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EAA" w:rsidRPr="006239D6" w:rsidRDefault="00841B79" w:rsidP="00F73EAA">
      <w:pPr>
        <w:jc w:val="center"/>
        <w:rPr>
          <w:sz w:val="28"/>
          <w:szCs w:val="28"/>
        </w:rPr>
      </w:pPr>
      <w:r w:rsidRPr="006239D6">
        <w:rPr>
          <w:sz w:val="28"/>
          <w:szCs w:val="28"/>
        </w:rPr>
        <w:t xml:space="preserve"> </w:t>
      </w:r>
      <w:r w:rsidR="00DE12ED" w:rsidRPr="006239D6">
        <w:rPr>
          <w:sz w:val="28"/>
          <w:szCs w:val="28"/>
        </w:rPr>
        <w:t>АКЦИОНЕРНОЕ</w:t>
      </w:r>
      <w:r w:rsidR="00E47970" w:rsidRPr="006239D6">
        <w:rPr>
          <w:sz w:val="28"/>
          <w:szCs w:val="28"/>
        </w:rPr>
        <w:t xml:space="preserve"> </w:t>
      </w:r>
      <w:r w:rsidR="00DE12ED" w:rsidRPr="006239D6">
        <w:rPr>
          <w:sz w:val="28"/>
          <w:szCs w:val="28"/>
        </w:rPr>
        <w:t>ОБЩЕСТВО</w:t>
      </w:r>
    </w:p>
    <w:p w:rsidR="00F73EAA" w:rsidRPr="006239D6" w:rsidRDefault="00F60639" w:rsidP="00F73EAA">
      <w:pPr>
        <w:spacing w:line="480" w:lineRule="auto"/>
        <w:jc w:val="center"/>
        <w:rPr>
          <w:sz w:val="28"/>
          <w:szCs w:val="28"/>
        </w:rPr>
      </w:pPr>
      <w:r w:rsidRPr="006239D6">
        <w:rPr>
          <w:noProof/>
          <w:sz w:val="40"/>
          <w:szCs w:val="40"/>
        </w:rPr>
        <w:drawing>
          <wp:anchor distT="0" distB="0" distL="114300" distR="114300" simplePos="0" relativeHeight="251635200" behindDoc="0" locked="0" layoutInCell="1" allowOverlap="1" wp14:anchorId="63B85365" wp14:editId="31642F25">
            <wp:simplePos x="0" y="0"/>
            <wp:positionH relativeFrom="column">
              <wp:posOffset>-88900</wp:posOffset>
            </wp:positionH>
            <wp:positionV relativeFrom="paragraph">
              <wp:posOffset>33020</wp:posOffset>
            </wp:positionV>
            <wp:extent cx="777875" cy="598170"/>
            <wp:effectExtent l="0" t="0" r="3175" b="0"/>
            <wp:wrapNone/>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b="17612"/>
                    <a:stretch>
                      <a:fillRect/>
                    </a:stretch>
                  </pic:blipFill>
                  <pic:spPr bwMode="auto">
                    <a:xfrm>
                      <a:off x="0" y="0"/>
                      <a:ext cx="777875" cy="598170"/>
                    </a:xfrm>
                    <a:prstGeom prst="rect">
                      <a:avLst/>
                    </a:prstGeom>
                    <a:noFill/>
                  </pic:spPr>
                </pic:pic>
              </a:graphicData>
            </a:graphic>
            <wp14:sizeRelH relativeFrom="page">
              <wp14:pctWidth>0</wp14:pctWidth>
            </wp14:sizeRelH>
            <wp14:sizeRelV relativeFrom="page">
              <wp14:pctHeight>0</wp14:pctHeight>
            </wp14:sizeRelV>
          </wp:anchor>
        </w:drawing>
      </w:r>
      <w:r w:rsidR="00386F76">
        <w:rPr>
          <w:sz w:val="28"/>
          <w:szCs w:val="28"/>
        </w:rPr>
        <w:t>"</w:t>
      </w:r>
      <w:r w:rsidR="00F73EAA" w:rsidRPr="006239D6">
        <w:rPr>
          <w:sz w:val="28"/>
          <w:szCs w:val="28"/>
        </w:rPr>
        <w:t>МОСВОДОКАНАЛ</w:t>
      </w:r>
      <w:r w:rsidR="00386F76">
        <w:rPr>
          <w:sz w:val="28"/>
          <w:szCs w:val="28"/>
        </w:rPr>
        <w:t>"</w:t>
      </w:r>
      <w:r w:rsidR="00F73EAA" w:rsidRPr="006239D6">
        <w:rPr>
          <w:sz w:val="28"/>
          <w:szCs w:val="28"/>
        </w:rPr>
        <w:t xml:space="preserve"> </w:t>
      </w:r>
    </w:p>
    <w:p w:rsidR="00F73EAA" w:rsidRPr="006239D6" w:rsidRDefault="00F73EAA" w:rsidP="00F73EAA">
      <w:pPr>
        <w:jc w:val="center"/>
        <w:rPr>
          <w:b/>
        </w:rPr>
      </w:pPr>
    </w:p>
    <w:p w:rsidR="00285098" w:rsidRPr="006239D6" w:rsidRDefault="00285098" w:rsidP="008667CA">
      <w:pPr>
        <w:spacing w:line="360" w:lineRule="auto"/>
        <w:ind w:left="4900"/>
        <w:jc w:val="both"/>
        <w:rPr>
          <w:rFonts w:ascii="Times New Roman" w:hAnsi="Times New Roman"/>
          <w:b/>
          <w:sz w:val="28"/>
          <w:szCs w:val="28"/>
        </w:rPr>
      </w:pPr>
    </w:p>
    <w:p w:rsidR="005442B7" w:rsidRPr="006239D6" w:rsidRDefault="005442B7" w:rsidP="008667CA">
      <w:pPr>
        <w:spacing w:line="360" w:lineRule="auto"/>
        <w:ind w:left="4900"/>
        <w:jc w:val="both"/>
        <w:rPr>
          <w:rFonts w:ascii="Times New Roman" w:hAnsi="Times New Roman"/>
          <w:b/>
          <w:sz w:val="28"/>
          <w:szCs w:val="28"/>
        </w:rPr>
      </w:pPr>
    </w:p>
    <w:p w:rsidR="005442B7" w:rsidRPr="006239D6" w:rsidRDefault="005442B7" w:rsidP="008667CA">
      <w:pPr>
        <w:spacing w:line="360" w:lineRule="auto"/>
        <w:ind w:left="4900"/>
        <w:jc w:val="both"/>
        <w:rPr>
          <w:rFonts w:ascii="Times New Roman" w:hAnsi="Times New Roman"/>
          <w:b/>
          <w:sz w:val="28"/>
          <w:szCs w:val="28"/>
        </w:rPr>
      </w:pPr>
    </w:p>
    <w:p w:rsidR="005442B7" w:rsidRPr="006239D6" w:rsidRDefault="005442B7" w:rsidP="008667CA">
      <w:pPr>
        <w:spacing w:line="360" w:lineRule="auto"/>
        <w:ind w:left="4900"/>
        <w:jc w:val="both"/>
        <w:rPr>
          <w:rFonts w:ascii="Times New Roman" w:hAnsi="Times New Roman"/>
          <w:b/>
          <w:sz w:val="28"/>
          <w:szCs w:val="28"/>
        </w:rPr>
      </w:pPr>
    </w:p>
    <w:p w:rsidR="005442B7" w:rsidRPr="006239D6" w:rsidRDefault="005442B7" w:rsidP="008667CA">
      <w:pPr>
        <w:spacing w:line="360" w:lineRule="auto"/>
        <w:ind w:left="4900"/>
        <w:jc w:val="both"/>
        <w:rPr>
          <w:rFonts w:ascii="Times New Roman" w:hAnsi="Times New Roman"/>
          <w:b/>
          <w:sz w:val="28"/>
          <w:szCs w:val="28"/>
        </w:rPr>
      </w:pPr>
    </w:p>
    <w:p w:rsidR="00F73EAA" w:rsidRPr="006239D6" w:rsidRDefault="00F73EAA" w:rsidP="008667CA">
      <w:pPr>
        <w:spacing w:line="288" w:lineRule="auto"/>
        <w:jc w:val="right"/>
        <w:rPr>
          <w:sz w:val="28"/>
          <w:szCs w:val="28"/>
        </w:rPr>
      </w:pPr>
    </w:p>
    <w:p w:rsidR="00F73EAA" w:rsidRPr="006239D6" w:rsidRDefault="00F73EAA" w:rsidP="00F73EAA">
      <w:pPr>
        <w:spacing w:line="360" w:lineRule="auto"/>
        <w:ind w:left="4900"/>
        <w:jc w:val="both"/>
        <w:rPr>
          <w:b/>
          <w:sz w:val="28"/>
          <w:szCs w:val="28"/>
        </w:rPr>
      </w:pPr>
    </w:p>
    <w:p w:rsidR="00F73EAA" w:rsidRPr="006239D6" w:rsidRDefault="00F73EAA" w:rsidP="00F73EAA">
      <w:pPr>
        <w:spacing w:line="288" w:lineRule="auto"/>
        <w:jc w:val="both"/>
        <w:rPr>
          <w:b/>
          <w:sz w:val="28"/>
          <w:szCs w:val="28"/>
        </w:rPr>
      </w:pPr>
    </w:p>
    <w:p w:rsidR="00F73EAA" w:rsidRPr="006239D6" w:rsidRDefault="00C70D3E" w:rsidP="00DC7310">
      <w:pPr>
        <w:pStyle w:val="10"/>
        <w:rPr>
          <w:lang w:val="ru-RU"/>
        </w:rPr>
      </w:pPr>
      <w:bookmarkStart w:id="0" w:name="_Toc153198897"/>
      <w:r w:rsidRPr="006239D6">
        <w:rPr>
          <w:lang w:val="ru-RU"/>
        </w:rPr>
        <w:t>ТЕХНИЧЕСК</w:t>
      </w:r>
      <w:r w:rsidR="00DC771A" w:rsidRPr="006239D6">
        <w:rPr>
          <w:lang w:val="ru-RU"/>
        </w:rPr>
        <w:t>ИЕ</w:t>
      </w:r>
      <w:r w:rsidRPr="006239D6">
        <w:rPr>
          <w:lang w:val="ru-RU"/>
        </w:rPr>
        <w:t xml:space="preserve"> </w:t>
      </w:r>
      <w:r w:rsidR="00DC771A" w:rsidRPr="006239D6">
        <w:rPr>
          <w:lang w:val="ru-RU"/>
        </w:rPr>
        <w:t>ТРЕБОВАНИЯ</w:t>
      </w:r>
      <w:bookmarkEnd w:id="0"/>
    </w:p>
    <w:p w:rsidR="00A445B3" w:rsidRPr="006239D6" w:rsidRDefault="00A445B3" w:rsidP="00A445B3">
      <w:pPr>
        <w:ind w:firstLine="720"/>
        <w:jc w:val="center"/>
        <w:rPr>
          <w:rFonts w:ascii="Times New Roman" w:hAnsi="Times New Roman"/>
          <w:b/>
          <w:sz w:val="44"/>
          <w:szCs w:val="44"/>
        </w:rPr>
      </w:pPr>
      <w:r w:rsidRPr="006239D6">
        <w:rPr>
          <w:rFonts w:ascii="Times New Roman" w:hAnsi="Times New Roman"/>
          <w:b/>
          <w:sz w:val="44"/>
          <w:szCs w:val="44"/>
        </w:rPr>
        <w:t xml:space="preserve">АО </w:t>
      </w:r>
      <w:r w:rsidR="00386F76">
        <w:rPr>
          <w:rFonts w:ascii="Times New Roman" w:hAnsi="Times New Roman"/>
          <w:b/>
          <w:sz w:val="44"/>
          <w:szCs w:val="44"/>
        </w:rPr>
        <w:t>"</w:t>
      </w:r>
      <w:r w:rsidRPr="006239D6">
        <w:rPr>
          <w:rFonts w:ascii="Times New Roman" w:hAnsi="Times New Roman"/>
          <w:b/>
          <w:sz w:val="44"/>
          <w:szCs w:val="44"/>
        </w:rPr>
        <w:t>Мосводоканал</w:t>
      </w:r>
      <w:r w:rsidR="00386F76">
        <w:rPr>
          <w:rFonts w:ascii="Times New Roman" w:hAnsi="Times New Roman"/>
          <w:b/>
          <w:sz w:val="44"/>
          <w:szCs w:val="44"/>
        </w:rPr>
        <w:t>"</w:t>
      </w:r>
      <w:r w:rsidRPr="006239D6">
        <w:rPr>
          <w:rFonts w:ascii="Times New Roman" w:hAnsi="Times New Roman"/>
          <w:b/>
          <w:sz w:val="44"/>
          <w:szCs w:val="44"/>
        </w:rPr>
        <w:t xml:space="preserve"> </w:t>
      </w:r>
    </w:p>
    <w:p w:rsidR="00EF02E6" w:rsidRPr="006239D6" w:rsidRDefault="00DC771A" w:rsidP="00A445B3">
      <w:pPr>
        <w:ind w:firstLine="720"/>
        <w:jc w:val="center"/>
        <w:rPr>
          <w:rFonts w:ascii="Times New Roman" w:hAnsi="Times New Roman"/>
          <w:sz w:val="36"/>
          <w:szCs w:val="36"/>
        </w:rPr>
      </w:pPr>
      <w:r w:rsidRPr="006239D6">
        <w:rPr>
          <w:rFonts w:ascii="Times New Roman" w:hAnsi="Times New Roman"/>
          <w:sz w:val="36"/>
          <w:szCs w:val="36"/>
        </w:rPr>
        <w:t>к</w:t>
      </w:r>
      <w:r w:rsidR="00EF02E6" w:rsidRPr="006239D6">
        <w:rPr>
          <w:rFonts w:ascii="Times New Roman" w:hAnsi="Times New Roman"/>
          <w:sz w:val="36"/>
          <w:szCs w:val="36"/>
        </w:rPr>
        <w:t xml:space="preserve"> проектировани</w:t>
      </w:r>
      <w:r w:rsidRPr="006239D6">
        <w:rPr>
          <w:rFonts w:ascii="Times New Roman" w:hAnsi="Times New Roman"/>
          <w:sz w:val="36"/>
          <w:szCs w:val="36"/>
        </w:rPr>
        <w:t>ю</w:t>
      </w:r>
      <w:r w:rsidR="00EF02E6" w:rsidRPr="006239D6">
        <w:rPr>
          <w:rFonts w:ascii="Times New Roman" w:hAnsi="Times New Roman"/>
          <w:sz w:val="36"/>
          <w:szCs w:val="36"/>
        </w:rPr>
        <w:t xml:space="preserve"> объектов водоснабжения и водоотве</w:t>
      </w:r>
      <w:r w:rsidR="004C2DD8" w:rsidRPr="006239D6">
        <w:rPr>
          <w:rFonts w:ascii="Times New Roman" w:hAnsi="Times New Roman"/>
          <w:sz w:val="36"/>
          <w:szCs w:val="36"/>
        </w:rPr>
        <w:t>дения в г.</w:t>
      </w:r>
      <w:r w:rsidR="00A03C81" w:rsidRPr="006239D6">
        <w:rPr>
          <w:rFonts w:ascii="Times New Roman" w:hAnsi="Times New Roman"/>
          <w:sz w:val="36"/>
          <w:szCs w:val="36"/>
        </w:rPr>
        <w:t> </w:t>
      </w:r>
      <w:r w:rsidR="004C2DD8" w:rsidRPr="006239D6">
        <w:rPr>
          <w:rFonts w:ascii="Times New Roman" w:hAnsi="Times New Roman"/>
          <w:sz w:val="36"/>
          <w:szCs w:val="36"/>
        </w:rPr>
        <w:t>Москве</w:t>
      </w:r>
      <w:r w:rsidR="00803D6F" w:rsidRPr="006239D6">
        <w:rPr>
          <w:rFonts w:ascii="Times New Roman" w:hAnsi="Times New Roman"/>
          <w:sz w:val="36"/>
          <w:szCs w:val="36"/>
        </w:rPr>
        <w:t xml:space="preserve"> при новом строительстве и рек</w:t>
      </w:r>
      <w:bookmarkStart w:id="1" w:name="_GoBack"/>
      <w:bookmarkEnd w:id="1"/>
      <w:r w:rsidR="00803D6F" w:rsidRPr="006239D6">
        <w:rPr>
          <w:rFonts w:ascii="Times New Roman" w:hAnsi="Times New Roman"/>
          <w:sz w:val="36"/>
          <w:szCs w:val="36"/>
        </w:rPr>
        <w:t>онструкции</w:t>
      </w:r>
    </w:p>
    <w:p w:rsidR="00F73EAA" w:rsidRPr="006239D6" w:rsidRDefault="00F73EAA" w:rsidP="00F73EAA"/>
    <w:p w:rsidR="00F73EAA" w:rsidRPr="006239D6" w:rsidRDefault="00F73EAA" w:rsidP="00F73EAA">
      <w:pPr>
        <w:spacing w:line="288" w:lineRule="auto"/>
        <w:jc w:val="center"/>
        <w:rPr>
          <w:sz w:val="28"/>
          <w:szCs w:val="28"/>
        </w:rPr>
      </w:pPr>
    </w:p>
    <w:p w:rsidR="00F73EAA" w:rsidRPr="00331B3C" w:rsidRDefault="002950D8" w:rsidP="007B0D1C">
      <w:pPr>
        <w:spacing w:line="288" w:lineRule="auto"/>
        <w:jc w:val="center"/>
        <w:rPr>
          <w:rFonts w:ascii="Times New Roman" w:hAnsi="Times New Roman"/>
          <w:color w:val="7030A0"/>
          <w:sz w:val="28"/>
          <w:szCs w:val="28"/>
        </w:rPr>
      </w:pPr>
      <w:r w:rsidRPr="00331B3C">
        <w:rPr>
          <w:rFonts w:ascii="Times New Roman" w:hAnsi="Times New Roman"/>
          <w:color w:val="7030A0"/>
          <w:sz w:val="28"/>
          <w:szCs w:val="28"/>
        </w:rPr>
        <w:t xml:space="preserve">(Редакция от </w:t>
      </w:r>
      <w:r w:rsidR="00786D66" w:rsidRPr="00331B3C">
        <w:rPr>
          <w:rFonts w:ascii="Times New Roman" w:hAnsi="Times New Roman"/>
          <w:color w:val="7030A0"/>
          <w:sz w:val="28"/>
          <w:szCs w:val="28"/>
        </w:rPr>
        <w:t>2</w:t>
      </w:r>
      <w:r w:rsidR="00AD1D0D" w:rsidRPr="00331B3C">
        <w:rPr>
          <w:rFonts w:ascii="Times New Roman" w:hAnsi="Times New Roman"/>
          <w:color w:val="7030A0"/>
          <w:sz w:val="28"/>
          <w:szCs w:val="28"/>
        </w:rPr>
        <w:t>8</w:t>
      </w:r>
      <w:r w:rsidR="007B0D1C" w:rsidRPr="00331B3C">
        <w:rPr>
          <w:rFonts w:ascii="Times New Roman" w:hAnsi="Times New Roman"/>
          <w:color w:val="7030A0"/>
          <w:sz w:val="28"/>
          <w:szCs w:val="28"/>
        </w:rPr>
        <w:t xml:space="preserve"> </w:t>
      </w:r>
      <w:r w:rsidR="00A50F7A" w:rsidRPr="00331B3C">
        <w:rPr>
          <w:rFonts w:ascii="Times New Roman" w:hAnsi="Times New Roman"/>
          <w:color w:val="7030A0"/>
          <w:sz w:val="28"/>
          <w:szCs w:val="28"/>
        </w:rPr>
        <w:t>декабря</w:t>
      </w:r>
      <w:r w:rsidR="007B0D1C" w:rsidRPr="00331B3C">
        <w:rPr>
          <w:rFonts w:ascii="Times New Roman" w:hAnsi="Times New Roman"/>
          <w:color w:val="7030A0"/>
          <w:sz w:val="28"/>
          <w:szCs w:val="28"/>
        </w:rPr>
        <w:t xml:space="preserve"> 2023 г.)</w:t>
      </w:r>
    </w:p>
    <w:p w:rsidR="00F73EAA" w:rsidRPr="006239D6" w:rsidRDefault="00F73EAA" w:rsidP="00F73EAA">
      <w:pPr>
        <w:spacing w:line="288" w:lineRule="auto"/>
        <w:jc w:val="center"/>
        <w:rPr>
          <w:sz w:val="28"/>
          <w:szCs w:val="28"/>
        </w:rPr>
      </w:pPr>
    </w:p>
    <w:p w:rsidR="00F73EAA" w:rsidRPr="006239D6" w:rsidRDefault="00F73EAA" w:rsidP="00F73EAA">
      <w:pPr>
        <w:spacing w:line="288" w:lineRule="auto"/>
        <w:jc w:val="center"/>
        <w:rPr>
          <w:sz w:val="28"/>
          <w:szCs w:val="28"/>
        </w:rPr>
      </w:pPr>
    </w:p>
    <w:p w:rsidR="005442B7" w:rsidRPr="006239D6" w:rsidRDefault="005442B7" w:rsidP="00F73EAA">
      <w:pPr>
        <w:spacing w:line="288" w:lineRule="auto"/>
        <w:jc w:val="center"/>
        <w:rPr>
          <w:sz w:val="28"/>
          <w:szCs w:val="28"/>
        </w:rPr>
      </w:pPr>
    </w:p>
    <w:p w:rsidR="005442B7" w:rsidRPr="006239D6" w:rsidRDefault="005442B7" w:rsidP="00F73EAA">
      <w:pPr>
        <w:spacing w:line="288" w:lineRule="auto"/>
        <w:jc w:val="center"/>
        <w:rPr>
          <w:sz w:val="28"/>
          <w:szCs w:val="28"/>
        </w:rPr>
      </w:pPr>
    </w:p>
    <w:p w:rsidR="00513B12" w:rsidRPr="006239D6" w:rsidRDefault="00513B12" w:rsidP="00F73EAA">
      <w:pPr>
        <w:spacing w:line="288" w:lineRule="auto"/>
        <w:jc w:val="center"/>
        <w:rPr>
          <w:sz w:val="28"/>
          <w:szCs w:val="28"/>
        </w:rPr>
      </w:pPr>
    </w:p>
    <w:p w:rsidR="00E767B7" w:rsidRPr="006239D6" w:rsidRDefault="00E767B7" w:rsidP="00F73EAA">
      <w:pPr>
        <w:spacing w:line="288" w:lineRule="auto"/>
        <w:jc w:val="center"/>
        <w:rPr>
          <w:sz w:val="28"/>
          <w:szCs w:val="28"/>
        </w:rPr>
      </w:pPr>
    </w:p>
    <w:p w:rsidR="00E767B7" w:rsidRPr="006239D6" w:rsidRDefault="00E767B7" w:rsidP="00F73EAA">
      <w:pPr>
        <w:spacing w:line="288" w:lineRule="auto"/>
        <w:jc w:val="center"/>
        <w:rPr>
          <w:sz w:val="28"/>
          <w:szCs w:val="28"/>
        </w:rPr>
      </w:pPr>
    </w:p>
    <w:p w:rsidR="00E767B7" w:rsidRPr="006239D6" w:rsidRDefault="00E767B7" w:rsidP="00F73EAA">
      <w:pPr>
        <w:spacing w:line="288" w:lineRule="auto"/>
        <w:jc w:val="center"/>
        <w:rPr>
          <w:sz w:val="28"/>
          <w:szCs w:val="28"/>
        </w:rPr>
      </w:pPr>
    </w:p>
    <w:p w:rsidR="00E767B7" w:rsidRPr="006239D6" w:rsidRDefault="00E767B7" w:rsidP="00F73EAA">
      <w:pPr>
        <w:spacing w:line="288" w:lineRule="auto"/>
        <w:jc w:val="center"/>
        <w:rPr>
          <w:sz w:val="28"/>
          <w:szCs w:val="28"/>
        </w:rPr>
      </w:pPr>
    </w:p>
    <w:p w:rsidR="00E767B7" w:rsidRPr="006239D6" w:rsidRDefault="00E767B7" w:rsidP="00F73EAA">
      <w:pPr>
        <w:spacing w:line="288" w:lineRule="auto"/>
        <w:jc w:val="center"/>
        <w:rPr>
          <w:sz w:val="28"/>
          <w:szCs w:val="28"/>
        </w:rPr>
      </w:pPr>
    </w:p>
    <w:p w:rsidR="00E767B7" w:rsidRPr="006239D6" w:rsidRDefault="00E767B7" w:rsidP="00F73EAA">
      <w:pPr>
        <w:spacing w:line="288" w:lineRule="auto"/>
        <w:jc w:val="center"/>
        <w:rPr>
          <w:sz w:val="28"/>
          <w:szCs w:val="28"/>
        </w:rPr>
      </w:pPr>
    </w:p>
    <w:p w:rsidR="00E767B7" w:rsidRPr="006239D6" w:rsidRDefault="00E767B7" w:rsidP="00F73EAA">
      <w:pPr>
        <w:spacing w:line="288" w:lineRule="auto"/>
        <w:jc w:val="center"/>
        <w:rPr>
          <w:sz w:val="28"/>
          <w:szCs w:val="28"/>
        </w:rPr>
      </w:pPr>
    </w:p>
    <w:p w:rsidR="00E767B7" w:rsidRPr="006239D6" w:rsidRDefault="00E767B7" w:rsidP="00F73EAA">
      <w:pPr>
        <w:spacing w:line="288" w:lineRule="auto"/>
        <w:jc w:val="center"/>
        <w:rPr>
          <w:sz w:val="28"/>
          <w:szCs w:val="28"/>
        </w:rPr>
      </w:pPr>
    </w:p>
    <w:p w:rsidR="00F73EAA" w:rsidRPr="00A211EA" w:rsidRDefault="00FF15F2" w:rsidP="00F73EAA">
      <w:pPr>
        <w:spacing w:line="288" w:lineRule="auto"/>
        <w:jc w:val="center"/>
        <w:rPr>
          <w:rFonts w:ascii="Times New Roman" w:hAnsi="Times New Roman"/>
          <w:b/>
          <w:sz w:val="28"/>
          <w:szCs w:val="28"/>
        </w:rPr>
      </w:pPr>
      <w:r w:rsidRPr="00A211EA">
        <w:rPr>
          <w:rFonts w:ascii="Times New Roman" w:hAnsi="Times New Roman"/>
          <w:b/>
          <w:sz w:val="28"/>
          <w:szCs w:val="28"/>
        </w:rPr>
        <w:t>Москва, 202</w:t>
      </w:r>
      <w:r w:rsidR="001C289C" w:rsidRPr="00A211EA">
        <w:rPr>
          <w:rFonts w:ascii="Times New Roman" w:hAnsi="Times New Roman"/>
          <w:b/>
          <w:sz w:val="28"/>
          <w:szCs w:val="28"/>
        </w:rPr>
        <w:t>3</w:t>
      </w:r>
      <w:r w:rsidR="00F73EAA" w:rsidRPr="00A211EA">
        <w:rPr>
          <w:rFonts w:ascii="Times New Roman" w:hAnsi="Times New Roman"/>
          <w:b/>
          <w:sz w:val="28"/>
          <w:szCs w:val="28"/>
        </w:rPr>
        <w:t xml:space="preserve"> год</w:t>
      </w:r>
    </w:p>
    <w:p w:rsidR="00C619CA" w:rsidRPr="006239D6" w:rsidRDefault="00C619CA" w:rsidP="00F73EAA">
      <w:pPr>
        <w:spacing w:line="288" w:lineRule="auto"/>
        <w:rPr>
          <w:b/>
          <w:sz w:val="28"/>
          <w:szCs w:val="28"/>
        </w:rPr>
      </w:pPr>
    </w:p>
    <w:p w:rsidR="00E767B7" w:rsidRPr="006239D6" w:rsidRDefault="00E767B7" w:rsidP="00F73EAA">
      <w:pPr>
        <w:spacing w:line="288" w:lineRule="auto"/>
        <w:rPr>
          <w:b/>
          <w:sz w:val="28"/>
          <w:szCs w:val="28"/>
        </w:rPr>
        <w:sectPr w:rsidR="00E767B7" w:rsidRPr="006239D6" w:rsidSect="003E02FC">
          <w:footerReference w:type="even" r:id="rId9"/>
          <w:footerReference w:type="default" r:id="rId10"/>
          <w:footerReference w:type="first" r:id="rId11"/>
          <w:pgSz w:w="11906" w:h="16838" w:code="9"/>
          <w:pgMar w:top="1134" w:right="851" w:bottom="851" w:left="1134" w:header="397" w:footer="397" w:gutter="0"/>
          <w:pgBorders w:offsetFrom="page">
            <w:top w:val="twistedLines2" w:sz="18" w:space="24" w:color="3366FF"/>
            <w:left w:val="twistedLines2" w:sz="18" w:space="24" w:color="3366FF"/>
            <w:bottom w:val="twistedLines2" w:sz="18" w:space="24" w:color="3366FF"/>
            <w:right w:val="twistedLines2" w:sz="18" w:space="24" w:color="3366FF"/>
          </w:pgBorders>
          <w:cols w:space="720"/>
          <w:titlePg/>
          <w:docGrid w:linePitch="381"/>
        </w:sectPr>
      </w:pPr>
    </w:p>
    <w:p w:rsidR="00BE2BD1" w:rsidRPr="00B20A4D" w:rsidRDefault="002641D9" w:rsidP="00650A92">
      <w:pPr>
        <w:jc w:val="center"/>
        <w:rPr>
          <w:rFonts w:ascii="Times New Roman" w:hAnsi="Times New Roman"/>
          <w:b/>
          <w:sz w:val="28"/>
          <w:szCs w:val="28"/>
        </w:rPr>
      </w:pPr>
      <w:r w:rsidRPr="00B20A4D">
        <w:rPr>
          <w:rFonts w:ascii="Times New Roman" w:hAnsi="Times New Roman"/>
          <w:b/>
          <w:sz w:val="28"/>
          <w:szCs w:val="28"/>
        </w:rPr>
        <w:lastRenderedPageBreak/>
        <w:t>СОДЕРЖАНИЕ</w:t>
      </w:r>
    </w:p>
    <w:p w:rsidR="00962D60" w:rsidRPr="00B20A4D" w:rsidRDefault="00962D60" w:rsidP="00266223">
      <w:pPr>
        <w:spacing w:after="20"/>
        <w:rPr>
          <w:rFonts w:ascii="Times New Roman" w:hAnsi="Times New Roman"/>
          <w:b/>
          <w:sz w:val="28"/>
          <w:szCs w:val="28"/>
        </w:rPr>
      </w:pPr>
    </w:p>
    <w:p w:rsidR="00A50F7A" w:rsidRPr="00A50F7A" w:rsidRDefault="00962D60" w:rsidP="00470CEC">
      <w:pPr>
        <w:pStyle w:val="13"/>
        <w:shd w:val="clear" w:color="auto" w:fill="FFFFFF" w:themeFill="background1"/>
        <w:rPr>
          <w:rFonts w:ascii="Times New Roman" w:eastAsiaTheme="minorEastAsia" w:hAnsi="Times New Roman"/>
          <w:noProof/>
          <w:sz w:val="28"/>
          <w:szCs w:val="28"/>
        </w:rPr>
      </w:pPr>
      <w:r w:rsidRPr="00A50F7A">
        <w:rPr>
          <w:rFonts w:ascii="Times New Roman" w:hAnsi="Times New Roman"/>
          <w:sz w:val="28"/>
          <w:szCs w:val="28"/>
        </w:rPr>
        <w:fldChar w:fldCharType="begin"/>
      </w:r>
      <w:r w:rsidRPr="00A50F7A">
        <w:rPr>
          <w:rFonts w:ascii="Times New Roman" w:hAnsi="Times New Roman"/>
          <w:sz w:val="28"/>
          <w:szCs w:val="28"/>
        </w:rPr>
        <w:instrText xml:space="preserve"> TOC \o "1-3" \h \z \u </w:instrText>
      </w:r>
      <w:r w:rsidRPr="00A50F7A">
        <w:rPr>
          <w:rFonts w:ascii="Times New Roman" w:hAnsi="Times New Roman"/>
          <w:sz w:val="28"/>
          <w:szCs w:val="28"/>
        </w:rPr>
        <w:fldChar w:fldCharType="separate"/>
      </w:r>
      <w:hyperlink w:anchor="_Toc153198897" w:history="1">
        <w:r w:rsidR="00A50F7A" w:rsidRPr="00A50F7A">
          <w:rPr>
            <w:rStyle w:val="a4"/>
            <w:rFonts w:ascii="Times New Roman" w:hAnsi="Times New Roman"/>
            <w:noProof/>
            <w:sz w:val="28"/>
            <w:szCs w:val="28"/>
          </w:rPr>
          <w:t>ТЕХНИЧЕСКИЕ ТРЕБОВАНИЯ</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_Toc153198897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1</w:t>
        </w:r>
        <w:r w:rsidR="00A50F7A" w:rsidRPr="00A50F7A">
          <w:rPr>
            <w:rFonts w:ascii="Times New Roman" w:hAnsi="Times New Roman"/>
            <w:noProof/>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898" w:history="1">
        <w:r w:rsidR="00A50F7A" w:rsidRPr="00A50F7A">
          <w:rPr>
            <w:rStyle w:val="a4"/>
            <w:rFonts w:ascii="Times New Roman" w:hAnsi="Times New Roman"/>
            <w:noProof/>
            <w:sz w:val="28"/>
            <w:szCs w:val="28"/>
          </w:rPr>
          <w:t>I. ОБЩИЕ ТРЕБОВАНИЯ К ПРОЕКТИРОВАНИЮ ТРУБОПРОВОДОВ И СООРУЖЕНИЙ  ВОДОСНАБЖЕНИЯ И ВОДООТВЕДЕНИЯ</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_Toc153198898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7</w:t>
        </w:r>
        <w:r w:rsidR="00A50F7A" w:rsidRPr="00A50F7A">
          <w:rPr>
            <w:rFonts w:ascii="Times New Roman" w:hAnsi="Times New Roman"/>
            <w:noProof/>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899" w:history="1">
        <w:r w:rsidR="00A50F7A" w:rsidRPr="00A50F7A">
          <w:rPr>
            <w:rStyle w:val="a4"/>
            <w:rFonts w:ascii="Times New Roman" w:hAnsi="Times New Roman"/>
            <w:noProof/>
            <w:sz w:val="28"/>
            <w:szCs w:val="28"/>
          </w:rPr>
          <w:t>II. ВОДОСНАБЖЕНИЕ</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_Toc153198899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8</w:t>
        </w:r>
        <w:r w:rsidR="00A50F7A" w:rsidRPr="00A50F7A">
          <w:rPr>
            <w:rFonts w:ascii="Times New Roman" w:hAnsi="Times New Roman"/>
            <w:noProof/>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00" w:history="1">
        <w:r w:rsidR="00A50F7A" w:rsidRPr="00A50F7A">
          <w:rPr>
            <w:rStyle w:val="a4"/>
            <w:rFonts w:ascii="Times New Roman" w:hAnsi="Times New Roman"/>
            <w:sz w:val="28"/>
            <w:szCs w:val="28"/>
          </w:rPr>
          <w:t>1. СОСТАВ ПРОЕКТНОЙ ДОКУМЕНТАЦИИ</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_Toc153198900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8</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01" w:history="1">
        <w:r w:rsidR="00A50F7A" w:rsidRPr="00A50F7A">
          <w:rPr>
            <w:rStyle w:val="a4"/>
            <w:rFonts w:ascii="Times New Roman" w:hAnsi="Times New Roman"/>
            <w:sz w:val="28"/>
            <w:szCs w:val="28"/>
          </w:rPr>
          <w:t>2. ТРЕБОВАНИЯ К ПРОЕКТНОЙ ДОКУМЕНТАЦИИ</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_Toc153198901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8</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02" w:history="1">
        <w:r w:rsidR="00A50F7A" w:rsidRPr="00A50F7A">
          <w:rPr>
            <w:rStyle w:val="a4"/>
            <w:rFonts w:ascii="Times New Roman" w:hAnsi="Times New Roman"/>
            <w:sz w:val="28"/>
            <w:szCs w:val="28"/>
          </w:rPr>
          <w:t>3. ОСОБЫЕ УСЛОВИЯ ПРОЕКТИРОВАНИЯ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_Toc153198902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12</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03" w:history="1">
        <w:r w:rsidR="00A50F7A" w:rsidRPr="00A50F7A">
          <w:rPr>
            <w:rStyle w:val="a4"/>
            <w:rFonts w:ascii="Times New Roman" w:hAnsi="Times New Roman"/>
            <w:sz w:val="28"/>
            <w:szCs w:val="28"/>
          </w:rPr>
          <w:t>4. ДОПОЛНИТЕЛЬНЫЕ УСЛОВИЯ ПРОЕКТИРОВАНИЯ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_Toc153198903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16</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04" w:history="1">
        <w:r w:rsidR="00A50F7A" w:rsidRPr="00A50F7A">
          <w:rPr>
            <w:rStyle w:val="a4"/>
            <w:rFonts w:ascii="Times New Roman" w:hAnsi="Times New Roman"/>
            <w:sz w:val="28"/>
            <w:szCs w:val="28"/>
          </w:rPr>
          <w:t>5. КОНСТРУКЦИИ КОЛОДЦЕВ И КАМЕР</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_Toc153198904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18</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05" w:history="1">
        <w:r w:rsidR="00A50F7A" w:rsidRPr="00A50F7A">
          <w:rPr>
            <w:rStyle w:val="a4"/>
            <w:rFonts w:ascii="Times New Roman" w:hAnsi="Times New Roman"/>
            <w:sz w:val="28"/>
            <w:szCs w:val="28"/>
          </w:rPr>
          <w:t>6. КОНСТРУКЦИИ ОСНОВАНИЙ ПОД ТРУБОПРОВОДЫ</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_Toc153198905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20</w:t>
        </w:r>
        <w:r w:rsidR="00A50F7A" w:rsidRPr="00A50F7A">
          <w:rPr>
            <w:rFonts w:ascii="Times New Roman" w:hAnsi="Times New Roman"/>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906" w:history="1">
        <w:r w:rsidR="00A50F7A" w:rsidRPr="00A50F7A">
          <w:rPr>
            <w:rStyle w:val="a4"/>
            <w:rFonts w:ascii="Times New Roman" w:hAnsi="Times New Roman"/>
            <w:noProof/>
            <w:sz w:val="28"/>
            <w:szCs w:val="28"/>
          </w:rPr>
          <w:t>III. ВОДОПРОВОДНЫЕ НАСОСНЫЕ СТАНЦИИ 3-ГО ПОДЪЕМА</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_Toc153198906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21</w:t>
        </w:r>
        <w:r w:rsidR="00A50F7A" w:rsidRPr="00A50F7A">
          <w:rPr>
            <w:rFonts w:ascii="Times New Roman" w:hAnsi="Times New Roman"/>
            <w:noProof/>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07" w:history="1">
        <w:r w:rsidR="00A50F7A" w:rsidRPr="00A50F7A">
          <w:rPr>
            <w:rStyle w:val="a4"/>
            <w:rFonts w:ascii="Times New Roman" w:hAnsi="Times New Roman"/>
            <w:sz w:val="28"/>
            <w:szCs w:val="28"/>
          </w:rPr>
          <w:t>1. ОСНОВНЫЕ ТРЕБОВАНИЯ К ПРОЕКТНЫМ РЕШЕНИЯМ</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_Toc153198907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21</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08" w:history="1">
        <w:r w:rsidR="00A50F7A" w:rsidRPr="00A50F7A">
          <w:rPr>
            <w:rStyle w:val="a4"/>
            <w:rFonts w:ascii="Times New Roman" w:hAnsi="Times New Roman"/>
            <w:sz w:val="28"/>
            <w:szCs w:val="28"/>
          </w:rPr>
          <w:t>2. АРХИТЕКТУРНО-ПЛАНИРОВОЧНЫЕ РЕШЕНИЯ (планировка помещений, наружная и внутренняя отделка)</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_Toc153198908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22</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09" w:history="1">
        <w:r w:rsidR="00A50F7A" w:rsidRPr="00A50F7A">
          <w:rPr>
            <w:rStyle w:val="a4"/>
            <w:rFonts w:ascii="Times New Roman" w:hAnsi="Times New Roman"/>
            <w:sz w:val="28"/>
            <w:szCs w:val="28"/>
          </w:rPr>
          <w:t>3. ТЕХНОЛОГИЧЕСКИЕ И ТЕХНИЧЕСКИЕ РЕШЕНИЯ, ОБОРУДОВАНИЕ, ТРУБОПРОВОДЫ</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_Toc153198909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22</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10" w:history="1">
        <w:r w:rsidR="00A50F7A" w:rsidRPr="00A50F7A">
          <w:rPr>
            <w:rStyle w:val="a4"/>
            <w:rFonts w:ascii="Times New Roman" w:hAnsi="Times New Roman"/>
            <w:sz w:val="28"/>
            <w:szCs w:val="28"/>
          </w:rPr>
          <w:t>4. КОНСТРУКТИВНЫЕ РЕШЕНИЯ, ПОДЗЕМНАЯ И НАДЗЕМНАЯ ЧАСТЬ ЗДАНИЙ, НЕСУЩИЕ И ОГРАЖДАЮЩИЕ КОНСТРУКЦИИ (перекрытия, перегородки, лестницы, кровля)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_Toc153198910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30</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11" w:history="1">
        <w:r w:rsidR="00A50F7A" w:rsidRPr="00A50F7A">
          <w:rPr>
            <w:rStyle w:val="a4"/>
            <w:rFonts w:ascii="Times New Roman" w:hAnsi="Times New Roman"/>
            <w:sz w:val="28"/>
            <w:szCs w:val="28"/>
          </w:rPr>
          <w:t>5. ЭЛЕКТРОТЕХНИЧЕСКИЕ ТРЕБОВАНИЯ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_Toc153198911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30</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12" w:history="1">
        <w:r w:rsidR="00A50F7A" w:rsidRPr="00A50F7A">
          <w:rPr>
            <w:rStyle w:val="a4"/>
            <w:rFonts w:ascii="Times New Roman" w:hAnsi="Times New Roman"/>
            <w:sz w:val="28"/>
            <w:szCs w:val="28"/>
            <w:lang w:bidi="he-IL"/>
          </w:rPr>
          <w:t>6. АВТОМАТИЗАЦИЯ И ДИСПЕТЧЕРИЗАЦИЯ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_Toc153198912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32</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13" w:history="1">
        <w:r w:rsidR="00A50F7A" w:rsidRPr="00A50F7A">
          <w:rPr>
            <w:rStyle w:val="a4"/>
            <w:rFonts w:ascii="Times New Roman" w:hAnsi="Times New Roman"/>
            <w:sz w:val="28"/>
            <w:szCs w:val="28"/>
          </w:rPr>
          <w:t>7. ИНЖЕНЕРНОЕ ОБОРУДОВАНИЕ, СЕТИ И СИСТЕМЫ ЗДАНИЯ, СООРУЖЕНИЙ</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_Toc153198913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33</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14" w:history="1">
        <w:r w:rsidR="00A50F7A" w:rsidRPr="00A50F7A">
          <w:rPr>
            <w:rStyle w:val="a4"/>
            <w:rFonts w:ascii="Times New Roman" w:hAnsi="Times New Roman"/>
            <w:sz w:val="28"/>
            <w:szCs w:val="28"/>
          </w:rPr>
          <w:t>8. НАРУЖНОЕ ИНЖЕНЕРНОЕ ОБЕСПЕЧЕНИЕ</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_Toc153198914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33</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15" w:history="1">
        <w:r w:rsidR="00A50F7A" w:rsidRPr="00A50F7A">
          <w:rPr>
            <w:rStyle w:val="a4"/>
            <w:rFonts w:ascii="Times New Roman" w:hAnsi="Times New Roman"/>
            <w:sz w:val="28"/>
            <w:szCs w:val="28"/>
          </w:rPr>
          <w:t>9. ИНЖЕНЕРНО-ТЕХНИЧЕСКАЯ УКРЕПЛЕННОСТЬ</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_Toc153198915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33</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16" w:history="1">
        <w:r w:rsidR="00A50F7A" w:rsidRPr="00A50F7A">
          <w:rPr>
            <w:rStyle w:val="a4"/>
            <w:rFonts w:ascii="Times New Roman" w:hAnsi="Times New Roman"/>
            <w:sz w:val="28"/>
            <w:szCs w:val="28"/>
          </w:rPr>
          <w:t>10. ОХРАНА ОКРУЖАЮЩЕЙ СРЕДЫ</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_Toc153198916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34</w:t>
        </w:r>
        <w:r w:rsidR="00A50F7A" w:rsidRPr="00A50F7A">
          <w:rPr>
            <w:rFonts w:ascii="Times New Roman" w:hAnsi="Times New Roman"/>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917" w:history="1">
        <w:r w:rsidR="00A50F7A" w:rsidRPr="00A50F7A">
          <w:rPr>
            <w:rStyle w:val="a4"/>
            <w:rFonts w:ascii="Times New Roman" w:hAnsi="Times New Roman"/>
            <w:noProof/>
            <w:sz w:val="28"/>
            <w:szCs w:val="28"/>
          </w:rPr>
          <w:t>IV. САМОТЕЧНАЯ И НАПОРНАЯ КАНАЛИЗАЦИЯ</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_Toc153198917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35</w:t>
        </w:r>
        <w:r w:rsidR="00A50F7A" w:rsidRPr="00A50F7A">
          <w:rPr>
            <w:rFonts w:ascii="Times New Roman" w:hAnsi="Times New Roman"/>
            <w:noProof/>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18" w:history="1">
        <w:r w:rsidR="00A50F7A" w:rsidRPr="00A50F7A">
          <w:rPr>
            <w:rStyle w:val="a4"/>
            <w:rFonts w:ascii="Times New Roman" w:hAnsi="Times New Roman"/>
            <w:w w:val="101"/>
            <w:sz w:val="28"/>
            <w:szCs w:val="28"/>
          </w:rPr>
          <w:t>1. СОСТАВ ПРОЕКТНОЙ ДОКУМЕНТАЦИИ</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_Toc153198918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19" w:history="1">
        <w:r w:rsidR="00A50F7A" w:rsidRPr="00A50F7A">
          <w:rPr>
            <w:rStyle w:val="a4"/>
            <w:rFonts w:ascii="Times New Roman" w:hAnsi="Times New Roman"/>
            <w:w w:val="101"/>
            <w:sz w:val="28"/>
            <w:szCs w:val="28"/>
          </w:rPr>
          <w:t>2. ТРЕБОВАНИЯ К ПРОЕКТНОЙ ДОКУМЕНТАЦИИ</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_Toc153198919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20" w:history="1">
        <w:r w:rsidR="00A50F7A" w:rsidRPr="00A50F7A">
          <w:rPr>
            <w:rStyle w:val="a4"/>
            <w:rFonts w:ascii="Times New Roman" w:hAnsi="Times New Roman"/>
            <w:w w:val="102"/>
            <w:sz w:val="28"/>
            <w:szCs w:val="28"/>
          </w:rPr>
          <w:t>3. ОСОБЫЕ УСЛОВИЯ ПО ПРОЕКТИРОВАНИЮ НАПОРНЫХ И САМОТЁЧНЫХ СЕТЕЙ</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_Toc153198920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37</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21" w:history="1">
        <w:r w:rsidR="00A50F7A" w:rsidRPr="00A50F7A">
          <w:rPr>
            <w:rStyle w:val="a4"/>
            <w:rFonts w:ascii="Times New Roman" w:hAnsi="Times New Roman"/>
            <w:w w:val="101"/>
            <w:sz w:val="28"/>
            <w:szCs w:val="28"/>
          </w:rPr>
          <w:t>4. ДОПОЛНИТЕЛЬНЫЕ УСЛОВИЯ ПО ПРОЕКТИРОВАНИЮ</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_Toc153198921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38</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22" w:history="1">
        <w:r w:rsidR="00A50F7A" w:rsidRPr="00A50F7A">
          <w:rPr>
            <w:rStyle w:val="a4"/>
            <w:rFonts w:ascii="Times New Roman" w:hAnsi="Times New Roman"/>
            <w:sz w:val="28"/>
            <w:szCs w:val="28"/>
          </w:rPr>
          <w:t xml:space="preserve">5. КОНСТРУКЦИИ </w:t>
        </w:r>
        <w:r w:rsidR="00A50F7A" w:rsidRPr="00A50F7A">
          <w:rPr>
            <w:rStyle w:val="a4"/>
            <w:rFonts w:ascii="Times New Roman" w:hAnsi="Times New Roman"/>
            <w:w w:val="101"/>
            <w:sz w:val="28"/>
            <w:szCs w:val="28"/>
          </w:rPr>
          <w:t>КОЛОДЦЕВ</w:t>
        </w:r>
        <w:r w:rsidR="00A50F7A" w:rsidRPr="00A50F7A">
          <w:rPr>
            <w:rStyle w:val="a4"/>
            <w:rFonts w:ascii="Times New Roman" w:hAnsi="Times New Roman"/>
            <w:sz w:val="28"/>
            <w:szCs w:val="28"/>
          </w:rPr>
          <w:t xml:space="preserve"> И КАМЕР</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_Toc153198922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43</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23" w:history="1">
        <w:r w:rsidR="00A50F7A" w:rsidRPr="00A50F7A">
          <w:rPr>
            <w:rStyle w:val="a4"/>
            <w:rFonts w:ascii="Times New Roman" w:hAnsi="Times New Roman"/>
            <w:spacing w:val="4"/>
            <w:w w:val="101"/>
            <w:sz w:val="28"/>
            <w:szCs w:val="28"/>
          </w:rPr>
          <w:t xml:space="preserve">6. ЗАПОРНАЯ АРМАТУРА </w:t>
        </w:r>
        <w:r w:rsidR="00A50F7A" w:rsidRPr="00A50F7A">
          <w:rPr>
            <w:rStyle w:val="a4"/>
            <w:rFonts w:ascii="Times New Roman" w:hAnsi="Times New Roman"/>
            <w:sz w:val="28"/>
            <w:szCs w:val="28"/>
          </w:rPr>
          <w:t>НА САМОТЁЧНЫХ И НАПОРНЫХ ТРУБОПРОВОДАХ</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_Toc153198923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54</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24" w:history="1">
        <w:r w:rsidR="00A50F7A" w:rsidRPr="00A50F7A">
          <w:rPr>
            <w:rStyle w:val="a4"/>
            <w:rFonts w:ascii="Times New Roman" w:hAnsi="Times New Roman"/>
            <w:spacing w:val="3"/>
            <w:sz w:val="28"/>
            <w:szCs w:val="28"/>
          </w:rPr>
          <w:t xml:space="preserve">7. КОНСТРУКЦИИ ОСНОВАНИЙ </w:t>
        </w:r>
        <w:r w:rsidR="00A50F7A" w:rsidRPr="00A50F7A">
          <w:rPr>
            <w:rStyle w:val="a4"/>
            <w:rFonts w:ascii="Times New Roman" w:hAnsi="Times New Roman"/>
            <w:sz w:val="28"/>
            <w:szCs w:val="28"/>
          </w:rPr>
          <w:t>ПОД САМОТЕЧНЫЕ И НАПОРНЫЕ ТРУБОПРОВОДЫ</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_Toc153198924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55</w:t>
        </w:r>
        <w:r w:rsidR="00A50F7A" w:rsidRPr="00A50F7A">
          <w:rPr>
            <w:rFonts w:ascii="Times New Roman" w:hAnsi="Times New Roman"/>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925" w:history="1">
        <w:r w:rsidR="00A50F7A" w:rsidRPr="00A50F7A">
          <w:rPr>
            <w:rStyle w:val="a4"/>
            <w:rFonts w:ascii="Times New Roman" w:hAnsi="Times New Roman"/>
            <w:noProof/>
            <w:sz w:val="28"/>
            <w:szCs w:val="28"/>
          </w:rPr>
          <w:t>V. КАНАЛИЗАЦИОННЫЕ НАСОСНЫЕ СТАНЦИИ И АВАРИЙНО-РЕГУЛИРУЮЩИЕ РЕЗЕРВУАРЫ (АРР)</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_Toc153198925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56</w:t>
        </w:r>
        <w:r w:rsidR="00A50F7A" w:rsidRPr="00A50F7A">
          <w:rPr>
            <w:rFonts w:ascii="Times New Roman" w:hAnsi="Times New Roman"/>
            <w:noProof/>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26" w:history="1">
        <w:r w:rsidR="00A50F7A" w:rsidRPr="00A50F7A">
          <w:rPr>
            <w:rStyle w:val="a4"/>
            <w:rFonts w:ascii="Times New Roman" w:hAnsi="Times New Roman"/>
            <w:sz w:val="28"/>
            <w:szCs w:val="28"/>
          </w:rPr>
          <w:t>1. ОСНОВНЫЕ ТРЕБОВАНИЯ К ПРОЕКТНЫМ РЕШЕНИЯМ</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_Toc153198926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56</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27" w:history="1">
        <w:r w:rsidR="00A50F7A" w:rsidRPr="00A50F7A">
          <w:rPr>
            <w:rStyle w:val="a4"/>
            <w:rFonts w:ascii="Times New Roman" w:hAnsi="Times New Roman"/>
            <w:sz w:val="28"/>
            <w:szCs w:val="28"/>
          </w:rPr>
          <w:t>2. АРХИТЕКТУРНО-ПЛАНИРОВОЧНЫЕ РЕШЕНИЯ  (планировка помещений, наружная и внутренняя отделка)</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_Toc153198927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57</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28" w:history="1">
        <w:r w:rsidR="00A50F7A" w:rsidRPr="00A50F7A">
          <w:rPr>
            <w:rStyle w:val="a4"/>
            <w:rFonts w:ascii="Times New Roman" w:hAnsi="Times New Roman"/>
            <w:sz w:val="28"/>
            <w:szCs w:val="28"/>
          </w:rPr>
          <w:t>3. ТЕХНОЛОГИЧЕСКИЕ И ТЕХНИЧЕСКИЕ РЕШЕНИЯ, ОБОРУДОВАНИЕ, ТРУБОПРОВОДЫ</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_Toc153198928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57</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29" w:history="1">
        <w:r w:rsidR="00A50F7A" w:rsidRPr="00A50F7A">
          <w:rPr>
            <w:rStyle w:val="a4"/>
            <w:rFonts w:ascii="Times New Roman" w:hAnsi="Times New Roman"/>
            <w:sz w:val="28"/>
            <w:szCs w:val="28"/>
          </w:rPr>
          <w:t>4. КОНСТРУКТИВНЫЕ РЕШЕНИЯ, ПОДЗЕМНАЯ И НАДЗЕМНАЯ ЧАСТЬ ЗДАНИЙ, НЕСУЩИЕ И ОГРАЖДАЮЩИЕ КОНСТРУКЦИИ  (перекрытия, перегородки, лестницы, кровля)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_Toc153198929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60</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30" w:history="1">
        <w:r w:rsidR="00A50F7A" w:rsidRPr="00A50F7A">
          <w:rPr>
            <w:rStyle w:val="a4"/>
            <w:rFonts w:ascii="Times New Roman" w:hAnsi="Times New Roman"/>
            <w:sz w:val="28"/>
            <w:szCs w:val="28"/>
          </w:rPr>
          <w:t>5. ЭЛЕКТРОТЕХНИЧЕСКИЕ ТРЕБОВАНИЯ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_Toc153198930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61</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31" w:history="1">
        <w:r w:rsidR="00A50F7A" w:rsidRPr="00A50F7A">
          <w:rPr>
            <w:rStyle w:val="a4"/>
            <w:rFonts w:ascii="Times New Roman" w:hAnsi="Times New Roman"/>
            <w:sz w:val="28"/>
            <w:szCs w:val="28"/>
            <w:lang w:bidi="he-IL"/>
          </w:rPr>
          <w:t xml:space="preserve">6. </w:t>
        </w:r>
        <w:r w:rsidR="00A50F7A" w:rsidRPr="00A50F7A">
          <w:rPr>
            <w:rStyle w:val="a4"/>
            <w:rFonts w:ascii="Times New Roman" w:hAnsi="Times New Roman"/>
            <w:sz w:val="28"/>
            <w:szCs w:val="28"/>
          </w:rPr>
          <w:t>АВТОМАТИЗАЦИЯ</w:t>
        </w:r>
        <w:r w:rsidR="00A50F7A" w:rsidRPr="00A50F7A">
          <w:rPr>
            <w:rStyle w:val="a4"/>
            <w:rFonts w:ascii="Times New Roman" w:hAnsi="Times New Roman"/>
            <w:sz w:val="28"/>
            <w:szCs w:val="28"/>
            <w:lang w:bidi="he-IL"/>
          </w:rPr>
          <w:t xml:space="preserve"> И ДИСПЕТЧЕРИЗАЦИЯ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_Toc153198931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62</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32" w:history="1">
        <w:r w:rsidR="00A50F7A" w:rsidRPr="00A50F7A">
          <w:rPr>
            <w:rStyle w:val="a4"/>
            <w:rFonts w:ascii="Times New Roman" w:hAnsi="Times New Roman"/>
            <w:sz w:val="28"/>
            <w:szCs w:val="28"/>
          </w:rPr>
          <w:t>7. ИНЖЕНЕРНОЕ ОБОРУДОВАНИЕ, СЕТИ И СИСТЕМЫ ЗДАНИЯ, СООРУЖЕНИЙ</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_Toc153198932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65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33" w:history="1">
        <w:r w:rsidR="00A50F7A" w:rsidRPr="00A50F7A">
          <w:rPr>
            <w:rStyle w:val="a4"/>
            <w:rFonts w:ascii="Times New Roman" w:hAnsi="Times New Roman"/>
            <w:sz w:val="28"/>
            <w:szCs w:val="28"/>
          </w:rPr>
          <w:t>8. НАРУЖНОЕ ИНЖЕНЕРНОЕ ОБЕСПЕЧЕНИЕ</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_Toc153198933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66</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34" w:history="1">
        <w:r w:rsidR="00A50F7A" w:rsidRPr="00A50F7A">
          <w:rPr>
            <w:rStyle w:val="a4"/>
            <w:rFonts w:ascii="Times New Roman" w:hAnsi="Times New Roman"/>
            <w:sz w:val="28"/>
            <w:szCs w:val="28"/>
          </w:rPr>
          <w:t>9. ОХРАНА ОКРУЖАЮЩЕЙ СРЕДЫ</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_Toc153198934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66</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35" w:history="1">
        <w:r w:rsidR="00A50F7A" w:rsidRPr="00A50F7A">
          <w:rPr>
            <w:rStyle w:val="a4"/>
            <w:rFonts w:ascii="Times New Roman" w:hAnsi="Times New Roman"/>
            <w:sz w:val="28"/>
            <w:szCs w:val="28"/>
          </w:rPr>
          <w:t>10. АВАРИЙНО-РЕГУЛИРУЮЩИЕ РЕЗЕРВУАРЫ (АРР)</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_Toc153198935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66</w:t>
        </w:r>
        <w:r w:rsidR="00A50F7A" w:rsidRPr="00A50F7A">
          <w:rPr>
            <w:rFonts w:ascii="Times New Roman" w:hAnsi="Times New Roman"/>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936" w:history="1">
        <w:r w:rsidR="00A50F7A" w:rsidRPr="00A50F7A">
          <w:rPr>
            <w:rStyle w:val="a4"/>
            <w:rFonts w:ascii="Times New Roman" w:hAnsi="Times New Roman"/>
            <w:noProof/>
            <w:sz w:val="28"/>
            <w:szCs w:val="28"/>
          </w:rPr>
          <w:t>VI. ТЕХНИЧЕСКИЕ ТРЕБОВАНИЯ К СРЕДСТВАМ ИЗМЕРЕНИЙ И УЗЛАМ УЧЕТА ХОЛОДНОЙ ВОДЫ И СТОЧНЫХ ВОД</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_Toc153198936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69</w:t>
        </w:r>
        <w:r w:rsidR="00A50F7A" w:rsidRPr="00A50F7A">
          <w:rPr>
            <w:rFonts w:ascii="Times New Roman" w:hAnsi="Times New Roman"/>
            <w:noProof/>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37" w:history="1">
        <w:r w:rsidR="00A50F7A" w:rsidRPr="00A50F7A">
          <w:rPr>
            <w:rStyle w:val="a4"/>
            <w:rFonts w:ascii="Times New Roman" w:hAnsi="Times New Roman"/>
            <w:sz w:val="28"/>
            <w:szCs w:val="28"/>
          </w:rPr>
          <w:t>1. ОБЩИЕ ТРЕБОВАНИЯ К УСТРОЙСТВУ УЗЛОВ УЧЕТА ХОЛОДНОЙ ВОДЫ И ВЫБОРУ ВОДОСЧЕТЧИКОВ</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_Toc153198937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69</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38" w:history="1">
        <w:r w:rsidR="00A50F7A" w:rsidRPr="00A50F7A">
          <w:rPr>
            <w:rStyle w:val="a4"/>
            <w:rFonts w:ascii="Times New Roman" w:hAnsi="Times New Roman"/>
            <w:sz w:val="28"/>
            <w:szCs w:val="28"/>
          </w:rPr>
          <w:t>2. ТРЕБОВАНИЯ К КРЫЛЬЧАТЫМ ВОДОСЧЕТЧИКАМ</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_Toc153198938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71</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39" w:history="1">
        <w:r w:rsidR="00A50F7A" w:rsidRPr="00A50F7A">
          <w:rPr>
            <w:rStyle w:val="a4"/>
            <w:rFonts w:ascii="Times New Roman" w:hAnsi="Times New Roman"/>
            <w:sz w:val="28"/>
            <w:szCs w:val="28"/>
          </w:rPr>
          <w:t>3. ТРЕБОВАНИЯ К ТУРБИННЫМ ВОДОСЧЕТЧИКАМ</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_Toc153198939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72</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40" w:history="1">
        <w:r w:rsidR="00A50F7A" w:rsidRPr="00A50F7A">
          <w:rPr>
            <w:rStyle w:val="a4"/>
            <w:rFonts w:ascii="Times New Roman" w:hAnsi="Times New Roman"/>
            <w:sz w:val="28"/>
            <w:szCs w:val="28"/>
          </w:rPr>
          <w:t>4. ОБЩИЕ ТРЕБОВАНИЯ К УСТРОЙСТВУ УЗЛОВ УЧЕТА  СТОЧНЫХ ВОД</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_Toc153198940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73</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41" w:history="1">
        <w:r w:rsidR="00A50F7A" w:rsidRPr="00A50F7A">
          <w:rPr>
            <w:rStyle w:val="a4"/>
            <w:rFonts w:ascii="Times New Roman" w:hAnsi="Times New Roman"/>
            <w:sz w:val="28"/>
            <w:szCs w:val="28"/>
          </w:rPr>
          <w:t>5. ОБЩИЕ ТРЕБОВАНИЯ К ПРИБОРАМ УЧЁТА</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_Toc153198941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76</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42" w:history="1">
        <w:r w:rsidR="00A50F7A" w:rsidRPr="00A50F7A">
          <w:rPr>
            <w:rStyle w:val="a4"/>
            <w:rFonts w:ascii="Times New Roman" w:hAnsi="Times New Roman"/>
            <w:sz w:val="28"/>
            <w:szCs w:val="28"/>
          </w:rPr>
          <w:t>6. ТРЕБОВАНИЯ К УЛЬТРАЗВУКОВЫМ РАСХОДОМЕРАМ</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_Toc153198942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78</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43" w:history="1">
        <w:r w:rsidR="00A50F7A" w:rsidRPr="00A50F7A">
          <w:rPr>
            <w:rStyle w:val="a4"/>
            <w:rFonts w:ascii="Times New Roman" w:hAnsi="Times New Roman"/>
            <w:sz w:val="28"/>
            <w:szCs w:val="28"/>
          </w:rPr>
          <w:t>7. ТРЕБОВАНИЯ К РАСХОДОМЕРАМ</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_Toc153198943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80</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44" w:history="1">
        <w:r w:rsidR="00A50F7A" w:rsidRPr="00A50F7A">
          <w:rPr>
            <w:rStyle w:val="a4"/>
            <w:rFonts w:ascii="Times New Roman" w:hAnsi="Times New Roman"/>
            <w:sz w:val="28"/>
            <w:szCs w:val="28"/>
          </w:rPr>
          <w:t>8. ТРЕБОВАНИЯ К ПРИБОРАМ ИЗМЕРЕНИЯ ДАВЛЕНИЯ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_Toc153198944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80</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45" w:history="1">
        <w:r w:rsidR="00A50F7A" w:rsidRPr="00A50F7A">
          <w:rPr>
            <w:rStyle w:val="a4"/>
            <w:rFonts w:ascii="Times New Roman" w:hAnsi="Times New Roman"/>
            <w:sz w:val="28"/>
            <w:szCs w:val="28"/>
          </w:rPr>
          <w:t>9. ТРЕБОВАНИЯ К АНАЛИЗАТОРАМ КАЧЕСТВА ВОДЫ</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_Toc153198945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81</w:t>
        </w:r>
        <w:r w:rsidR="00A50F7A" w:rsidRPr="00A50F7A">
          <w:rPr>
            <w:rFonts w:ascii="Times New Roman" w:hAnsi="Times New Roman"/>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946" w:history="1">
        <w:r w:rsidR="00A50F7A" w:rsidRPr="00A50F7A">
          <w:rPr>
            <w:rStyle w:val="a4"/>
            <w:rFonts w:ascii="Times New Roman" w:hAnsi="Times New Roman"/>
            <w:noProof/>
            <w:sz w:val="28"/>
            <w:szCs w:val="28"/>
          </w:rPr>
          <w:t>VII. ТРЕБОВАНИЯ К РАЗДЕЛУ АВТОМАТИЗАЦИИ ПРИ ПРОЕКТИРОВАНИИ ОБЪЕКТОВ НА ВОДОПРОВОДНЫХ И КАНАЛИЗАЦИОННЫХ СЕТЯХ И СООРУЖЕНИЯХ</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_Toc153198946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82</w:t>
        </w:r>
        <w:r w:rsidR="00A50F7A" w:rsidRPr="00A50F7A">
          <w:rPr>
            <w:rFonts w:ascii="Times New Roman" w:hAnsi="Times New Roman"/>
            <w:noProof/>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947" w:history="1">
        <w:r w:rsidR="00A50F7A" w:rsidRPr="00A50F7A">
          <w:rPr>
            <w:rStyle w:val="a4"/>
            <w:rFonts w:ascii="Times New Roman" w:hAnsi="Times New Roman"/>
            <w:noProof/>
            <w:sz w:val="28"/>
            <w:szCs w:val="28"/>
          </w:rPr>
          <w:t>VIII. ТРЕБОВАНИЯ ПО ЭЛЕКТРОЗАЩИТЕ ПРИ ПРОЕКТИРОВАНИИ ОБЪЕКТОВ ВОДОСНАБЖЕНИЯ И ВОДООТВЕДЕНИЯ</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_Toc153198947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83</w:t>
        </w:r>
        <w:r w:rsidR="00A50F7A" w:rsidRPr="00A50F7A">
          <w:rPr>
            <w:rFonts w:ascii="Times New Roman" w:hAnsi="Times New Roman"/>
            <w:noProof/>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948" w:history="1">
        <w:r w:rsidR="00A50F7A" w:rsidRPr="00A50F7A">
          <w:rPr>
            <w:rStyle w:val="a4"/>
            <w:rFonts w:ascii="Times New Roman" w:hAnsi="Times New Roman"/>
            <w:noProof/>
            <w:sz w:val="28"/>
            <w:szCs w:val="28"/>
          </w:rPr>
          <w:t>IX. ТРЕБОВАНИЯ ПО ЭНЕРГОСБЕРЕЖЕНИЮ</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_Toc153198948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85</w:t>
        </w:r>
        <w:r w:rsidR="00A50F7A" w:rsidRPr="00A50F7A">
          <w:rPr>
            <w:rFonts w:ascii="Times New Roman" w:hAnsi="Times New Roman"/>
            <w:noProof/>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949" w:history="1">
        <w:r w:rsidR="00A50F7A" w:rsidRPr="00A50F7A">
          <w:rPr>
            <w:rStyle w:val="a4"/>
            <w:rFonts w:ascii="Times New Roman" w:hAnsi="Times New Roman"/>
            <w:noProof/>
            <w:sz w:val="28"/>
            <w:szCs w:val="28"/>
          </w:rPr>
          <w:t>Х. ПЕРЕЧЕНЬ НОРМАТИВНО-ТЕХНИЧЕСКОЙ ДОКУМЕНТАЦИИ</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_Toc153198949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86</w:t>
        </w:r>
        <w:r w:rsidR="00A50F7A" w:rsidRPr="00A50F7A">
          <w:rPr>
            <w:rFonts w:ascii="Times New Roman" w:hAnsi="Times New Roman"/>
            <w:noProof/>
            <w:webHidden/>
            <w:sz w:val="28"/>
            <w:szCs w:val="28"/>
          </w:rPr>
          <w:fldChar w:fldCharType="end"/>
        </w:r>
      </w:hyperlink>
    </w:p>
    <w:p w:rsidR="00A50F7A" w:rsidRPr="00A50F7A" w:rsidRDefault="00C95E55" w:rsidP="00470CEC">
      <w:pPr>
        <w:pStyle w:val="13"/>
        <w:shd w:val="clear" w:color="auto" w:fill="FFFFFF" w:themeFill="background1"/>
        <w:rPr>
          <w:rFonts w:ascii="Times New Roman" w:eastAsiaTheme="minorEastAsia" w:hAnsi="Times New Roman"/>
          <w:noProof/>
          <w:sz w:val="28"/>
          <w:szCs w:val="28"/>
        </w:rPr>
      </w:pPr>
      <w:hyperlink w:anchor="_Toc153198952" w:history="1">
        <w:r w:rsidR="00A50F7A" w:rsidRPr="00A50F7A">
          <w:rPr>
            <w:rStyle w:val="a4"/>
            <w:rFonts w:ascii="Times New Roman" w:hAnsi="Times New Roman"/>
            <w:noProof/>
            <w:sz w:val="28"/>
            <w:szCs w:val="28"/>
          </w:rPr>
          <w:t>XI. ПРИЛОЖЕНИЯ</w:t>
        </w:r>
        <w:r w:rsidR="00A50F7A" w:rsidRPr="00A50F7A">
          <w:rPr>
            <w:rFonts w:ascii="Times New Roman" w:hAnsi="Times New Roman"/>
            <w:noProof/>
            <w:webHidden/>
            <w:sz w:val="28"/>
            <w:szCs w:val="28"/>
          </w:rPr>
          <w:tab/>
        </w:r>
        <w:r w:rsidR="00A50F7A" w:rsidRPr="00A50F7A">
          <w:rPr>
            <w:rFonts w:ascii="Times New Roman" w:hAnsi="Times New Roman"/>
            <w:noProof/>
            <w:webHidden/>
            <w:sz w:val="28"/>
            <w:szCs w:val="28"/>
          </w:rPr>
          <w:fldChar w:fldCharType="begin"/>
        </w:r>
        <w:r w:rsidR="00A50F7A" w:rsidRPr="00A50F7A">
          <w:rPr>
            <w:rFonts w:ascii="Times New Roman" w:hAnsi="Times New Roman"/>
            <w:noProof/>
            <w:webHidden/>
            <w:sz w:val="28"/>
            <w:szCs w:val="28"/>
          </w:rPr>
          <w:instrText xml:space="preserve"> PAGEREF _Toc153198952 \h </w:instrText>
        </w:r>
        <w:r w:rsidR="00A50F7A" w:rsidRPr="00A50F7A">
          <w:rPr>
            <w:rFonts w:ascii="Times New Roman" w:hAnsi="Times New Roman"/>
            <w:noProof/>
            <w:webHidden/>
            <w:sz w:val="28"/>
            <w:szCs w:val="28"/>
          </w:rPr>
        </w:r>
        <w:r w:rsidR="00A50F7A" w:rsidRPr="00A50F7A">
          <w:rPr>
            <w:rFonts w:ascii="Times New Roman" w:hAnsi="Times New Roman"/>
            <w:noProof/>
            <w:webHidden/>
            <w:sz w:val="28"/>
            <w:szCs w:val="28"/>
          </w:rPr>
          <w:fldChar w:fldCharType="separate"/>
        </w:r>
        <w:r w:rsidR="00331B3C">
          <w:rPr>
            <w:rFonts w:ascii="Times New Roman" w:hAnsi="Times New Roman"/>
            <w:noProof/>
            <w:webHidden/>
            <w:sz w:val="28"/>
            <w:szCs w:val="28"/>
          </w:rPr>
          <w:t>95</w:t>
        </w:r>
        <w:r w:rsidR="00A50F7A" w:rsidRPr="00A50F7A">
          <w:rPr>
            <w:rFonts w:ascii="Times New Roman" w:hAnsi="Times New Roman"/>
            <w:noProof/>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53" w:history="1">
        <w:r w:rsidR="00A50F7A" w:rsidRPr="00A50F7A">
          <w:rPr>
            <w:rStyle w:val="a4"/>
            <w:rFonts w:ascii="Times New Roman" w:hAnsi="Times New Roman"/>
            <w:sz w:val="28"/>
            <w:szCs w:val="28"/>
          </w:rPr>
          <w:t>1. ТЕХНИЧЕСКИЕ ТРЕБОВАНИЯ ПО ПРИМЕНЕНИЮ ТРУБ И МАТЕРИАЛОВ</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_Toc153198953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95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54" w:history="1">
        <w:r w:rsidR="00A50F7A" w:rsidRPr="00A50F7A">
          <w:rPr>
            <w:rStyle w:val="a4"/>
            <w:rFonts w:ascii="Times New Roman" w:hAnsi="Times New Roman"/>
            <w:sz w:val="28"/>
            <w:szCs w:val="28"/>
          </w:rPr>
          <w:t xml:space="preserve">2. ТЕХНИЧЕСКИЕ ТРЕБОВАНИЯ к поворотно-дисковым затворам, применяемым на объектах АО </w:t>
        </w:r>
        <w:r w:rsidR="00A50F7A" w:rsidRPr="00A50F7A">
          <w:rPr>
            <w:rStyle w:val="a4"/>
            <w:rFonts w:ascii="Times New Roman" w:hAnsi="Times New Roman"/>
            <w:spacing w:val="-1"/>
            <w:sz w:val="28"/>
            <w:szCs w:val="28"/>
          </w:rPr>
          <w:t>"</w:t>
        </w:r>
        <w:r w:rsidR="00A50F7A" w:rsidRPr="00A50F7A">
          <w:rPr>
            <w:rStyle w:val="a4"/>
            <w:rFonts w:ascii="Times New Roman" w:hAnsi="Times New Roman"/>
            <w:sz w:val="28"/>
            <w:szCs w:val="28"/>
          </w:rPr>
          <w:t>Мосводоканал</w:t>
        </w:r>
        <w:r w:rsidR="00A50F7A" w:rsidRPr="00A50F7A">
          <w:rPr>
            <w:rStyle w:val="a4"/>
            <w:rFonts w:ascii="Times New Roman" w:hAnsi="Times New Roman"/>
            <w:spacing w:val="-1"/>
            <w:sz w:val="28"/>
            <w:szCs w:val="28"/>
          </w:rPr>
          <w:t>"</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_Toc153198954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166</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55" w:history="1">
        <w:r w:rsidR="00A50F7A" w:rsidRPr="00A50F7A">
          <w:rPr>
            <w:rStyle w:val="a4"/>
            <w:rFonts w:ascii="Times New Roman" w:hAnsi="Times New Roman"/>
            <w:sz w:val="28"/>
            <w:szCs w:val="28"/>
          </w:rPr>
          <w:t xml:space="preserve">3.ТЕХНИЧЕСКИЕ ТРЕБОВАНИЯ к шиберным (ножевым) задвижкам, применяемым на объектах АО </w:t>
        </w:r>
        <w:r w:rsidR="00A50F7A" w:rsidRPr="00A50F7A">
          <w:rPr>
            <w:rStyle w:val="a4"/>
            <w:rFonts w:ascii="Times New Roman" w:hAnsi="Times New Roman"/>
            <w:spacing w:val="-1"/>
            <w:sz w:val="28"/>
            <w:szCs w:val="28"/>
          </w:rPr>
          <w:t>"</w:t>
        </w:r>
        <w:r w:rsidR="00A50F7A" w:rsidRPr="00A50F7A">
          <w:rPr>
            <w:rStyle w:val="a4"/>
            <w:rFonts w:ascii="Times New Roman" w:hAnsi="Times New Roman"/>
            <w:sz w:val="28"/>
            <w:szCs w:val="28"/>
          </w:rPr>
          <w:t>Мосводоканал</w:t>
        </w:r>
        <w:r w:rsidR="00A50F7A" w:rsidRPr="00A50F7A">
          <w:rPr>
            <w:rStyle w:val="a4"/>
            <w:rFonts w:ascii="Times New Roman" w:hAnsi="Times New Roman"/>
            <w:spacing w:val="-1"/>
            <w:sz w:val="28"/>
            <w:szCs w:val="28"/>
          </w:rPr>
          <w:t>"</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_Toc153198955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169</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56" w:history="1">
        <w:r w:rsidR="00A50F7A" w:rsidRPr="00A50F7A">
          <w:rPr>
            <w:rStyle w:val="a4"/>
            <w:rFonts w:ascii="Times New Roman" w:hAnsi="Times New Roman"/>
            <w:sz w:val="28"/>
            <w:szCs w:val="28"/>
          </w:rPr>
          <w:t>4. ТЕХНИЧЕСКИЕ ТРЕБОВАНИЯ к задвижкам клинового типа, применяемым на объектах  АО "Мосводоканал"</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_Toc153198956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172</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57" w:history="1">
        <w:r w:rsidR="00A50F7A" w:rsidRPr="00A50F7A">
          <w:rPr>
            <w:rStyle w:val="a4"/>
            <w:rFonts w:ascii="Times New Roman" w:hAnsi="Times New Roman"/>
            <w:sz w:val="28"/>
            <w:szCs w:val="28"/>
          </w:rPr>
          <w:t>5. ТЕХНИЧЕСКИЕ ТРЕБОВАНИЯ к метизной продукции из нержавеющей стали 12Х18Н10Т</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_Toc153198957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179</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58" w:history="1">
        <w:r w:rsidR="00A50F7A" w:rsidRPr="00A50F7A">
          <w:rPr>
            <w:rStyle w:val="a4"/>
            <w:rFonts w:ascii="Times New Roman" w:hAnsi="Times New Roman"/>
            <w:sz w:val="28"/>
            <w:szCs w:val="28"/>
          </w:rPr>
          <w:t>6. ТЕХНИЧЕСКИЕ ТРЕБОВАНИЯ к метизной продукции с термодиффузионным цинковым покрытием (ТДЦ)</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_Toc153198958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183</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59" w:history="1">
        <w:r w:rsidR="00A50F7A" w:rsidRPr="00A50F7A">
          <w:rPr>
            <w:rStyle w:val="a4"/>
            <w:rFonts w:ascii="Times New Roman" w:hAnsi="Times New Roman"/>
            <w:sz w:val="28"/>
            <w:szCs w:val="28"/>
          </w:rPr>
          <w:t>7. ТЕХНИЧЕСКИЕ ТРЕБОВАНИЯ к метизной продукции с гальваническим цинкованием</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_Toc153198959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189</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60" w:history="1">
        <w:r w:rsidR="00A50F7A" w:rsidRPr="00A50F7A">
          <w:rPr>
            <w:rStyle w:val="a4"/>
            <w:rFonts w:ascii="Times New Roman" w:hAnsi="Times New Roman"/>
            <w:sz w:val="28"/>
            <w:szCs w:val="28"/>
          </w:rPr>
          <w:t>8. ТЕХНИЧЕСКИЕ ТРЕБОВАНИЯ к пожарным гидрантам</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_Toc153198960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192</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61" w:history="1">
        <w:r w:rsidR="00A50F7A" w:rsidRPr="00A50F7A">
          <w:rPr>
            <w:rStyle w:val="a4"/>
            <w:rFonts w:ascii="Times New Roman" w:hAnsi="Times New Roman"/>
            <w:sz w:val="28"/>
            <w:szCs w:val="28"/>
          </w:rPr>
          <w:t>9. ТЕХНИЧЕСКИЕ ТРЕБОВАНИЯ к опорно-укрывным элементам</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_Toc153198961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195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62" w:history="1">
        <w:r w:rsidR="00A50F7A" w:rsidRPr="00A50F7A">
          <w:rPr>
            <w:rStyle w:val="a4"/>
            <w:rFonts w:ascii="Times New Roman" w:hAnsi="Times New Roman"/>
            <w:sz w:val="28"/>
            <w:szCs w:val="28"/>
          </w:rPr>
          <w:t>9.1. Технические требования к опорно-укрывным элементам (ОУЭ-600) люков смотровых колодцев для водопроводной и канализационной сети класса D400 с шарниром и фиксирующей защёлкой</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_Toc153198962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195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64" w:history="1">
        <w:r w:rsidR="00A50F7A" w:rsidRPr="00A50F7A">
          <w:rPr>
            <w:rStyle w:val="a4"/>
            <w:rFonts w:ascii="Times New Roman" w:hAnsi="Times New Roman"/>
            <w:bCs/>
            <w:sz w:val="28"/>
            <w:szCs w:val="28"/>
          </w:rPr>
          <w:t>9.2. Технические требования к опорно-укрывным элементам "плавающего типа" самонесущей конструкции (ОУЭ-СМ-600) люков смотровых колодцев класса D400 с шарниром и фиксирующей защёлкой</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_Toc153198964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199</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66" w:history="1">
        <w:r w:rsidR="00A50F7A" w:rsidRPr="00A50F7A">
          <w:rPr>
            <w:rStyle w:val="a4"/>
            <w:rFonts w:ascii="Times New Roman" w:hAnsi="Times New Roman"/>
            <w:sz w:val="28"/>
            <w:szCs w:val="28"/>
          </w:rPr>
          <w:t>10.ТЕХНИЧЕСКИЕ ТРЕБОВАНИЯ к обратным клапанам для водопроводной и канализационной сети</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_Toc153198966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204</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67" w:history="1">
        <w:r w:rsidR="00A50F7A" w:rsidRPr="00A50F7A">
          <w:rPr>
            <w:rStyle w:val="a4"/>
            <w:rFonts w:ascii="Times New Roman" w:hAnsi="Times New Roman"/>
            <w:sz w:val="28"/>
            <w:szCs w:val="28"/>
          </w:rPr>
          <w:t>11.ТЕХНИЧЕСКИЕ ТРЕБОВАНИЯ  на оборудование автоматизированной системы контроля давления  городской сети водопровода</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_Toc153198967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207</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73" w:history="1">
        <w:r w:rsidR="00A50F7A" w:rsidRPr="00A50F7A">
          <w:rPr>
            <w:rStyle w:val="a4"/>
            <w:rFonts w:ascii="Times New Roman" w:hAnsi="Times New Roman"/>
            <w:sz w:val="28"/>
            <w:szCs w:val="28"/>
          </w:rPr>
          <w:t>12.ТИПОВОЕ ТЕХНИЧЕСКОЕ ЗАДАНИЕ на разработку проекта строительства НС с низковольтным оборудованием, производительностью до 20,0 тыс.м</w:t>
        </w:r>
        <w:r w:rsidR="00A50F7A" w:rsidRPr="00A50F7A">
          <w:rPr>
            <w:rStyle w:val="a4"/>
            <w:rFonts w:ascii="Times New Roman" w:hAnsi="Times New Roman"/>
            <w:sz w:val="28"/>
            <w:szCs w:val="28"/>
            <w:vertAlign w:val="superscript"/>
          </w:rPr>
          <w:t>3</w:t>
        </w:r>
        <w:r w:rsidR="00A50F7A" w:rsidRPr="00A50F7A">
          <w:rPr>
            <w:rStyle w:val="a4"/>
            <w:rFonts w:ascii="Times New Roman" w:hAnsi="Times New Roman"/>
            <w:sz w:val="28"/>
            <w:szCs w:val="28"/>
          </w:rPr>
          <w:t>/сут.</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_Toc153198973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214</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74" w:history="1">
        <w:r w:rsidR="00A50F7A" w:rsidRPr="00A50F7A">
          <w:rPr>
            <w:rStyle w:val="a4"/>
            <w:rFonts w:ascii="Times New Roman" w:hAnsi="Times New Roman"/>
            <w:sz w:val="28"/>
            <w:szCs w:val="28"/>
          </w:rPr>
          <w:t>13.ТИПОВОЕ ТЕХНИЧЕСКОЕ ЗАДАНИЕ на разработку проекта строительства КНС с низковольтным оборудованием, производительностью до 5,0 тыс.м</w:t>
        </w:r>
        <w:r w:rsidR="00A50F7A" w:rsidRPr="00A50F7A">
          <w:rPr>
            <w:rStyle w:val="a4"/>
            <w:rFonts w:ascii="Times New Roman" w:hAnsi="Times New Roman"/>
            <w:sz w:val="28"/>
            <w:szCs w:val="28"/>
            <w:vertAlign w:val="superscript"/>
          </w:rPr>
          <w:t>3</w:t>
        </w:r>
        <w:r w:rsidR="00A50F7A" w:rsidRPr="00A50F7A">
          <w:rPr>
            <w:rStyle w:val="a4"/>
            <w:rFonts w:ascii="Times New Roman" w:hAnsi="Times New Roman"/>
            <w:sz w:val="28"/>
            <w:szCs w:val="28"/>
          </w:rPr>
          <w:t>/сут.</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_Toc153198974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220</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75" w:history="1">
        <w:r w:rsidR="00A50F7A" w:rsidRPr="00A50F7A">
          <w:rPr>
            <w:rStyle w:val="a4"/>
            <w:rFonts w:ascii="Times New Roman" w:hAnsi="Times New Roman"/>
            <w:sz w:val="28"/>
            <w:szCs w:val="28"/>
          </w:rPr>
          <w:t>14.ТЕХНИЧЕСКИЕ ТРЕБОВАНИЯ к изготовлению щитовых затворов, предназначенных для установки в камерах на канализационной сети</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_Toc153198975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224</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76" w:history="1">
        <w:r w:rsidR="00A50F7A" w:rsidRPr="00A50F7A">
          <w:rPr>
            <w:rStyle w:val="a4"/>
            <w:rFonts w:ascii="Times New Roman" w:hAnsi="Times New Roman"/>
            <w:sz w:val="28"/>
            <w:szCs w:val="28"/>
          </w:rPr>
          <w:t>14.1. ТЕХНИЧЕСКИЕ ТРЕБОВАНИЯ  к изготовлению щитовых затворов из нержавеющей стали</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_Toc153198976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224</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77" w:history="1">
        <w:r w:rsidR="00A50F7A" w:rsidRPr="00A50F7A">
          <w:rPr>
            <w:rStyle w:val="a4"/>
            <w:rFonts w:ascii="Times New Roman" w:hAnsi="Times New Roman"/>
            <w:sz w:val="28"/>
            <w:szCs w:val="28"/>
          </w:rPr>
          <w:t>14.2. ТЕХНИЧЕСКИЕ ТРЕБОВАНИЯ к изготовлению щитовых затворов из высокомолекулярного полиэтилена РЕ1000</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_Toc153198977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228</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78" w:history="1">
        <w:r w:rsidR="00A50F7A" w:rsidRPr="00A50F7A">
          <w:rPr>
            <w:rStyle w:val="a4"/>
            <w:rFonts w:ascii="Times New Roman" w:hAnsi="Times New Roman"/>
            <w:sz w:val="28"/>
            <w:szCs w:val="28"/>
          </w:rPr>
          <w:t>15.ТЕХНИЧЕСКИЕ ТРЕБОВАНИЯ по применению сороудерживающего оборудования на объектах АО "Мосводоканал"</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_Toc153198978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233</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79" w:history="1">
        <w:r w:rsidR="00A50F7A" w:rsidRPr="00A50F7A">
          <w:rPr>
            <w:rStyle w:val="a4"/>
            <w:rFonts w:ascii="Times New Roman" w:hAnsi="Times New Roman"/>
            <w:sz w:val="28"/>
            <w:szCs w:val="28"/>
          </w:rPr>
          <w:t>15.1. КАНАЛИЗАЦИОННЫЕ</w:t>
        </w:r>
        <w:r w:rsidR="00A50F7A" w:rsidRPr="00A50F7A">
          <w:rPr>
            <w:rStyle w:val="a4"/>
            <w:rFonts w:ascii="Times New Roman" w:hAnsi="Times New Roman"/>
            <w:bCs/>
            <w:caps/>
            <w:sz w:val="28"/>
            <w:szCs w:val="28"/>
          </w:rPr>
          <w:t xml:space="preserve"> НАСОСНЫЕ СТАНЦИИ (КНС)</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_Toc153198979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233</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80" w:history="1">
        <w:r w:rsidR="00A50F7A" w:rsidRPr="00A50F7A">
          <w:rPr>
            <w:rStyle w:val="a4"/>
            <w:rFonts w:ascii="Times New Roman" w:eastAsia="Calibri" w:hAnsi="Times New Roman"/>
            <w:bCs/>
            <w:sz w:val="28"/>
            <w:szCs w:val="28"/>
          </w:rPr>
          <w:t xml:space="preserve">15.2. ОБОРУДОВАНИЕ МЕХАНИЧЕСКОЙ </w:t>
        </w:r>
        <w:r w:rsidR="00A50F7A" w:rsidRPr="00A50F7A">
          <w:rPr>
            <w:rStyle w:val="a4"/>
            <w:rFonts w:ascii="Times New Roman" w:hAnsi="Times New Roman"/>
            <w:sz w:val="28"/>
            <w:szCs w:val="28"/>
          </w:rPr>
          <w:t>ОЧИСТКИ</w:t>
        </w:r>
        <w:r w:rsidR="00A50F7A" w:rsidRPr="00A50F7A">
          <w:rPr>
            <w:rStyle w:val="a4"/>
            <w:rFonts w:ascii="Times New Roman" w:eastAsia="Calibri" w:hAnsi="Times New Roman"/>
            <w:bCs/>
            <w:sz w:val="28"/>
            <w:szCs w:val="28"/>
          </w:rPr>
          <w:t xml:space="preserve"> СТОЧНЫХ ВОД НА </w:t>
        </w:r>
        <w:r w:rsidR="00A50F7A" w:rsidRPr="00A50F7A">
          <w:rPr>
            <w:rStyle w:val="a4"/>
            <w:rFonts w:ascii="Times New Roman" w:eastAsia="Calibri" w:hAnsi="Times New Roman"/>
            <w:bCs/>
            <w:sz w:val="28"/>
            <w:szCs w:val="28"/>
          </w:rPr>
          <w:lastRenderedPageBreak/>
          <w:t>ОЧИСТНЫХ СООРУЖЕНИЯХ</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_Toc153198980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237</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81" w:history="1">
        <w:r w:rsidR="00A50F7A" w:rsidRPr="00A50F7A">
          <w:rPr>
            <w:rStyle w:val="a4"/>
            <w:rFonts w:ascii="Times New Roman" w:hAnsi="Times New Roman"/>
            <w:sz w:val="28"/>
            <w:szCs w:val="28"/>
          </w:rPr>
          <w:t>16. ТЕХНИЧЕСКИЕ ТРЕБОВАНИЯ к регуляторам давления (РД) "после себя", применяемым на водопроводных сетях АО "Мосводоканал" для поддержания заданного давления.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_Toc153198981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240</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82" w:history="1">
        <w:r w:rsidR="00A50F7A" w:rsidRPr="00A50F7A">
          <w:rPr>
            <w:rStyle w:val="a4"/>
            <w:rFonts w:ascii="Times New Roman" w:hAnsi="Times New Roman"/>
            <w:sz w:val="28"/>
            <w:szCs w:val="28"/>
            <w:lang w:eastAsia="fr-FR"/>
          </w:rPr>
          <w:t xml:space="preserve">17. </w:t>
        </w:r>
        <w:r w:rsidR="00A50F7A" w:rsidRPr="00A50F7A">
          <w:rPr>
            <w:rStyle w:val="a4"/>
            <w:rFonts w:ascii="Times New Roman" w:hAnsi="Times New Roman"/>
            <w:sz w:val="28"/>
            <w:szCs w:val="28"/>
          </w:rPr>
          <w:t>ТЕХНИЧЕСКИЕ</w:t>
        </w:r>
        <w:r w:rsidR="00A50F7A" w:rsidRPr="00A50F7A">
          <w:rPr>
            <w:rStyle w:val="a4"/>
            <w:rFonts w:ascii="Times New Roman" w:hAnsi="Times New Roman"/>
            <w:sz w:val="28"/>
            <w:szCs w:val="28"/>
            <w:lang w:eastAsia="fr-FR"/>
          </w:rPr>
          <w:t xml:space="preserve">  ТРЕБОВАНИЯ  К ЭЛЕКТРОТЕХНИЧЕСКОМУ ОБОРУДОВАНИЮ</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_Toc153198982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245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83" w:history="1">
        <w:r w:rsidR="00A50F7A" w:rsidRPr="00A50F7A">
          <w:rPr>
            <w:rStyle w:val="a4"/>
            <w:rFonts w:ascii="Times New Roman" w:hAnsi="Times New Roman"/>
            <w:sz w:val="28"/>
            <w:szCs w:val="28"/>
            <w:lang w:eastAsia="fr-FR"/>
          </w:rPr>
          <w:t xml:space="preserve">17.1 </w:t>
        </w:r>
        <w:r w:rsidR="00A50F7A" w:rsidRPr="00A50F7A">
          <w:rPr>
            <w:rStyle w:val="a4"/>
            <w:rFonts w:ascii="Times New Roman" w:hAnsi="Times New Roman"/>
            <w:sz w:val="28"/>
            <w:szCs w:val="28"/>
          </w:rPr>
          <w:t>ТЕХНИЧЕСКИЕ</w:t>
        </w:r>
        <w:r w:rsidR="00A50F7A" w:rsidRPr="00A50F7A">
          <w:rPr>
            <w:rStyle w:val="a4"/>
            <w:rFonts w:ascii="Times New Roman" w:hAnsi="Times New Roman"/>
            <w:sz w:val="28"/>
            <w:szCs w:val="28"/>
            <w:lang w:eastAsia="fr-FR"/>
          </w:rPr>
          <w:t xml:space="preserve"> ТРЕБОВАНИЯ для НКУ/ВРУ-0,4 кВ, устанавливаемых в агрессивной среде (канализационные насосные станции, очистные сооружения)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_Toc153198983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245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84" w:history="1">
        <w:r w:rsidR="00A50F7A" w:rsidRPr="00A50F7A">
          <w:rPr>
            <w:rStyle w:val="a4"/>
            <w:rFonts w:ascii="Times New Roman" w:eastAsia="Calibri" w:hAnsi="Times New Roman"/>
            <w:sz w:val="28"/>
            <w:szCs w:val="28"/>
          </w:rPr>
          <w:t xml:space="preserve">17.2 </w:t>
        </w:r>
        <w:r w:rsidR="00A50F7A" w:rsidRPr="00A50F7A">
          <w:rPr>
            <w:rStyle w:val="a4"/>
            <w:rFonts w:ascii="Times New Roman" w:hAnsi="Times New Roman"/>
            <w:sz w:val="28"/>
            <w:szCs w:val="28"/>
          </w:rPr>
          <w:t>ТЕХНИЧЕСКИЕ</w:t>
        </w:r>
        <w:r w:rsidR="00A50F7A" w:rsidRPr="00A50F7A">
          <w:rPr>
            <w:rStyle w:val="a4"/>
            <w:rFonts w:ascii="Times New Roman" w:eastAsia="Calibri" w:hAnsi="Times New Roman"/>
            <w:sz w:val="28"/>
            <w:szCs w:val="28"/>
          </w:rPr>
          <w:t xml:space="preserve"> ТРЕБОВАНИЯ для НКУ/ВРУ-0,4 кВ, устанавливаемых в неагрессивной среде</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_Toc153198984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250</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85" w:history="1">
        <w:r w:rsidR="00A50F7A" w:rsidRPr="00A50F7A">
          <w:rPr>
            <w:rStyle w:val="a4"/>
            <w:rFonts w:ascii="Times New Roman" w:hAnsi="Times New Roman"/>
            <w:position w:val="6"/>
            <w:sz w:val="28"/>
            <w:szCs w:val="28"/>
          </w:rPr>
          <w:t>17.3. Требования к ячейкам КРУ-6(10) кВ</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_Toc153198985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254</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86" w:history="1">
        <w:r w:rsidR="00A50F7A" w:rsidRPr="00A50F7A">
          <w:rPr>
            <w:rStyle w:val="a4"/>
            <w:rFonts w:ascii="Times New Roman" w:eastAsia="SimSun" w:hAnsi="Times New Roman"/>
            <w:sz w:val="28"/>
            <w:szCs w:val="28"/>
          </w:rPr>
          <w:t>17.3.1. ТРЕБОВАНИЯ К ОРГАНИЗАЦИИ ПРОИЗВОДСТВА ЯЧЕЕК КРУ-6(10) КВ (приложение к техтребованиям для ячеек КРУ-6(10) кВ)</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_Toc153198986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261</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8987" w:history="1">
        <w:r w:rsidR="00A50F7A" w:rsidRPr="00A50F7A">
          <w:rPr>
            <w:rStyle w:val="a4"/>
            <w:rFonts w:ascii="Times New Roman" w:eastAsia="SimSun" w:hAnsi="Times New Roman"/>
            <w:sz w:val="28"/>
            <w:szCs w:val="28"/>
          </w:rPr>
          <w:t>17.4 ТЕХНИЧЕСКИЕ ТРЕБОВАНИЯ к электроприводам для запорно-регулирующей арматуры</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_Toc153198987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263</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9011" w:history="1">
        <w:r w:rsidR="00A50F7A" w:rsidRPr="00A50F7A">
          <w:rPr>
            <w:rStyle w:val="a4"/>
            <w:rFonts w:ascii="Times New Roman" w:eastAsia="SimSun" w:hAnsi="Times New Roman"/>
            <w:sz w:val="28"/>
            <w:szCs w:val="28"/>
          </w:rPr>
          <w:t>17.5. ТЕХНИЧЕСКИЕ ТРЕБОВАНИЯ</w:t>
        </w:r>
        <w:r w:rsidR="009A0A31">
          <w:rPr>
            <w:rStyle w:val="a4"/>
            <w:rFonts w:ascii="Times New Roman" w:eastAsia="SimSun" w:hAnsi="Times New Roman"/>
            <w:sz w:val="28"/>
            <w:szCs w:val="28"/>
          </w:rPr>
          <w:t xml:space="preserve"> </w:t>
        </w:r>
        <w:r w:rsidR="009A0A31" w:rsidRPr="009A0A31">
          <w:rPr>
            <w:rStyle w:val="a4"/>
            <w:rFonts w:ascii="Times New Roman" w:eastAsia="SimSun" w:hAnsi="Times New Roman"/>
            <w:sz w:val="28"/>
            <w:szCs w:val="28"/>
          </w:rPr>
          <w:t>к низковольтным преобразователям частоты, поставляемых на объекты с повышенной влажностью и повышенным содержанием озона (Управление Водоснабжения)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_Toc153199011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275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9012" w:history="1">
        <w:r w:rsidR="00A50F7A" w:rsidRPr="00A50F7A">
          <w:rPr>
            <w:rStyle w:val="a4"/>
            <w:rFonts w:ascii="Times New Roman" w:eastAsia="SimSun" w:hAnsi="Times New Roman"/>
            <w:sz w:val="28"/>
            <w:szCs w:val="28"/>
          </w:rPr>
          <w:t>17.6. ТЕХНИЧЕСКИЕ ТРЕБОВАНИЯ</w:t>
        </w:r>
        <w:r w:rsidR="009A0A31">
          <w:rPr>
            <w:rStyle w:val="a4"/>
            <w:rFonts w:ascii="Times New Roman" w:eastAsia="SimSun" w:hAnsi="Times New Roman"/>
            <w:sz w:val="28"/>
            <w:szCs w:val="28"/>
          </w:rPr>
          <w:t xml:space="preserve"> </w:t>
        </w:r>
        <w:r w:rsidR="009A0A31" w:rsidRPr="009A0A31">
          <w:rPr>
            <w:rStyle w:val="a4"/>
            <w:rFonts w:ascii="Times New Roman" w:eastAsia="SimSun" w:hAnsi="Times New Roman"/>
            <w:sz w:val="28"/>
            <w:szCs w:val="28"/>
          </w:rPr>
          <w:t>к низковольтным преобразователям частоты, поставляемых на объекты с повышенной влажностью (станции ХВС, станции подкачки Управления Водоснабжения)</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_Toc153199012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279</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9013" w:history="1">
        <w:r w:rsidR="00A50F7A" w:rsidRPr="00A50F7A">
          <w:rPr>
            <w:rStyle w:val="a4"/>
            <w:rFonts w:ascii="Times New Roman" w:eastAsia="SimSun" w:hAnsi="Times New Roman"/>
            <w:sz w:val="28"/>
            <w:szCs w:val="28"/>
          </w:rPr>
          <w:t>17.7. ТЕХНИЧЕСКИЕ ТРЕБОВАНИЯ</w:t>
        </w:r>
        <w:r w:rsidR="009A0A31">
          <w:rPr>
            <w:rStyle w:val="a4"/>
            <w:rFonts w:ascii="Times New Roman" w:eastAsia="SimSun" w:hAnsi="Times New Roman"/>
            <w:sz w:val="28"/>
            <w:szCs w:val="28"/>
          </w:rPr>
          <w:t xml:space="preserve"> </w:t>
        </w:r>
        <w:r w:rsidR="009A0A31" w:rsidRPr="009A0A31">
          <w:rPr>
            <w:rStyle w:val="a4"/>
            <w:rFonts w:ascii="Times New Roman" w:eastAsia="SimSun" w:hAnsi="Times New Roman"/>
            <w:sz w:val="28"/>
            <w:szCs w:val="28"/>
          </w:rPr>
          <w:t>к низковольтным преобразователям частоты, поставляемых на объекты с агрессивной средой (Управление Канализации)</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_Toc153199013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282</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9014" w:history="1">
        <w:r w:rsidR="00A50F7A" w:rsidRPr="00A50F7A">
          <w:rPr>
            <w:rStyle w:val="a4"/>
            <w:rFonts w:ascii="Times New Roman" w:eastAsia="Calibri" w:hAnsi="Times New Roman"/>
            <w:sz w:val="28"/>
            <w:szCs w:val="28"/>
          </w:rPr>
          <w:t xml:space="preserve">18. </w:t>
        </w:r>
        <w:r w:rsidR="00A50F7A" w:rsidRPr="00A50F7A">
          <w:rPr>
            <w:rStyle w:val="a4"/>
            <w:rFonts w:ascii="Times New Roman" w:hAnsi="Times New Roman"/>
            <w:sz w:val="28"/>
            <w:szCs w:val="28"/>
            <w:lang w:eastAsia="fr-FR"/>
          </w:rPr>
          <w:t>ТЕХНИЧЕСКИЕ</w:t>
        </w:r>
        <w:r w:rsidR="00A50F7A" w:rsidRPr="00A50F7A">
          <w:rPr>
            <w:rStyle w:val="a4"/>
            <w:rFonts w:ascii="Times New Roman" w:eastAsia="Calibri" w:hAnsi="Times New Roman"/>
            <w:sz w:val="28"/>
            <w:szCs w:val="28"/>
          </w:rPr>
          <w:t xml:space="preserve"> ТРЕБОВАНИЯ к конструкции канализационной насосной станции с корпусом, выполненным из полимерных материалов  (полиэтилен, полипропилен)</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_Toc153199014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285</w:t>
        </w:r>
        <w:r w:rsidR="00A50F7A" w:rsidRPr="00A50F7A">
          <w:rPr>
            <w:rFonts w:ascii="Times New Roman" w:hAnsi="Times New Roman"/>
            <w:webHidden/>
            <w:sz w:val="28"/>
            <w:szCs w:val="28"/>
          </w:rPr>
          <w:fldChar w:fldCharType="end"/>
        </w:r>
      </w:hyperlink>
    </w:p>
    <w:p w:rsidR="00A50F7A" w:rsidRPr="00A50F7A" w:rsidRDefault="00C95E55" w:rsidP="00470CEC">
      <w:pPr>
        <w:pStyle w:val="23"/>
        <w:shd w:val="clear" w:color="auto" w:fill="FFFFFF" w:themeFill="background1"/>
        <w:spacing w:after="40"/>
        <w:rPr>
          <w:rFonts w:ascii="Times New Roman" w:eastAsiaTheme="minorEastAsia" w:hAnsi="Times New Roman"/>
          <w:sz w:val="28"/>
          <w:szCs w:val="28"/>
        </w:rPr>
      </w:pPr>
      <w:hyperlink w:anchor="_Toc153199015" w:history="1">
        <w:r w:rsidR="00A50F7A" w:rsidRPr="00A50F7A">
          <w:rPr>
            <w:rStyle w:val="a4"/>
            <w:rFonts w:ascii="Times New Roman" w:eastAsiaTheme="minorHAnsi" w:hAnsi="Times New Roman"/>
            <w:sz w:val="28"/>
            <w:szCs w:val="28"/>
          </w:rPr>
          <w:t>18.1. Методика проведения расчёта на всплытие для полиэтиленовых и стеклопластиковых КНС</w:t>
        </w:r>
        <w:r w:rsidR="00A50F7A" w:rsidRPr="00A50F7A">
          <w:rPr>
            <w:rFonts w:ascii="Times New Roman" w:hAnsi="Times New Roman"/>
            <w:webHidden/>
            <w:sz w:val="28"/>
            <w:szCs w:val="28"/>
          </w:rPr>
          <w:tab/>
        </w:r>
        <w:r w:rsidR="00A50F7A" w:rsidRPr="00A50F7A">
          <w:rPr>
            <w:rFonts w:ascii="Times New Roman" w:hAnsi="Times New Roman"/>
            <w:webHidden/>
            <w:sz w:val="28"/>
            <w:szCs w:val="28"/>
          </w:rPr>
          <w:fldChar w:fldCharType="begin"/>
        </w:r>
        <w:r w:rsidR="00A50F7A" w:rsidRPr="00A50F7A">
          <w:rPr>
            <w:rFonts w:ascii="Times New Roman" w:hAnsi="Times New Roman"/>
            <w:webHidden/>
            <w:sz w:val="28"/>
            <w:szCs w:val="28"/>
          </w:rPr>
          <w:instrText xml:space="preserve"> PAGEREF _Toc153199015 \h </w:instrText>
        </w:r>
        <w:r w:rsidR="00A50F7A" w:rsidRPr="00A50F7A">
          <w:rPr>
            <w:rFonts w:ascii="Times New Roman" w:hAnsi="Times New Roman"/>
            <w:webHidden/>
            <w:sz w:val="28"/>
            <w:szCs w:val="28"/>
          </w:rPr>
        </w:r>
        <w:r w:rsidR="00A50F7A" w:rsidRPr="00A50F7A">
          <w:rPr>
            <w:rFonts w:ascii="Times New Roman" w:hAnsi="Times New Roman"/>
            <w:webHidden/>
            <w:sz w:val="28"/>
            <w:szCs w:val="28"/>
          </w:rPr>
          <w:fldChar w:fldCharType="separate"/>
        </w:r>
        <w:r w:rsidR="00331B3C">
          <w:rPr>
            <w:rFonts w:ascii="Times New Roman" w:hAnsi="Times New Roman"/>
            <w:webHidden/>
            <w:sz w:val="28"/>
            <w:szCs w:val="28"/>
          </w:rPr>
          <w:t>289</w:t>
        </w:r>
        <w:r w:rsidR="00A50F7A" w:rsidRPr="00A50F7A">
          <w:rPr>
            <w:rFonts w:ascii="Times New Roman" w:hAnsi="Times New Roman"/>
            <w:webHidden/>
            <w:sz w:val="28"/>
            <w:szCs w:val="28"/>
          </w:rPr>
          <w:fldChar w:fldCharType="end"/>
        </w:r>
      </w:hyperlink>
    </w:p>
    <w:p w:rsidR="00897958" w:rsidRPr="00C10160" w:rsidRDefault="00962D60" w:rsidP="00470CEC">
      <w:pPr>
        <w:pStyle w:val="1"/>
        <w:keepNext/>
        <w:keepLines/>
        <w:pageBreakBefore/>
        <w:shd w:val="clear" w:color="auto" w:fill="FFFFFF" w:themeFill="background1"/>
        <w:spacing w:after="40" w:line="240" w:lineRule="auto"/>
        <w:rPr>
          <w:rStyle w:val="FontStyle17"/>
          <w:rFonts w:ascii="Times New Roman" w:hAnsi="Times New Roman" w:cs="Times New Roman"/>
          <w:b/>
          <w:bCs w:val="0"/>
          <w:sz w:val="28"/>
          <w:szCs w:val="28"/>
          <w:lang w:val="ru-RU"/>
        </w:rPr>
      </w:pPr>
      <w:r w:rsidRPr="00A50F7A">
        <w:rPr>
          <w:b w:val="0"/>
          <w:bCs/>
        </w:rPr>
        <w:lastRenderedPageBreak/>
        <w:fldChar w:fldCharType="end"/>
      </w:r>
      <w:bookmarkStart w:id="2" w:name="_Toc153198898"/>
      <w:r w:rsidR="00AD781D" w:rsidRPr="00C10160">
        <w:rPr>
          <w:rStyle w:val="FontStyle17"/>
          <w:rFonts w:ascii="Times New Roman" w:hAnsi="Times New Roman" w:cs="Times New Roman"/>
          <w:b/>
          <w:bCs w:val="0"/>
          <w:sz w:val="28"/>
          <w:szCs w:val="28"/>
        </w:rPr>
        <w:t>I</w:t>
      </w:r>
      <w:r w:rsidR="00AD781D" w:rsidRPr="00C10160">
        <w:rPr>
          <w:lang w:val="ru-RU"/>
        </w:rPr>
        <w:t xml:space="preserve">. </w:t>
      </w:r>
      <w:r w:rsidR="00554BEE" w:rsidRPr="00C10160">
        <w:rPr>
          <w:lang w:val="ru-RU"/>
        </w:rPr>
        <w:t>ОБЩИЕ ТРЕБОВАНИЯ</w:t>
      </w:r>
      <w:r w:rsidR="00E47970" w:rsidRPr="00C10160">
        <w:rPr>
          <w:lang w:val="ru-RU"/>
        </w:rPr>
        <w:br/>
      </w:r>
      <w:r w:rsidR="00A445B3" w:rsidRPr="00C10160">
        <w:rPr>
          <w:lang w:val="ru-RU"/>
        </w:rPr>
        <w:t>К</w:t>
      </w:r>
      <w:r w:rsidR="007332BC" w:rsidRPr="00C10160">
        <w:rPr>
          <w:lang w:val="ru-RU"/>
        </w:rPr>
        <w:t xml:space="preserve"> ПРОЕКТИРО</w:t>
      </w:r>
      <w:r w:rsidR="00A445B3" w:rsidRPr="00C10160">
        <w:rPr>
          <w:lang w:val="ru-RU"/>
        </w:rPr>
        <w:t>ВАНИЮ</w:t>
      </w:r>
      <w:r w:rsidR="007332BC" w:rsidRPr="00C10160">
        <w:rPr>
          <w:lang w:val="ru-RU"/>
        </w:rPr>
        <w:t xml:space="preserve"> ТРУБОПРОВОДОВ</w:t>
      </w:r>
      <w:r w:rsidR="00FD7C30" w:rsidRPr="00C10160">
        <w:rPr>
          <w:lang w:val="ru-RU"/>
        </w:rPr>
        <w:t xml:space="preserve"> И СООРУЖЕНИЙ</w:t>
      </w:r>
      <w:r w:rsidR="007332BC" w:rsidRPr="00C10160">
        <w:rPr>
          <w:lang w:val="ru-RU"/>
        </w:rPr>
        <w:t xml:space="preserve"> </w:t>
      </w:r>
      <w:r w:rsidR="00E47970" w:rsidRPr="00C10160">
        <w:rPr>
          <w:lang w:val="ru-RU"/>
        </w:rPr>
        <w:br/>
      </w:r>
      <w:r w:rsidR="007332BC" w:rsidRPr="00C10160">
        <w:rPr>
          <w:lang w:val="ru-RU"/>
        </w:rPr>
        <w:t>ВОДОСНАБЖЕНИЯ И ВОДООТВЕДЕНИЯ</w:t>
      </w:r>
      <w:bookmarkEnd w:id="2"/>
    </w:p>
    <w:p w:rsidR="003B3C0C" w:rsidRPr="00C10160" w:rsidRDefault="003B3C0C" w:rsidP="00470CEC">
      <w:pPr>
        <w:pStyle w:val="Style3"/>
        <w:widowControl/>
        <w:shd w:val="clear" w:color="auto" w:fill="FFFFFF" w:themeFill="background1"/>
        <w:tabs>
          <w:tab w:val="left" w:pos="341"/>
        </w:tabs>
        <w:spacing w:after="120" w:line="288" w:lineRule="auto"/>
        <w:ind w:firstLine="709"/>
        <w:rPr>
          <w:rStyle w:val="FontStyle16"/>
          <w:rFonts w:ascii="Times New Roman" w:hAnsi="Times New Roman" w:cs="Times New Roman"/>
          <w:sz w:val="28"/>
          <w:szCs w:val="28"/>
        </w:rPr>
      </w:pPr>
      <w:r w:rsidRPr="00C10160">
        <w:rPr>
          <w:rFonts w:ascii="Times New Roman" w:hAnsi="Times New Roman"/>
          <w:sz w:val="28"/>
          <w:szCs w:val="28"/>
        </w:rPr>
        <w:t>1. Настоящие требования применяются для разработки технических решений при проектировании объектов водоснабжения и водоотведения.</w:t>
      </w:r>
    </w:p>
    <w:p w:rsidR="00897958" w:rsidRPr="00C10160" w:rsidRDefault="003B3C0C" w:rsidP="00470CEC">
      <w:pPr>
        <w:pStyle w:val="Style3"/>
        <w:widowControl/>
        <w:shd w:val="clear" w:color="auto" w:fill="FFFFFF" w:themeFill="background1"/>
        <w:tabs>
          <w:tab w:val="left" w:pos="341"/>
        </w:tabs>
        <w:spacing w:after="120"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2</w:t>
      </w:r>
      <w:r w:rsidR="00AE1D09"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 xml:space="preserve">Проектные решения разрабатываются с </w:t>
      </w:r>
      <w:r w:rsidR="008B26A3" w:rsidRPr="00C10160">
        <w:rPr>
          <w:rStyle w:val="FontStyle16"/>
          <w:rFonts w:ascii="Times New Roman" w:hAnsi="Times New Roman" w:cs="Times New Roman"/>
          <w:sz w:val="28"/>
          <w:szCs w:val="28"/>
        </w:rPr>
        <w:t>учётом</w:t>
      </w:r>
      <w:r w:rsidR="00897958" w:rsidRPr="00C10160">
        <w:rPr>
          <w:rStyle w:val="FontStyle16"/>
          <w:rFonts w:ascii="Times New Roman" w:hAnsi="Times New Roman" w:cs="Times New Roman"/>
          <w:sz w:val="28"/>
          <w:szCs w:val="28"/>
        </w:rPr>
        <w:t xml:space="preserve"> треб</w:t>
      </w:r>
      <w:r w:rsidR="00F650B2" w:rsidRPr="00C10160">
        <w:rPr>
          <w:rStyle w:val="FontStyle16"/>
          <w:rFonts w:ascii="Times New Roman" w:hAnsi="Times New Roman" w:cs="Times New Roman"/>
          <w:sz w:val="28"/>
          <w:szCs w:val="28"/>
        </w:rPr>
        <w:t>ований нормативно-технических</w:t>
      </w:r>
      <w:r w:rsidR="00A65228" w:rsidRPr="00C10160">
        <w:rPr>
          <w:rStyle w:val="FontStyle16"/>
          <w:rFonts w:ascii="Times New Roman" w:hAnsi="Times New Roman" w:cs="Times New Roman"/>
          <w:sz w:val="28"/>
          <w:szCs w:val="28"/>
        </w:rPr>
        <w:t xml:space="preserve"> документов </w:t>
      </w:r>
      <w:r w:rsidR="00897958" w:rsidRPr="00C10160">
        <w:rPr>
          <w:rStyle w:val="FontStyle16"/>
          <w:rFonts w:ascii="Times New Roman" w:hAnsi="Times New Roman" w:cs="Times New Roman"/>
          <w:sz w:val="28"/>
          <w:szCs w:val="28"/>
        </w:rPr>
        <w:t>(</w:t>
      </w:r>
      <w:r w:rsidR="00A65228" w:rsidRPr="00C10160">
        <w:rPr>
          <w:rStyle w:val="FontStyle16"/>
          <w:rFonts w:ascii="Times New Roman" w:hAnsi="Times New Roman" w:cs="Times New Roman"/>
          <w:sz w:val="28"/>
          <w:szCs w:val="28"/>
        </w:rPr>
        <w:t>Постановления Пра</w:t>
      </w:r>
      <w:r w:rsidR="00897958" w:rsidRPr="00C10160">
        <w:rPr>
          <w:rStyle w:val="FontStyle16"/>
          <w:rFonts w:ascii="Times New Roman" w:hAnsi="Times New Roman" w:cs="Times New Roman"/>
          <w:sz w:val="28"/>
          <w:szCs w:val="28"/>
        </w:rPr>
        <w:t>вительства Москвы, ГОСТ, С</w:t>
      </w:r>
      <w:r w:rsidR="00DE12ED" w:rsidRPr="00C10160">
        <w:rPr>
          <w:rStyle w:val="FontStyle16"/>
          <w:rFonts w:ascii="Times New Roman" w:hAnsi="Times New Roman" w:cs="Times New Roman"/>
          <w:sz w:val="28"/>
          <w:szCs w:val="28"/>
        </w:rPr>
        <w:t>П</w:t>
      </w:r>
      <w:r w:rsidR="00897958" w:rsidRPr="00C10160">
        <w:rPr>
          <w:rStyle w:val="FontStyle16"/>
          <w:rFonts w:ascii="Times New Roman" w:hAnsi="Times New Roman" w:cs="Times New Roman"/>
          <w:sz w:val="28"/>
          <w:szCs w:val="28"/>
        </w:rPr>
        <w:t xml:space="preserve">, </w:t>
      </w:r>
      <w:r w:rsidR="00216A08" w:rsidRPr="00C10160">
        <w:rPr>
          <w:rStyle w:val="FontStyle16"/>
          <w:rFonts w:ascii="Times New Roman" w:hAnsi="Times New Roman" w:cs="Times New Roman"/>
          <w:sz w:val="28"/>
          <w:szCs w:val="28"/>
        </w:rPr>
        <w:t xml:space="preserve">СНиП, </w:t>
      </w:r>
      <w:r w:rsidR="00897958" w:rsidRPr="00C10160">
        <w:rPr>
          <w:rStyle w:val="FontStyle16"/>
          <w:rFonts w:ascii="Times New Roman" w:hAnsi="Times New Roman" w:cs="Times New Roman"/>
          <w:sz w:val="28"/>
          <w:szCs w:val="28"/>
        </w:rPr>
        <w:t>МГСН</w:t>
      </w:r>
      <w:r w:rsidR="00E64AA3" w:rsidRPr="00C10160">
        <w:rPr>
          <w:rStyle w:val="FontStyle16"/>
          <w:rFonts w:ascii="Times New Roman" w:hAnsi="Times New Roman" w:cs="Times New Roman"/>
          <w:sz w:val="28"/>
          <w:szCs w:val="28"/>
        </w:rPr>
        <w:t xml:space="preserve"> и т.д.</w:t>
      </w:r>
      <w:r w:rsidR="00897958" w:rsidRPr="00C10160">
        <w:rPr>
          <w:rStyle w:val="FontStyle16"/>
          <w:rFonts w:ascii="Times New Roman" w:hAnsi="Times New Roman" w:cs="Times New Roman"/>
          <w:sz w:val="28"/>
          <w:szCs w:val="28"/>
        </w:rPr>
        <w:t>)</w:t>
      </w:r>
      <w:r w:rsidR="00D00FCE" w:rsidRPr="00C10160">
        <w:rPr>
          <w:rStyle w:val="FontStyle16"/>
          <w:rFonts w:ascii="Times New Roman" w:hAnsi="Times New Roman" w:cs="Times New Roman"/>
          <w:sz w:val="28"/>
          <w:szCs w:val="28"/>
        </w:rPr>
        <w:t xml:space="preserve">, </w:t>
      </w:r>
      <w:r w:rsidR="008B26A3" w:rsidRPr="00C10160">
        <w:rPr>
          <w:rStyle w:val="FontStyle16"/>
          <w:rFonts w:ascii="Times New Roman" w:hAnsi="Times New Roman" w:cs="Times New Roman"/>
          <w:sz w:val="28"/>
          <w:szCs w:val="28"/>
        </w:rPr>
        <w:t>утверждённых</w:t>
      </w:r>
      <w:r w:rsidR="00D00FCE" w:rsidRPr="00C10160">
        <w:rPr>
          <w:rStyle w:val="FontStyle16"/>
          <w:rFonts w:ascii="Times New Roman" w:hAnsi="Times New Roman" w:cs="Times New Roman"/>
          <w:sz w:val="28"/>
          <w:szCs w:val="28"/>
        </w:rPr>
        <w:t xml:space="preserve"> типовых альбомов и требований </w:t>
      </w:r>
      <w:r w:rsidR="00897958" w:rsidRPr="00C10160">
        <w:rPr>
          <w:rStyle w:val="FontStyle16"/>
          <w:rFonts w:ascii="Times New Roman" w:hAnsi="Times New Roman" w:cs="Times New Roman"/>
          <w:sz w:val="28"/>
          <w:szCs w:val="28"/>
        </w:rPr>
        <w:t xml:space="preserve">эксплуатирующей организации </w:t>
      </w:r>
      <w:r w:rsidR="00DE12ED" w:rsidRPr="00C10160">
        <w:rPr>
          <w:rStyle w:val="FontStyle16"/>
          <w:rFonts w:ascii="Times New Roman" w:hAnsi="Times New Roman" w:cs="Times New Roman"/>
          <w:sz w:val="28"/>
          <w:szCs w:val="28"/>
        </w:rPr>
        <w:t>АО</w:t>
      </w:r>
      <w:r w:rsidR="00897958" w:rsidRPr="00C10160">
        <w:rPr>
          <w:rStyle w:val="FontStyle16"/>
          <w:rFonts w:ascii="Times New Roman" w:hAnsi="Times New Roman" w:cs="Times New Roman"/>
          <w:sz w:val="28"/>
          <w:szCs w:val="28"/>
        </w:rPr>
        <w:t xml:space="preserve"> </w:t>
      </w:r>
      <w:r w:rsidR="00386F76" w:rsidRPr="00C10160">
        <w:rPr>
          <w:rStyle w:val="FontStyle16"/>
          <w:rFonts w:ascii="Times New Roman" w:hAnsi="Times New Roman" w:cs="Times New Roman"/>
          <w:sz w:val="28"/>
          <w:szCs w:val="28"/>
        </w:rPr>
        <w:t>"</w:t>
      </w:r>
      <w:r w:rsidR="00897958" w:rsidRPr="00C10160">
        <w:rPr>
          <w:rStyle w:val="FontStyle16"/>
          <w:rFonts w:ascii="Times New Roman" w:hAnsi="Times New Roman" w:cs="Times New Roman"/>
          <w:sz w:val="28"/>
          <w:szCs w:val="28"/>
        </w:rPr>
        <w:t>Мосводоканал</w:t>
      </w:r>
      <w:r w:rsidR="00386F76" w:rsidRPr="00C10160">
        <w:rPr>
          <w:rStyle w:val="FontStyle16"/>
          <w:rFonts w:ascii="Times New Roman" w:hAnsi="Times New Roman" w:cs="Times New Roman"/>
          <w:sz w:val="28"/>
          <w:szCs w:val="28"/>
        </w:rPr>
        <w:t>"</w:t>
      </w:r>
      <w:r w:rsidR="00897958" w:rsidRPr="00C10160">
        <w:rPr>
          <w:rStyle w:val="FontStyle16"/>
          <w:rFonts w:ascii="Times New Roman" w:hAnsi="Times New Roman" w:cs="Times New Roman"/>
          <w:sz w:val="28"/>
          <w:szCs w:val="28"/>
        </w:rPr>
        <w:t>.</w:t>
      </w:r>
    </w:p>
    <w:p w:rsidR="003B3C0C" w:rsidRPr="00C10160" w:rsidRDefault="003B3C0C" w:rsidP="00470CEC">
      <w:pPr>
        <w:pStyle w:val="Style3"/>
        <w:widowControl/>
        <w:shd w:val="clear" w:color="auto" w:fill="FFFFFF" w:themeFill="background1"/>
        <w:tabs>
          <w:tab w:val="left" w:pos="470"/>
        </w:tabs>
        <w:spacing w:after="120"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w:t>
      </w:r>
      <w:r w:rsidR="00AE1D09"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 xml:space="preserve">Проектные решения выполняются в </w:t>
      </w:r>
      <w:r w:rsidR="00AE1D09" w:rsidRPr="00C10160">
        <w:rPr>
          <w:rStyle w:val="FontStyle16"/>
          <w:rFonts w:ascii="Times New Roman" w:hAnsi="Times New Roman" w:cs="Times New Roman"/>
          <w:sz w:val="28"/>
          <w:szCs w:val="28"/>
        </w:rPr>
        <w:t xml:space="preserve">полном соответствии с выданными </w:t>
      </w:r>
      <w:r w:rsidR="00897958" w:rsidRPr="00C10160">
        <w:rPr>
          <w:rStyle w:val="FontStyle16"/>
          <w:rFonts w:ascii="Times New Roman" w:hAnsi="Times New Roman" w:cs="Times New Roman"/>
          <w:sz w:val="28"/>
          <w:szCs w:val="28"/>
        </w:rPr>
        <w:t>техническими условиями (ТУ)</w:t>
      </w:r>
      <w:r w:rsidR="00216A08" w:rsidRPr="00C10160">
        <w:rPr>
          <w:rStyle w:val="FontStyle16"/>
          <w:rFonts w:ascii="Times New Roman" w:hAnsi="Times New Roman" w:cs="Times New Roman"/>
          <w:sz w:val="28"/>
          <w:szCs w:val="28"/>
        </w:rPr>
        <w:t xml:space="preserve"> и заданиями на проектирование (ТЗ)</w:t>
      </w:r>
      <w:r w:rsidR="00897958" w:rsidRPr="00C10160">
        <w:rPr>
          <w:rStyle w:val="FontStyle16"/>
          <w:rFonts w:ascii="Times New Roman" w:hAnsi="Times New Roman" w:cs="Times New Roman"/>
          <w:sz w:val="28"/>
          <w:szCs w:val="28"/>
        </w:rPr>
        <w:t>.</w:t>
      </w:r>
    </w:p>
    <w:p w:rsidR="00E47970" w:rsidRPr="00C10160" w:rsidRDefault="00C5036E" w:rsidP="00470CEC">
      <w:pPr>
        <w:pStyle w:val="Style3"/>
        <w:widowControl/>
        <w:shd w:val="clear" w:color="auto" w:fill="FFFFFF" w:themeFill="background1"/>
        <w:tabs>
          <w:tab w:val="left" w:pos="470"/>
        </w:tabs>
        <w:spacing w:after="120"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w:t>
      </w:r>
      <w:r w:rsidR="003B3C0C"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В случае, если в ТУ</w:t>
      </w:r>
      <w:r w:rsidR="00216A08" w:rsidRPr="00C10160">
        <w:rPr>
          <w:rStyle w:val="FontStyle16"/>
          <w:rFonts w:ascii="Times New Roman" w:hAnsi="Times New Roman" w:cs="Times New Roman"/>
          <w:sz w:val="28"/>
          <w:szCs w:val="28"/>
        </w:rPr>
        <w:t xml:space="preserve"> (ТЗ)</w:t>
      </w:r>
      <w:r w:rsidR="00E47970"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предусмотрены этапы строительства, допускается выполнение проектов по этапам.</w:t>
      </w:r>
    </w:p>
    <w:p w:rsidR="00E47970" w:rsidRPr="00C10160" w:rsidRDefault="00C5036E" w:rsidP="00470CEC">
      <w:pPr>
        <w:pStyle w:val="Style3"/>
        <w:widowControl/>
        <w:shd w:val="clear" w:color="auto" w:fill="FFFFFF" w:themeFill="background1"/>
        <w:tabs>
          <w:tab w:val="left" w:pos="470"/>
        </w:tabs>
        <w:spacing w:after="120"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5</w:t>
      </w:r>
      <w:r w:rsidR="003B3C0C"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 xml:space="preserve">При проектировании водоснабжения </w:t>
      </w:r>
      <w:r w:rsidR="00217F25" w:rsidRPr="00C10160">
        <w:rPr>
          <w:rStyle w:val="FontStyle16"/>
          <w:rFonts w:ascii="Times New Roman" w:hAnsi="Times New Roman" w:cs="Times New Roman"/>
          <w:sz w:val="28"/>
          <w:szCs w:val="28"/>
        </w:rPr>
        <w:t xml:space="preserve">и канализования </w:t>
      </w:r>
      <w:r w:rsidR="00897958" w:rsidRPr="00C10160">
        <w:rPr>
          <w:rStyle w:val="FontStyle16"/>
          <w:rFonts w:ascii="Times New Roman" w:hAnsi="Times New Roman" w:cs="Times New Roman"/>
          <w:sz w:val="28"/>
          <w:szCs w:val="28"/>
        </w:rPr>
        <w:t xml:space="preserve">комплексной застройки или объектов с большим водопотреблением </w:t>
      </w:r>
      <w:r w:rsidR="00217F25" w:rsidRPr="00C10160">
        <w:rPr>
          <w:rStyle w:val="FontStyle16"/>
          <w:rFonts w:ascii="Times New Roman" w:hAnsi="Times New Roman" w:cs="Times New Roman"/>
          <w:sz w:val="28"/>
          <w:szCs w:val="28"/>
        </w:rPr>
        <w:t xml:space="preserve">и большим </w:t>
      </w:r>
      <w:r w:rsidR="008B26A3" w:rsidRPr="00C10160">
        <w:rPr>
          <w:rStyle w:val="FontStyle16"/>
          <w:rFonts w:ascii="Times New Roman" w:hAnsi="Times New Roman" w:cs="Times New Roman"/>
          <w:sz w:val="28"/>
          <w:szCs w:val="28"/>
        </w:rPr>
        <w:t>объём</w:t>
      </w:r>
      <w:r w:rsidR="00217F25" w:rsidRPr="00C10160">
        <w:rPr>
          <w:rStyle w:val="FontStyle16"/>
          <w:rFonts w:ascii="Times New Roman" w:hAnsi="Times New Roman" w:cs="Times New Roman"/>
          <w:sz w:val="28"/>
          <w:szCs w:val="28"/>
        </w:rPr>
        <w:t>ом сточных вод</w:t>
      </w:r>
      <w:r w:rsidR="002A7E49" w:rsidRPr="00C10160">
        <w:rPr>
          <w:rStyle w:val="FontStyle16"/>
          <w:rFonts w:ascii="Times New Roman" w:hAnsi="Times New Roman" w:cs="Times New Roman"/>
          <w:sz w:val="28"/>
          <w:szCs w:val="28"/>
        </w:rPr>
        <w:t>, а</w:t>
      </w:r>
      <w:r w:rsidR="00217F25" w:rsidRPr="00C10160">
        <w:rPr>
          <w:rStyle w:val="FontStyle16"/>
          <w:rFonts w:ascii="Times New Roman" w:hAnsi="Times New Roman" w:cs="Times New Roman"/>
          <w:sz w:val="28"/>
          <w:szCs w:val="28"/>
        </w:rPr>
        <w:t xml:space="preserve"> </w:t>
      </w:r>
      <w:r w:rsidR="00C052D7" w:rsidRPr="00C10160">
        <w:rPr>
          <w:rStyle w:val="FontStyle16"/>
          <w:rFonts w:ascii="Times New Roman" w:hAnsi="Times New Roman" w:cs="Times New Roman"/>
          <w:sz w:val="28"/>
          <w:szCs w:val="28"/>
        </w:rPr>
        <w:t xml:space="preserve">также </w:t>
      </w:r>
      <w:r w:rsidR="001C225D" w:rsidRPr="00C10160">
        <w:rPr>
          <w:rStyle w:val="FontStyle16"/>
          <w:rFonts w:ascii="Times New Roman" w:hAnsi="Times New Roman" w:cs="Times New Roman"/>
          <w:sz w:val="28"/>
          <w:szCs w:val="28"/>
        </w:rPr>
        <w:t xml:space="preserve">транспортных магистралей </w:t>
      </w:r>
      <w:r w:rsidR="00897958" w:rsidRPr="00C10160">
        <w:rPr>
          <w:rStyle w:val="FontStyle16"/>
          <w:rFonts w:ascii="Times New Roman" w:hAnsi="Times New Roman" w:cs="Times New Roman"/>
          <w:sz w:val="28"/>
          <w:szCs w:val="28"/>
        </w:rPr>
        <w:t xml:space="preserve">разрабатываются Схемы, на основании которых </w:t>
      </w:r>
      <w:r w:rsidR="00DE12ED" w:rsidRPr="00C10160">
        <w:rPr>
          <w:rStyle w:val="FontStyle16"/>
          <w:rFonts w:ascii="Times New Roman" w:hAnsi="Times New Roman" w:cs="Times New Roman"/>
          <w:sz w:val="28"/>
          <w:szCs w:val="28"/>
        </w:rPr>
        <w:t>АО</w:t>
      </w:r>
      <w:r w:rsidR="00216A08" w:rsidRPr="00C10160">
        <w:rPr>
          <w:rStyle w:val="FontStyle16"/>
          <w:rFonts w:ascii="Times New Roman" w:hAnsi="Times New Roman" w:cs="Times New Roman"/>
          <w:sz w:val="28"/>
          <w:szCs w:val="28"/>
        </w:rPr>
        <w:t xml:space="preserve"> </w:t>
      </w:r>
      <w:r w:rsidR="00386F76" w:rsidRPr="00C10160">
        <w:rPr>
          <w:rStyle w:val="FontStyle16"/>
          <w:rFonts w:ascii="Times New Roman" w:hAnsi="Times New Roman" w:cs="Times New Roman"/>
          <w:sz w:val="28"/>
          <w:szCs w:val="28"/>
        </w:rPr>
        <w:t>"</w:t>
      </w:r>
      <w:r w:rsidR="00216A08" w:rsidRPr="00C10160">
        <w:rPr>
          <w:rStyle w:val="FontStyle16"/>
          <w:rFonts w:ascii="Times New Roman" w:hAnsi="Times New Roman" w:cs="Times New Roman"/>
          <w:sz w:val="28"/>
          <w:szCs w:val="28"/>
        </w:rPr>
        <w:t>Мосводоканал</w:t>
      </w:r>
      <w:r w:rsidR="00386F76" w:rsidRPr="00C10160">
        <w:rPr>
          <w:rStyle w:val="FontStyle16"/>
          <w:rFonts w:ascii="Times New Roman" w:hAnsi="Times New Roman" w:cs="Times New Roman"/>
          <w:sz w:val="28"/>
          <w:szCs w:val="28"/>
        </w:rPr>
        <w:t>"</w:t>
      </w:r>
      <w:r w:rsidR="00216A08" w:rsidRPr="00C10160">
        <w:rPr>
          <w:rStyle w:val="FontStyle16"/>
          <w:rFonts w:ascii="Times New Roman" w:hAnsi="Times New Roman" w:cs="Times New Roman"/>
          <w:sz w:val="28"/>
          <w:szCs w:val="28"/>
        </w:rPr>
        <w:t xml:space="preserve"> </w:t>
      </w:r>
      <w:r w:rsidR="008B26A3" w:rsidRPr="00C10160">
        <w:rPr>
          <w:rStyle w:val="FontStyle16"/>
          <w:rFonts w:ascii="Times New Roman" w:hAnsi="Times New Roman" w:cs="Times New Roman"/>
          <w:sz w:val="28"/>
          <w:szCs w:val="28"/>
        </w:rPr>
        <w:t>выдаёт</w:t>
      </w:r>
      <w:r w:rsidR="00897958" w:rsidRPr="00C10160">
        <w:rPr>
          <w:rStyle w:val="FontStyle16"/>
          <w:rFonts w:ascii="Times New Roman" w:hAnsi="Times New Roman" w:cs="Times New Roman"/>
          <w:sz w:val="28"/>
          <w:szCs w:val="28"/>
        </w:rPr>
        <w:t xml:space="preserve"> технические условия.</w:t>
      </w:r>
    </w:p>
    <w:p w:rsidR="00E47970" w:rsidRPr="00C10160" w:rsidRDefault="00C5036E" w:rsidP="00470CEC">
      <w:pPr>
        <w:pStyle w:val="Style3"/>
        <w:widowControl/>
        <w:shd w:val="clear" w:color="auto" w:fill="FFFFFF" w:themeFill="background1"/>
        <w:tabs>
          <w:tab w:val="left" w:pos="470"/>
        </w:tabs>
        <w:spacing w:after="120"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6</w:t>
      </w:r>
      <w:r w:rsidR="003B3C0C"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 xml:space="preserve">На рассмотрение в </w:t>
      </w:r>
      <w:r w:rsidR="00DE12ED" w:rsidRPr="00C10160">
        <w:rPr>
          <w:rStyle w:val="FontStyle16"/>
          <w:rFonts w:ascii="Times New Roman" w:hAnsi="Times New Roman" w:cs="Times New Roman"/>
          <w:sz w:val="28"/>
          <w:szCs w:val="28"/>
        </w:rPr>
        <w:t>АО</w:t>
      </w:r>
      <w:r w:rsidR="00897958" w:rsidRPr="00C10160">
        <w:rPr>
          <w:rStyle w:val="FontStyle16"/>
          <w:rFonts w:ascii="Times New Roman" w:hAnsi="Times New Roman" w:cs="Times New Roman"/>
          <w:sz w:val="28"/>
          <w:szCs w:val="28"/>
        </w:rPr>
        <w:t xml:space="preserve"> </w:t>
      </w:r>
      <w:r w:rsidR="00386F76" w:rsidRPr="00C10160">
        <w:rPr>
          <w:rStyle w:val="FontStyle16"/>
          <w:rFonts w:ascii="Times New Roman" w:hAnsi="Times New Roman" w:cs="Times New Roman"/>
          <w:sz w:val="28"/>
          <w:szCs w:val="28"/>
        </w:rPr>
        <w:t>"</w:t>
      </w:r>
      <w:r w:rsidR="00897958" w:rsidRPr="00C10160">
        <w:rPr>
          <w:rStyle w:val="FontStyle16"/>
          <w:rFonts w:ascii="Times New Roman" w:hAnsi="Times New Roman" w:cs="Times New Roman"/>
          <w:sz w:val="28"/>
          <w:szCs w:val="28"/>
        </w:rPr>
        <w:t>Мосводоканал</w:t>
      </w:r>
      <w:r w:rsidR="00386F76" w:rsidRPr="00C10160">
        <w:rPr>
          <w:rStyle w:val="FontStyle16"/>
          <w:rFonts w:ascii="Times New Roman" w:hAnsi="Times New Roman" w:cs="Times New Roman"/>
          <w:sz w:val="28"/>
          <w:szCs w:val="28"/>
        </w:rPr>
        <w:t>"</w:t>
      </w:r>
      <w:r w:rsidR="00897958" w:rsidRPr="00C10160">
        <w:rPr>
          <w:rStyle w:val="FontStyle16"/>
          <w:rFonts w:ascii="Times New Roman" w:hAnsi="Times New Roman" w:cs="Times New Roman"/>
          <w:sz w:val="28"/>
          <w:szCs w:val="28"/>
        </w:rPr>
        <w:t xml:space="preserve"> принимается проектная д</w:t>
      </w:r>
      <w:r w:rsidR="00810B3E" w:rsidRPr="00C10160">
        <w:rPr>
          <w:rStyle w:val="FontStyle16"/>
          <w:rFonts w:ascii="Times New Roman" w:hAnsi="Times New Roman" w:cs="Times New Roman"/>
          <w:sz w:val="28"/>
          <w:szCs w:val="28"/>
        </w:rPr>
        <w:t xml:space="preserve">окументация </w:t>
      </w:r>
      <w:r w:rsidR="002A7E49" w:rsidRPr="00C10160">
        <w:rPr>
          <w:rStyle w:val="FontStyle16"/>
          <w:rFonts w:ascii="Times New Roman" w:hAnsi="Times New Roman" w:cs="Times New Roman"/>
          <w:sz w:val="28"/>
          <w:szCs w:val="28"/>
        </w:rPr>
        <w:t>в количестве</w:t>
      </w:r>
      <w:r w:rsidR="00897958" w:rsidRPr="00C10160">
        <w:rPr>
          <w:rStyle w:val="FontStyle16"/>
          <w:rFonts w:ascii="Times New Roman" w:hAnsi="Times New Roman" w:cs="Times New Roman"/>
          <w:sz w:val="28"/>
          <w:szCs w:val="28"/>
        </w:rPr>
        <w:t xml:space="preserve"> </w:t>
      </w:r>
      <w:r w:rsidR="00C052D7" w:rsidRPr="00C10160">
        <w:rPr>
          <w:rStyle w:val="FontStyle16"/>
          <w:rFonts w:ascii="Times New Roman" w:hAnsi="Times New Roman" w:cs="Times New Roman"/>
          <w:sz w:val="28"/>
          <w:szCs w:val="28"/>
        </w:rPr>
        <w:t xml:space="preserve">2 </w:t>
      </w:r>
      <w:r w:rsidR="00897958" w:rsidRPr="00C10160">
        <w:rPr>
          <w:rStyle w:val="FontStyle16"/>
          <w:rFonts w:ascii="Times New Roman" w:hAnsi="Times New Roman" w:cs="Times New Roman"/>
          <w:sz w:val="28"/>
          <w:szCs w:val="28"/>
        </w:rPr>
        <w:t>экземпляров</w:t>
      </w:r>
      <w:r w:rsidRPr="00C10160">
        <w:rPr>
          <w:rStyle w:val="FontStyle16"/>
          <w:rFonts w:ascii="Times New Roman" w:hAnsi="Times New Roman" w:cs="Times New Roman"/>
          <w:sz w:val="28"/>
          <w:szCs w:val="28"/>
        </w:rPr>
        <w:t xml:space="preserve"> (водопровод)</w:t>
      </w:r>
      <w:r w:rsidR="002A7E49" w:rsidRPr="00C10160">
        <w:rPr>
          <w:rStyle w:val="FontStyle16"/>
          <w:rFonts w:ascii="Times New Roman" w:hAnsi="Times New Roman" w:cs="Times New Roman"/>
          <w:sz w:val="28"/>
          <w:szCs w:val="28"/>
        </w:rPr>
        <w:t>,</w:t>
      </w:r>
      <w:r w:rsidR="001234B7" w:rsidRPr="00C10160">
        <w:rPr>
          <w:rStyle w:val="FontStyle16"/>
          <w:rFonts w:ascii="Times New Roman" w:hAnsi="Times New Roman" w:cs="Times New Roman"/>
          <w:sz w:val="28"/>
          <w:szCs w:val="28"/>
        </w:rPr>
        <w:t xml:space="preserve"> </w:t>
      </w:r>
      <w:r w:rsidR="00C052D7" w:rsidRPr="00C10160">
        <w:rPr>
          <w:rStyle w:val="FontStyle16"/>
          <w:rFonts w:ascii="Times New Roman" w:hAnsi="Times New Roman" w:cs="Times New Roman"/>
          <w:sz w:val="28"/>
          <w:szCs w:val="28"/>
        </w:rPr>
        <w:t xml:space="preserve">2 </w:t>
      </w:r>
      <w:r w:rsidR="002A7E49" w:rsidRPr="00C10160">
        <w:rPr>
          <w:rStyle w:val="FontStyle16"/>
          <w:rFonts w:ascii="Times New Roman" w:hAnsi="Times New Roman" w:cs="Times New Roman"/>
          <w:sz w:val="28"/>
          <w:szCs w:val="28"/>
        </w:rPr>
        <w:t>экземпляров (электрозащита),</w:t>
      </w:r>
      <w:r w:rsidRPr="00C10160">
        <w:rPr>
          <w:rStyle w:val="FontStyle16"/>
          <w:rFonts w:ascii="Times New Roman" w:hAnsi="Times New Roman" w:cs="Times New Roman"/>
          <w:sz w:val="28"/>
          <w:szCs w:val="28"/>
        </w:rPr>
        <w:t xml:space="preserve"> </w:t>
      </w:r>
      <w:r w:rsidR="00C052D7" w:rsidRPr="00C10160">
        <w:rPr>
          <w:rStyle w:val="FontStyle16"/>
          <w:rFonts w:ascii="Times New Roman" w:hAnsi="Times New Roman" w:cs="Times New Roman"/>
          <w:sz w:val="28"/>
          <w:szCs w:val="28"/>
        </w:rPr>
        <w:t xml:space="preserve">3 </w:t>
      </w:r>
      <w:r w:rsidRPr="00C10160">
        <w:rPr>
          <w:rStyle w:val="FontStyle16"/>
          <w:rFonts w:ascii="Times New Roman" w:hAnsi="Times New Roman" w:cs="Times New Roman"/>
          <w:sz w:val="28"/>
          <w:szCs w:val="28"/>
        </w:rPr>
        <w:t>экземп</w:t>
      </w:r>
      <w:r w:rsidR="002A7E49" w:rsidRPr="00C10160">
        <w:rPr>
          <w:rStyle w:val="FontStyle16"/>
          <w:rFonts w:ascii="Times New Roman" w:hAnsi="Times New Roman" w:cs="Times New Roman"/>
          <w:sz w:val="28"/>
          <w:szCs w:val="28"/>
        </w:rPr>
        <w:t>ляров (</w:t>
      </w:r>
      <w:r w:rsidR="008B26A3" w:rsidRPr="00C10160">
        <w:rPr>
          <w:rStyle w:val="FontStyle16"/>
          <w:rFonts w:ascii="Times New Roman" w:hAnsi="Times New Roman" w:cs="Times New Roman"/>
          <w:sz w:val="28"/>
          <w:szCs w:val="28"/>
        </w:rPr>
        <w:t>самотёчная</w:t>
      </w:r>
      <w:r w:rsidR="002A7E49" w:rsidRPr="00C10160">
        <w:rPr>
          <w:rStyle w:val="FontStyle16"/>
          <w:rFonts w:ascii="Times New Roman" w:hAnsi="Times New Roman" w:cs="Times New Roman"/>
          <w:sz w:val="28"/>
          <w:szCs w:val="28"/>
        </w:rPr>
        <w:t xml:space="preserve"> канализация),</w:t>
      </w:r>
      <w:r w:rsidRPr="00C10160">
        <w:rPr>
          <w:rStyle w:val="FontStyle16"/>
          <w:rFonts w:ascii="Times New Roman" w:hAnsi="Times New Roman" w:cs="Times New Roman"/>
          <w:sz w:val="28"/>
          <w:szCs w:val="28"/>
        </w:rPr>
        <w:t xml:space="preserve"> </w:t>
      </w:r>
      <w:r w:rsidR="00C052D7" w:rsidRPr="00C10160">
        <w:rPr>
          <w:rStyle w:val="FontStyle16"/>
          <w:rFonts w:ascii="Times New Roman" w:hAnsi="Times New Roman" w:cs="Times New Roman"/>
          <w:sz w:val="28"/>
          <w:szCs w:val="28"/>
        </w:rPr>
        <w:t xml:space="preserve">4 </w:t>
      </w:r>
      <w:r w:rsidRPr="00C10160">
        <w:rPr>
          <w:rStyle w:val="FontStyle16"/>
          <w:rFonts w:ascii="Times New Roman" w:hAnsi="Times New Roman" w:cs="Times New Roman"/>
          <w:sz w:val="28"/>
          <w:szCs w:val="28"/>
        </w:rPr>
        <w:t>экземпляров (самотечно-напорная канализация),</w:t>
      </w:r>
      <w:r w:rsidR="00E47970" w:rsidRPr="00C10160">
        <w:rPr>
          <w:rStyle w:val="FontStyle16"/>
          <w:rFonts w:ascii="Times New Roman" w:hAnsi="Times New Roman" w:cs="Times New Roman"/>
          <w:sz w:val="28"/>
          <w:szCs w:val="28"/>
        </w:rPr>
        <w:t xml:space="preserve"> </w:t>
      </w:r>
      <w:r w:rsidR="008B26A3" w:rsidRPr="00C10160">
        <w:rPr>
          <w:rStyle w:val="FontStyle16"/>
          <w:rFonts w:ascii="Times New Roman" w:hAnsi="Times New Roman" w:cs="Times New Roman"/>
          <w:sz w:val="28"/>
          <w:szCs w:val="28"/>
        </w:rPr>
        <w:t>утверждённая</w:t>
      </w:r>
      <w:r w:rsidR="00897958" w:rsidRPr="00C10160">
        <w:rPr>
          <w:rStyle w:val="FontStyle16"/>
          <w:rFonts w:ascii="Times New Roman" w:hAnsi="Times New Roman" w:cs="Times New Roman"/>
          <w:sz w:val="28"/>
          <w:szCs w:val="28"/>
        </w:rPr>
        <w:t xml:space="preserve"> всеми исполнителями, указанными в штампе проекта.</w:t>
      </w:r>
    </w:p>
    <w:p w:rsidR="0049602E" w:rsidRPr="00C10160" w:rsidRDefault="00D81368" w:rsidP="00470CEC">
      <w:pPr>
        <w:pStyle w:val="Style3"/>
        <w:widowControl/>
        <w:shd w:val="clear" w:color="auto" w:fill="FFFFFF" w:themeFill="background1"/>
        <w:tabs>
          <w:tab w:val="left" w:pos="470"/>
        </w:tabs>
        <w:spacing w:after="120"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7. При разработке проектно-сметной документации предусматривать компенсацию затрат, связанных со сносом имущества АО </w:t>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Мосводоканал</w:t>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w:t>
      </w:r>
    </w:p>
    <w:p w:rsidR="002641D9" w:rsidRPr="00C10160" w:rsidRDefault="00AD781D" w:rsidP="00470CEC">
      <w:pPr>
        <w:pStyle w:val="1"/>
        <w:pageBreakBefore/>
        <w:shd w:val="clear" w:color="auto" w:fill="FFFFFF" w:themeFill="background1"/>
        <w:rPr>
          <w:lang w:val="ru-RU"/>
        </w:rPr>
      </w:pPr>
      <w:bookmarkStart w:id="3" w:name="_Toc153198899"/>
      <w:r w:rsidRPr="00C10160">
        <w:lastRenderedPageBreak/>
        <w:t>I</w:t>
      </w:r>
      <w:r w:rsidR="00E6015F" w:rsidRPr="00C10160">
        <w:t>I</w:t>
      </w:r>
      <w:r w:rsidR="00E6015F" w:rsidRPr="00C10160">
        <w:rPr>
          <w:lang w:val="ru-RU"/>
        </w:rPr>
        <w:t>.</w:t>
      </w:r>
      <w:r w:rsidR="00032536" w:rsidRPr="00C10160">
        <w:rPr>
          <w:lang w:val="ru-RU"/>
        </w:rPr>
        <w:t xml:space="preserve"> </w:t>
      </w:r>
      <w:r w:rsidR="002641D9" w:rsidRPr="00C10160">
        <w:rPr>
          <w:lang w:val="ru-RU"/>
        </w:rPr>
        <w:t>ВОДОСНАБЖЕНИ</w:t>
      </w:r>
      <w:r w:rsidR="00032536" w:rsidRPr="00C10160">
        <w:rPr>
          <w:lang w:val="ru-RU"/>
        </w:rPr>
        <w:t>Е</w:t>
      </w:r>
      <w:bookmarkEnd w:id="3"/>
    </w:p>
    <w:p w:rsidR="00897958" w:rsidRPr="00C10160" w:rsidRDefault="00DC5684" w:rsidP="00470CEC">
      <w:pPr>
        <w:pStyle w:val="2"/>
        <w:shd w:val="clear" w:color="auto" w:fill="FFFFFF" w:themeFill="background1"/>
        <w:rPr>
          <w:rStyle w:val="FontStyle17"/>
          <w:rFonts w:ascii="Times New Roman" w:hAnsi="Times New Roman" w:cs="Times New Roman"/>
          <w:b/>
          <w:bCs w:val="0"/>
          <w:sz w:val="28"/>
          <w:szCs w:val="28"/>
        </w:rPr>
      </w:pPr>
      <w:bookmarkStart w:id="4" w:name="_Toc153198900"/>
      <w:r w:rsidRPr="00C10160">
        <w:rPr>
          <w:rStyle w:val="FontStyle17"/>
          <w:rFonts w:ascii="Times New Roman" w:hAnsi="Times New Roman" w:cs="Times New Roman"/>
          <w:b/>
          <w:bCs w:val="0"/>
          <w:sz w:val="28"/>
          <w:szCs w:val="28"/>
        </w:rPr>
        <w:t xml:space="preserve">1. </w:t>
      </w:r>
      <w:r w:rsidR="00554BEE" w:rsidRPr="00C10160">
        <w:rPr>
          <w:rStyle w:val="FontStyle17"/>
          <w:rFonts w:ascii="Times New Roman" w:hAnsi="Times New Roman" w:cs="Times New Roman"/>
          <w:b/>
          <w:bCs w:val="0"/>
          <w:sz w:val="28"/>
          <w:szCs w:val="28"/>
        </w:rPr>
        <w:t>СОСТАВ ПРОЕКТНОЙ ДОКУМЕНТАЦИИ</w:t>
      </w:r>
      <w:bookmarkEnd w:id="4"/>
    </w:p>
    <w:p w:rsidR="00897958" w:rsidRPr="00C10160" w:rsidRDefault="00897958" w:rsidP="00470CEC">
      <w:pPr>
        <w:pStyle w:val="Style6"/>
        <w:widowControl/>
        <w:shd w:val="clear" w:color="auto" w:fill="FFFFFF" w:themeFill="background1"/>
        <w:tabs>
          <w:tab w:val="left" w:pos="350"/>
        </w:tabs>
        <w:spacing w:line="288" w:lineRule="auto"/>
        <w:ind w:left="720"/>
        <w:jc w:val="both"/>
        <w:rPr>
          <w:rFonts w:ascii="Times New Roman" w:hAnsi="Times New Roman"/>
          <w:i/>
          <w:iCs/>
          <w:sz w:val="28"/>
          <w:szCs w:val="28"/>
          <w:u w:val="single"/>
        </w:rPr>
      </w:pPr>
      <w:r w:rsidRPr="00C10160">
        <w:rPr>
          <w:rStyle w:val="FontStyle14"/>
          <w:rFonts w:ascii="Times New Roman" w:hAnsi="Times New Roman" w:cs="Times New Roman"/>
          <w:b/>
          <w:i w:val="0"/>
          <w:sz w:val="28"/>
          <w:szCs w:val="28"/>
        </w:rPr>
        <w:t xml:space="preserve">Проектная документация </w:t>
      </w:r>
      <w:r w:rsidR="00AE1D09" w:rsidRPr="00C10160">
        <w:rPr>
          <w:rStyle w:val="FontStyle16"/>
          <w:rFonts w:ascii="Times New Roman" w:hAnsi="Times New Roman" w:cs="Times New Roman"/>
          <w:sz w:val="28"/>
          <w:szCs w:val="28"/>
        </w:rPr>
        <w:t>должна включать:</w:t>
      </w:r>
    </w:p>
    <w:p w:rsidR="00897958" w:rsidRPr="00C10160" w:rsidRDefault="00AE1D09" w:rsidP="00470CEC">
      <w:pPr>
        <w:pStyle w:val="Style6"/>
        <w:widowControl/>
        <w:shd w:val="clear" w:color="auto" w:fill="FFFFFF" w:themeFill="background1"/>
        <w:tabs>
          <w:tab w:val="left" w:pos="370"/>
        </w:tabs>
        <w:spacing w:line="288" w:lineRule="auto"/>
        <w:jc w:val="both"/>
        <w:rPr>
          <w:rStyle w:val="FontStyle14"/>
          <w:rFonts w:ascii="Times New Roman" w:hAnsi="Times New Roman" w:cs="Times New Roman"/>
          <w:b/>
          <w:i w:val="0"/>
          <w:sz w:val="28"/>
          <w:szCs w:val="28"/>
        </w:rPr>
      </w:pPr>
      <w:r w:rsidRPr="00C10160">
        <w:rPr>
          <w:rStyle w:val="FontStyle14"/>
          <w:rFonts w:ascii="Times New Roman" w:hAnsi="Times New Roman" w:cs="Times New Roman"/>
          <w:sz w:val="28"/>
          <w:szCs w:val="28"/>
        </w:rPr>
        <w:tab/>
      </w:r>
      <w:r w:rsidRPr="00C10160">
        <w:rPr>
          <w:rStyle w:val="FontStyle14"/>
          <w:rFonts w:ascii="Times New Roman" w:hAnsi="Times New Roman" w:cs="Times New Roman"/>
          <w:sz w:val="28"/>
          <w:szCs w:val="28"/>
        </w:rPr>
        <w:tab/>
      </w:r>
      <w:r w:rsidR="00B64CC6" w:rsidRPr="00C10160">
        <w:rPr>
          <w:rStyle w:val="FontStyle14"/>
          <w:rFonts w:ascii="Times New Roman" w:hAnsi="Times New Roman" w:cs="Times New Roman"/>
          <w:b/>
          <w:i w:val="0"/>
          <w:sz w:val="28"/>
          <w:szCs w:val="28"/>
        </w:rPr>
        <w:t>1</w:t>
      </w:r>
      <w:r w:rsidRPr="00C10160">
        <w:rPr>
          <w:rStyle w:val="FontStyle14"/>
          <w:rFonts w:ascii="Times New Roman" w:hAnsi="Times New Roman" w:cs="Times New Roman"/>
          <w:b/>
          <w:i w:val="0"/>
          <w:sz w:val="28"/>
          <w:szCs w:val="28"/>
        </w:rPr>
        <w:t xml:space="preserve">.1. </w:t>
      </w:r>
      <w:r w:rsidR="003058BE" w:rsidRPr="00C10160">
        <w:rPr>
          <w:rStyle w:val="FontStyle14"/>
          <w:rFonts w:ascii="Times New Roman" w:hAnsi="Times New Roman" w:cs="Times New Roman"/>
          <w:b/>
          <w:i w:val="0"/>
          <w:sz w:val="28"/>
          <w:szCs w:val="28"/>
        </w:rPr>
        <w:t>Д</w:t>
      </w:r>
      <w:r w:rsidR="00897958" w:rsidRPr="00C10160">
        <w:rPr>
          <w:rStyle w:val="FontStyle14"/>
          <w:rFonts w:ascii="Times New Roman" w:hAnsi="Times New Roman" w:cs="Times New Roman"/>
          <w:b/>
          <w:i w:val="0"/>
          <w:sz w:val="28"/>
          <w:szCs w:val="28"/>
        </w:rPr>
        <w:t>ля магистралей и сетей:</w:t>
      </w:r>
    </w:p>
    <w:p w:rsidR="00032536" w:rsidRPr="00C10160" w:rsidRDefault="00032536"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6"/>
          <w:rFonts w:ascii="Times New Roman" w:hAnsi="Times New Roman" w:cs="Times New Roman"/>
          <w:sz w:val="28"/>
          <w:szCs w:val="28"/>
          <w:lang w:eastAsia="en-US"/>
        </w:rPr>
        <w:t>- пояснительная записка (включая состав проекта);</w:t>
      </w:r>
    </w:p>
    <w:p w:rsidR="00032536" w:rsidRPr="00C10160" w:rsidRDefault="00032536"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6"/>
          <w:rFonts w:ascii="Times New Roman" w:hAnsi="Times New Roman" w:cs="Times New Roman"/>
          <w:sz w:val="28"/>
          <w:szCs w:val="28"/>
          <w:lang w:eastAsia="en-US"/>
        </w:rPr>
        <w:t>- инженерно-геологическое заключение</w:t>
      </w:r>
      <w:r w:rsidR="00FA38ED" w:rsidRPr="00C10160">
        <w:rPr>
          <w:rStyle w:val="FontStyle16"/>
          <w:rFonts w:ascii="Times New Roman" w:hAnsi="Times New Roman" w:cs="Times New Roman"/>
          <w:sz w:val="28"/>
          <w:szCs w:val="28"/>
          <w:lang w:eastAsia="en-US"/>
        </w:rPr>
        <w:t>;</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6"/>
          <w:rFonts w:ascii="Times New Roman" w:hAnsi="Times New Roman" w:cs="Times New Roman"/>
          <w:sz w:val="28"/>
          <w:szCs w:val="28"/>
          <w:lang w:eastAsia="en-US"/>
        </w:rPr>
        <w:t xml:space="preserve">- </w:t>
      </w:r>
      <w:r w:rsidR="005E25C9" w:rsidRPr="00C10160">
        <w:rPr>
          <w:rStyle w:val="FontStyle16"/>
          <w:rFonts w:ascii="Times New Roman" w:hAnsi="Times New Roman" w:cs="Times New Roman"/>
          <w:sz w:val="28"/>
          <w:szCs w:val="28"/>
          <w:lang w:eastAsia="en-US"/>
        </w:rPr>
        <w:t>геодезический план</w:t>
      </w:r>
      <w:r w:rsidR="00897958" w:rsidRPr="00C10160">
        <w:rPr>
          <w:rStyle w:val="FontStyle16"/>
          <w:rFonts w:ascii="Times New Roman" w:hAnsi="Times New Roman" w:cs="Times New Roman"/>
          <w:sz w:val="28"/>
          <w:szCs w:val="28"/>
          <w:lang w:eastAsia="en-US"/>
        </w:rPr>
        <w:t xml:space="preserve"> М 1:500</w:t>
      </w:r>
      <w:r w:rsidR="00E73C8F" w:rsidRPr="00C10160">
        <w:rPr>
          <w:rStyle w:val="FontStyle16"/>
          <w:rFonts w:ascii="Times New Roman" w:hAnsi="Times New Roman" w:cs="Times New Roman"/>
          <w:sz w:val="28"/>
          <w:szCs w:val="28"/>
          <w:lang w:eastAsia="en-US"/>
        </w:rPr>
        <w:t xml:space="preserve"> (1:200) – сводный план сетей с элементами благоустройства</w:t>
      </w:r>
      <w:r w:rsidRPr="00C10160">
        <w:rPr>
          <w:rStyle w:val="FontStyle16"/>
          <w:rFonts w:ascii="Times New Roman" w:hAnsi="Times New Roman" w:cs="Times New Roman"/>
          <w:sz w:val="28"/>
          <w:szCs w:val="28"/>
          <w:lang w:eastAsia="en-US"/>
        </w:rPr>
        <w:t>;</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6"/>
          <w:rFonts w:ascii="Times New Roman" w:hAnsi="Times New Roman" w:cs="Times New Roman"/>
          <w:sz w:val="28"/>
          <w:szCs w:val="28"/>
          <w:lang w:eastAsia="en-US"/>
        </w:rPr>
        <w:t xml:space="preserve">- </w:t>
      </w:r>
      <w:r w:rsidR="00897958" w:rsidRPr="00C10160">
        <w:rPr>
          <w:rStyle w:val="FontStyle16"/>
          <w:rFonts w:ascii="Times New Roman" w:hAnsi="Times New Roman" w:cs="Times New Roman"/>
          <w:sz w:val="28"/>
          <w:szCs w:val="28"/>
          <w:lang w:eastAsia="en-US"/>
        </w:rPr>
        <w:t>ситуационный план М 1:2000</w:t>
      </w:r>
      <w:r w:rsidR="00E73C8F" w:rsidRPr="00C10160">
        <w:rPr>
          <w:rStyle w:val="FontStyle16"/>
          <w:rFonts w:ascii="Times New Roman" w:hAnsi="Times New Roman" w:cs="Times New Roman"/>
          <w:sz w:val="28"/>
          <w:szCs w:val="28"/>
          <w:lang w:eastAsia="en-US"/>
        </w:rPr>
        <w:t xml:space="preserve"> с нанесением проектируемых сооружений</w:t>
      </w:r>
      <w:r w:rsidRPr="00C10160">
        <w:rPr>
          <w:rStyle w:val="FontStyle16"/>
          <w:rFonts w:ascii="Times New Roman" w:hAnsi="Times New Roman" w:cs="Times New Roman"/>
          <w:sz w:val="28"/>
          <w:szCs w:val="28"/>
          <w:lang w:eastAsia="en-US"/>
        </w:rPr>
        <w:t>;</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6"/>
          <w:rFonts w:ascii="Times New Roman" w:hAnsi="Times New Roman" w:cs="Times New Roman"/>
          <w:sz w:val="28"/>
          <w:szCs w:val="28"/>
          <w:lang w:eastAsia="en-US"/>
        </w:rPr>
        <w:t xml:space="preserve">- </w:t>
      </w:r>
      <w:r w:rsidR="00897958" w:rsidRPr="00C10160">
        <w:rPr>
          <w:rStyle w:val="FontStyle16"/>
          <w:rFonts w:ascii="Times New Roman" w:hAnsi="Times New Roman" w:cs="Times New Roman"/>
          <w:sz w:val="28"/>
          <w:szCs w:val="28"/>
          <w:lang w:eastAsia="en-US"/>
        </w:rPr>
        <w:t>деталировка</w:t>
      </w:r>
      <w:r w:rsidR="0087233E" w:rsidRPr="00C10160">
        <w:rPr>
          <w:rStyle w:val="FontStyle16"/>
          <w:rFonts w:ascii="Times New Roman" w:hAnsi="Times New Roman" w:cs="Times New Roman"/>
          <w:sz w:val="28"/>
          <w:szCs w:val="28"/>
          <w:lang w:eastAsia="en-US"/>
        </w:rPr>
        <w:t xml:space="preserve"> со спецификацией</w:t>
      </w:r>
      <w:r w:rsidRPr="00C10160">
        <w:rPr>
          <w:rStyle w:val="FontStyle16"/>
          <w:rFonts w:ascii="Times New Roman" w:hAnsi="Times New Roman" w:cs="Times New Roman"/>
          <w:sz w:val="28"/>
          <w:szCs w:val="28"/>
          <w:lang w:eastAsia="en-US"/>
        </w:rPr>
        <w:t>;</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6"/>
          <w:rFonts w:ascii="Times New Roman" w:hAnsi="Times New Roman" w:cs="Times New Roman"/>
          <w:sz w:val="28"/>
          <w:szCs w:val="28"/>
          <w:lang w:eastAsia="en-US"/>
        </w:rPr>
        <w:t xml:space="preserve">- </w:t>
      </w:r>
      <w:r w:rsidR="00FA38ED" w:rsidRPr="00C10160">
        <w:rPr>
          <w:rStyle w:val="FontStyle16"/>
          <w:rFonts w:ascii="Times New Roman" w:hAnsi="Times New Roman" w:cs="Times New Roman"/>
          <w:sz w:val="28"/>
          <w:szCs w:val="28"/>
          <w:lang w:eastAsia="en-US"/>
        </w:rPr>
        <w:t xml:space="preserve">продольный </w:t>
      </w:r>
      <w:r w:rsidR="00897958" w:rsidRPr="00C10160">
        <w:rPr>
          <w:rStyle w:val="FontStyle16"/>
          <w:rFonts w:ascii="Times New Roman" w:hAnsi="Times New Roman" w:cs="Times New Roman"/>
          <w:sz w:val="28"/>
          <w:szCs w:val="28"/>
          <w:lang w:eastAsia="en-US"/>
        </w:rPr>
        <w:t>профиль М 1:100</w:t>
      </w:r>
      <w:r w:rsidR="006D76FF" w:rsidRPr="00C10160">
        <w:rPr>
          <w:rStyle w:val="FontStyle16"/>
          <w:rFonts w:ascii="Times New Roman" w:hAnsi="Times New Roman" w:cs="Times New Roman"/>
          <w:sz w:val="28"/>
          <w:szCs w:val="28"/>
          <w:lang w:eastAsia="en-US"/>
        </w:rPr>
        <w:t xml:space="preserve"> (вертикальный)</w:t>
      </w:r>
      <w:r w:rsidR="00DF604B" w:rsidRPr="00C10160">
        <w:rPr>
          <w:rStyle w:val="FontStyle16"/>
          <w:rFonts w:ascii="Times New Roman" w:hAnsi="Times New Roman" w:cs="Times New Roman"/>
          <w:sz w:val="28"/>
          <w:szCs w:val="28"/>
          <w:lang w:eastAsia="en-US"/>
        </w:rPr>
        <w:t xml:space="preserve"> </w:t>
      </w:r>
      <w:r w:rsidR="00897958" w:rsidRPr="00C10160">
        <w:rPr>
          <w:rStyle w:val="FontStyle16"/>
          <w:rFonts w:ascii="Times New Roman" w:hAnsi="Times New Roman" w:cs="Times New Roman"/>
          <w:sz w:val="28"/>
          <w:szCs w:val="28"/>
          <w:lang w:eastAsia="en-US"/>
        </w:rPr>
        <w:t>/ М 1:500</w:t>
      </w:r>
      <w:r w:rsidR="006D76FF" w:rsidRPr="00C10160">
        <w:rPr>
          <w:rStyle w:val="FontStyle16"/>
          <w:rFonts w:ascii="Times New Roman" w:hAnsi="Times New Roman" w:cs="Times New Roman"/>
          <w:sz w:val="28"/>
          <w:szCs w:val="28"/>
          <w:lang w:eastAsia="en-US"/>
        </w:rPr>
        <w:t xml:space="preserve"> или 1:200 (горизонтальный)</w:t>
      </w:r>
      <w:r w:rsidR="00E73C8F" w:rsidRPr="00C10160">
        <w:rPr>
          <w:rStyle w:val="FontStyle16"/>
          <w:rFonts w:ascii="Times New Roman" w:hAnsi="Times New Roman" w:cs="Times New Roman"/>
          <w:sz w:val="28"/>
          <w:szCs w:val="28"/>
          <w:lang w:eastAsia="en-US"/>
        </w:rPr>
        <w:t xml:space="preserve"> с геологическим разрезом</w:t>
      </w:r>
      <w:r w:rsidRPr="00C10160">
        <w:rPr>
          <w:rStyle w:val="FontStyle16"/>
          <w:rFonts w:ascii="Times New Roman" w:hAnsi="Times New Roman" w:cs="Times New Roman"/>
          <w:sz w:val="28"/>
          <w:szCs w:val="28"/>
          <w:lang w:eastAsia="en-US"/>
        </w:rPr>
        <w:t>;</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6"/>
          <w:rFonts w:ascii="Times New Roman" w:hAnsi="Times New Roman" w:cs="Times New Roman"/>
          <w:sz w:val="28"/>
          <w:szCs w:val="28"/>
          <w:lang w:eastAsia="en-US"/>
        </w:rPr>
        <w:t xml:space="preserve">- </w:t>
      </w:r>
      <w:r w:rsidR="00897958" w:rsidRPr="00C10160">
        <w:rPr>
          <w:rStyle w:val="FontStyle16"/>
          <w:rFonts w:ascii="Times New Roman" w:hAnsi="Times New Roman" w:cs="Times New Roman"/>
          <w:sz w:val="28"/>
          <w:szCs w:val="28"/>
          <w:lang w:eastAsia="en-US"/>
        </w:rPr>
        <w:t xml:space="preserve">конструктивные </w:t>
      </w:r>
      <w:r w:rsidR="00026404" w:rsidRPr="00C10160">
        <w:rPr>
          <w:rStyle w:val="FontStyle16"/>
          <w:rFonts w:ascii="Times New Roman" w:hAnsi="Times New Roman" w:cs="Times New Roman"/>
          <w:sz w:val="28"/>
          <w:szCs w:val="28"/>
          <w:lang w:eastAsia="en-US"/>
        </w:rPr>
        <w:t>ч</w:t>
      </w:r>
      <w:r w:rsidR="008B26A3" w:rsidRPr="00C10160">
        <w:rPr>
          <w:rStyle w:val="FontStyle16"/>
          <w:rFonts w:ascii="Times New Roman" w:hAnsi="Times New Roman" w:cs="Times New Roman"/>
          <w:sz w:val="28"/>
          <w:szCs w:val="28"/>
          <w:lang w:eastAsia="en-US"/>
        </w:rPr>
        <w:t>ерт</w:t>
      </w:r>
      <w:r w:rsidR="00026404" w:rsidRPr="00C10160">
        <w:rPr>
          <w:rStyle w:val="FontStyle16"/>
          <w:rFonts w:ascii="Times New Roman" w:hAnsi="Times New Roman" w:cs="Times New Roman"/>
          <w:sz w:val="28"/>
          <w:szCs w:val="28"/>
          <w:lang w:eastAsia="en-US"/>
        </w:rPr>
        <w:t>е</w:t>
      </w:r>
      <w:r w:rsidR="008B26A3" w:rsidRPr="00C10160">
        <w:rPr>
          <w:rStyle w:val="FontStyle16"/>
          <w:rFonts w:ascii="Times New Roman" w:hAnsi="Times New Roman" w:cs="Times New Roman"/>
          <w:sz w:val="28"/>
          <w:szCs w:val="28"/>
          <w:lang w:eastAsia="en-US"/>
        </w:rPr>
        <w:t>ж</w:t>
      </w:r>
      <w:r w:rsidR="00897958" w:rsidRPr="00C10160">
        <w:rPr>
          <w:rStyle w:val="FontStyle16"/>
          <w:rFonts w:ascii="Times New Roman" w:hAnsi="Times New Roman" w:cs="Times New Roman"/>
          <w:sz w:val="28"/>
          <w:szCs w:val="28"/>
          <w:lang w:eastAsia="en-US"/>
        </w:rPr>
        <w:t>и и</w:t>
      </w:r>
      <w:r w:rsidR="00FA38ED" w:rsidRPr="00C10160">
        <w:rPr>
          <w:rStyle w:val="FontStyle16"/>
          <w:rFonts w:ascii="Times New Roman" w:hAnsi="Times New Roman" w:cs="Times New Roman"/>
          <w:sz w:val="28"/>
          <w:szCs w:val="28"/>
          <w:lang w:eastAsia="en-US"/>
        </w:rPr>
        <w:t xml:space="preserve">ндивидуальных камер, колодцев, </w:t>
      </w:r>
      <w:r w:rsidR="00897958" w:rsidRPr="00C10160">
        <w:rPr>
          <w:rStyle w:val="FontStyle16"/>
          <w:rFonts w:ascii="Times New Roman" w:hAnsi="Times New Roman" w:cs="Times New Roman"/>
          <w:sz w:val="28"/>
          <w:szCs w:val="28"/>
          <w:lang w:eastAsia="en-US"/>
        </w:rPr>
        <w:t>упоров</w:t>
      </w:r>
      <w:r w:rsidR="00FA38ED" w:rsidRPr="00C10160">
        <w:rPr>
          <w:rStyle w:val="FontStyle16"/>
          <w:rFonts w:ascii="Times New Roman" w:hAnsi="Times New Roman" w:cs="Times New Roman"/>
          <w:sz w:val="28"/>
          <w:szCs w:val="28"/>
          <w:lang w:eastAsia="en-US"/>
        </w:rPr>
        <w:t xml:space="preserve"> и т.д.</w:t>
      </w:r>
    </w:p>
    <w:p w:rsidR="00897958" w:rsidRPr="00C10160" w:rsidRDefault="00635C2C" w:rsidP="00470CEC">
      <w:pPr>
        <w:pStyle w:val="Style6"/>
        <w:widowControl/>
        <w:shd w:val="clear" w:color="auto" w:fill="FFFFFF" w:themeFill="background1"/>
        <w:tabs>
          <w:tab w:val="left" w:pos="370"/>
        </w:tabs>
        <w:spacing w:line="288" w:lineRule="auto"/>
        <w:ind w:left="720"/>
        <w:jc w:val="both"/>
        <w:rPr>
          <w:rStyle w:val="FontStyle14"/>
          <w:rFonts w:ascii="Times New Roman" w:hAnsi="Times New Roman" w:cs="Times New Roman"/>
          <w:b/>
          <w:i w:val="0"/>
          <w:sz w:val="28"/>
          <w:szCs w:val="28"/>
        </w:rPr>
      </w:pPr>
      <w:r w:rsidRPr="00C10160">
        <w:rPr>
          <w:rStyle w:val="FontStyle14"/>
          <w:rFonts w:ascii="Times New Roman" w:hAnsi="Times New Roman" w:cs="Times New Roman"/>
          <w:b/>
          <w:i w:val="0"/>
          <w:sz w:val="28"/>
          <w:szCs w:val="28"/>
        </w:rPr>
        <w:t>1.</w:t>
      </w:r>
      <w:r w:rsidR="00B64CC6" w:rsidRPr="00C10160">
        <w:rPr>
          <w:rStyle w:val="FontStyle14"/>
          <w:rFonts w:ascii="Times New Roman" w:hAnsi="Times New Roman" w:cs="Times New Roman"/>
          <w:b/>
          <w:i w:val="0"/>
          <w:sz w:val="28"/>
          <w:szCs w:val="28"/>
        </w:rPr>
        <w:t>2.</w:t>
      </w:r>
      <w:r w:rsidR="00515D8C" w:rsidRPr="00C10160">
        <w:rPr>
          <w:rStyle w:val="FontStyle14"/>
          <w:rFonts w:ascii="Times New Roman" w:hAnsi="Times New Roman" w:cs="Times New Roman"/>
          <w:b/>
          <w:i w:val="0"/>
          <w:sz w:val="28"/>
          <w:szCs w:val="28"/>
        </w:rPr>
        <w:t xml:space="preserve"> </w:t>
      </w:r>
      <w:r w:rsidR="003058BE" w:rsidRPr="00C10160">
        <w:rPr>
          <w:rStyle w:val="FontStyle14"/>
          <w:rFonts w:ascii="Times New Roman" w:hAnsi="Times New Roman" w:cs="Times New Roman"/>
          <w:b/>
          <w:i w:val="0"/>
          <w:sz w:val="28"/>
          <w:szCs w:val="28"/>
        </w:rPr>
        <w:t>Д</w:t>
      </w:r>
      <w:r w:rsidR="00897958" w:rsidRPr="00C10160">
        <w:rPr>
          <w:rStyle w:val="FontStyle14"/>
          <w:rFonts w:ascii="Times New Roman" w:hAnsi="Times New Roman" w:cs="Times New Roman"/>
          <w:b/>
          <w:i w:val="0"/>
          <w:sz w:val="28"/>
          <w:szCs w:val="28"/>
        </w:rPr>
        <w:t xml:space="preserve">ля вводов и </w:t>
      </w:r>
      <w:r w:rsidR="00810B3E" w:rsidRPr="00C10160">
        <w:rPr>
          <w:rStyle w:val="FontStyle14"/>
          <w:rFonts w:ascii="Times New Roman" w:hAnsi="Times New Roman" w:cs="Times New Roman"/>
          <w:b/>
          <w:i w:val="0"/>
          <w:sz w:val="28"/>
          <w:szCs w:val="28"/>
        </w:rPr>
        <w:t>внутриплощадочных</w:t>
      </w:r>
      <w:r w:rsidR="00897958" w:rsidRPr="00C10160">
        <w:rPr>
          <w:rStyle w:val="FontStyle14"/>
          <w:rFonts w:ascii="Times New Roman" w:hAnsi="Times New Roman" w:cs="Times New Roman"/>
          <w:b/>
          <w:i w:val="0"/>
          <w:sz w:val="28"/>
          <w:szCs w:val="28"/>
        </w:rPr>
        <w:t xml:space="preserve"> сетей:</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общие данные;</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6"/>
          <w:rFonts w:ascii="Times New Roman" w:hAnsi="Times New Roman" w:cs="Times New Roman"/>
          <w:sz w:val="28"/>
          <w:szCs w:val="28"/>
          <w:lang w:eastAsia="en-US"/>
        </w:rPr>
        <w:t xml:space="preserve">- </w:t>
      </w:r>
      <w:r w:rsidR="005E25C9" w:rsidRPr="00C10160">
        <w:rPr>
          <w:rStyle w:val="FontStyle16"/>
          <w:rFonts w:ascii="Times New Roman" w:hAnsi="Times New Roman" w:cs="Times New Roman"/>
          <w:sz w:val="28"/>
          <w:szCs w:val="28"/>
          <w:lang w:eastAsia="en-US"/>
        </w:rPr>
        <w:t xml:space="preserve">геодезический план </w:t>
      </w:r>
      <w:r w:rsidR="00897958" w:rsidRPr="00C10160">
        <w:rPr>
          <w:rStyle w:val="FontStyle16"/>
          <w:rFonts w:ascii="Times New Roman" w:hAnsi="Times New Roman" w:cs="Times New Roman"/>
          <w:sz w:val="28"/>
          <w:szCs w:val="28"/>
          <w:lang w:eastAsia="en-US"/>
        </w:rPr>
        <w:t>М 1:500</w:t>
      </w:r>
      <w:r w:rsidR="00E73C8F" w:rsidRPr="00C10160">
        <w:rPr>
          <w:rStyle w:val="FontStyle16"/>
          <w:rFonts w:ascii="Times New Roman" w:hAnsi="Times New Roman" w:cs="Times New Roman"/>
          <w:sz w:val="28"/>
          <w:szCs w:val="28"/>
          <w:lang w:eastAsia="en-US"/>
        </w:rPr>
        <w:t xml:space="preserve"> (1:200) – сводный план сетей с элементами благоустройства;</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5"/>
          <w:rFonts w:ascii="Times New Roman" w:hAnsi="Times New Roman" w:cs="Times New Roman"/>
          <w:i w:val="0"/>
          <w:sz w:val="28"/>
          <w:szCs w:val="28"/>
          <w:lang w:eastAsia="en-US"/>
        </w:rPr>
        <w:t xml:space="preserve">- </w:t>
      </w:r>
      <w:r w:rsidR="00897958" w:rsidRPr="00C10160">
        <w:rPr>
          <w:rStyle w:val="FontStyle16"/>
          <w:rFonts w:ascii="Times New Roman" w:hAnsi="Times New Roman" w:cs="Times New Roman"/>
          <w:sz w:val="28"/>
          <w:szCs w:val="28"/>
          <w:lang w:eastAsia="en-US"/>
        </w:rPr>
        <w:t>ситуационный план М 1:2000</w:t>
      </w:r>
      <w:r w:rsidR="008C6631" w:rsidRPr="00C10160">
        <w:rPr>
          <w:rStyle w:val="FontStyle16"/>
          <w:rFonts w:ascii="Times New Roman" w:hAnsi="Times New Roman" w:cs="Times New Roman"/>
          <w:sz w:val="28"/>
          <w:szCs w:val="28"/>
          <w:lang w:eastAsia="en-US"/>
        </w:rPr>
        <w:t>;</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5"/>
          <w:rFonts w:ascii="Times New Roman" w:hAnsi="Times New Roman" w:cs="Times New Roman"/>
          <w:i w:val="0"/>
          <w:sz w:val="28"/>
          <w:szCs w:val="28"/>
          <w:lang w:eastAsia="en-US"/>
        </w:rPr>
        <w:t xml:space="preserve">- </w:t>
      </w:r>
      <w:r w:rsidR="00897958" w:rsidRPr="00C10160">
        <w:rPr>
          <w:rStyle w:val="FontStyle16"/>
          <w:rFonts w:ascii="Times New Roman" w:hAnsi="Times New Roman" w:cs="Times New Roman"/>
          <w:sz w:val="28"/>
          <w:szCs w:val="28"/>
          <w:lang w:eastAsia="en-US"/>
        </w:rPr>
        <w:t>деталировка</w:t>
      </w:r>
      <w:r w:rsidR="0087233E" w:rsidRPr="00C10160">
        <w:rPr>
          <w:rStyle w:val="FontStyle16"/>
          <w:rFonts w:ascii="Times New Roman" w:hAnsi="Times New Roman" w:cs="Times New Roman"/>
          <w:sz w:val="28"/>
          <w:szCs w:val="28"/>
          <w:lang w:eastAsia="en-US"/>
        </w:rPr>
        <w:t xml:space="preserve"> со спецификацией</w:t>
      </w:r>
      <w:r w:rsidRPr="00C10160">
        <w:rPr>
          <w:rStyle w:val="FontStyle16"/>
          <w:rFonts w:ascii="Times New Roman" w:hAnsi="Times New Roman" w:cs="Times New Roman"/>
          <w:sz w:val="28"/>
          <w:szCs w:val="28"/>
          <w:lang w:eastAsia="en-US"/>
        </w:rPr>
        <w:t>;</w:t>
      </w:r>
    </w:p>
    <w:p w:rsidR="00897958"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5"/>
          <w:rFonts w:ascii="Times New Roman" w:hAnsi="Times New Roman" w:cs="Times New Roman"/>
          <w:i w:val="0"/>
          <w:sz w:val="28"/>
          <w:szCs w:val="28"/>
          <w:lang w:eastAsia="en-US"/>
        </w:rPr>
        <w:t xml:space="preserve">- </w:t>
      </w:r>
      <w:r w:rsidR="00897958" w:rsidRPr="00C10160">
        <w:rPr>
          <w:rStyle w:val="FontStyle16"/>
          <w:rFonts w:ascii="Times New Roman" w:hAnsi="Times New Roman" w:cs="Times New Roman"/>
          <w:sz w:val="28"/>
          <w:szCs w:val="28"/>
          <w:lang w:eastAsia="en-US"/>
        </w:rPr>
        <w:t>профиль М 1:100/ М 1:500</w:t>
      </w:r>
      <w:r w:rsidR="00E73C8F" w:rsidRPr="00C10160">
        <w:rPr>
          <w:rStyle w:val="FontStyle16"/>
          <w:rFonts w:ascii="Times New Roman" w:hAnsi="Times New Roman" w:cs="Times New Roman"/>
          <w:sz w:val="28"/>
          <w:szCs w:val="28"/>
          <w:lang w:eastAsia="en-US"/>
        </w:rPr>
        <w:t xml:space="preserve"> (1:200)</w:t>
      </w:r>
      <w:r w:rsidRPr="00C10160">
        <w:rPr>
          <w:rStyle w:val="FontStyle16"/>
          <w:rFonts w:ascii="Times New Roman" w:hAnsi="Times New Roman" w:cs="Times New Roman"/>
          <w:sz w:val="28"/>
          <w:szCs w:val="28"/>
          <w:lang w:eastAsia="en-US"/>
        </w:rPr>
        <w:t>;</w:t>
      </w:r>
    </w:p>
    <w:p w:rsidR="00AE1D09" w:rsidRPr="00C10160" w:rsidRDefault="00AE1D09"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5"/>
          <w:rFonts w:ascii="Times New Roman" w:hAnsi="Times New Roman" w:cs="Times New Roman"/>
          <w:i w:val="0"/>
          <w:sz w:val="28"/>
          <w:szCs w:val="28"/>
          <w:lang w:eastAsia="en-US"/>
        </w:rPr>
        <w:t xml:space="preserve">- </w:t>
      </w:r>
      <w:r w:rsidR="00897958" w:rsidRPr="00C10160">
        <w:rPr>
          <w:rStyle w:val="FontStyle16"/>
          <w:rFonts w:ascii="Times New Roman" w:hAnsi="Times New Roman" w:cs="Times New Roman"/>
          <w:sz w:val="28"/>
          <w:szCs w:val="28"/>
          <w:lang w:eastAsia="en-US"/>
        </w:rPr>
        <w:t xml:space="preserve">план </w:t>
      </w:r>
      <w:r w:rsidR="00E73C8F" w:rsidRPr="00C10160">
        <w:rPr>
          <w:rStyle w:val="FontStyle16"/>
          <w:rFonts w:ascii="Times New Roman" w:hAnsi="Times New Roman" w:cs="Times New Roman"/>
          <w:sz w:val="28"/>
          <w:szCs w:val="28"/>
          <w:lang w:eastAsia="en-US"/>
        </w:rPr>
        <w:t>помещения, размещение</w:t>
      </w:r>
      <w:r w:rsidR="00897958" w:rsidRPr="00C10160">
        <w:rPr>
          <w:rStyle w:val="FontStyle16"/>
          <w:rFonts w:ascii="Times New Roman" w:hAnsi="Times New Roman" w:cs="Times New Roman"/>
          <w:sz w:val="28"/>
          <w:szCs w:val="28"/>
          <w:lang w:eastAsia="en-US"/>
        </w:rPr>
        <w:t xml:space="preserve"> и схема водомерного узла</w:t>
      </w:r>
      <w:r w:rsidRPr="00C10160">
        <w:rPr>
          <w:rStyle w:val="FontStyle16"/>
          <w:rFonts w:ascii="Times New Roman" w:hAnsi="Times New Roman" w:cs="Times New Roman"/>
          <w:sz w:val="28"/>
          <w:szCs w:val="28"/>
          <w:lang w:eastAsia="en-US"/>
        </w:rPr>
        <w:t>;</w:t>
      </w:r>
    </w:p>
    <w:p w:rsidR="00E73C8F" w:rsidRPr="00C10160" w:rsidRDefault="00E73C8F" w:rsidP="00470CEC">
      <w:pPr>
        <w:pStyle w:val="Style5"/>
        <w:widowControl/>
        <w:shd w:val="clear" w:color="auto" w:fill="FFFFFF" w:themeFill="background1"/>
        <w:spacing w:line="288" w:lineRule="auto"/>
        <w:ind w:firstLine="709"/>
        <w:jc w:val="both"/>
        <w:rPr>
          <w:rStyle w:val="FontStyle16"/>
          <w:rFonts w:ascii="Times New Roman" w:hAnsi="Times New Roman" w:cs="Times New Roman"/>
          <w:sz w:val="28"/>
          <w:szCs w:val="28"/>
          <w:lang w:eastAsia="en-US"/>
        </w:rPr>
      </w:pPr>
      <w:r w:rsidRPr="00C10160">
        <w:rPr>
          <w:rStyle w:val="FontStyle16"/>
          <w:rFonts w:ascii="Times New Roman" w:hAnsi="Times New Roman" w:cs="Times New Roman"/>
          <w:sz w:val="28"/>
          <w:szCs w:val="28"/>
          <w:lang w:eastAsia="en-US"/>
        </w:rPr>
        <w:t>- план, схему ЦТП, ИТП, УАТП с расстановкой водомерных узлов;</w:t>
      </w:r>
    </w:p>
    <w:p w:rsidR="005A0620" w:rsidRPr="00C10160" w:rsidRDefault="00AE1D09" w:rsidP="00470CEC">
      <w:pPr>
        <w:pStyle w:val="Style5"/>
        <w:widowControl/>
        <w:shd w:val="clear" w:color="auto" w:fill="FFFFFF" w:themeFill="background1"/>
        <w:spacing w:line="288" w:lineRule="auto"/>
        <w:ind w:firstLine="709"/>
        <w:jc w:val="both"/>
        <w:rPr>
          <w:rStyle w:val="FontStyle17"/>
          <w:rFonts w:ascii="Times New Roman" w:hAnsi="Times New Roman" w:cs="Times New Roman"/>
          <w:b w:val="0"/>
          <w:bCs w:val="0"/>
          <w:sz w:val="28"/>
          <w:szCs w:val="28"/>
          <w:lang w:eastAsia="en-US"/>
        </w:rPr>
      </w:pPr>
      <w:r w:rsidRPr="00C10160">
        <w:rPr>
          <w:rStyle w:val="FontStyle15"/>
          <w:rFonts w:ascii="Times New Roman" w:hAnsi="Times New Roman" w:cs="Times New Roman"/>
          <w:i w:val="0"/>
          <w:sz w:val="28"/>
          <w:szCs w:val="28"/>
          <w:lang w:eastAsia="en-US"/>
        </w:rPr>
        <w:t xml:space="preserve">- </w:t>
      </w:r>
      <w:r w:rsidR="00897958" w:rsidRPr="00C10160">
        <w:rPr>
          <w:rStyle w:val="FontStyle16"/>
          <w:rFonts w:ascii="Times New Roman" w:hAnsi="Times New Roman" w:cs="Times New Roman"/>
          <w:sz w:val="28"/>
          <w:szCs w:val="28"/>
          <w:lang w:eastAsia="en-US"/>
        </w:rPr>
        <w:t xml:space="preserve">конструктивные </w:t>
      </w:r>
      <w:r w:rsidR="00026404" w:rsidRPr="00C10160">
        <w:rPr>
          <w:rStyle w:val="FontStyle16"/>
          <w:rFonts w:ascii="Times New Roman" w:hAnsi="Times New Roman" w:cs="Times New Roman"/>
          <w:sz w:val="28"/>
          <w:szCs w:val="28"/>
          <w:lang w:eastAsia="en-US"/>
        </w:rPr>
        <w:t>Чертежи</w:t>
      </w:r>
      <w:r w:rsidR="00897958" w:rsidRPr="00C10160">
        <w:rPr>
          <w:rStyle w:val="FontStyle16"/>
          <w:rFonts w:ascii="Times New Roman" w:hAnsi="Times New Roman" w:cs="Times New Roman"/>
          <w:sz w:val="28"/>
          <w:szCs w:val="28"/>
          <w:lang w:eastAsia="en-US"/>
        </w:rPr>
        <w:t xml:space="preserve"> </w:t>
      </w:r>
      <w:r w:rsidR="006400F7" w:rsidRPr="00C10160">
        <w:rPr>
          <w:rStyle w:val="FontStyle16"/>
          <w:rFonts w:ascii="Times New Roman" w:hAnsi="Times New Roman" w:cs="Times New Roman"/>
          <w:sz w:val="28"/>
          <w:szCs w:val="28"/>
          <w:lang w:eastAsia="en-US"/>
        </w:rPr>
        <w:t>индивидуальных колодцев, упоров и т.д.</w:t>
      </w:r>
    </w:p>
    <w:p w:rsidR="00897958" w:rsidRPr="00C10160" w:rsidRDefault="00DC5684" w:rsidP="00470CEC">
      <w:pPr>
        <w:pStyle w:val="2"/>
        <w:shd w:val="clear" w:color="auto" w:fill="FFFFFF" w:themeFill="background1"/>
        <w:rPr>
          <w:rStyle w:val="FontStyle17"/>
          <w:rFonts w:ascii="Times New Roman" w:hAnsi="Times New Roman" w:cs="Times New Roman"/>
          <w:b/>
          <w:bCs w:val="0"/>
          <w:sz w:val="28"/>
          <w:szCs w:val="28"/>
        </w:rPr>
      </w:pPr>
      <w:bookmarkStart w:id="5" w:name="_Toc153198901"/>
      <w:r w:rsidRPr="00C10160">
        <w:rPr>
          <w:rStyle w:val="FontStyle17"/>
          <w:rFonts w:ascii="Times New Roman" w:hAnsi="Times New Roman" w:cs="Times New Roman"/>
          <w:b/>
          <w:bCs w:val="0"/>
          <w:sz w:val="28"/>
          <w:szCs w:val="28"/>
        </w:rPr>
        <w:t xml:space="preserve">2. </w:t>
      </w:r>
      <w:r w:rsidR="00554BEE" w:rsidRPr="00C10160">
        <w:rPr>
          <w:rStyle w:val="FontStyle17"/>
          <w:rFonts w:ascii="Times New Roman" w:hAnsi="Times New Roman" w:cs="Times New Roman"/>
          <w:b/>
          <w:bCs w:val="0"/>
          <w:sz w:val="28"/>
          <w:szCs w:val="28"/>
        </w:rPr>
        <w:t>ТРЕБОВАНИЯ К ПРОЕКТНОЙ ДОКУМЕНТАЦИИ</w:t>
      </w:r>
      <w:bookmarkEnd w:id="5"/>
    </w:p>
    <w:p w:rsidR="00897958" w:rsidRPr="00C10160" w:rsidRDefault="00635C2C" w:rsidP="00470CEC">
      <w:pPr>
        <w:pStyle w:val="Style6"/>
        <w:widowControl/>
        <w:shd w:val="clear" w:color="auto" w:fill="FFFFFF" w:themeFill="background1"/>
        <w:tabs>
          <w:tab w:val="left" w:pos="326"/>
        </w:tabs>
        <w:spacing w:line="288" w:lineRule="auto"/>
        <w:jc w:val="both"/>
        <w:rPr>
          <w:rStyle w:val="FontStyle16"/>
          <w:rFonts w:ascii="Times New Roman" w:hAnsi="Times New Roman" w:cs="Times New Roman"/>
          <w:i/>
          <w:iCs/>
          <w:sz w:val="28"/>
          <w:szCs w:val="28"/>
          <w:u w:val="single"/>
        </w:rPr>
      </w:pPr>
      <w:r w:rsidRPr="00C10160">
        <w:rPr>
          <w:rStyle w:val="FontStyle14"/>
          <w:rFonts w:ascii="Times New Roman" w:hAnsi="Times New Roman" w:cs="Times New Roman"/>
          <w:b/>
          <w:i w:val="0"/>
          <w:sz w:val="28"/>
          <w:szCs w:val="28"/>
        </w:rPr>
        <w:tab/>
      </w:r>
      <w:r w:rsidRPr="00C10160">
        <w:rPr>
          <w:rStyle w:val="FontStyle14"/>
          <w:rFonts w:ascii="Times New Roman" w:hAnsi="Times New Roman" w:cs="Times New Roman"/>
          <w:b/>
          <w:i w:val="0"/>
          <w:sz w:val="28"/>
          <w:szCs w:val="28"/>
        </w:rPr>
        <w:tab/>
        <w:t xml:space="preserve">2.1. </w:t>
      </w:r>
      <w:r w:rsidR="00897958" w:rsidRPr="00C10160">
        <w:rPr>
          <w:rStyle w:val="FontStyle14"/>
          <w:rFonts w:ascii="Times New Roman" w:hAnsi="Times New Roman" w:cs="Times New Roman"/>
          <w:b/>
          <w:i w:val="0"/>
          <w:sz w:val="28"/>
          <w:szCs w:val="28"/>
        </w:rPr>
        <w:t xml:space="preserve">Лист </w:t>
      </w:r>
      <w:r w:rsidR="00386F76" w:rsidRPr="00C10160">
        <w:rPr>
          <w:rStyle w:val="FontStyle14"/>
          <w:rFonts w:ascii="Times New Roman" w:hAnsi="Times New Roman" w:cs="Times New Roman"/>
          <w:b/>
          <w:i w:val="0"/>
          <w:sz w:val="28"/>
          <w:szCs w:val="28"/>
        </w:rPr>
        <w:t>"</w:t>
      </w:r>
      <w:r w:rsidR="00897958" w:rsidRPr="00C10160">
        <w:rPr>
          <w:rStyle w:val="FontStyle14"/>
          <w:rFonts w:ascii="Times New Roman" w:hAnsi="Times New Roman" w:cs="Times New Roman"/>
          <w:b/>
          <w:i w:val="0"/>
          <w:sz w:val="28"/>
          <w:szCs w:val="28"/>
        </w:rPr>
        <w:t>общие данные</w:t>
      </w:r>
      <w:r w:rsidR="00386F76" w:rsidRPr="00C10160">
        <w:rPr>
          <w:rStyle w:val="FontStyle14"/>
          <w:rFonts w:ascii="Times New Roman" w:hAnsi="Times New Roman" w:cs="Times New Roman"/>
          <w:b/>
          <w:i w:val="0"/>
          <w:sz w:val="28"/>
          <w:szCs w:val="28"/>
        </w:rPr>
        <w:t>"</w:t>
      </w:r>
      <w:r w:rsidR="00897958" w:rsidRPr="00C10160">
        <w:rPr>
          <w:rStyle w:val="FontStyle14"/>
          <w:rFonts w:ascii="Times New Roman" w:hAnsi="Times New Roman" w:cs="Times New Roman"/>
          <w:b/>
          <w:i w:val="0"/>
          <w:sz w:val="28"/>
          <w:szCs w:val="28"/>
        </w:rPr>
        <w:t xml:space="preserve"> (для домовых вводов)</w:t>
      </w:r>
      <w:r w:rsidR="00751759" w:rsidRPr="00C10160">
        <w:rPr>
          <w:rStyle w:val="FontStyle16"/>
          <w:rFonts w:ascii="Times New Roman" w:hAnsi="Times New Roman" w:cs="Times New Roman"/>
          <w:sz w:val="28"/>
          <w:szCs w:val="28"/>
        </w:rPr>
        <w:t xml:space="preserve"> должен включать:</w:t>
      </w:r>
    </w:p>
    <w:p w:rsidR="00F15B60" w:rsidRPr="00C10160" w:rsidRDefault="00897958" w:rsidP="00470CEC">
      <w:pPr>
        <w:pStyle w:val="Style10"/>
        <w:widowControl/>
        <w:numPr>
          <w:ilvl w:val="0"/>
          <w:numId w:val="1"/>
        </w:numPr>
        <w:shd w:val="clear" w:color="auto" w:fill="FFFFFF" w:themeFill="background1"/>
        <w:tabs>
          <w:tab w:val="left" w:pos="36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ведомость </w:t>
      </w:r>
      <w:r w:rsidR="008B44A0" w:rsidRPr="00C10160">
        <w:rPr>
          <w:rStyle w:val="FontStyle16"/>
          <w:rFonts w:ascii="Times New Roman" w:hAnsi="Times New Roman" w:cs="Times New Roman"/>
          <w:sz w:val="28"/>
          <w:szCs w:val="28"/>
        </w:rPr>
        <w:t xml:space="preserve">основных комплектов </w:t>
      </w:r>
      <w:r w:rsidRPr="00C10160">
        <w:rPr>
          <w:rStyle w:val="FontStyle16"/>
          <w:rFonts w:ascii="Times New Roman" w:hAnsi="Times New Roman" w:cs="Times New Roman"/>
          <w:sz w:val="28"/>
          <w:szCs w:val="28"/>
        </w:rPr>
        <w:t xml:space="preserve">рабочих </w:t>
      </w:r>
      <w:r w:rsidR="00026404" w:rsidRPr="00C10160">
        <w:rPr>
          <w:rStyle w:val="FontStyle16"/>
          <w:rFonts w:ascii="Times New Roman" w:hAnsi="Times New Roman" w:cs="Times New Roman"/>
          <w:sz w:val="28"/>
          <w:szCs w:val="28"/>
        </w:rPr>
        <w:t>Чертежей</w:t>
      </w:r>
      <w:r w:rsidRPr="00C10160">
        <w:rPr>
          <w:rStyle w:val="FontStyle16"/>
          <w:rFonts w:ascii="Times New Roman" w:hAnsi="Times New Roman" w:cs="Times New Roman"/>
          <w:sz w:val="28"/>
          <w:szCs w:val="28"/>
        </w:rPr>
        <w:t>;</w:t>
      </w:r>
    </w:p>
    <w:p w:rsidR="00F15B60" w:rsidRPr="00C10160" w:rsidRDefault="00F15B60" w:rsidP="00470CEC">
      <w:pPr>
        <w:pStyle w:val="Style10"/>
        <w:widowControl/>
        <w:numPr>
          <w:ilvl w:val="0"/>
          <w:numId w:val="1"/>
        </w:numPr>
        <w:shd w:val="clear" w:color="auto" w:fill="FFFFFF" w:themeFill="background1"/>
        <w:tabs>
          <w:tab w:val="left" w:pos="36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ведомость рабочих </w:t>
      </w:r>
      <w:r w:rsidR="00026404" w:rsidRPr="00C10160">
        <w:rPr>
          <w:rStyle w:val="FontStyle16"/>
          <w:rFonts w:ascii="Times New Roman" w:hAnsi="Times New Roman" w:cs="Times New Roman"/>
          <w:sz w:val="28"/>
          <w:szCs w:val="28"/>
        </w:rPr>
        <w:t>Чертежей</w:t>
      </w:r>
      <w:r w:rsidRPr="00C10160">
        <w:rPr>
          <w:rStyle w:val="FontStyle16"/>
          <w:rFonts w:ascii="Times New Roman" w:hAnsi="Times New Roman" w:cs="Times New Roman"/>
          <w:sz w:val="28"/>
          <w:szCs w:val="28"/>
        </w:rPr>
        <w:t xml:space="preserve"> основного комплекта;</w:t>
      </w:r>
    </w:p>
    <w:p w:rsidR="00897958" w:rsidRPr="00C10160" w:rsidRDefault="00897958" w:rsidP="00470CEC">
      <w:pPr>
        <w:pStyle w:val="Style10"/>
        <w:widowControl/>
        <w:numPr>
          <w:ilvl w:val="0"/>
          <w:numId w:val="1"/>
        </w:numPr>
        <w:shd w:val="clear" w:color="auto" w:fill="FFFFFF" w:themeFill="background1"/>
        <w:tabs>
          <w:tab w:val="left" w:pos="36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ведомость прилагаемых и ссылочных документов;</w:t>
      </w:r>
    </w:p>
    <w:p w:rsidR="00897958" w:rsidRPr="00C10160" w:rsidRDefault="00897958" w:rsidP="00470CEC">
      <w:pPr>
        <w:pStyle w:val="Style10"/>
        <w:widowControl/>
        <w:numPr>
          <w:ilvl w:val="0"/>
          <w:numId w:val="1"/>
        </w:numPr>
        <w:shd w:val="clear" w:color="auto" w:fill="FFFFFF" w:themeFill="background1"/>
        <w:tabs>
          <w:tab w:val="left" w:pos="36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условные обозначения, принятые на генплане;</w:t>
      </w:r>
    </w:p>
    <w:p w:rsidR="00897958" w:rsidRPr="00C10160" w:rsidRDefault="00897958" w:rsidP="00470CEC">
      <w:pPr>
        <w:pStyle w:val="Style10"/>
        <w:widowControl/>
        <w:numPr>
          <w:ilvl w:val="0"/>
          <w:numId w:val="1"/>
        </w:numPr>
        <w:shd w:val="clear" w:color="auto" w:fill="FFFFFF" w:themeFill="background1"/>
        <w:tabs>
          <w:tab w:val="left" w:pos="36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раздел </w:t>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общие указания</w:t>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w:t>
      </w:r>
    </w:p>
    <w:p w:rsidR="00106055" w:rsidRPr="00C10160" w:rsidRDefault="00106055" w:rsidP="00470CEC">
      <w:pPr>
        <w:pStyle w:val="Style10"/>
        <w:widowControl/>
        <w:numPr>
          <w:ilvl w:val="0"/>
          <w:numId w:val="1"/>
        </w:numPr>
        <w:shd w:val="clear" w:color="auto" w:fill="FFFFFF" w:themeFill="background1"/>
        <w:tabs>
          <w:tab w:val="left" w:pos="36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инженерно-геологическое заключение;</w:t>
      </w:r>
    </w:p>
    <w:p w:rsidR="00897958" w:rsidRPr="00C10160" w:rsidRDefault="00B53449" w:rsidP="00470CEC">
      <w:pPr>
        <w:pStyle w:val="Style10"/>
        <w:widowControl/>
        <w:numPr>
          <w:ilvl w:val="0"/>
          <w:numId w:val="1"/>
        </w:numPr>
        <w:shd w:val="clear" w:color="auto" w:fill="FFFFFF" w:themeFill="background1"/>
        <w:tabs>
          <w:tab w:val="left" w:pos="360"/>
        </w:tabs>
        <w:spacing w:line="288" w:lineRule="auto"/>
        <w:ind w:firstLine="709"/>
        <w:jc w:val="both"/>
        <w:rPr>
          <w:rFonts w:ascii="Times New Roman" w:hAnsi="Times New Roman"/>
          <w:sz w:val="28"/>
          <w:szCs w:val="28"/>
        </w:rPr>
      </w:pPr>
      <w:r w:rsidRPr="00C10160">
        <w:rPr>
          <w:rStyle w:val="FontStyle16"/>
          <w:rFonts w:ascii="Times New Roman" w:hAnsi="Times New Roman" w:cs="Times New Roman"/>
          <w:b/>
          <w:i/>
          <w:sz w:val="28"/>
          <w:szCs w:val="28"/>
        </w:rPr>
        <w:t xml:space="preserve">раздел </w:t>
      </w:r>
      <w:r w:rsidR="00386F76" w:rsidRPr="00C10160">
        <w:rPr>
          <w:rStyle w:val="FontStyle16"/>
          <w:rFonts w:ascii="Times New Roman" w:hAnsi="Times New Roman" w:cs="Times New Roman"/>
          <w:b/>
          <w:i/>
          <w:sz w:val="28"/>
          <w:szCs w:val="28"/>
        </w:rPr>
        <w:t>"</w:t>
      </w:r>
      <w:r w:rsidRPr="00C10160">
        <w:rPr>
          <w:rStyle w:val="FontStyle16"/>
          <w:rFonts w:ascii="Times New Roman" w:hAnsi="Times New Roman" w:cs="Times New Roman"/>
          <w:b/>
          <w:i/>
          <w:sz w:val="28"/>
          <w:szCs w:val="28"/>
        </w:rPr>
        <w:t>водопровод</w:t>
      </w:r>
      <w:r w:rsidR="00386F76" w:rsidRPr="00C10160">
        <w:rPr>
          <w:rStyle w:val="FontStyle16"/>
          <w:rFonts w:ascii="Times New Roman" w:hAnsi="Times New Roman" w:cs="Times New Roman"/>
          <w:b/>
          <w:i/>
          <w:sz w:val="28"/>
          <w:szCs w:val="28"/>
        </w:rPr>
        <w:t>"</w:t>
      </w:r>
      <w:r w:rsidR="00897958" w:rsidRPr="00C10160">
        <w:rPr>
          <w:rStyle w:val="FontStyle16"/>
          <w:rFonts w:ascii="Times New Roman" w:hAnsi="Times New Roman" w:cs="Times New Roman"/>
          <w:sz w:val="28"/>
          <w:szCs w:val="28"/>
        </w:rPr>
        <w:t>, в котором указаны:</w:t>
      </w:r>
    </w:p>
    <w:p w:rsidR="00897958" w:rsidRPr="00C10160" w:rsidRDefault="00897958"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lastRenderedPageBreak/>
        <w:t>ТУ, по которым выпущен проект;</w:t>
      </w:r>
    </w:p>
    <w:p w:rsidR="00897958" w:rsidRPr="00C10160" w:rsidRDefault="00897958"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фактический и проектируемый напор;</w:t>
      </w:r>
    </w:p>
    <w:p w:rsidR="00224C0F" w:rsidRPr="00C10160" w:rsidRDefault="00FC2CCF"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sz w:val="28"/>
          <w:szCs w:val="28"/>
        </w:rPr>
      </w:pPr>
      <w:r w:rsidRPr="00C10160">
        <w:rPr>
          <w:rFonts w:ascii="Times New Roman" w:hAnsi="Times New Roman"/>
          <w:sz w:val="28"/>
          <w:szCs w:val="28"/>
        </w:rPr>
        <w:t>диаметр</w:t>
      </w:r>
      <w:r w:rsidR="00E47970" w:rsidRPr="00C10160">
        <w:rPr>
          <w:rFonts w:ascii="Times New Roman" w:hAnsi="Times New Roman"/>
          <w:sz w:val="28"/>
          <w:szCs w:val="28"/>
        </w:rPr>
        <w:t xml:space="preserve"> </w:t>
      </w:r>
      <w:r w:rsidRPr="00C10160">
        <w:rPr>
          <w:rFonts w:ascii="Times New Roman" w:hAnsi="Times New Roman"/>
          <w:sz w:val="28"/>
          <w:szCs w:val="28"/>
        </w:rPr>
        <w:t xml:space="preserve">ввода, </w:t>
      </w:r>
      <w:r w:rsidR="00224C0F" w:rsidRPr="00C10160">
        <w:rPr>
          <w:rFonts w:ascii="Times New Roman" w:hAnsi="Times New Roman"/>
          <w:sz w:val="28"/>
          <w:szCs w:val="28"/>
        </w:rPr>
        <w:t>калибр и тип водосч</w:t>
      </w:r>
      <w:r w:rsidR="008B26A3" w:rsidRPr="00C10160">
        <w:rPr>
          <w:rFonts w:ascii="Times New Roman" w:hAnsi="Times New Roman"/>
          <w:sz w:val="28"/>
          <w:szCs w:val="28"/>
        </w:rPr>
        <w:t>ё</w:t>
      </w:r>
      <w:r w:rsidR="00224C0F" w:rsidRPr="00C10160">
        <w:rPr>
          <w:rFonts w:ascii="Times New Roman" w:hAnsi="Times New Roman"/>
          <w:sz w:val="28"/>
          <w:szCs w:val="28"/>
        </w:rPr>
        <w:t>тчика</w:t>
      </w:r>
      <w:r w:rsidR="00841B79" w:rsidRPr="00C10160">
        <w:rPr>
          <w:rFonts w:ascii="Times New Roman" w:hAnsi="Times New Roman"/>
          <w:sz w:val="28"/>
          <w:szCs w:val="28"/>
        </w:rPr>
        <w:t xml:space="preserve"> </w:t>
      </w:r>
      <w:r w:rsidR="00224C0F" w:rsidRPr="00C10160">
        <w:rPr>
          <w:rFonts w:ascii="Times New Roman" w:hAnsi="Times New Roman"/>
          <w:sz w:val="28"/>
          <w:szCs w:val="28"/>
        </w:rPr>
        <w:t>механического типа или иного средства измерения расхода (</w:t>
      </w:r>
      <w:r w:rsidR="008B26A3" w:rsidRPr="00C10160">
        <w:rPr>
          <w:rFonts w:ascii="Times New Roman" w:hAnsi="Times New Roman"/>
          <w:sz w:val="28"/>
          <w:szCs w:val="28"/>
        </w:rPr>
        <w:t>объём</w:t>
      </w:r>
      <w:r w:rsidR="00224C0F" w:rsidRPr="00C10160">
        <w:rPr>
          <w:rFonts w:ascii="Times New Roman" w:hAnsi="Times New Roman"/>
          <w:sz w:val="28"/>
          <w:szCs w:val="28"/>
        </w:rPr>
        <w:t>а) воды,</w:t>
      </w:r>
      <w:r w:rsidR="00F904BE" w:rsidRPr="00C10160">
        <w:rPr>
          <w:rFonts w:ascii="Times New Roman" w:hAnsi="Times New Roman"/>
          <w:sz w:val="28"/>
          <w:szCs w:val="28"/>
        </w:rPr>
        <w:t xml:space="preserve"> длины прямых участков до и посл</w:t>
      </w:r>
      <w:r w:rsidR="00224C0F" w:rsidRPr="00C10160">
        <w:rPr>
          <w:rFonts w:ascii="Times New Roman" w:hAnsi="Times New Roman"/>
          <w:sz w:val="28"/>
          <w:szCs w:val="28"/>
        </w:rPr>
        <w:t xml:space="preserve">е приборов </w:t>
      </w:r>
      <w:r w:rsidR="008B26A3" w:rsidRPr="00C10160">
        <w:rPr>
          <w:rFonts w:ascii="Times New Roman" w:hAnsi="Times New Roman"/>
          <w:sz w:val="28"/>
          <w:szCs w:val="28"/>
        </w:rPr>
        <w:t>учёта</w:t>
      </w:r>
      <w:r w:rsidR="00224C0F" w:rsidRPr="00C10160">
        <w:rPr>
          <w:rStyle w:val="FontStyle16"/>
          <w:rFonts w:ascii="Times New Roman" w:hAnsi="Times New Roman"/>
          <w:sz w:val="28"/>
          <w:szCs w:val="28"/>
        </w:rPr>
        <w:t>;</w:t>
      </w:r>
    </w:p>
    <w:p w:rsidR="00897958" w:rsidRPr="00C10160" w:rsidRDefault="00897958"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перечень существующих и проектируемых зданий, запитанных от ввода, с указанием нагрузок</w:t>
      </w:r>
      <w:r w:rsidR="00C0196A" w:rsidRPr="00C10160">
        <w:rPr>
          <w:rStyle w:val="FontStyle16"/>
          <w:rFonts w:ascii="Times New Roman" w:hAnsi="Times New Roman" w:cs="Times New Roman"/>
          <w:sz w:val="28"/>
          <w:szCs w:val="28"/>
        </w:rPr>
        <w:t xml:space="preserve"> (таблицу основных показателей, включая расходы на пожаротушение и при пожаротушении)</w:t>
      </w:r>
      <w:r w:rsidRPr="00C10160">
        <w:rPr>
          <w:rStyle w:val="FontStyle16"/>
          <w:rFonts w:ascii="Times New Roman" w:hAnsi="Times New Roman" w:cs="Times New Roman"/>
          <w:sz w:val="28"/>
          <w:szCs w:val="28"/>
        </w:rPr>
        <w:t>;</w:t>
      </w:r>
    </w:p>
    <w:p w:rsidR="00897958" w:rsidRPr="00C10160" w:rsidRDefault="00897958"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пер</w:t>
      </w:r>
      <w:r w:rsidR="00EE0840" w:rsidRPr="00C10160">
        <w:rPr>
          <w:rStyle w:val="FontStyle16"/>
          <w:rFonts w:ascii="Times New Roman" w:hAnsi="Times New Roman" w:cs="Times New Roman"/>
          <w:sz w:val="28"/>
          <w:szCs w:val="28"/>
        </w:rPr>
        <w:t>ечень насосного оборудования на</w:t>
      </w:r>
      <w:r w:rsidRPr="00C10160">
        <w:rPr>
          <w:rStyle w:val="FontStyle16"/>
          <w:rFonts w:ascii="Times New Roman" w:hAnsi="Times New Roman" w:cs="Times New Roman"/>
          <w:sz w:val="28"/>
          <w:szCs w:val="28"/>
        </w:rPr>
        <w:t xml:space="preserve"> хозяйственно-питьевые и пожарные нужды;</w:t>
      </w:r>
    </w:p>
    <w:p w:rsidR="00997C06" w:rsidRPr="00C10160" w:rsidRDefault="00997C06"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баланс водопотребления и водоотведения для нежилых помещений;</w:t>
      </w:r>
    </w:p>
    <w:p w:rsidR="00897958" w:rsidRPr="00C10160" w:rsidRDefault="00897958"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особые условия строительства;</w:t>
      </w:r>
    </w:p>
    <w:p w:rsidR="00897958" w:rsidRPr="00C10160" w:rsidRDefault="00935002"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обеспечение</w:t>
      </w:r>
      <w:r w:rsidR="00651D4F" w:rsidRPr="00C10160">
        <w:rPr>
          <w:rStyle w:val="FontStyle16"/>
          <w:rFonts w:ascii="Times New Roman" w:hAnsi="Times New Roman" w:cs="Times New Roman"/>
          <w:sz w:val="28"/>
          <w:szCs w:val="28"/>
        </w:rPr>
        <w:t xml:space="preserve"> наружного пожаротушения с указанием количества пожарных гидрантов и расхода</w:t>
      </w:r>
      <w:r w:rsidR="00897958" w:rsidRPr="00C10160">
        <w:rPr>
          <w:rStyle w:val="FontStyle16"/>
          <w:rFonts w:ascii="Times New Roman" w:hAnsi="Times New Roman" w:cs="Times New Roman"/>
          <w:sz w:val="28"/>
          <w:szCs w:val="28"/>
        </w:rPr>
        <w:t>;</w:t>
      </w:r>
    </w:p>
    <w:p w:rsidR="00897958" w:rsidRPr="00C10160" w:rsidRDefault="00897958"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условия защиты от электрокоррозии;</w:t>
      </w:r>
    </w:p>
    <w:p w:rsidR="00051C97" w:rsidRPr="00C10160" w:rsidRDefault="00997C06"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4"/>
          <w:rFonts w:ascii="Times New Roman" w:hAnsi="Times New Roman" w:cs="Times New Roman"/>
          <w:i w:val="0"/>
          <w:iCs w:val="0"/>
          <w:sz w:val="28"/>
          <w:szCs w:val="28"/>
        </w:rPr>
      </w:pPr>
      <w:r w:rsidRPr="00C10160">
        <w:rPr>
          <w:rStyle w:val="FontStyle16"/>
          <w:rFonts w:ascii="Times New Roman" w:hAnsi="Times New Roman" w:cs="Times New Roman"/>
          <w:sz w:val="28"/>
          <w:szCs w:val="28"/>
        </w:rPr>
        <w:t>ситуационный план М</w:t>
      </w:r>
      <w:r w:rsidR="00B12BF4"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1:2000 с нанесением проектируемых сооружений.</w:t>
      </w:r>
      <w:r w:rsidR="00E47970" w:rsidRPr="00C10160">
        <w:rPr>
          <w:rStyle w:val="FontStyle16"/>
          <w:rFonts w:ascii="Times New Roman" w:hAnsi="Times New Roman" w:cs="Times New Roman"/>
          <w:sz w:val="28"/>
          <w:szCs w:val="28"/>
        </w:rPr>
        <w:t xml:space="preserve"> </w:t>
      </w:r>
    </w:p>
    <w:p w:rsidR="00BA1609" w:rsidRPr="00C10160" w:rsidRDefault="00051C97" w:rsidP="00470CEC">
      <w:pPr>
        <w:pStyle w:val="Style6"/>
        <w:widowControl/>
        <w:shd w:val="clear" w:color="auto" w:fill="FFFFFF" w:themeFill="background1"/>
        <w:tabs>
          <w:tab w:val="left" w:pos="0"/>
        </w:tabs>
        <w:spacing w:before="120" w:line="288" w:lineRule="auto"/>
        <w:jc w:val="both"/>
        <w:rPr>
          <w:rStyle w:val="FontStyle14"/>
          <w:rFonts w:ascii="Times New Roman" w:hAnsi="Times New Roman" w:cs="Times New Roman"/>
          <w:b/>
          <w:i w:val="0"/>
          <w:sz w:val="28"/>
          <w:szCs w:val="28"/>
          <w:u w:val="single"/>
        </w:rPr>
      </w:pPr>
      <w:r w:rsidRPr="00C10160">
        <w:rPr>
          <w:rStyle w:val="FontStyle14"/>
          <w:rFonts w:ascii="Times New Roman" w:hAnsi="Times New Roman" w:cs="Times New Roman"/>
          <w:b/>
          <w:i w:val="0"/>
          <w:sz w:val="28"/>
          <w:szCs w:val="28"/>
        </w:rPr>
        <w:tab/>
      </w:r>
      <w:r w:rsidR="00BA1609" w:rsidRPr="00C10160">
        <w:rPr>
          <w:rStyle w:val="FontStyle14"/>
          <w:rFonts w:ascii="Times New Roman" w:hAnsi="Times New Roman" w:cs="Times New Roman"/>
          <w:b/>
          <w:i w:val="0"/>
          <w:sz w:val="28"/>
          <w:szCs w:val="28"/>
        </w:rPr>
        <w:t>2.2. Ситуационный план</w:t>
      </w:r>
    </w:p>
    <w:p w:rsidR="00BA1609" w:rsidRPr="00C10160" w:rsidRDefault="00BA1609" w:rsidP="00470CEC">
      <w:pPr>
        <w:pStyle w:val="Style8"/>
        <w:widowControl/>
        <w:shd w:val="clear" w:color="auto" w:fill="FFFFFF" w:themeFill="background1"/>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На ситуационном плане указать:</w:t>
      </w:r>
    </w:p>
    <w:p w:rsidR="00BA1609" w:rsidRPr="00C10160" w:rsidRDefault="00BA1609"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существующий и проектируемый водопровод с указанием диаметра, материала;</w:t>
      </w:r>
    </w:p>
    <w:p w:rsidR="00BA1609" w:rsidRPr="00C10160" w:rsidRDefault="00BA1609"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строения существующие и присоединяемые с указанием их подземной части, номеров домов, номеров колодцев, при необходимости номеров д/вводов;</w:t>
      </w:r>
    </w:p>
    <w:p w:rsidR="00BA1609" w:rsidRPr="00C10160" w:rsidRDefault="00BA1609" w:rsidP="00470CEC">
      <w:pPr>
        <w:pStyle w:val="Style8"/>
        <w:widowControl/>
        <w:shd w:val="clear" w:color="auto" w:fill="FFFFFF" w:themeFill="background1"/>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пикетаж, номера углов поворота;</w:t>
      </w:r>
    </w:p>
    <w:p w:rsidR="00BA1609" w:rsidRPr="00C10160" w:rsidRDefault="00BA1609" w:rsidP="00470CEC">
      <w:pPr>
        <w:pStyle w:val="Style8"/>
        <w:widowControl/>
        <w:shd w:val="clear" w:color="auto" w:fill="FFFFFF" w:themeFill="background1"/>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названия улиц, проездов.</w:t>
      </w:r>
    </w:p>
    <w:p w:rsidR="00897958" w:rsidRPr="00C10160" w:rsidRDefault="00BA1609" w:rsidP="00470CEC">
      <w:pPr>
        <w:pStyle w:val="Style11"/>
        <w:widowControl/>
        <w:shd w:val="clear" w:color="auto" w:fill="FFFFFF" w:themeFill="background1"/>
        <w:tabs>
          <w:tab w:val="left" w:pos="0"/>
        </w:tabs>
        <w:spacing w:before="120" w:line="288" w:lineRule="auto"/>
        <w:ind w:firstLine="0"/>
        <w:jc w:val="both"/>
        <w:rPr>
          <w:rStyle w:val="FontStyle16"/>
          <w:rFonts w:ascii="Times New Roman" w:hAnsi="Times New Roman" w:cs="Times New Roman"/>
          <w:sz w:val="28"/>
          <w:szCs w:val="28"/>
        </w:rPr>
      </w:pPr>
      <w:r w:rsidRPr="00C10160">
        <w:rPr>
          <w:rStyle w:val="FontStyle14"/>
          <w:rFonts w:ascii="Times New Roman" w:hAnsi="Times New Roman" w:cs="Times New Roman"/>
          <w:b/>
          <w:i w:val="0"/>
          <w:sz w:val="28"/>
          <w:szCs w:val="28"/>
        </w:rPr>
        <w:tab/>
      </w:r>
      <w:r w:rsidR="00534C2C" w:rsidRPr="00C10160">
        <w:rPr>
          <w:rStyle w:val="FontStyle14"/>
          <w:rFonts w:ascii="Times New Roman" w:hAnsi="Times New Roman" w:cs="Times New Roman"/>
          <w:b/>
          <w:i w:val="0"/>
          <w:sz w:val="28"/>
          <w:szCs w:val="28"/>
        </w:rPr>
        <w:t>2.3</w:t>
      </w:r>
      <w:r w:rsidR="00051C97" w:rsidRPr="00C10160">
        <w:rPr>
          <w:rStyle w:val="FontStyle14"/>
          <w:rFonts w:ascii="Times New Roman" w:hAnsi="Times New Roman" w:cs="Times New Roman"/>
          <w:b/>
          <w:i w:val="0"/>
          <w:sz w:val="28"/>
          <w:szCs w:val="28"/>
        </w:rPr>
        <w:t xml:space="preserve">. </w:t>
      </w:r>
      <w:r w:rsidRPr="00C10160">
        <w:rPr>
          <w:rStyle w:val="FontStyle14"/>
          <w:rFonts w:ascii="Times New Roman" w:hAnsi="Times New Roman" w:cs="Times New Roman"/>
          <w:b/>
          <w:i w:val="0"/>
          <w:sz w:val="28"/>
          <w:szCs w:val="28"/>
        </w:rPr>
        <w:t>Сводный г</w:t>
      </w:r>
      <w:r w:rsidR="005E25C9" w:rsidRPr="00C10160">
        <w:rPr>
          <w:rStyle w:val="FontStyle16"/>
          <w:rFonts w:ascii="Times New Roman" w:hAnsi="Times New Roman" w:cs="Times New Roman"/>
          <w:b/>
          <w:sz w:val="28"/>
          <w:szCs w:val="28"/>
          <w:lang w:eastAsia="en-US"/>
        </w:rPr>
        <w:t>еодезический план</w:t>
      </w:r>
      <w:r w:rsidR="00E47970" w:rsidRPr="00C10160">
        <w:rPr>
          <w:rStyle w:val="FontStyle16"/>
          <w:rFonts w:ascii="Times New Roman" w:hAnsi="Times New Roman" w:cs="Times New Roman"/>
          <w:sz w:val="28"/>
          <w:szCs w:val="28"/>
          <w:lang w:eastAsia="en-US"/>
        </w:rPr>
        <w:t xml:space="preserve"> </w:t>
      </w:r>
    </w:p>
    <w:p w:rsidR="00897958" w:rsidRPr="00C10160" w:rsidRDefault="009B3126" w:rsidP="00470CEC">
      <w:pPr>
        <w:pStyle w:val="Style10"/>
        <w:widowControl/>
        <w:shd w:val="clear" w:color="auto" w:fill="FFFFFF" w:themeFill="background1"/>
        <w:tabs>
          <w:tab w:val="left" w:pos="331"/>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2.</w:t>
      </w:r>
      <w:r w:rsidR="006239D6" w:rsidRPr="00C10160">
        <w:rPr>
          <w:rStyle w:val="FontStyle16"/>
          <w:rFonts w:ascii="Times New Roman" w:hAnsi="Times New Roman" w:cs="Times New Roman"/>
          <w:sz w:val="28"/>
          <w:szCs w:val="28"/>
        </w:rPr>
        <w:t>3</w:t>
      </w:r>
      <w:r w:rsidR="00E43EED"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 xml:space="preserve">1. </w:t>
      </w:r>
      <w:r w:rsidR="005E25C9" w:rsidRPr="00C10160">
        <w:rPr>
          <w:rStyle w:val="FontStyle16"/>
          <w:rFonts w:ascii="Times New Roman" w:hAnsi="Times New Roman" w:cs="Times New Roman"/>
          <w:sz w:val="28"/>
          <w:szCs w:val="28"/>
          <w:lang w:eastAsia="en-US"/>
        </w:rPr>
        <w:t>Геодезический план должен</w:t>
      </w:r>
      <w:r w:rsidR="005E25C9" w:rsidRPr="00C10160">
        <w:rPr>
          <w:rStyle w:val="FontStyle16"/>
          <w:rFonts w:ascii="Times New Roman" w:hAnsi="Times New Roman" w:cs="Times New Roman"/>
          <w:sz w:val="28"/>
          <w:szCs w:val="28"/>
        </w:rPr>
        <w:t xml:space="preserve"> быть представлен</w:t>
      </w:r>
      <w:r w:rsidR="00897958" w:rsidRPr="00C10160">
        <w:rPr>
          <w:rStyle w:val="FontStyle16"/>
          <w:rFonts w:ascii="Times New Roman" w:hAnsi="Times New Roman" w:cs="Times New Roman"/>
          <w:sz w:val="28"/>
          <w:szCs w:val="28"/>
        </w:rPr>
        <w:t xml:space="preserve"> с</w:t>
      </w:r>
      <w:r w:rsidR="00B156EF" w:rsidRPr="00C10160">
        <w:rPr>
          <w:rStyle w:val="FontStyle16"/>
          <w:rFonts w:ascii="Times New Roman" w:hAnsi="Times New Roman" w:cs="Times New Roman"/>
          <w:sz w:val="28"/>
          <w:szCs w:val="28"/>
        </w:rPr>
        <w:t>о штампом М</w:t>
      </w:r>
      <w:r w:rsidR="005E25C9" w:rsidRPr="00C10160">
        <w:rPr>
          <w:rStyle w:val="FontStyle16"/>
          <w:rFonts w:ascii="Times New Roman" w:hAnsi="Times New Roman" w:cs="Times New Roman"/>
          <w:sz w:val="28"/>
          <w:szCs w:val="28"/>
        </w:rPr>
        <w:t>осгоргеотреста (М</w:t>
      </w:r>
      <w:r w:rsidR="00B156EF" w:rsidRPr="00C10160">
        <w:rPr>
          <w:rStyle w:val="FontStyle16"/>
          <w:rFonts w:ascii="Times New Roman" w:hAnsi="Times New Roman" w:cs="Times New Roman"/>
          <w:sz w:val="28"/>
          <w:szCs w:val="28"/>
        </w:rPr>
        <w:t>ГГТ</w:t>
      </w:r>
      <w:r w:rsidR="005E25C9" w:rsidRPr="00C10160">
        <w:rPr>
          <w:rStyle w:val="FontStyle16"/>
          <w:rFonts w:ascii="Times New Roman" w:hAnsi="Times New Roman" w:cs="Times New Roman"/>
          <w:sz w:val="28"/>
          <w:szCs w:val="28"/>
        </w:rPr>
        <w:t>)</w:t>
      </w:r>
      <w:r w:rsidR="00897958" w:rsidRPr="00C10160">
        <w:rPr>
          <w:rStyle w:val="FontStyle16"/>
          <w:rFonts w:ascii="Times New Roman" w:hAnsi="Times New Roman" w:cs="Times New Roman"/>
          <w:sz w:val="28"/>
          <w:szCs w:val="28"/>
        </w:rPr>
        <w:t>.</w:t>
      </w:r>
    </w:p>
    <w:p w:rsidR="00897958" w:rsidRPr="00C10160" w:rsidRDefault="009B3126" w:rsidP="00470CEC">
      <w:pPr>
        <w:pStyle w:val="Style10"/>
        <w:widowControl/>
        <w:shd w:val="clear" w:color="auto" w:fill="FFFFFF" w:themeFill="background1"/>
        <w:tabs>
          <w:tab w:val="left" w:pos="331"/>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2.</w:t>
      </w:r>
      <w:r w:rsidR="006239D6" w:rsidRPr="00C10160">
        <w:rPr>
          <w:rStyle w:val="FontStyle16"/>
          <w:rFonts w:ascii="Times New Roman" w:hAnsi="Times New Roman" w:cs="Times New Roman"/>
          <w:sz w:val="28"/>
          <w:szCs w:val="28"/>
        </w:rPr>
        <w:t>3</w:t>
      </w:r>
      <w:r w:rsidR="00E43EED"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 xml:space="preserve">2. </w:t>
      </w:r>
      <w:r w:rsidR="00897958" w:rsidRPr="00C10160">
        <w:rPr>
          <w:rStyle w:val="FontStyle16"/>
          <w:rFonts w:ascii="Times New Roman" w:hAnsi="Times New Roman" w:cs="Times New Roman"/>
          <w:sz w:val="28"/>
          <w:szCs w:val="28"/>
        </w:rPr>
        <w:t xml:space="preserve">На </w:t>
      </w:r>
      <w:r w:rsidR="005E25C9" w:rsidRPr="00C10160">
        <w:rPr>
          <w:rStyle w:val="FontStyle16"/>
          <w:rFonts w:ascii="Times New Roman" w:hAnsi="Times New Roman" w:cs="Times New Roman"/>
          <w:sz w:val="28"/>
          <w:szCs w:val="28"/>
          <w:lang w:eastAsia="en-US"/>
        </w:rPr>
        <w:t>геодезическом плане</w:t>
      </w:r>
      <w:r w:rsidR="00897958" w:rsidRPr="00C10160">
        <w:rPr>
          <w:rStyle w:val="FontStyle16"/>
          <w:rFonts w:ascii="Times New Roman" w:hAnsi="Times New Roman" w:cs="Times New Roman"/>
          <w:sz w:val="28"/>
          <w:szCs w:val="28"/>
        </w:rPr>
        <w:t>:</w:t>
      </w:r>
    </w:p>
    <w:p w:rsidR="00C0196A" w:rsidRPr="00C10160" w:rsidRDefault="00C0196A"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сводный план </w:t>
      </w:r>
      <w:r w:rsidR="00BA1609" w:rsidRPr="00C10160">
        <w:rPr>
          <w:rStyle w:val="FontStyle16"/>
          <w:rFonts w:ascii="Times New Roman" w:hAnsi="Times New Roman" w:cs="Times New Roman"/>
          <w:sz w:val="28"/>
          <w:szCs w:val="28"/>
        </w:rPr>
        <w:t>сетей</w:t>
      </w:r>
      <w:r w:rsidRPr="00C10160">
        <w:rPr>
          <w:rStyle w:val="FontStyle16"/>
          <w:rFonts w:ascii="Times New Roman" w:hAnsi="Times New Roman" w:cs="Times New Roman"/>
          <w:sz w:val="28"/>
          <w:szCs w:val="28"/>
        </w:rPr>
        <w:t>;</w:t>
      </w:r>
    </w:p>
    <w:p w:rsidR="00897958" w:rsidRPr="00C10160" w:rsidRDefault="00BA1609"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выделяется в цвете </w:t>
      </w:r>
      <w:r w:rsidR="00897958" w:rsidRPr="00C10160">
        <w:rPr>
          <w:rStyle w:val="FontStyle16"/>
          <w:rFonts w:ascii="Times New Roman" w:hAnsi="Times New Roman" w:cs="Times New Roman"/>
          <w:sz w:val="28"/>
          <w:szCs w:val="28"/>
        </w:rPr>
        <w:t>проектируемый городской водопровод;</w:t>
      </w:r>
    </w:p>
    <w:p w:rsidR="00897958" w:rsidRPr="00C10160" w:rsidRDefault="00897958"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строения существующие и присоединяемые к водопроводной сети, с указанием этажности, подземной части</w:t>
      </w:r>
      <w:r w:rsidR="00691265" w:rsidRPr="00C10160">
        <w:rPr>
          <w:rStyle w:val="FontStyle16"/>
          <w:rFonts w:ascii="Times New Roman" w:hAnsi="Times New Roman" w:cs="Times New Roman"/>
          <w:sz w:val="28"/>
          <w:szCs w:val="28"/>
        </w:rPr>
        <w:t xml:space="preserve"> проектируемых сооружений</w:t>
      </w:r>
      <w:r w:rsidRPr="00C10160">
        <w:rPr>
          <w:rStyle w:val="FontStyle16"/>
          <w:rFonts w:ascii="Times New Roman" w:hAnsi="Times New Roman" w:cs="Times New Roman"/>
          <w:sz w:val="28"/>
          <w:szCs w:val="28"/>
        </w:rPr>
        <w:t>, номеров домов и номеров д/вводов;</w:t>
      </w:r>
    </w:p>
    <w:p w:rsidR="00897958" w:rsidRPr="00C10160" w:rsidRDefault="00897958"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подземные инженерные коммуникации в местах пересечения с городским водопроводом;</w:t>
      </w:r>
    </w:p>
    <w:p w:rsidR="00897958" w:rsidRPr="00C10160" w:rsidRDefault="00BA1609"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lastRenderedPageBreak/>
        <w:t>пикетаж, в т.ч. на углах</w:t>
      </w:r>
      <w:r w:rsidR="00897958" w:rsidRPr="00C10160">
        <w:rPr>
          <w:rStyle w:val="FontStyle16"/>
          <w:rFonts w:ascii="Times New Roman" w:hAnsi="Times New Roman" w:cs="Times New Roman"/>
          <w:sz w:val="28"/>
          <w:szCs w:val="28"/>
        </w:rPr>
        <w:t xml:space="preserve"> поворота;</w:t>
      </w:r>
    </w:p>
    <w:p w:rsidR="00897958" w:rsidRPr="00C10160" w:rsidRDefault="00897958"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привязки новых колодцев (для вводов) к существ</w:t>
      </w:r>
      <w:r w:rsidR="008A0B43" w:rsidRPr="00C10160">
        <w:rPr>
          <w:rStyle w:val="FontStyle16"/>
          <w:rFonts w:ascii="Times New Roman" w:hAnsi="Times New Roman" w:cs="Times New Roman"/>
          <w:sz w:val="28"/>
          <w:szCs w:val="28"/>
        </w:rPr>
        <w:t>ующим колодцам с указанием расстояний</w:t>
      </w:r>
      <w:r w:rsidRPr="00C10160">
        <w:rPr>
          <w:rStyle w:val="FontStyle16"/>
          <w:rFonts w:ascii="Times New Roman" w:hAnsi="Times New Roman" w:cs="Times New Roman"/>
          <w:sz w:val="28"/>
          <w:szCs w:val="28"/>
        </w:rPr>
        <w:t>;</w:t>
      </w:r>
    </w:p>
    <w:p w:rsidR="00067B49" w:rsidRPr="00C10160" w:rsidRDefault="00826F80"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4"/>
          <w:rFonts w:ascii="Times New Roman" w:hAnsi="Times New Roman" w:cs="Times New Roman"/>
          <w:i w:val="0"/>
          <w:iCs w:val="0"/>
          <w:sz w:val="28"/>
          <w:szCs w:val="28"/>
        </w:rPr>
      </w:pPr>
      <w:r w:rsidRPr="00C10160">
        <w:rPr>
          <w:rStyle w:val="FontStyle16"/>
          <w:rFonts w:ascii="Times New Roman" w:hAnsi="Times New Roman" w:cs="Times New Roman"/>
          <w:sz w:val="28"/>
          <w:szCs w:val="28"/>
        </w:rPr>
        <w:t>пикетаж</w:t>
      </w:r>
      <w:r w:rsidR="00897958" w:rsidRPr="00C10160">
        <w:rPr>
          <w:rStyle w:val="FontStyle16"/>
          <w:rFonts w:ascii="Times New Roman" w:hAnsi="Times New Roman" w:cs="Times New Roman"/>
          <w:sz w:val="28"/>
          <w:szCs w:val="28"/>
        </w:rPr>
        <w:t xml:space="preserve">, диаметр, материал и способ </w:t>
      </w:r>
      <w:r w:rsidRPr="00C10160">
        <w:rPr>
          <w:rStyle w:val="FontStyle16"/>
          <w:rFonts w:ascii="Times New Roman" w:hAnsi="Times New Roman" w:cs="Times New Roman"/>
          <w:sz w:val="28"/>
          <w:szCs w:val="28"/>
        </w:rPr>
        <w:t>прокладки или</w:t>
      </w:r>
      <w:r w:rsidR="00B156EF"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реконструкции водопровода.</w:t>
      </w:r>
    </w:p>
    <w:p w:rsidR="00534C2C" w:rsidRPr="00C10160" w:rsidRDefault="00067B49" w:rsidP="00470CEC">
      <w:pPr>
        <w:pStyle w:val="Style6"/>
        <w:widowControl/>
        <w:shd w:val="clear" w:color="auto" w:fill="FFFFFF" w:themeFill="background1"/>
        <w:tabs>
          <w:tab w:val="left" w:pos="0"/>
        </w:tabs>
        <w:spacing w:line="288" w:lineRule="auto"/>
        <w:jc w:val="both"/>
        <w:rPr>
          <w:rStyle w:val="FontStyle14"/>
          <w:rFonts w:ascii="Times New Roman" w:hAnsi="Times New Roman" w:cs="Times New Roman"/>
          <w:b/>
          <w:i w:val="0"/>
          <w:sz w:val="28"/>
          <w:szCs w:val="28"/>
          <w:u w:val="single"/>
        </w:rPr>
      </w:pPr>
      <w:r w:rsidRPr="00C10160">
        <w:rPr>
          <w:rStyle w:val="FontStyle14"/>
          <w:rFonts w:ascii="Times New Roman" w:hAnsi="Times New Roman" w:cs="Times New Roman"/>
          <w:b/>
          <w:i w:val="0"/>
          <w:sz w:val="28"/>
          <w:szCs w:val="28"/>
        </w:rPr>
        <w:tab/>
      </w:r>
      <w:r w:rsidR="00534C2C" w:rsidRPr="00C10160">
        <w:rPr>
          <w:rStyle w:val="FontStyle14"/>
          <w:rFonts w:ascii="Times New Roman" w:hAnsi="Times New Roman" w:cs="Times New Roman"/>
          <w:b/>
          <w:i w:val="0"/>
          <w:sz w:val="28"/>
          <w:szCs w:val="28"/>
        </w:rPr>
        <w:t>2.4. Продольный профиль</w:t>
      </w:r>
    </w:p>
    <w:p w:rsidR="00534C2C" w:rsidRPr="00C10160" w:rsidRDefault="00534C2C" w:rsidP="00470CEC">
      <w:pPr>
        <w:pStyle w:val="Style8"/>
        <w:widowControl/>
        <w:shd w:val="clear" w:color="auto" w:fill="FFFFFF" w:themeFill="background1"/>
        <w:tabs>
          <w:tab w:val="left" w:pos="1003"/>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Лист</w:t>
      </w:r>
      <w:r w:rsidRPr="00C10160">
        <w:rPr>
          <w:rStyle w:val="FontStyle16"/>
          <w:rFonts w:ascii="Times New Roman" w:hAnsi="Times New Roman" w:cs="Times New Roman"/>
          <w:sz w:val="28"/>
          <w:szCs w:val="28"/>
        </w:rPr>
        <w:tab/>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продольный профиль</w:t>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 xml:space="preserve"> должен включать:</w:t>
      </w:r>
    </w:p>
    <w:p w:rsidR="00286AD9"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отметки земли существующие </w:t>
      </w:r>
      <w:r w:rsidR="00A35E45" w:rsidRPr="00C10160">
        <w:rPr>
          <w:rStyle w:val="FontStyle16"/>
          <w:rFonts w:ascii="Times New Roman" w:hAnsi="Times New Roman" w:cs="Times New Roman"/>
          <w:sz w:val="28"/>
          <w:szCs w:val="28"/>
        </w:rPr>
        <w:t>(черные) и планировочные</w:t>
      </w:r>
      <w:r w:rsidRPr="00C10160">
        <w:rPr>
          <w:rStyle w:val="FontStyle16"/>
          <w:rFonts w:ascii="Times New Roman" w:hAnsi="Times New Roman" w:cs="Times New Roman"/>
          <w:sz w:val="28"/>
          <w:szCs w:val="28"/>
        </w:rPr>
        <w:t xml:space="preserve"> (красные) </w:t>
      </w:r>
      <w:r w:rsidR="00A35E45" w:rsidRPr="00C10160">
        <w:rPr>
          <w:rStyle w:val="FontStyle16"/>
          <w:rFonts w:ascii="Times New Roman" w:hAnsi="Times New Roman" w:cs="Times New Roman"/>
          <w:sz w:val="28"/>
          <w:szCs w:val="28"/>
        </w:rPr>
        <w:t>в метрах, до второго знака после запятой</w:t>
      </w:r>
      <w:r w:rsidRPr="00C10160">
        <w:rPr>
          <w:rStyle w:val="FontStyle16"/>
          <w:rFonts w:ascii="Times New Roman" w:hAnsi="Times New Roman" w:cs="Times New Roman"/>
          <w:sz w:val="28"/>
          <w:szCs w:val="28"/>
        </w:rPr>
        <w:t>;</w:t>
      </w:r>
    </w:p>
    <w:p w:rsidR="00534C2C"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геологический разрез</w:t>
      </w:r>
      <w:r w:rsidR="00286AD9" w:rsidRPr="00C10160">
        <w:rPr>
          <w:rFonts w:ascii="Times New Roman" w:hAnsi="Times New Roman"/>
          <w:sz w:val="28"/>
          <w:szCs w:val="28"/>
        </w:rPr>
        <w:t xml:space="preserve"> с указанием </w:t>
      </w:r>
      <w:r w:rsidR="008B26A3" w:rsidRPr="00C10160">
        <w:rPr>
          <w:rFonts w:ascii="Times New Roman" w:hAnsi="Times New Roman"/>
          <w:sz w:val="28"/>
          <w:szCs w:val="28"/>
        </w:rPr>
        <w:t>расчёт</w:t>
      </w:r>
      <w:r w:rsidR="00286AD9" w:rsidRPr="00C10160">
        <w:rPr>
          <w:rFonts w:ascii="Times New Roman" w:hAnsi="Times New Roman"/>
          <w:sz w:val="28"/>
          <w:szCs w:val="28"/>
        </w:rPr>
        <w:t>ного сопротивления грунта, уровня грунтовых вод и заключение по прокладке</w:t>
      </w:r>
      <w:r w:rsidRPr="00C10160">
        <w:rPr>
          <w:rStyle w:val="FontStyle16"/>
          <w:rFonts w:ascii="Times New Roman" w:hAnsi="Times New Roman" w:cs="Times New Roman"/>
          <w:sz w:val="28"/>
          <w:szCs w:val="28"/>
        </w:rPr>
        <w:t>;</w:t>
      </w:r>
    </w:p>
    <w:p w:rsidR="00534C2C"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отметки низа труб</w:t>
      </w:r>
      <w:r w:rsidR="00536EBA" w:rsidRPr="00C10160">
        <w:rPr>
          <w:rStyle w:val="FontStyle16"/>
          <w:rFonts w:ascii="Times New Roman" w:hAnsi="Times New Roman" w:cs="Times New Roman"/>
          <w:sz w:val="28"/>
          <w:szCs w:val="28"/>
        </w:rPr>
        <w:t xml:space="preserve"> в метрах, до второго знака после запятой</w:t>
      </w:r>
      <w:r w:rsidRPr="00C10160">
        <w:rPr>
          <w:rStyle w:val="FontStyle16"/>
          <w:rFonts w:ascii="Times New Roman" w:hAnsi="Times New Roman" w:cs="Times New Roman"/>
          <w:sz w:val="28"/>
          <w:szCs w:val="28"/>
        </w:rPr>
        <w:t>;</w:t>
      </w:r>
    </w:p>
    <w:p w:rsidR="00534C2C"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глубину заложения труб</w:t>
      </w:r>
      <w:r w:rsidR="00536EBA" w:rsidRPr="00C10160">
        <w:rPr>
          <w:rStyle w:val="FontStyle16"/>
          <w:rFonts w:ascii="Times New Roman" w:hAnsi="Times New Roman" w:cs="Times New Roman"/>
          <w:sz w:val="28"/>
          <w:szCs w:val="28"/>
        </w:rPr>
        <w:t xml:space="preserve"> в метрах, до второго знака после запятой</w:t>
      </w:r>
      <w:r w:rsidRPr="00C10160">
        <w:rPr>
          <w:rStyle w:val="FontStyle16"/>
          <w:rFonts w:ascii="Times New Roman" w:hAnsi="Times New Roman" w:cs="Times New Roman"/>
          <w:sz w:val="28"/>
          <w:szCs w:val="28"/>
        </w:rPr>
        <w:t>;</w:t>
      </w:r>
    </w:p>
    <w:p w:rsidR="00534C2C"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уклон</w:t>
      </w:r>
      <w:r w:rsidR="00B664C9" w:rsidRPr="00C10160">
        <w:rPr>
          <w:rStyle w:val="FontStyle16"/>
          <w:rFonts w:ascii="Times New Roman" w:hAnsi="Times New Roman" w:cs="Times New Roman"/>
          <w:sz w:val="28"/>
          <w:szCs w:val="28"/>
        </w:rPr>
        <w:t>, до второго знака после запятой</w:t>
      </w:r>
      <w:r w:rsidRPr="00C10160">
        <w:rPr>
          <w:rStyle w:val="FontStyle16"/>
          <w:rFonts w:ascii="Times New Roman" w:hAnsi="Times New Roman" w:cs="Times New Roman"/>
          <w:sz w:val="28"/>
          <w:szCs w:val="28"/>
        </w:rPr>
        <w:t>;</w:t>
      </w:r>
    </w:p>
    <w:p w:rsidR="00534C2C"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отметки пересекаемых коммуникаций</w:t>
      </w:r>
      <w:r w:rsidR="00F80222" w:rsidRPr="00C10160">
        <w:rPr>
          <w:rStyle w:val="FontStyle16"/>
          <w:rFonts w:ascii="Times New Roman" w:hAnsi="Times New Roman" w:cs="Times New Roman"/>
          <w:sz w:val="28"/>
          <w:szCs w:val="28"/>
        </w:rPr>
        <w:t xml:space="preserve"> в метрах, до второго знака после запятой</w:t>
      </w:r>
      <w:r w:rsidRPr="00C10160">
        <w:rPr>
          <w:rStyle w:val="FontStyle16"/>
          <w:rFonts w:ascii="Times New Roman" w:hAnsi="Times New Roman" w:cs="Times New Roman"/>
          <w:sz w:val="28"/>
          <w:szCs w:val="28"/>
        </w:rPr>
        <w:t>;</w:t>
      </w:r>
    </w:p>
    <w:p w:rsidR="00534C2C"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длина, до второго знака после запятой;</w:t>
      </w:r>
    </w:p>
    <w:p w:rsidR="00534C2C" w:rsidRPr="00C10160" w:rsidRDefault="00F80222"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материал, диаметр труб в </w:t>
      </w:r>
      <w:r w:rsidR="00534C2C" w:rsidRPr="00C10160">
        <w:rPr>
          <w:rStyle w:val="FontStyle16"/>
          <w:rFonts w:ascii="Times New Roman" w:hAnsi="Times New Roman" w:cs="Times New Roman"/>
          <w:sz w:val="28"/>
          <w:szCs w:val="28"/>
        </w:rPr>
        <w:t>мм;</w:t>
      </w:r>
    </w:p>
    <w:p w:rsidR="00534C2C"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пикетаж, углы поворота;</w:t>
      </w:r>
    </w:p>
    <w:p w:rsidR="00534C2C"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тип основания под трубопровод;</w:t>
      </w:r>
    </w:p>
    <w:p w:rsidR="00534C2C"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способ прокладки;</w:t>
      </w:r>
    </w:p>
    <w:p w:rsidR="00224C0F" w:rsidRPr="00C10160" w:rsidRDefault="00534C2C"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пересекаемые наружные строения</w:t>
      </w:r>
      <w:r w:rsidR="00224C0F" w:rsidRPr="00C10160">
        <w:rPr>
          <w:rStyle w:val="FontStyle16"/>
          <w:rFonts w:ascii="Times New Roman" w:hAnsi="Times New Roman" w:cs="Times New Roman"/>
          <w:sz w:val="28"/>
          <w:szCs w:val="28"/>
        </w:rPr>
        <w:t>;</w:t>
      </w:r>
    </w:p>
    <w:p w:rsidR="00224C0F" w:rsidRPr="00C10160" w:rsidRDefault="00224C0F"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место установки прибора </w:t>
      </w:r>
      <w:r w:rsidR="007E4CB3" w:rsidRPr="00C10160">
        <w:rPr>
          <w:rStyle w:val="FontStyle16"/>
          <w:rFonts w:ascii="Times New Roman" w:hAnsi="Times New Roman" w:cs="Times New Roman"/>
          <w:sz w:val="28"/>
          <w:szCs w:val="28"/>
        </w:rPr>
        <w:t>учёта</w:t>
      </w:r>
      <w:r w:rsidRPr="00C10160">
        <w:rPr>
          <w:rStyle w:val="FontStyle16"/>
          <w:rFonts w:ascii="Times New Roman" w:hAnsi="Times New Roman" w:cs="Times New Roman"/>
          <w:sz w:val="28"/>
          <w:szCs w:val="28"/>
        </w:rPr>
        <w:t xml:space="preserve"> расхода (</w:t>
      </w:r>
      <w:r w:rsidR="008B26A3" w:rsidRPr="00C10160">
        <w:rPr>
          <w:rStyle w:val="FontStyle16"/>
          <w:rFonts w:ascii="Times New Roman" w:hAnsi="Times New Roman" w:cs="Times New Roman"/>
          <w:sz w:val="28"/>
          <w:szCs w:val="28"/>
        </w:rPr>
        <w:t>объём</w:t>
      </w:r>
      <w:r w:rsidRPr="00C10160">
        <w:rPr>
          <w:rStyle w:val="FontStyle16"/>
          <w:rFonts w:ascii="Times New Roman" w:hAnsi="Times New Roman" w:cs="Times New Roman"/>
          <w:sz w:val="28"/>
          <w:szCs w:val="28"/>
        </w:rPr>
        <w:t>а) жидкости.</w:t>
      </w:r>
    </w:p>
    <w:p w:rsidR="00897958" w:rsidRPr="00C10160" w:rsidRDefault="00534C2C" w:rsidP="00470CEC">
      <w:pPr>
        <w:pStyle w:val="Style6"/>
        <w:widowControl/>
        <w:shd w:val="clear" w:color="auto" w:fill="FFFFFF" w:themeFill="background1"/>
        <w:tabs>
          <w:tab w:val="left" w:pos="0"/>
        </w:tabs>
        <w:spacing w:before="120" w:line="288" w:lineRule="auto"/>
        <w:jc w:val="both"/>
        <w:rPr>
          <w:rStyle w:val="FontStyle14"/>
          <w:rFonts w:ascii="Times New Roman" w:hAnsi="Times New Roman" w:cs="Times New Roman"/>
          <w:b/>
          <w:i w:val="0"/>
          <w:sz w:val="28"/>
          <w:szCs w:val="28"/>
          <w:u w:val="single"/>
        </w:rPr>
      </w:pPr>
      <w:r w:rsidRPr="00C10160">
        <w:rPr>
          <w:rStyle w:val="FontStyle14"/>
          <w:rFonts w:ascii="Times New Roman" w:hAnsi="Times New Roman" w:cs="Times New Roman"/>
          <w:b/>
          <w:i w:val="0"/>
          <w:sz w:val="28"/>
          <w:szCs w:val="28"/>
        </w:rPr>
        <w:tab/>
        <w:t>2.5</w:t>
      </w:r>
      <w:r w:rsidR="001E1430" w:rsidRPr="00C10160">
        <w:rPr>
          <w:rStyle w:val="FontStyle14"/>
          <w:rFonts w:ascii="Times New Roman" w:hAnsi="Times New Roman" w:cs="Times New Roman"/>
          <w:b/>
          <w:i w:val="0"/>
          <w:sz w:val="28"/>
          <w:szCs w:val="28"/>
        </w:rPr>
        <w:t xml:space="preserve">. </w:t>
      </w:r>
      <w:r w:rsidR="009B3126" w:rsidRPr="00C10160">
        <w:rPr>
          <w:rStyle w:val="FontStyle14"/>
          <w:rFonts w:ascii="Times New Roman" w:hAnsi="Times New Roman" w:cs="Times New Roman"/>
          <w:b/>
          <w:i w:val="0"/>
          <w:sz w:val="28"/>
          <w:szCs w:val="28"/>
        </w:rPr>
        <w:t>Деталировка</w:t>
      </w:r>
    </w:p>
    <w:p w:rsidR="00897958" w:rsidRPr="00C10160" w:rsidRDefault="00D21F7E" w:rsidP="00470CEC">
      <w:pPr>
        <w:pStyle w:val="Style8"/>
        <w:widowControl/>
        <w:shd w:val="clear" w:color="auto" w:fill="FFFFFF" w:themeFill="background1"/>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На л</w:t>
      </w:r>
      <w:r w:rsidR="007C5481" w:rsidRPr="00C10160">
        <w:rPr>
          <w:rStyle w:val="FontStyle16"/>
          <w:rFonts w:ascii="Times New Roman" w:hAnsi="Times New Roman" w:cs="Times New Roman"/>
          <w:sz w:val="28"/>
          <w:szCs w:val="28"/>
        </w:rPr>
        <w:t>ист</w:t>
      </w:r>
      <w:r w:rsidRPr="00C10160">
        <w:rPr>
          <w:rStyle w:val="FontStyle16"/>
          <w:rFonts w:ascii="Times New Roman" w:hAnsi="Times New Roman" w:cs="Times New Roman"/>
          <w:sz w:val="28"/>
          <w:szCs w:val="28"/>
        </w:rPr>
        <w:t>е</w:t>
      </w:r>
      <w:r w:rsidR="007C5481" w:rsidRPr="00C10160">
        <w:rPr>
          <w:rStyle w:val="FontStyle16"/>
          <w:rFonts w:ascii="Times New Roman" w:hAnsi="Times New Roman" w:cs="Times New Roman"/>
          <w:sz w:val="28"/>
          <w:szCs w:val="28"/>
        </w:rPr>
        <w:t xml:space="preserve"> д</w:t>
      </w:r>
      <w:r w:rsidRPr="00C10160">
        <w:rPr>
          <w:rStyle w:val="FontStyle16"/>
          <w:rFonts w:ascii="Times New Roman" w:hAnsi="Times New Roman" w:cs="Times New Roman"/>
          <w:sz w:val="28"/>
          <w:szCs w:val="28"/>
        </w:rPr>
        <w:t>еталировки должны быть показаны</w:t>
      </w:r>
      <w:r w:rsidR="00897958" w:rsidRPr="00C10160">
        <w:rPr>
          <w:rStyle w:val="FontStyle16"/>
          <w:rFonts w:ascii="Times New Roman" w:hAnsi="Times New Roman" w:cs="Times New Roman"/>
          <w:sz w:val="28"/>
          <w:szCs w:val="28"/>
        </w:rPr>
        <w:t>:</w:t>
      </w:r>
    </w:p>
    <w:p w:rsidR="00897958" w:rsidRPr="00C10160" w:rsidRDefault="00E07E25"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схем</w:t>
      </w:r>
      <w:r w:rsidR="00D21F7E" w:rsidRPr="00C10160">
        <w:rPr>
          <w:rStyle w:val="FontStyle16"/>
          <w:rFonts w:ascii="Times New Roman" w:hAnsi="Times New Roman" w:cs="Times New Roman"/>
          <w:sz w:val="28"/>
          <w:szCs w:val="28"/>
        </w:rPr>
        <w:t>а</w:t>
      </w:r>
      <w:r w:rsidR="003551E3" w:rsidRPr="00C10160">
        <w:rPr>
          <w:rStyle w:val="FontStyle16"/>
          <w:rFonts w:ascii="Times New Roman" w:hAnsi="Times New Roman" w:cs="Times New Roman"/>
          <w:sz w:val="28"/>
          <w:szCs w:val="28"/>
        </w:rPr>
        <w:t xml:space="preserve"> трубопровода с проектируемыми </w:t>
      </w:r>
      <w:r w:rsidR="00897958" w:rsidRPr="00C10160">
        <w:rPr>
          <w:rStyle w:val="FontStyle16"/>
          <w:rFonts w:ascii="Times New Roman" w:hAnsi="Times New Roman" w:cs="Times New Roman"/>
          <w:sz w:val="28"/>
          <w:szCs w:val="28"/>
        </w:rPr>
        <w:t>и по</w:t>
      </w:r>
      <w:r w:rsidRPr="00C10160">
        <w:rPr>
          <w:rStyle w:val="FontStyle16"/>
          <w:rFonts w:ascii="Times New Roman" w:hAnsi="Times New Roman" w:cs="Times New Roman"/>
          <w:sz w:val="28"/>
          <w:szCs w:val="28"/>
        </w:rPr>
        <w:t>длежащими</w:t>
      </w:r>
      <w:r w:rsidR="00897958" w:rsidRPr="00C10160">
        <w:rPr>
          <w:rStyle w:val="FontStyle16"/>
          <w:rFonts w:ascii="Times New Roman" w:hAnsi="Times New Roman" w:cs="Times New Roman"/>
          <w:sz w:val="28"/>
          <w:szCs w:val="28"/>
        </w:rPr>
        <w:t xml:space="preserve"> ликвидации</w:t>
      </w:r>
      <w:r w:rsidR="003551E3" w:rsidRPr="00C10160">
        <w:rPr>
          <w:rStyle w:val="FontStyle16"/>
          <w:rFonts w:ascii="Times New Roman" w:hAnsi="Times New Roman" w:cs="Times New Roman"/>
          <w:sz w:val="28"/>
          <w:szCs w:val="28"/>
        </w:rPr>
        <w:t xml:space="preserve"> колодцами</w:t>
      </w:r>
      <w:r w:rsidR="002B304E" w:rsidRPr="00C10160">
        <w:rPr>
          <w:rStyle w:val="FontStyle16"/>
          <w:rFonts w:ascii="Times New Roman" w:hAnsi="Times New Roman" w:cs="Times New Roman"/>
          <w:sz w:val="28"/>
          <w:szCs w:val="28"/>
        </w:rPr>
        <w:t xml:space="preserve"> и камерами</w:t>
      </w:r>
      <w:r w:rsidR="00897958" w:rsidRPr="00C10160">
        <w:rPr>
          <w:rStyle w:val="FontStyle16"/>
          <w:rFonts w:ascii="Times New Roman" w:hAnsi="Times New Roman" w:cs="Times New Roman"/>
          <w:sz w:val="28"/>
          <w:szCs w:val="28"/>
        </w:rPr>
        <w:t>;</w:t>
      </w:r>
    </w:p>
    <w:p w:rsidR="00897958" w:rsidRPr="00C10160" w:rsidRDefault="002B304E"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пикетаж, номера проектируемых колодцев и камер, углы</w:t>
      </w:r>
      <w:r w:rsidR="00897958" w:rsidRPr="00C10160">
        <w:rPr>
          <w:rStyle w:val="FontStyle16"/>
          <w:rFonts w:ascii="Times New Roman" w:hAnsi="Times New Roman" w:cs="Times New Roman"/>
          <w:sz w:val="28"/>
          <w:szCs w:val="28"/>
        </w:rPr>
        <w:t xml:space="preserve"> поворота;</w:t>
      </w:r>
    </w:p>
    <w:p w:rsidR="00897958" w:rsidRPr="00C10160" w:rsidRDefault="00D21F7E"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длина</w:t>
      </w:r>
      <w:r w:rsidR="00897958" w:rsidRPr="00C10160">
        <w:rPr>
          <w:rStyle w:val="FontStyle16"/>
          <w:rFonts w:ascii="Times New Roman" w:hAnsi="Times New Roman" w:cs="Times New Roman"/>
          <w:sz w:val="28"/>
          <w:szCs w:val="28"/>
        </w:rPr>
        <w:t xml:space="preserve">, диаметр, материал труб, способ </w:t>
      </w:r>
      <w:r w:rsidRPr="00C10160">
        <w:rPr>
          <w:rStyle w:val="FontStyle16"/>
          <w:rFonts w:ascii="Times New Roman" w:hAnsi="Times New Roman" w:cs="Times New Roman"/>
          <w:sz w:val="28"/>
          <w:szCs w:val="28"/>
        </w:rPr>
        <w:t xml:space="preserve">прокладки или </w:t>
      </w:r>
      <w:r w:rsidR="00897958" w:rsidRPr="00C10160">
        <w:rPr>
          <w:rStyle w:val="FontStyle16"/>
          <w:rFonts w:ascii="Times New Roman" w:hAnsi="Times New Roman" w:cs="Times New Roman"/>
          <w:sz w:val="28"/>
          <w:szCs w:val="28"/>
        </w:rPr>
        <w:t>реконструкции,</w:t>
      </w:r>
      <w:r w:rsidRPr="00C10160">
        <w:rPr>
          <w:rStyle w:val="FontStyle16"/>
          <w:rFonts w:ascii="Times New Roman" w:hAnsi="Times New Roman" w:cs="Times New Roman"/>
          <w:sz w:val="28"/>
          <w:szCs w:val="28"/>
        </w:rPr>
        <w:t xml:space="preserve"> трубопровода</w:t>
      </w:r>
      <w:r w:rsidR="00897958" w:rsidRPr="00C10160">
        <w:rPr>
          <w:rStyle w:val="FontStyle16"/>
          <w:rFonts w:ascii="Times New Roman" w:hAnsi="Times New Roman" w:cs="Times New Roman"/>
          <w:sz w:val="28"/>
          <w:szCs w:val="28"/>
        </w:rPr>
        <w:t>;</w:t>
      </w:r>
    </w:p>
    <w:p w:rsidR="00897958" w:rsidRPr="00C10160" w:rsidRDefault="00897958"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типы колодцев</w:t>
      </w:r>
      <w:r w:rsidR="00D21F7E" w:rsidRPr="00C10160">
        <w:rPr>
          <w:rStyle w:val="FontStyle16"/>
          <w:rFonts w:ascii="Times New Roman" w:hAnsi="Times New Roman" w:cs="Times New Roman"/>
          <w:sz w:val="28"/>
          <w:szCs w:val="28"/>
        </w:rPr>
        <w:t xml:space="preserve"> и упоров, со ссылкой на типовые</w:t>
      </w:r>
      <w:r w:rsidRPr="00C10160">
        <w:rPr>
          <w:rStyle w:val="FontStyle16"/>
          <w:rFonts w:ascii="Times New Roman" w:hAnsi="Times New Roman" w:cs="Times New Roman"/>
          <w:sz w:val="28"/>
          <w:szCs w:val="28"/>
        </w:rPr>
        <w:t xml:space="preserve"> альбом</w:t>
      </w:r>
      <w:r w:rsidR="00D21F7E" w:rsidRPr="00C10160">
        <w:rPr>
          <w:rStyle w:val="FontStyle16"/>
          <w:rFonts w:ascii="Times New Roman" w:hAnsi="Times New Roman" w:cs="Times New Roman"/>
          <w:sz w:val="28"/>
          <w:szCs w:val="28"/>
        </w:rPr>
        <w:t>ы</w:t>
      </w:r>
      <w:r w:rsidRPr="00C10160">
        <w:rPr>
          <w:rStyle w:val="FontStyle16"/>
          <w:rFonts w:ascii="Times New Roman" w:hAnsi="Times New Roman" w:cs="Times New Roman"/>
          <w:sz w:val="28"/>
          <w:szCs w:val="28"/>
        </w:rPr>
        <w:t>;</w:t>
      </w:r>
      <w:r w:rsidR="0071643F"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если кол</w:t>
      </w:r>
      <w:r w:rsidR="00E52070" w:rsidRPr="00C10160">
        <w:rPr>
          <w:rStyle w:val="FontStyle16"/>
          <w:rFonts w:ascii="Times New Roman" w:hAnsi="Times New Roman" w:cs="Times New Roman"/>
          <w:sz w:val="28"/>
          <w:szCs w:val="28"/>
        </w:rPr>
        <w:t xml:space="preserve">одцы и упоры </w:t>
      </w:r>
      <w:r w:rsidRPr="00C10160">
        <w:rPr>
          <w:rStyle w:val="FontStyle16"/>
          <w:rFonts w:ascii="Times New Roman" w:hAnsi="Times New Roman" w:cs="Times New Roman"/>
          <w:sz w:val="28"/>
          <w:szCs w:val="28"/>
        </w:rPr>
        <w:t xml:space="preserve">индивидуальные, необходимо </w:t>
      </w:r>
      <w:r w:rsidR="00E52070" w:rsidRPr="00C10160">
        <w:rPr>
          <w:rStyle w:val="FontStyle16"/>
          <w:rFonts w:ascii="Times New Roman" w:hAnsi="Times New Roman" w:cs="Times New Roman"/>
          <w:sz w:val="28"/>
          <w:szCs w:val="28"/>
        </w:rPr>
        <w:t xml:space="preserve">дать ссылку на конструктивный </w:t>
      </w:r>
      <w:r w:rsidR="008B26A3" w:rsidRPr="00C10160">
        <w:rPr>
          <w:rStyle w:val="FontStyle16"/>
          <w:rFonts w:ascii="Times New Roman" w:hAnsi="Times New Roman" w:cs="Times New Roman"/>
          <w:sz w:val="28"/>
          <w:szCs w:val="28"/>
        </w:rPr>
        <w:t>Чертёж</w:t>
      </w:r>
      <w:r w:rsidR="00E52070" w:rsidRPr="00C10160">
        <w:rPr>
          <w:rStyle w:val="FontStyle16"/>
          <w:rFonts w:ascii="Times New Roman" w:hAnsi="Times New Roman" w:cs="Times New Roman"/>
          <w:sz w:val="28"/>
          <w:szCs w:val="28"/>
        </w:rPr>
        <w:t>, прилагаемый к проекту</w:t>
      </w:r>
      <w:r w:rsidRPr="00C10160">
        <w:rPr>
          <w:rStyle w:val="FontStyle16"/>
          <w:rFonts w:ascii="Times New Roman" w:hAnsi="Times New Roman" w:cs="Times New Roman"/>
          <w:sz w:val="28"/>
          <w:szCs w:val="28"/>
        </w:rPr>
        <w:t>;</w:t>
      </w:r>
    </w:p>
    <w:p w:rsidR="00897958" w:rsidRPr="00C10160" w:rsidRDefault="00897958"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размеры камер, колодцев;</w:t>
      </w:r>
    </w:p>
    <w:p w:rsidR="0099417E" w:rsidRPr="00C10160" w:rsidRDefault="0071643F" w:rsidP="00470CEC">
      <w:pPr>
        <w:pStyle w:val="Style3"/>
        <w:widowControl/>
        <w:numPr>
          <w:ilvl w:val="0"/>
          <w:numId w:val="2"/>
        </w:numPr>
        <w:shd w:val="clear" w:color="auto" w:fill="FFFFFF" w:themeFill="background1"/>
        <w:tabs>
          <w:tab w:val="left" w:pos="1061"/>
        </w:tabs>
        <w:spacing w:line="288" w:lineRule="auto"/>
        <w:ind w:firstLine="851"/>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lastRenderedPageBreak/>
        <w:t>привязка</w:t>
      </w:r>
      <w:r w:rsidR="00F97C89" w:rsidRPr="00C10160">
        <w:rPr>
          <w:rStyle w:val="FontStyle16"/>
          <w:rFonts w:ascii="Times New Roman" w:hAnsi="Times New Roman" w:cs="Times New Roman"/>
          <w:sz w:val="28"/>
          <w:szCs w:val="28"/>
        </w:rPr>
        <w:t xml:space="preserve"> труб, фланцев, фасонных частей и т.д. к внутренним поверхностям колодцев и камер</w:t>
      </w:r>
      <w:r w:rsidR="004D7F8E" w:rsidRPr="00C10160">
        <w:rPr>
          <w:rStyle w:val="FontStyle16"/>
          <w:rFonts w:ascii="Times New Roman" w:hAnsi="Times New Roman" w:cs="Times New Roman"/>
          <w:sz w:val="28"/>
          <w:szCs w:val="28"/>
        </w:rPr>
        <w:t xml:space="preserve"> с указанием расстояний с </w:t>
      </w:r>
      <w:r w:rsidR="00A16D35" w:rsidRPr="00C10160">
        <w:rPr>
          <w:rStyle w:val="FontStyle16"/>
          <w:rFonts w:ascii="Times New Roman" w:hAnsi="Times New Roman" w:cs="Times New Roman"/>
          <w:sz w:val="28"/>
          <w:szCs w:val="28"/>
        </w:rPr>
        <w:t>учётом</w:t>
      </w:r>
      <w:r w:rsidR="004D7F8E" w:rsidRPr="00C10160">
        <w:rPr>
          <w:rStyle w:val="FontStyle16"/>
          <w:rFonts w:ascii="Times New Roman" w:hAnsi="Times New Roman" w:cs="Times New Roman"/>
          <w:sz w:val="28"/>
          <w:szCs w:val="28"/>
        </w:rPr>
        <w:t xml:space="preserve"> требований нормативной документации;</w:t>
      </w:r>
    </w:p>
    <w:p w:rsidR="0099417E" w:rsidRPr="00C10160" w:rsidRDefault="0099417E" w:rsidP="00470CEC">
      <w:pPr>
        <w:pStyle w:val="Style3"/>
        <w:widowControl/>
        <w:numPr>
          <w:ilvl w:val="0"/>
          <w:numId w:val="2"/>
        </w:numPr>
        <w:shd w:val="clear" w:color="auto" w:fill="FFFFFF" w:themeFill="background1"/>
        <w:tabs>
          <w:tab w:val="left" w:pos="1061"/>
        </w:tabs>
        <w:spacing w:line="288" w:lineRule="auto"/>
        <w:ind w:firstLine="851"/>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поперечный и продольный разрезы футляров, ж/б обойм, опусков и т.д.;</w:t>
      </w:r>
    </w:p>
    <w:p w:rsidR="00897958" w:rsidRPr="00C10160" w:rsidRDefault="0071643F" w:rsidP="00470CEC">
      <w:pPr>
        <w:pStyle w:val="Style3"/>
        <w:widowControl/>
        <w:numPr>
          <w:ilvl w:val="0"/>
          <w:numId w:val="2"/>
        </w:numPr>
        <w:shd w:val="clear" w:color="auto" w:fill="FFFFFF" w:themeFill="background1"/>
        <w:tabs>
          <w:tab w:val="left" w:pos="1061"/>
        </w:tabs>
        <w:spacing w:line="288" w:lineRule="auto"/>
        <w:ind w:firstLine="851"/>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схема</w:t>
      </w:r>
      <w:r w:rsidR="00897958" w:rsidRPr="00C10160">
        <w:rPr>
          <w:rStyle w:val="FontStyle16"/>
          <w:rFonts w:ascii="Times New Roman" w:hAnsi="Times New Roman" w:cs="Times New Roman"/>
          <w:sz w:val="28"/>
          <w:szCs w:val="28"/>
        </w:rPr>
        <w:t xml:space="preserve"> байпаса</w:t>
      </w:r>
      <w:r w:rsidR="008C22E6" w:rsidRPr="00C10160">
        <w:rPr>
          <w:rStyle w:val="FontStyle16"/>
          <w:rFonts w:ascii="Times New Roman" w:hAnsi="Times New Roman" w:cs="Times New Roman"/>
          <w:sz w:val="28"/>
          <w:szCs w:val="28"/>
        </w:rPr>
        <w:t xml:space="preserve"> с </w:t>
      </w:r>
      <w:r w:rsidR="00B13B69" w:rsidRPr="00C10160">
        <w:rPr>
          <w:rStyle w:val="FontStyle16"/>
          <w:rFonts w:ascii="Times New Roman" w:hAnsi="Times New Roman" w:cs="Times New Roman"/>
          <w:sz w:val="28"/>
          <w:szCs w:val="28"/>
        </w:rPr>
        <w:t>Чертежам</w:t>
      </w:r>
      <w:r w:rsidR="008C22E6" w:rsidRPr="00C10160">
        <w:rPr>
          <w:rStyle w:val="FontStyle16"/>
          <w:rFonts w:ascii="Times New Roman" w:hAnsi="Times New Roman" w:cs="Times New Roman"/>
          <w:sz w:val="28"/>
          <w:szCs w:val="28"/>
        </w:rPr>
        <w:t>и неподвижных опор и упоров</w:t>
      </w:r>
      <w:r w:rsidR="00897958" w:rsidRPr="00C10160">
        <w:rPr>
          <w:rStyle w:val="FontStyle16"/>
          <w:rFonts w:ascii="Times New Roman" w:hAnsi="Times New Roman" w:cs="Times New Roman"/>
          <w:sz w:val="28"/>
          <w:szCs w:val="28"/>
        </w:rPr>
        <w:t>;</w:t>
      </w:r>
    </w:p>
    <w:p w:rsidR="0071643F" w:rsidRPr="00C10160" w:rsidRDefault="003D7BA5" w:rsidP="00470CEC">
      <w:pPr>
        <w:pStyle w:val="Style3"/>
        <w:widowControl/>
        <w:shd w:val="clear" w:color="auto" w:fill="FFFFFF" w:themeFill="background1"/>
        <w:tabs>
          <w:tab w:val="left" w:pos="0"/>
        </w:tabs>
        <w:spacing w:line="288" w:lineRule="auto"/>
        <w:ind w:firstLine="851"/>
        <w:rPr>
          <w:rStyle w:val="FontStyle14"/>
          <w:rFonts w:ascii="Times New Roman" w:hAnsi="Times New Roman" w:cs="Times New Roman"/>
          <w:b/>
          <w:i w:val="0"/>
          <w:sz w:val="28"/>
          <w:szCs w:val="28"/>
        </w:rPr>
      </w:pPr>
      <w:r w:rsidRPr="00C10160">
        <w:rPr>
          <w:rStyle w:val="FontStyle16"/>
          <w:rFonts w:ascii="Times New Roman" w:hAnsi="Times New Roman" w:cs="Times New Roman"/>
          <w:sz w:val="28"/>
          <w:szCs w:val="28"/>
        </w:rPr>
        <w:t xml:space="preserve">- </w:t>
      </w:r>
      <w:r w:rsidR="0071643F" w:rsidRPr="00C10160">
        <w:rPr>
          <w:rStyle w:val="FontStyle16"/>
          <w:rFonts w:ascii="Times New Roman" w:hAnsi="Times New Roman" w:cs="Times New Roman"/>
          <w:sz w:val="28"/>
          <w:szCs w:val="28"/>
        </w:rPr>
        <w:t>сводная спецификация</w:t>
      </w:r>
      <w:r w:rsidR="00897958" w:rsidRPr="00C10160">
        <w:rPr>
          <w:rStyle w:val="FontStyle16"/>
          <w:rFonts w:ascii="Times New Roman" w:hAnsi="Times New Roman" w:cs="Times New Roman"/>
          <w:sz w:val="28"/>
          <w:szCs w:val="28"/>
        </w:rPr>
        <w:t xml:space="preserve"> с указанием позиций, наименований, услов</w:t>
      </w:r>
      <w:r w:rsidR="00384BBD" w:rsidRPr="00C10160">
        <w:rPr>
          <w:rStyle w:val="FontStyle16"/>
          <w:rFonts w:ascii="Times New Roman" w:hAnsi="Times New Roman" w:cs="Times New Roman"/>
          <w:sz w:val="28"/>
          <w:szCs w:val="28"/>
        </w:rPr>
        <w:t xml:space="preserve">ных обозначений, </w:t>
      </w:r>
      <w:r w:rsidR="00755BAE" w:rsidRPr="00C10160">
        <w:rPr>
          <w:rStyle w:val="FontStyle16"/>
          <w:rFonts w:ascii="Times New Roman" w:hAnsi="Times New Roman" w:cs="Times New Roman"/>
          <w:sz w:val="28"/>
          <w:szCs w:val="28"/>
        </w:rPr>
        <w:t xml:space="preserve">единиц измерения, количества, материала труб и фасонных частей, </w:t>
      </w:r>
      <w:r w:rsidR="0071643F" w:rsidRPr="00C10160">
        <w:rPr>
          <w:rStyle w:val="FontStyle16"/>
          <w:rFonts w:ascii="Times New Roman" w:hAnsi="Times New Roman" w:cs="Times New Roman"/>
          <w:sz w:val="28"/>
          <w:szCs w:val="28"/>
        </w:rPr>
        <w:t xml:space="preserve">типа запорно-регулирующей арматуры, диаметра, условного давления, строительной длины, высоты пожарных гидрантов и т.д. </w:t>
      </w:r>
      <w:r w:rsidR="00897958" w:rsidRPr="00C10160">
        <w:rPr>
          <w:rStyle w:val="FontStyle16"/>
          <w:rFonts w:ascii="Times New Roman" w:hAnsi="Times New Roman" w:cs="Times New Roman"/>
          <w:sz w:val="28"/>
          <w:szCs w:val="28"/>
        </w:rPr>
        <w:t>с</w:t>
      </w:r>
      <w:r w:rsidR="00755BAE" w:rsidRPr="00C10160">
        <w:rPr>
          <w:rStyle w:val="FontStyle16"/>
          <w:rFonts w:ascii="Times New Roman" w:hAnsi="Times New Roman" w:cs="Times New Roman"/>
          <w:sz w:val="28"/>
          <w:szCs w:val="28"/>
        </w:rPr>
        <w:t xml:space="preserve">о ссылкой на нормативные </w:t>
      </w:r>
      <w:r w:rsidR="00897958" w:rsidRPr="00C10160">
        <w:rPr>
          <w:rStyle w:val="FontStyle16"/>
          <w:rFonts w:ascii="Times New Roman" w:hAnsi="Times New Roman" w:cs="Times New Roman"/>
          <w:sz w:val="28"/>
          <w:szCs w:val="28"/>
        </w:rPr>
        <w:t>документ</w:t>
      </w:r>
      <w:r w:rsidR="00755BAE" w:rsidRPr="00C10160">
        <w:rPr>
          <w:rStyle w:val="FontStyle16"/>
          <w:rFonts w:ascii="Times New Roman" w:hAnsi="Times New Roman" w:cs="Times New Roman"/>
          <w:sz w:val="28"/>
          <w:szCs w:val="28"/>
        </w:rPr>
        <w:t>ы (ТУ, ГОСТ и т.д.</w:t>
      </w:r>
      <w:r w:rsidR="00897958" w:rsidRPr="00C10160">
        <w:rPr>
          <w:rStyle w:val="FontStyle16"/>
          <w:rFonts w:ascii="Times New Roman" w:hAnsi="Times New Roman" w:cs="Times New Roman"/>
          <w:sz w:val="28"/>
          <w:szCs w:val="28"/>
        </w:rPr>
        <w:t>).</w:t>
      </w:r>
      <w:r w:rsidR="0071643F" w:rsidRPr="00C10160">
        <w:rPr>
          <w:rStyle w:val="FontStyle14"/>
          <w:rFonts w:ascii="Times New Roman" w:hAnsi="Times New Roman" w:cs="Times New Roman"/>
          <w:b/>
          <w:i w:val="0"/>
          <w:sz w:val="28"/>
          <w:szCs w:val="28"/>
        </w:rPr>
        <w:t xml:space="preserve"> </w:t>
      </w:r>
    </w:p>
    <w:p w:rsidR="00523C02" w:rsidRPr="00C10160" w:rsidRDefault="0071643F" w:rsidP="00470CEC">
      <w:pPr>
        <w:shd w:val="clear" w:color="auto" w:fill="FFFFFF" w:themeFill="background1"/>
        <w:tabs>
          <w:tab w:val="left" w:pos="334"/>
        </w:tabs>
        <w:spacing w:before="120" w:line="288" w:lineRule="auto"/>
        <w:ind w:firstLine="709"/>
        <w:jc w:val="both"/>
        <w:rPr>
          <w:rFonts w:cs="Arial"/>
          <w:b/>
          <w:sz w:val="20"/>
          <w:szCs w:val="20"/>
        </w:rPr>
      </w:pPr>
      <w:r w:rsidRPr="00C10160">
        <w:rPr>
          <w:rStyle w:val="FontStyle14"/>
          <w:rFonts w:ascii="Times New Roman" w:hAnsi="Times New Roman" w:cs="Times New Roman"/>
          <w:b/>
          <w:i w:val="0"/>
          <w:sz w:val="28"/>
          <w:szCs w:val="28"/>
        </w:rPr>
        <w:tab/>
      </w:r>
      <w:r w:rsidR="00523C02" w:rsidRPr="00C10160">
        <w:rPr>
          <w:rFonts w:ascii="Times New Roman" w:hAnsi="Times New Roman"/>
          <w:b/>
          <w:iCs/>
          <w:spacing w:val="-26"/>
          <w:sz w:val="28"/>
          <w:szCs w:val="28"/>
        </w:rPr>
        <w:t>2.6.</w:t>
      </w:r>
      <w:r w:rsidR="00841B79" w:rsidRPr="00C10160">
        <w:rPr>
          <w:rFonts w:ascii="Times New Roman" w:hAnsi="Times New Roman"/>
          <w:b/>
          <w:iCs/>
          <w:spacing w:val="-26"/>
          <w:sz w:val="28"/>
          <w:szCs w:val="28"/>
        </w:rPr>
        <w:t xml:space="preserve"> </w:t>
      </w:r>
      <w:r w:rsidR="00523C02" w:rsidRPr="00C10160">
        <w:rPr>
          <w:rFonts w:ascii="Times New Roman" w:hAnsi="Times New Roman"/>
          <w:b/>
          <w:iCs/>
          <w:spacing w:val="-1"/>
          <w:sz w:val="28"/>
          <w:szCs w:val="28"/>
        </w:rPr>
        <w:t xml:space="preserve">Конструктивные </w:t>
      </w:r>
      <w:r w:rsidR="00026404" w:rsidRPr="00C10160">
        <w:rPr>
          <w:rFonts w:ascii="Times New Roman" w:hAnsi="Times New Roman"/>
          <w:b/>
          <w:iCs/>
          <w:spacing w:val="-1"/>
          <w:sz w:val="28"/>
          <w:szCs w:val="28"/>
        </w:rPr>
        <w:t>чертежи</w:t>
      </w:r>
      <w:r w:rsidR="00523C02" w:rsidRPr="00C10160">
        <w:rPr>
          <w:rFonts w:ascii="Times New Roman" w:hAnsi="Times New Roman"/>
          <w:b/>
          <w:iCs/>
          <w:spacing w:val="-1"/>
          <w:sz w:val="28"/>
          <w:szCs w:val="28"/>
        </w:rPr>
        <w:t xml:space="preserve"> колодцев и камер</w:t>
      </w:r>
    </w:p>
    <w:p w:rsidR="00523C02" w:rsidRPr="00C10160" w:rsidRDefault="008B26A3"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t>Чертёж</w:t>
      </w:r>
      <w:r w:rsidR="00523C02" w:rsidRPr="00C10160">
        <w:rPr>
          <w:rFonts w:ascii="Times New Roman" w:hAnsi="Times New Roman"/>
          <w:sz w:val="28"/>
          <w:szCs w:val="28"/>
        </w:rPr>
        <w:t xml:space="preserve"> включает</w:t>
      </w:r>
      <w:r w:rsidR="00404E8D" w:rsidRPr="00C10160">
        <w:rPr>
          <w:rFonts w:ascii="Times New Roman" w:hAnsi="Times New Roman"/>
          <w:sz w:val="28"/>
          <w:szCs w:val="28"/>
        </w:rPr>
        <w:t xml:space="preserve"> в себя</w:t>
      </w:r>
      <w:r w:rsidR="00523C02" w:rsidRPr="00C10160">
        <w:rPr>
          <w:rFonts w:ascii="Times New Roman" w:hAnsi="Times New Roman"/>
          <w:sz w:val="28"/>
          <w:szCs w:val="28"/>
        </w:rPr>
        <w:t>:</w:t>
      </w:r>
    </w:p>
    <w:p w:rsidR="00523C02" w:rsidRPr="00C10160" w:rsidRDefault="00523C02" w:rsidP="00470CEC">
      <w:pPr>
        <w:shd w:val="clear" w:color="auto" w:fill="FFFFFF" w:themeFill="background1"/>
        <w:spacing w:line="288" w:lineRule="auto"/>
        <w:ind w:firstLine="709"/>
        <w:jc w:val="both"/>
        <w:rPr>
          <w:rFonts w:cs="Arial"/>
          <w:sz w:val="20"/>
          <w:szCs w:val="20"/>
        </w:rPr>
      </w:pPr>
      <w:r w:rsidRPr="00C10160">
        <w:rPr>
          <w:rFonts w:ascii="Times New Roman" w:hAnsi="Times New Roman"/>
          <w:sz w:val="28"/>
          <w:szCs w:val="28"/>
        </w:rPr>
        <w:t>-</w:t>
      </w:r>
      <w:r w:rsidR="00841B79" w:rsidRPr="00C10160">
        <w:rPr>
          <w:rFonts w:ascii="Times New Roman" w:hAnsi="Times New Roman"/>
          <w:sz w:val="28"/>
          <w:szCs w:val="28"/>
        </w:rPr>
        <w:t xml:space="preserve"> </w:t>
      </w:r>
      <w:r w:rsidRPr="00C10160">
        <w:rPr>
          <w:rFonts w:ascii="Times New Roman" w:hAnsi="Times New Roman"/>
          <w:sz w:val="28"/>
          <w:szCs w:val="28"/>
        </w:rPr>
        <w:t>план и разрез колодца или камеры;</w:t>
      </w:r>
    </w:p>
    <w:p w:rsidR="0099417E" w:rsidRPr="00C10160" w:rsidRDefault="0099417E" w:rsidP="00470CEC">
      <w:pPr>
        <w:pStyle w:val="Style3"/>
        <w:widowControl/>
        <w:numPr>
          <w:ilvl w:val="0"/>
          <w:numId w:val="5"/>
        </w:numPr>
        <w:shd w:val="clear" w:color="auto" w:fill="FFFFFF" w:themeFill="background1"/>
        <w:tabs>
          <w:tab w:val="left" w:pos="1061"/>
        </w:tabs>
        <w:spacing w:line="288" w:lineRule="auto"/>
        <w:ind w:left="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размещение смотровых горловин;</w:t>
      </w:r>
    </w:p>
    <w:p w:rsidR="00523C02" w:rsidRPr="00C10160" w:rsidRDefault="00523C02" w:rsidP="00470CEC">
      <w:pPr>
        <w:numPr>
          <w:ilvl w:val="0"/>
          <w:numId w:val="5"/>
        </w:numPr>
        <w:shd w:val="clear" w:color="auto" w:fill="FFFFFF" w:themeFill="background1"/>
        <w:tabs>
          <w:tab w:val="left" w:pos="684"/>
        </w:tabs>
        <w:spacing w:line="288" w:lineRule="auto"/>
        <w:ind w:firstLine="709"/>
        <w:jc w:val="both"/>
        <w:rPr>
          <w:rFonts w:ascii="Times New Roman" w:hAnsi="Times New Roman"/>
          <w:sz w:val="28"/>
          <w:szCs w:val="28"/>
        </w:rPr>
      </w:pPr>
      <w:r w:rsidRPr="00C10160">
        <w:rPr>
          <w:rFonts w:ascii="Times New Roman" w:hAnsi="Times New Roman"/>
          <w:spacing w:val="5"/>
          <w:sz w:val="28"/>
          <w:szCs w:val="28"/>
        </w:rPr>
        <w:t>конструктивные размеры колодца или камеры;</w:t>
      </w:r>
    </w:p>
    <w:p w:rsidR="00523C02" w:rsidRPr="00C10160" w:rsidRDefault="00523C02" w:rsidP="00470CEC">
      <w:pPr>
        <w:numPr>
          <w:ilvl w:val="0"/>
          <w:numId w:val="5"/>
        </w:numPr>
        <w:shd w:val="clear" w:color="auto" w:fill="FFFFFF" w:themeFill="background1"/>
        <w:tabs>
          <w:tab w:val="left" w:pos="684"/>
        </w:tabs>
        <w:spacing w:line="288" w:lineRule="auto"/>
        <w:ind w:firstLine="709"/>
        <w:jc w:val="both"/>
        <w:rPr>
          <w:rFonts w:ascii="Times New Roman" w:hAnsi="Times New Roman"/>
          <w:sz w:val="28"/>
          <w:szCs w:val="28"/>
        </w:rPr>
      </w:pPr>
      <w:r w:rsidRPr="00C10160">
        <w:rPr>
          <w:rFonts w:ascii="Times New Roman" w:hAnsi="Times New Roman"/>
          <w:spacing w:val="5"/>
          <w:sz w:val="28"/>
          <w:szCs w:val="28"/>
        </w:rPr>
        <w:t>армирование железобетонных конструкций;</w:t>
      </w:r>
    </w:p>
    <w:p w:rsidR="00523C02" w:rsidRPr="00C10160" w:rsidRDefault="00523C02" w:rsidP="00470CEC">
      <w:pPr>
        <w:numPr>
          <w:ilvl w:val="0"/>
          <w:numId w:val="5"/>
        </w:numPr>
        <w:shd w:val="clear" w:color="auto" w:fill="FFFFFF" w:themeFill="background1"/>
        <w:tabs>
          <w:tab w:val="left" w:pos="684"/>
        </w:tabs>
        <w:spacing w:line="288" w:lineRule="auto"/>
        <w:ind w:firstLine="709"/>
        <w:jc w:val="both"/>
        <w:rPr>
          <w:rFonts w:ascii="Times New Roman" w:hAnsi="Times New Roman"/>
          <w:sz w:val="28"/>
          <w:szCs w:val="28"/>
        </w:rPr>
      </w:pPr>
      <w:r w:rsidRPr="00C10160">
        <w:rPr>
          <w:rFonts w:ascii="Times New Roman" w:hAnsi="Times New Roman"/>
          <w:sz w:val="28"/>
          <w:szCs w:val="28"/>
        </w:rPr>
        <w:t>установку запорной арматуры;</w:t>
      </w:r>
    </w:p>
    <w:p w:rsidR="00523C02" w:rsidRPr="00C10160" w:rsidRDefault="0099417E" w:rsidP="00470CEC">
      <w:pPr>
        <w:numPr>
          <w:ilvl w:val="0"/>
          <w:numId w:val="5"/>
        </w:numPr>
        <w:shd w:val="clear" w:color="auto" w:fill="FFFFFF" w:themeFill="background1"/>
        <w:tabs>
          <w:tab w:val="left" w:pos="684"/>
        </w:tabs>
        <w:spacing w:line="288" w:lineRule="auto"/>
        <w:ind w:firstLine="709"/>
        <w:jc w:val="both"/>
        <w:rPr>
          <w:rFonts w:ascii="Times New Roman" w:hAnsi="Times New Roman"/>
          <w:sz w:val="28"/>
          <w:szCs w:val="28"/>
        </w:rPr>
      </w:pPr>
      <w:r w:rsidRPr="00C10160">
        <w:rPr>
          <w:rFonts w:ascii="Times New Roman" w:hAnsi="Times New Roman"/>
          <w:sz w:val="28"/>
          <w:szCs w:val="28"/>
        </w:rPr>
        <w:t>отметки труб</w:t>
      </w:r>
      <w:r w:rsidR="00523C02" w:rsidRPr="00C10160">
        <w:rPr>
          <w:rFonts w:ascii="Times New Roman" w:hAnsi="Times New Roman"/>
          <w:sz w:val="28"/>
          <w:szCs w:val="28"/>
        </w:rPr>
        <w:t>;</w:t>
      </w:r>
    </w:p>
    <w:p w:rsidR="00897958" w:rsidRPr="00C10160" w:rsidRDefault="008B26A3" w:rsidP="00470CEC">
      <w:pPr>
        <w:numPr>
          <w:ilvl w:val="0"/>
          <w:numId w:val="5"/>
        </w:numPr>
        <w:shd w:val="clear" w:color="auto" w:fill="FFFFFF" w:themeFill="background1"/>
        <w:tabs>
          <w:tab w:val="left" w:pos="684"/>
        </w:tabs>
        <w:spacing w:line="288" w:lineRule="auto"/>
        <w:ind w:firstLine="709"/>
        <w:jc w:val="both"/>
        <w:rPr>
          <w:rStyle w:val="FontStyle16"/>
          <w:rFonts w:ascii="Times New Roman" w:hAnsi="Times New Roman" w:cs="Times New Roman"/>
          <w:sz w:val="28"/>
          <w:szCs w:val="28"/>
        </w:rPr>
      </w:pPr>
      <w:r w:rsidRPr="00C10160">
        <w:rPr>
          <w:rFonts w:ascii="Times New Roman" w:hAnsi="Times New Roman"/>
          <w:sz w:val="28"/>
          <w:szCs w:val="28"/>
        </w:rPr>
        <w:t>объём</w:t>
      </w:r>
      <w:r w:rsidR="00523C02" w:rsidRPr="00C10160">
        <w:rPr>
          <w:rFonts w:ascii="Times New Roman" w:hAnsi="Times New Roman"/>
          <w:sz w:val="28"/>
          <w:szCs w:val="28"/>
        </w:rPr>
        <w:t>ы работ и материалов в табличной форме.</w:t>
      </w:r>
    </w:p>
    <w:p w:rsidR="00897958" w:rsidRPr="00C10160" w:rsidRDefault="00B12BF4" w:rsidP="00470CEC">
      <w:pPr>
        <w:pStyle w:val="Style3"/>
        <w:widowControl/>
        <w:shd w:val="clear" w:color="auto" w:fill="FFFFFF" w:themeFill="background1"/>
        <w:tabs>
          <w:tab w:val="left" w:pos="0"/>
        </w:tabs>
        <w:spacing w:before="120" w:line="288" w:lineRule="auto"/>
        <w:ind w:firstLine="0"/>
        <w:rPr>
          <w:rStyle w:val="FontStyle14"/>
          <w:rFonts w:ascii="Times New Roman" w:hAnsi="Times New Roman" w:cs="Times New Roman"/>
          <w:i w:val="0"/>
          <w:iCs w:val="0"/>
          <w:sz w:val="28"/>
          <w:szCs w:val="28"/>
        </w:rPr>
      </w:pPr>
      <w:r w:rsidRPr="00C10160">
        <w:rPr>
          <w:rStyle w:val="FontStyle14"/>
          <w:rFonts w:ascii="Times New Roman" w:hAnsi="Times New Roman" w:cs="Times New Roman"/>
          <w:b/>
          <w:i w:val="0"/>
          <w:sz w:val="28"/>
          <w:szCs w:val="28"/>
        </w:rPr>
        <w:tab/>
      </w:r>
      <w:r w:rsidR="00E3373A" w:rsidRPr="00C10160">
        <w:rPr>
          <w:rStyle w:val="FontStyle14"/>
          <w:rFonts w:ascii="Times New Roman" w:hAnsi="Times New Roman" w:cs="Times New Roman"/>
          <w:b/>
          <w:i w:val="0"/>
          <w:sz w:val="28"/>
          <w:szCs w:val="28"/>
        </w:rPr>
        <w:t>2.</w:t>
      </w:r>
      <w:r w:rsidR="0071643F" w:rsidRPr="00C10160">
        <w:rPr>
          <w:rStyle w:val="FontStyle14"/>
          <w:rFonts w:ascii="Times New Roman" w:hAnsi="Times New Roman" w:cs="Times New Roman"/>
          <w:b/>
          <w:i w:val="0"/>
          <w:sz w:val="28"/>
          <w:szCs w:val="28"/>
        </w:rPr>
        <w:t>7</w:t>
      </w:r>
      <w:r w:rsidR="00E3373A" w:rsidRPr="00C10160">
        <w:rPr>
          <w:rStyle w:val="FontStyle16"/>
          <w:rFonts w:ascii="Times New Roman" w:hAnsi="Times New Roman" w:cs="Times New Roman"/>
          <w:sz w:val="28"/>
          <w:szCs w:val="28"/>
        </w:rPr>
        <w:t xml:space="preserve">. </w:t>
      </w:r>
      <w:r w:rsidR="009B3126" w:rsidRPr="00C10160">
        <w:rPr>
          <w:rStyle w:val="FontStyle14"/>
          <w:rFonts w:ascii="Times New Roman" w:hAnsi="Times New Roman" w:cs="Times New Roman"/>
          <w:b/>
          <w:i w:val="0"/>
          <w:sz w:val="28"/>
          <w:szCs w:val="28"/>
        </w:rPr>
        <w:t>Водомерный узел</w:t>
      </w:r>
    </w:p>
    <w:p w:rsidR="00897958" w:rsidRPr="00C10160" w:rsidRDefault="00945EA2" w:rsidP="00470CEC">
      <w:pPr>
        <w:pStyle w:val="Style8"/>
        <w:widowControl/>
        <w:shd w:val="clear" w:color="auto" w:fill="FFFFFF" w:themeFill="background1"/>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На л</w:t>
      </w:r>
      <w:r w:rsidR="00897958" w:rsidRPr="00C10160">
        <w:rPr>
          <w:rStyle w:val="FontStyle16"/>
          <w:rFonts w:ascii="Times New Roman" w:hAnsi="Times New Roman" w:cs="Times New Roman"/>
          <w:sz w:val="28"/>
          <w:szCs w:val="28"/>
        </w:rPr>
        <w:t>исте водомерного узла должно быть указано:</w:t>
      </w:r>
    </w:p>
    <w:p w:rsidR="00897958" w:rsidRPr="00C10160" w:rsidRDefault="00897958"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размещени</w:t>
      </w:r>
      <w:r w:rsidR="00D470F7" w:rsidRPr="00C10160">
        <w:rPr>
          <w:rStyle w:val="FontStyle16"/>
          <w:rFonts w:ascii="Times New Roman" w:hAnsi="Times New Roman" w:cs="Times New Roman"/>
          <w:sz w:val="28"/>
          <w:szCs w:val="28"/>
        </w:rPr>
        <w:t>е водомерного узла в плане М 1:</w:t>
      </w:r>
      <w:r w:rsidRPr="00C10160">
        <w:rPr>
          <w:rStyle w:val="FontStyle16"/>
          <w:rFonts w:ascii="Times New Roman" w:hAnsi="Times New Roman" w:cs="Times New Roman"/>
          <w:sz w:val="28"/>
          <w:szCs w:val="28"/>
        </w:rPr>
        <w:t>50 и бу</w:t>
      </w:r>
      <w:r w:rsidR="00D470F7" w:rsidRPr="00C10160">
        <w:rPr>
          <w:rStyle w:val="FontStyle16"/>
          <w:rFonts w:ascii="Times New Roman" w:hAnsi="Times New Roman" w:cs="Times New Roman"/>
          <w:sz w:val="28"/>
          <w:szCs w:val="28"/>
        </w:rPr>
        <w:t xml:space="preserve">ферного </w:t>
      </w:r>
      <w:r w:rsidR="007E4CB3" w:rsidRPr="00C10160">
        <w:rPr>
          <w:rStyle w:val="FontStyle16"/>
          <w:rFonts w:ascii="Times New Roman" w:hAnsi="Times New Roman" w:cs="Times New Roman"/>
          <w:sz w:val="28"/>
          <w:szCs w:val="28"/>
        </w:rPr>
        <w:t>водосчётчика</w:t>
      </w:r>
      <w:r w:rsidRPr="00C10160">
        <w:rPr>
          <w:rStyle w:val="FontStyle16"/>
          <w:rFonts w:ascii="Times New Roman" w:hAnsi="Times New Roman" w:cs="Times New Roman"/>
          <w:sz w:val="28"/>
          <w:szCs w:val="28"/>
        </w:rPr>
        <w:t>;</w:t>
      </w:r>
    </w:p>
    <w:p w:rsidR="00897958" w:rsidRPr="00C10160" w:rsidRDefault="00897958" w:rsidP="00470CEC">
      <w:pPr>
        <w:pStyle w:val="Style3"/>
        <w:widowControl/>
        <w:numPr>
          <w:ilvl w:val="0"/>
          <w:numId w:val="2"/>
        </w:numPr>
        <w:shd w:val="clear" w:color="auto" w:fill="FFFFFF" w:themeFill="background1"/>
        <w:tabs>
          <w:tab w:val="left" w:pos="1061"/>
        </w:tabs>
        <w:spacing w:line="288" w:lineRule="auto"/>
        <w:ind w:firstLine="709"/>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схема водомерного узла, при необходимости аксонометрия;</w:t>
      </w:r>
    </w:p>
    <w:p w:rsidR="00897958" w:rsidRPr="00C10160" w:rsidRDefault="00897958" w:rsidP="00470CEC">
      <w:pPr>
        <w:pStyle w:val="Style11"/>
        <w:widowControl/>
        <w:numPr>
          <w:ilvl w:val="0"/>
          <w:numId w:val="3"/>
        </w:numPr>
        <w:shd w:val="clear" w:color="auto" w:fill="FFFFFF" w:themeFill="background1"/>
        <w:tabs>
          <w:tab w:val="left" w:pos="1066"/>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на схеме должна быть обозначена вся запорная арматура, с указанием диаметра и типа, водомерная вставка, упоры, размеры всех фасонных частей;</w:t>
      </w:r>
    </w:p>
    <w:p w:rsidR="00FC2CCF" w:rsidRPr="00C10160" w:rsidRDefault="00FC2CCF" w:rsidP="00470CEC">
      <w:pPr>
        <w:shd w:val="clear" w:color="auto" w:fill="FFFFFF" w:themeFill="background1"/>
        <w:ind w:firstLine="709"/>
        <w:rPr>
          <w:rStyle w:val="FontStyle16"/>
          <w:rFonts w:ascii="Times New Roman" w:hAnsi="Times New Roman" w:cs="Times New Roman"/>
          <w:sz w:val="28"/>
          <w:szCs w:val="28"/>
        </w:rPr>
      </w:pPr>
      <w:r w:rsidRPr="00C10160">
        <w:t>-</w:t>
      </w:r>
      <w:r w:rsidR="00841B79" w:rsidRPr="00C10160">
        <w:t xml:space="preserve"> </w:t>
      </w:r>
      <w:r w:rsidRPr="00C10160">
        <w:rPr>
          <w:rFonts w:ascii="Times New Roman" w:hAnsi="Times New Roman"/>
          <w:sz w:val="28"/>
          <w:szCs w:val="28"/>
        </w:rPr>
        <w:t>калибр</w:t>
      </w:r>
      <w:r w:rsidR="00E47970" w:rsidRPr="00C10160">
        <w:rPr>
          <w:rFonts w:ascii="Times New Roman" w:hAnsi="Times New Roman"/>
          <w:sz w:val="28"/>
          <w:szCs w:val="28"/>
        </w:rPr>
        <w:t xml:space="preserve"> </w:t>
      </w:r>
      <w:r w:rsidR="00DD2BAE" w:rsidRPr="00C10160">
        <w:rPr>
          <w:rFonts w:ascii="Times New Roman" w:hAnsi="Times New Roman"/>
          <w:sz w:val="28"/>
          <w:szCs w:val="28"/>
        </w:rPr>
        <w:t xml:space="preserve">и тип </w:t>
      </w:r>
      <w:r w:rsidR="00224C0F" w:rsidRPr="00C10160">
        <w:rPr>
          <w:rFonts w:ascii="Times New Roman" w:hAnsi="Times New Roman"/>
          <w:sz w:val="28"/>
          <w:szCs w:val="28"/>
        </w:rPr>
        <w:t xml:space="preserve">прибора </w:t>
      </w:r>
      <w:r w:rsidR="007E4CB3" w:rsidRPr="00C10160">
        <w:rPr>
          <w:rFonts w:ascii="Times New Roman" w:hAnsi="Times New Roman"/>
          <w:sz w:val="28"/>
          <w:szCs w:val="28"/>
        </w:rPr>
        <w:t>учёта</w:t>
      </w:r>
      <w:r w:rsidR="00224C0F" w:rsidRPr="00C10160">
        <w:rPr>
          <w:rFonts w:ascii="Times New Roman" w:hAnsi="Times New Roman"/>
          <w:sz w:val="28"/>
          <w:szCs w:val="28"/>
        </w:rPr>
        <w:t xml:space="preserve"> расхода (</w:t>
      </w:r>
      <w:r w:rsidR="008B26A3" w:rsidRPr="00C10160">
        <w:rPr>
          <w:rFonts w:ascii="Times New Roman" w:hAnsi="Times New Roman"/>
          <w:sz w:val="28"/>
          <w:szCs w:val="28"/>
        </w:rPr>
        <w:t>объём</w:t>
      </w:r>
      <w:r w:rsidR="00224C0F" w:rsidRPr="00C10160">
        <w:rPr>
          <w:rFonts w:ascii="Times New Roman" w:hAnsi="Times New Roman"/>
          <w:sz w:val="28"/>
          <w:szCs w:val="28"/>
        </w:rPr>
        <w:t>а) жидкости</w:t>
      </w:r>
      <w:r w:rsidR="00554390" w:rsidRPr="00C10160">
        <w:rPr>
          <w:rFonts w:ascii="Times New Roman" w:hAnsi="Times New Roman"/>
          <w:sz w:val="28"/>
          <w:szCs w:val="28"/>
        </w:rPr>
        <w:t>;</w:t>
      </w:r>
    </w:p>
    <w:p w:rsidR="00897958" w:rsidRPr="00C10160" w:rsidRDefault="00897958" w:rsidP="00470CEC">
      <w:pPr>
        <w:pStyle w:val="Style11"/>
        <w:widowControl/>
        <w:numPr>
          <w:ilvl w:val="0"/>
          <w:numId w:val="3"/>
        </w:numPr>
        <w:shd w:val="clear" w:color="auto" w:fill="FFFFFF" w:themeFill="background1"/>
        <w:tabs>
          <w:tab w:val="left" w:pos="1066"/>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приямок, с размерами;</w:t>
      </w:r>
    </w:p>
    <w:p w:rsidR="00985937" w:rsidRPr="00C10160" w:rsidRDefault="00897958" w:rsidP="00470CEC">
      <w:pPr>
        <w:pStyle w:val="Style11"/>
        <w:widowControl/>
        <w:numPr>
          <w:ilvl w:val="0"/>
          <w:numId w:val="3"/>
        </w:numPr>
        <w:shd w:val="clear" w:color="auto" w:fill="FFFFFF" w:themeFill="background1"/>
        <w:tabs>
          <w:tab w:val="left" w:pos="1066"/>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упор, с приложением конструктивного </w:t>
      </w:r>
      <w:r w:rsidR="00026404" w:rsidRPr="00C10160">
        <w:rPr>
          <w:rStyle w:val="FontStyle16"/>
          <w:rFonts w:ascii="Times New Roman" w:hAnsi="Times New Roman" w:cs="Times New Roman"/>
          <w:sz w:val="28"/>
          <w:szCs w:val="28"/>
        </w:rPr>
        <w:t xml:space="preserve">Чертежа </w:t>
      </w:r>
      <w:r w:rsidR="00985937" w:rsidRPr="00C10160">
        <w:rPr>
          <w:rStyle w:val="FontStyle16"/>
          <w:rFonts w:ascii="Times New Roman" w:hAnsi="Times New Roman" w:cs="Times New Roman"/>
          <w:sz w:val="28"/>
          <w:szCs w:val="28"/>
        </w:rPr>
        <w:t>в месте перехода раструб-фланец.</w:t>
      </w:r>
    </w:p>
    <w:p w:rsidR="008B26A3" w:rsidRPr="00C10160" w:rsidRDefault="008B26A3" w:rsidP="00470CEC">
      <w:pPr>
        <w:pStyle w:val="af7"/>
        <w:shd w:val="clear" w:color="auto" w:fill="FFFFFF" w:themeFill="background1"/>
        <w:spacing w:before="120" w:after="120"/>
        <w:ind w:left="0" w:firstLine="709"/>
        <w:jc w:val="both"/>
        <w:rPr>
          <w:b/>
        </w:rPr>
      </w:pPr>
      <w:r w:rsidRPr="00C10160">
        <w:rPr>
          <w:b/>
        </w:rPr>
        <w:t xml:space="preserve">2.8. В случае необходимости применения сетевого регулятора давления. </w:t>
      </w:r>
    </w:p>
    <w:p w:rsidR="008B26A3" w:rsidRPr="00C10160" w:rsidRDefault="008B26A3" w:rsidP="00470CEC">
      <w:pPr>
        <w:shd w:val="clear" w:color="auto" w:fill="FFFFFF" w:themeFill="background1"/>
        <w:spacing w:after="120"/>
        <w:ind w:firstLine="708"/>
        <w:jc w:val="both"/>
        <w:rPr>
          <w:rFonts w:ascii="Times New Roman" w:hAnsi="Times New Roman"/>
          <w:sz w:val="28"/>
          <w:szCs w:val="28"/>
        </w:rPr>
      </w:pPr>
      <w:r w:rsidRPr="00C10160">
        <w:rPr>
          <w:rFonts w:ascii="Times New Roman" w:hAnsi="Times New Roman"/>
          <w:sz w:val="28"/>
          <w:szCs w:val="28"/>
        </w:rPr>
        <w:t xml:space="preserve">На листе подбора регулятора давления </w:t>
      </w:r>
      <w:r w:rsidRPr="00C10160">
        <w:rPr>
          <w:rFonts w:ascii="Times New Roman" w:hAnsi="Times New Roman"/>
          <w:i/>
          <w:sz w:val="28"/>
          <w:szCs w:val="28"/>
        </w:rPr>
        <w:t>(приложение 16)</w:t>
      </w:r>
      <w:r w:rsidRPr="00C10160">
        <w:rPr>
          <w:rFonts w:ascii="Times New Roman" w:hAnsi="Times New Roman"/>
          <w:sz w:val="28"/>
          <w:szCs w:val="28"/>
        </w:rPr>
        <w:t xml:space="preserve"> должно быть указано:</w:t>
      </w:r>
    </w:p>
    <w:p w:rsidR="008B26A3" w:rsidRPr="00C10160" w:rsidRDefault="008B26A3" w:rsidP="00470CEC">
      <w:pPr>
        <w:pStyle w:val="af7"/>
        <w:numPr>
          <w:ilvl w:val="0"/>
          <w:numId w:val="74"/>
        </w:numPr>
        <w:shd w:val="clear" w:color="auto" w:fill="FFFFFF" w:themeFill="background1"/>
        <w:spacing w:after="120"/>
        <w:ind w:left="0" w:firstLine="708"/>
        <w:jc w:val="both"/>
        <w:rPr>
          <w:szCs w:val="28"/>
        </w:rPr>
      </w:pPr>
      <w:r w:rsidRPr="00C10160">
        <w:rPr>
          <w:szCs w:val="28"/>
        </w:rPr>
        <w:t xml:space="preserve">количество проектируемых РД, а также существующих РД в зоне регулирования (при наличии, с приложением паспортов). Подбор РД </w:t>
      </w:r>
      <w:r w:rsidRPr="00C10160">
        <w:rPr>
          <w:szCs w:val="28"/>
        </w:rPr>
        <w:lastRenderedPageBreak/>
        <w:t xml:space="preserve">осуществляется на основании гидравлической модели зоны регулирования с указанием всех источников водоснабжения зоны. </w:t>
      </w:r>
    </w:p>
    <w:p w:rsidR="008B26A3" w:rsidRPr="00C10160" w:rsidRDefault="008B26A3" w:rsidP="00470CEC">
      <w:pPr>
        <w:pStyle w:val="af7"/>
        <w:shd w:val="clear" w:color="auto" w:fill="FFFFFF" w:themeFill="background1"/>
        <w:spacing w:after="120"/>
        <w:ind w:left="0" w:firstLine="708"/>
        <w:jc w:val="both"/>
        <w:rPr>
          <w:szCs w:val="28"/>
        </w:rPr>
      </w:pPr>
      <w:r w:rsidRPr="00C10160">
        <w:rPr>
          <w:szCs w:val="28"/>
        </w:rPr>
        <w:t>- исходные данные при оформлении раздела с РД:</w:t>
      </w:r>
    </w:p>
    <w:p w:rsidR="008B26A3" w:rsidRPr="00C10160" w:rsidRDefault="008B26A3" w:rsidP="00470CEC">
      <w:pPr>
        <w:pStyle w:val="af7"/>
        <w:shd w:val="clear" w:color="auto" w:fill="FFFFFF" w:themeFill="background1"/>
        <w:spacing w:after="120"/>
        <w:ind w:left="0" w:firstLine="708"/>
        <w:jc w:val="both"/>
        <w:rPr>
          <w:szCs w:val="28"/>
        </w:rPr>
      </w:pPr>
      <w:r w:rsidRPr="00C10160">
        <w:rPr>
          <w:szCs w:val="28"/>
        </w:rPr>
        <w:t>- давление в точке подключения;</w:t>
      </w:r>
    </w:p>
    <w:p w:rsidR="008B26A3" w:rsidRPr="00C10160" w:rsidRDefault="008B26A3" w:rsidP="00470CEC">
      <w:pPr>
        <w:pStyle w:val="af7"/>
        <w:shd w:val="clear" w:color="auto" w:fill="FFFFFF" w:themeFill="background1"/>
        <w:spacing w:after="120"/>
        <w:ind w:left="0" w:firstLine="708"/>
        <w:jc w:val="both"/>
        <w:rPr>
          <w:szCs w:val="28"/>
        </w:rPr>
      </w:pPr>
      <w:r w:rsidRPr="00C10160">
        <w:rPr>
          <w:szCs w:val="28"/>
        </w:rPr>
        <w:t>- требуемое давление согласно ТУ;</w:t>
      </w:r>
    </w:p>
    <w:p w:rsidR="008B26A3" w:rsidRPr="00C10160" w:rsidRDefault="008B26A3" w:rsidP="00470CEC">
      <w:pPr>
        <w:pStyle w:val="af7"/>
        <w:shd w:val="clear" w:color="auto" w:fill="FFFFFF" w:themeFill="background1"/>
        <w:spacing w:after="120"/>
        <w:ind w:left="0" w:firstLine="708"/>
        <w:jc w:val="both"/>
        <w:rPr>
          <w:szCs w:val="28"/>
        </w:rPr>
      </w:pPr>
      <w:r w:rsidRPr="00C10160">
        <w:rPr>
          <w:szCs w:val="28"/>
        </w:rPr>
        <w:t>- расходы воды (хозяйственно-питьевые нужды, нужды на пожаротушение) в л/с и м</w:t>
      </w:r>
      <w:r w:rsidRPr="00C10160">
        <w:rPr>
          <w:szCs w:val="28"/>
          <w:vertAlign w:val="superscript"/>
        </w:rPr>
        <w:t>3</w:t>
      </w:r>
      <w:r w:rsidRPr="00C10160">
        <w:rPr>
          <w:szCs w:val="28"/>
        </w:rPr>
        <w:t>/ч.</w:t>
      </w:r>
    </w:p>
    <w:p w:rsidR="008B26A3" w:rsidRPr="00C10160" w:rsidRDefault="008B26A3" w:rsidP="00470CEC">
      <w:pPr>
        <w:pStyle w:val="af7"/>
        <w:shd w:val="clear" w:color="auto" w:fill="FFFFFF" w:themeFill="background1"/>
        <w:spacing w:after="120"/>
        <w:ind w:left="0" w:firstLine="708"/>
        <w:jc w:val="both"/>
        <w:rPr>
          <w:szCs w:val="28"/>
        </w:rPr>
      </w:pPr>
      <w:r w:rsidRPr="00C10160">
        <w:rPr>
          <w:bCs/>
          <w:szCs w:val="28"/>
        </w:rPr>
        <w:t>- данные проектируемой камеры с РД:</w:t>
      </w:r>
    </w:p>
    <w:p w:rsidR="008B26A3" w:rsidRPr="00C10160" w:rsidRDefault="008B26A3" w:rsidP="00470CEC">
      <w:pPr>
        <w:pStyle w:val="af7"/>
        <w:shd w:val="clear" w:color="auto" w:fill="FFFFFF" w:themeFill="background1"/>
        <w:autoSpaceDE w:val="0"/>
        <w:autoSpaceDN w:val="0"/>
        <w:adjustRightInd w:val="0"/>
        <w:spacing w:after="120"/>
        <w:ind w:left="0" w:firstLine="708"/>
        <w:rPr>
          <w:szCs w:val="28"/>
        </w:rPr>
      </w:pPr>
      <w:r w:rsidRPr="00C10160">
        <w:rPr>
          <w:szCs w:val="28"/>
        </w:rPr>
        <w:t>Входное давление в камере:</w:t>
      </w:r>
    </w:p>
    <w:p w:rsidR="008B26A3" w:rsidRPr="00C10160" w:rsidRDefault="008B26A3" w:rsidP="00470CEC">
      <w:pPr>
        <w:pStyle w:val="af7"/>
        <w:shd w:val="clear" w:color="auto" w:fill="FFFFFF" w:themeFill="background1"/>
        <w:autoSpaceDE w:val="0"/>
        <w:autoSpaceDN w:val="0"/>
        <w:adjustRightInd w:val="0"/>
        <w:spacing w:after="120"/>
        <w:ind w:left="0" w:firstLine="708"/>
        <w:rPr>
          <w:szCs w:val="28"/>
        </w:rPr>
      </w:pPr>
      <w:r w:rsidRPr="00C10160">
        <w:rPr>
          <w:szCs w:val="28"/>
        </w:rPr>
        <w:t>- геодезическая отметка камеры;</w:t>
      </w:r>
    </w:p>
    <w:p w:rsidR="008B26A3" w:rsidRPr="00C10160" w:rsidRDefault="008B26A3" w:rsidP="00470CEC">
      <w:pPr>
        <w:pStyle w:val="af7"/>
        <w:shd w:val="clear" w:color="auto" w:fill="FFFFFF" w:themeFill="background1"/>
        <w:autoSpaceDE w:val="0"/>
        <w:autoSpaceDN w:val="0"/>
        <w:adjustRightInd w:val="0"/>
        <w:spacing w:after="120"/>
        <w:ind w:left="0" w:firstLine="708"/>
        <w:rPr>
          <w:szCs w:val="28"/>
        </w:rPr>
      </w:pPr>
      <w:r w:rsidRPr="00C10160">
        <w:rPr>
          <w:szCs w:val="28"/>
        </w:rPr>
        <w:t>- пьезометрический напор до РД;</w:t>
      </w:r>
    </w:p>
    <w:p w:rsidR="008B26A3" w:rsidRPr="00C10160" w:rsidRDefault="008B26A3" w:rsidP="00470CEC">
      <w:pPr>
        <w:pStyle w:val="af7"/>
        <w:shd w:val="clear" w:color="auto" w:fill="FFFFFF" w:themeFill="background1"/>
        <w:autoSpaceDE w:val="0"/>
        <w:autoSpaceDN w:val="0"/>
        <w:adjustRightInd w:val="0"/>
        <w:spacing w:after="120"/>
        <w:ind w:left="0" w:firstLine="708"/>
        <w:rPr>
          <w:szCs w:val="28"/>
        </w:rPr>
      </w:pPr>
      <w:r w:rsidRPr="00C10160">
        <w:rPr>
          <w:szCs w:val="28"/>
        </w:rPr>
        <w:t>- свободный напор до РД.</w:t>
      </w:r>
    </w:p>
    <w:p w:rsidR="008B26A3" w:rsidRPr="00C10160" w:rsidRDefault="008B26A3" w:rsidP="00470CEC">
      <w:pPr>
        <w:pStyle w:val="af7"/>
        <w:shd w:val="clear" w:color="auto" w:fill="FFFFFF" w:themeFill="background1"/>
        <w:autoSpaceDE w:val="0"/>
        <w:autoSpaceDN w:val="0"/>
        <w:adjustRightInd w:val="0"/>
        <w:spacing w:after="120"/>
        <w:ind w:left="0" w:firstLine="708"/>
        <w:rPr>
          <w:szCs w:val="28"/>
        </w:rPr>
      </w:pPr>
      <w:r w:rsidRPr="00C10160">
        <w:rPr>
          <w:szCs w:val="28"/>
        </w:rPr>
        <w:t>Выходное давление после регулятора давления:</w:t>
      </w:r>
    </w:p>
    <w:p w:rsidR="008B26A3" w:rsidRPr="00C10160" w:rsidRDefault="008B26A3" w:rsidP="00470CEC">
      <w:pPr>
        <w:pStyle w:val="af7"/>
        <w:shd w:val="clear" w:color="auto" w:fill="FFFFFF" w:themeFill="background1"/>
        <w:autoSpaceDE w:val="0"/>
        <w:autoSpaceDN w:val="0"/>
        <w:adjustRightInd w:val="0"/>
        <w:spacing w:after="120"/>
        <w:ind w:left="0" w:firstLine="708"/>
        <w:rPr>
          <w:szCs w:val="28"/>
        </w:rPr>
      </w:pPr>
      <w:r w:rsidRPr="00C10160">
        <w:rPr>
          <w:szCs w:val="28"/>
        </w:rPr>
        <w:t>- пьезометрический напор;</w:t>
      </w:r>
    </w:p>
    <w:p w:rsidR="008B26A3" w:rsidRPr="00C10160" w:rsidRDefault="008B26A3" w:rsidP="00470CEC">
      <w:pPr>
        <w:pStyle w:val="af7"/>
        <w:shd w:val="clear" w:color="auto" w:fill="FFFFFF" w:themeFill="background1"/>
        <w:spacing w:after="120"/>
        <w:ind w:left="0" w:firstLine="708"/>
        <w:rPr>
          <w:szCs w:val="28"/>
        </w:rPr>
      </w:pPr>
      <w:r w:rsidRPr="00C10160">
        <w:rPr>
          <w:szCs w:val="28"/>
        </w:rPr>
        <w:t>- свободный напор (настройка РД).</w:t>
      </w:r>
    </w:p>
    <w:p w:rsidR="008B26A3" w:rsidRPr="00C10160" w:rsidRDefault="008B26A3" w:rsidP="00470CEC">
      <w:pPr>
        <w:pStyle w:val="af7"/>
        <w:shd w:val="clear" w:color="auto" w:fill="FFFFFF" w:themeFill="background1"/>
        <w:spacing w:after="120"/>
        <w:ind w:left="0" w:firstLine="708"/>
        <w:jc w:val="both"/>
        <w:rPr>
          <w:szCs w:val="28"/>
        </w:rPr>
      </w:pPr>
      <w:r w:rsidRPr="00C10160">
        <w:rPr>
          <w:szCs w:val="28"/>
        </w:rPr>
        <w:t>- расчёт подбора РД в разных режимах работы сети (с указанием технических характеристик РД (</w:t>
      </w:r>
      <w:r w:rsidRPr="00C10160">
        <w:rPr>
          <w:szCs w:val="28"/>
          <w:lang w:val="en-US"/>
        </w:rPr>
        <w:t>Kv</w:t>
      </w:r>
      <w:r w:rsidRPr="00C10160">
        <w:rPr>
          <w:szCs w:val="28"/>
        </w:rPr>
        <w:t>, Ду и т.д.) согласно паспорту изготовителя;</w:t>
      </w:r>
    </w:p>
    <w:p w:rsidR="008B26A3" w:rsidRPr="00C10160" w:rsidRDefault="008B26A3" w:rsidP="00470CEC">
      <w:pPr>
        <w:pStyle w:val="af7"/>
        <w:shd w:val="clear" w:color="auto" w:fill="FFFFFF" w:themeFill="background1"/>
        <w:spacing w:after="120"/>
        <w:ind w:left="0" w:firstLine="708"/>
        <w:jc w:val="both"/>
        <w:rPr>
          <w:szCs w:val="28"/>
        </w:rPr>
      </w:pPr>
      <w:r w:rsidRPr="00C10160">
        <w:rPr>
          <w:szCs w:val="28"/>
        </w:rPr>
        <w:t>- характеристики и тип применяемого РД на основании расчёта подбора РД;</w:t>
      </w:r>
    </w:p>
    <w:p w:rsidR="008B26A3" w:rsidRPr="00C10160" w:rsidRDefault="008B26A3" w:rsidP="00470CEC">
      <w:pPr>
        <w:pStyle w:val="af7"/>
        <w:shd w:val="clear" w:color="auto" w:fill="FFFFFF" w:themeFill="background1"/>
        <w:spacing w:after="120"/>
        <w:ind w:left="0" w:firstLine="708"/>
        <w:jc w:val="both"/>
        <w:rPr>
          <w:szCs w:val="28"/>
        </w:rPr>
      </w:pPr>
      <w:r w:rsidRPr="00C10160">
        <w:rPr>
          <w:szCs w:val="28"/>
        </w:rPr>
        <w:t xml:space="preserve">- комплектация РД; </w:t>
      </w:r>
    </w:p>
    <w:p w:rsidR="008B26A3" w:rsidRPr="00C10160" w:rsidRDefault="008B26A3" w:rsidP="00470CEC">
      <w:pPr>
        <w:pStyle w:val="af7"/>
        <w:shd w:val="clear" w:color="auto" w:fill="FFFFFF" w:themeFill="background1"/>
        <w:spacing w:after="120"/>
        <w:ind w:left="0" w:firstLine="708"/>
        <w:jc w:val="both"/>
        <w:rPr>
          <w:szCs w:val="28"/>
        </w:rPr>
      </w:pPr>
      <w:r w:rsidRPr="00C10160">
        <w:rPr>
          <w:szCs w:val="28"/>
        </w:rPr>
        <w:t>- деталировка с планом и разрезом проектируемой водопроводной камеры РД с указанием расстояний с учётом требований нормативной документации;</w:t>
      </w:r>
    </w:p>
    <w:p w:rsidR="008B26A3" w:rsidRPr="00C10160" w:rsidRDefault="00C676C3" w:rsidP="00470CEC">
      <w:pPr>
        <w:pStyle w:val="af7"/>
        <w:shd w:val="clear" w:color="auto" w:fill="FFFFFF" w:themeFill="background1"/>
        <w:spacing w:after="120"/>
        <w:ind w:left="0" w:firstLine="708"/>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w:t>
      </w:r>
      <w:r w:rsidR="008B26A3" w:rsidRPr="00C10160">
        <w:rPr>
          <w:rStyle w:val="FontStyle16"/>
          <w:rFonts w:ascii="Times New Roman" w:hAnsi="Times New Roman" w:cs="Times New Roman"/>
          <w:sz w:val="28"/>
          <w:szCs w:val="28"/>
        </w:rPr>
        <w:t>на схеме обозначена вся запорная арматура, с указанием диаметра и типа, упоры, размеры всех фасонных частей.</w:t>
      </w:r>
    </w:p>
    <w:p w:rsidR="00897958" w:rsidRPr="00C10160" w:rsidRDefault="00910C29" w:rsidP="00470CEC">
      <w:pPr>
        <w:pStyle w:val="2"/>
        <w:shd w:val="clear" w:color="auto" w:fill="FFFFFF" w:themeFill="background1"/>
        <w:rPr>
          <w:rStyle w:val="FontStyle17"/>
          <w:rFonts w:ascii="Times New Roman" w:hAnsi="Times New Roman" w:cs="Times New Roman"/>
          <w:b/>
          <w:bCs w:val="0"/>
          <w:sz w:val="28"/>
          <w:szCs w:val="28"/>
        </w:rPr>
      </w:pPr>
      <w:bookmarkStart w:id="6" w:name="_Toc153198902"/>
      <w:r w:rsidRPr="00C10160">
        <w:rPr>
          <w:rStyle w:val="FontStyle17"/>
          <w:rFonts w:ascii="Times New Roman" w:hAnsi="Times New Roman" w:cs="Times New Roman"/>
          <w:b/>
          <w:bCs w:val="0"/>
          <w:sz w:val="28"/>
          <w:szCs w:val="28"/>
        </w:rPr>
        <w:t xml:space="preserve">3. </w:t>
      </w:r>
      <w:r w:rsidR="00554BEE" w:rsidRPr="00C10160">
        <w:rPr>
          <w:rStyle w:val="FontStyle17"/>
          <w:rFonts w:ascii="Times New Roman" w:hAnsi="Times New Roman" w:cs="Times New Roman"/>
          <w:b/>
          <w:bCs w:val="0"/>
          <w:sz w:val="28"/>
          <w:szCs w:val="28"/>
        </w:rPr>
        <w:t>ОСОБЫЕ УСЛОВИЯ ПРОЕКТИРОВАНИЯ</w:t>
      </w:r>
      <w:bookmarkEnd w:id="6"/>
      <w:r w:rsidR="0080137D" w:rsidRPr="00C10160">
        <w:rPr>
          <w:rStyle w:val="FontStyle17"/>
          <w:rFonts w:ascii="Times New Roman" w:hAnsi="Times New Roman" w:cs="Times New Roman"/>
          <w:b/>
          <w:bCs w:val="0"/>
          <w:sz w:val="28"/>
          <w:szCs w:val="28"/>
        </w:rPr>
        <w:t xml:space="preserve"> </w:t>
      </w:r>
    </w:p>
    <w:p w:rsidR="00897958" w:rsidRPr="00C10160" w:rsidRDefault="00897958"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При проектировании предусматривать:</w:t>
      </w:r>
    </w:p>
    <w:p w:rsidR="00897958" w:rsidRPr="00C10160" w:rsidRDefault="00DC5684" w:rsidP="00470CEC">
      <w:pPr>
        <w:pStyle w:val="Style11"/>
        <w:widowControl/>
        <w:shd w:val="clear" w:color="auto" w:fill="FFFFFF" w:themeFill="background1"/>
        <w:tabs>
          <w:tab w:val="left" w:pos="350"/>
        </w:tabs>
        <w:spacing w:after="120" w:line="240" w:lineRule="auto"/>
        <w:ind w:left="720" w:firstLine="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3.1. </w:t>
      </w:r>
      <w:r w:rsidR="007067CA" w:rsidRPr="00C10160">
        <w:rPr>
          <w:rStyle w:val="FontStyle16"/>
          <w:rFonts w:ascii="Times New Roman" w:hAnsi="Times New Roman" w:cs="Times New Roman"/>
          <w:sz w:val="28"/>
          <w:szCs w:val="28"/>
        </w:rPr>
        <w:t>П</w:t>
      </w:r>
      <w:r w:rsidR="00897958" w:rsidRPr="00C10160">
        <w:rPr>
          <w:rStyle w:val="FontStyle16"/>
          <w:rFonts w:ascii="Times New Roman" w:hAnsi="Times New Roman" w:cs="Times New Roman"/>
          <w:sz w:val="28"/>
          <w:szCs w:val="28"/>
        </w:rPr>
        <w:t>роезды вдоль трасс водо</w:t>
      </w:r>
      <w:r w:rsidR="00A83808" w:rsidRPr="00C10160">
        <w:rPr>
          <w:rStyle w:val="FontStyle16"/>
          <w:rFonts w:ascii="Times New Roman" w:hAnsi="Times New Roman" w:cs="Times New Roman"/>
          <w:sz w:val="28"/>
          <w:szCs w:val="28"/>
        </w:rPr>
        <w:t>водов</w:t>
      </w:r>
      <w:r w:rsidR="00897958" w:rsidRPr="00C10160">
        <w:rPr>
          <w:rStyle w:val="FontStyle16"/>
          <w:rFonts w:ascii="Times New Roman" w:hAnsi="Times New Roman" w:cs="Times New Roman"/>
          <w:sz w:val="28"/>
          <w:szCs w:val="28"/>
        </w:rPr>
        <w:t xml:space="preserve"> </w:t>
      </w:r>
      <w:r w:rsidR="007067CA" w:rsidRPr="00C10160">
        <w:rPr>
          <w:rStyle w:val="FontStyle16"/>
          <w:rFonts w:ascii="Times New Roman" w:hAnsi="Times New Roman" w:cs="Times New Roman"/>
          <w:sz w:val="28"/>
          <w:szCs w:val="28"/>
        </w:rPr>
        <w:t>и подъезды к камерам и колодцам.</w:t>
      </w:r>
    </w:p>
    <w:p w:rsidR="006239D6" w:rsidRPr="00C10160" w:rsidRDefault="007067CA"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3.2. Т</w:t>
      </w:r>
      <w:r w:rsidR="00897958" w:rsidRPr="00C10160">
        <w:rPr>
          <w:rStyle w:val="FontStyle16"/>
          <w:rFonts w:ascii="Times New Roman" w:hAnsi="Times New Roman" w:cs="Times New Roman"/>
          <w:sz w:val="28"/>
          <w:szCs w:val="28"/>
        </w:rPr>
        <w:t>рассу водопровода вне пределов проезжих частей улиц и дорог.</w:t>
      </w:r>
    </w:p>
    <w:p w:rsidR="00697854" w:rsidRPr="00C10160" w:rsidRDefault="007067CA"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3.3. Л</w:t>
      </w:r>
      <w:r w:rsidR="00897958" w:rsidRPr="00C10160">
        <w:rPr>
          <w:rStyle w:val="FontStyle16"/>
          <w:rFonts w:ascii="Times New Roman" w:hAnsi="Times New Roman" w:cs="Times New Roman"/>
          <w:sz w:val="28"/>
          <w:szCs w:val="28"/>
        </w:rPr>
        <w:t xml:space="preserve">иквидацию сетей с забутовкой трубопроводов и колодцев </w:t>
      </w:r>
      <w:r w:rsidR="009B3126" w:rsidRPr="00C10160">
        <w:rPr>
          <w:rStyle w:val="FontStyle16"/>
          <w:rFonts w:ascii="Times New Roman" w:hAnsi="Times New Roman" w:cs="Times New Roman"/>
          <w:sz w:val="28"/>
          <w:szCs w:val="28"/>
        </w:rPr>
        <w:t>или и</w:t>
      </w:r>
      <w:r w:rsidR="00697854" w:rsidRPr="00C10160">
        <w:rPr>
          <w:rStyle w:val="FontStyle16"/>
          <w:rFonts w:ascii="Times New Roman" w:hAnsi="Times New Roman" w:cs="Times New Roman"/>
          <w:sz w:val="28"/>
          <w:szCs w:val="28"/>
        </w:rPr>
        <w:t>х демонтаж.</w:t>
      </w:r>
    </w:p>
    <w:p w:rsidR="00A154B9" w:rsidRPr="00C10160" w:rsidRDefault="006239D6"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w:t>
      </w:r>
      <w:r w:rsidR="007067CA" w:rsidRPr="00C10160">
        <w:rPr>
          <w:rStyle w:val="FontStyle16"/>
          <w:rFonts w:ascii="Times New Roman" w:hAnsi="Times New Roman" w:cs="Times New Roman"/>
          <w:sz w:val="28"/>
          <w:szCs w:val="28"/>
        </w:rPr>
        <w:t>.4. П</w:t>
      </w:r>
      <w:r w:rsidR="00897958" w:rsidRPr="00C10160">
        <w:rPr>
          <w:rStyle w:val="FontStyle16"/>
          <w:rFonts w:ascii="Times New Roman" w:hAnsi="Times New Roman" w:cs="Times New Roman"/>
          <w:sz w:val="28"/>
          <w:szCs w:val="28"/>
        </w:rPr>
        <w:t xml:space="preserve">ерекладку силами за </w:t>
      </w:r>
      <w:r w:rsidR="007E4CB3" w:rsidRPr="00C10160">
        <w:rPr>
          <w:rStyle w:val="FontStyle16"/>
          <w:rFonts w:ascii="Times New Roman" w:hAnsi="Times New Roman" w:cs="Times New Roman"/>
          <w:sz w:val="28"/>
          <w:szCs w:val="28"/>
        </w:rPr>
        <w:t>счёт</w:t>
      </w:r>
      <w:r w:rsidR="00897958" w:rsidRPr="00C10160">
        <w:rPr>
          <w:rStyle w:val="FontStyle16"/>
          <w:rFonts w:ascii="Times New Roman" w:hAnsi="Times New Roman" w:cs="Times New Roman"/>
          <w:sz w:val="28"/>
          <w:szCs w:val="28"/>
        </w:rPr>
        <w:t xml:space="preserve"> средств заказчика водопроводных сетей, вводов, </w:t>
      </w:r>
      <w:r w:rsidR="001E3D32" w:rsidRPr="00C10160">
        <w:rPr>
          <w:rStyle w:val="FontStyle16"/>
          <w:rFonts w:ascii="Times New Roman" w:hAnsi="Times New Roman" w:cs="Times New Roman"/>
          <w:sz w:val="28"/>
          <w:szCs w:val="28"/>
        </w:rPr>
        <w:t>внутриплощадочных</w:t>
      </w:r>
      <w:r w:rsidR="00897958" w:rsidRPr="00C10160">
        <w:rPr>
          <w:rStyle w:val="FontStyle16"/>
          <w:rFonts w:ascii="Times New Roman" w:hAnsi="Times New Roman" w:cs="Times New Roman"/>
          <w:sz w:val="28"/>
          <w:szCs w:val="28"/>
        </w:rPr>
        <w:t xml:space="preserve"> сетей, попадающих под застройку, до начала строительства, по согласованию с </w:t>
      </w:r>
      <w:r w:rsidR="00BD60BD" w:rsidRPr="00C10160">
        <w:rPr>
          <w:rStyle w:val="FontStyle16"/>
          <w:rFonts w:ascii="Times New Roman" w:hAnsi="Times New Roman" w:cs="Times New Roman"/>
          <w:sz w:val="28"/>
          <w:szCs w:val="28"/>
        </w:rPr>
        <w:t>АО</w:t>
      </w:r>
      <w:r w:rsidR="00897958" w:rsidRPr="00C10160">
        <w:rPr>
          <w:rStyle w:val="FontStyle16"/>
          <w:rFonts w:ascii="Times New Roman" w:hAnsi="Times New Roman" w:cs="Times New Roman"/>
          <w:sz w:val="28"/>
          <w:szCs w:val="28"/>
        </w:rPr>
        <w:t xml:space="preserve"> </w:t>
      </w:r>
      <w:r w:rsidR="00386F76" w:rsidRPr="00C10160">
        <w:rPr>
          <w:rStyle w:val="FontStyle16"/>
          <w:rFonts w:ascii="Times New Roman" w:hAnsi="Times New Roman" w:cs="Times New Roman"/>
          <w:sz w:val="28"/>
          <w:szCs w:val="28"/>
        </w:rPr>
        <w:t>"</w:t>
      </w:r>
      <w:r w:rsidR="00897958" w:rsidRPr="00C10160">
        <w:rPr>
          <w:rStyle w:val="FontStyle16"/>
          <w:rFonts w:ascii="Times New Roman" w:hAnsi="Times New Roman" w:cs="Times New Roman"/>
          <w:sz w:val="28"/>
          <w:szCs w:val="28"/>
        </w:rPr>
        <w:t>Мосводоканал</w:t>
      </w:r>
      <w:r w:rsidR="00386F76" w:rsidRPr="00C10160">
        <w:rPr>
          <w:rStyle w:val="FontStyle16"/>
          <w:rFonts w:ascii="Times New Roman" w:hAnsi="Times New Roman" w:cs="Times New Roman"/>
          <w:sz w:val="28"/>
          <w:szCs w:val="28"/>
        </w:rPr>
        <w:t>"</w:t>
      </w:r>
      <w:r w:rsidR="00897958" w:rsidRPr="00C10160">
        <w:rPr>
          <w:rStyle w:val="FontStyle16"/>
          <w:rFonts w:ascii="Times New Roman" w:hAnsi="Times New Roman" w:cs="Times New Roman"/>
          <w:sz w:val="28"/>
          <w:szCs w:val="28"/>
        </w:rPr>
        <w:t xml:space="preserve"> и абонентами, без нарушения водосн</w:t>
      </w:r>
      <w:r w:rsidR="001E3D32" w:rsidRPr="00C10160">
        <w:rPr>
          <w:rStyle w:val="FontStyle16"/>
          <w:rFonts w:ascii="Times New Roman" w:hAnsi="Times New Roman" w:cs="Times New Roman"/>
          <w:sz w:val="28"/>
          <w:szCs w:val="28"/>
        </w:rPr>
        <w:t>абжения остающихся потребителей</w:t>
      </w:r>
      <w:r w:rsidR="00A154B9" w:rsidRPr="00C10160">
        <w:rPr>
          <w:rStyle w:val="FontStyle16"/>
          <w:rFonts w:ascii="Times New Roman" w:hAnsi="Times New Roman" w:cs="Times New Roman"/>
          <w:sz w:val="28"/>
          <w:szCs w:val="28"/>
        </w:rPr>
        <w:t>.</w:t>
      </w:r>
      <w:r w:rsidR="001E3D32" w:rsidRPr="00C10160">
        <w:rPr>
          <w:rStyle w:val="FontStyle16"/>
          <w:rFonts w:ascii="Times New Roman" w:hAnsi="Times New Roman" w:cs="Times New Roman"/>
          <w:sz w:val="28"/>
          <w:szCs w:val="28"/>
        </w:rPr>
        <w:t xml:space="preserve"> </w:t>
      </w:r>
    </w:p>
    <w:p w:rsidR="00A154B9" w:rsidRPr="00C10160" w:rsidRDefault="00A154B9"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lastRenderedPageBreak/>
        <w:t>3.5. У</w:t>
      </w:r>
      <w:r w:rsidR="00897958" w:rsidRPr="00C10160">
        <w:rPr>
          <w:rStyle w:val="FontStyle16"/>
          <w:rFonts w:ascii="Times New Roman" w:hAnsi="Times New Roman" w:cs="Times New Roman"/>
          <w:sz w:val="28"/>
          <w:szCs w:val="28"/>
        </w:rPr>
        <w:t xml:space="preserve">стройство индивидуальных вводов в </w:t>
      </w:r>
      <w:r w:rsidR="001E3D32" w:rsidRPr="00C10160">
        <w:rPr>
          <w:rStyle w:val="FontStyle16"/>
          <w:rFonts w:ascii="Times New Roman" w:hAnsi="Times New Roman" w:cs="Times New Roman"/>
          <w:sz w:val="28"/>
          <w:szCs w:val="28"/>
        </w:rPr>
        <w:t>каждое строение</w:t>
      </w:r>
      <w:r w:rsidRPr="00C10160">
        <w:rPr>
          <w:rStyle w:val="FontStyle16"/>
          <w:rFonts w:ascii="Times New Roman" w:hAnsi="Times New Roman" w:cs="Times New Roman"/>
          <w:sz w:val="28"/>
          <w:szCs w:val="28"/>
        </w:rPr>
        <w:t>.</w:t>
      </w:r>
    </w:p>
    <w:p w:rsidR="0064334E" w:rsidRPr="00C10160" w:rsidRDefault="00841B79"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Fonts w:ascii="Times New Roman" w:hAnsi="Times New Roman"/>
          <w:sz w:val="28"/>
          <w:szCs w:val="28"/>
        </w:rPr>
        <w:t xml:space="preserve"> </w:t>
      </w:r>
      <w:r w:rsidR="0064334E" w:rsidRPr="00C10160">
        <w:rPr>
          <w:rFonts w:ascii="Times New Roman" w:hAnsi="Times New Roman"/>
          <w:sz w:val="28"/>
          <w:szCs w:val="28"/>
        </w:rPr>
        <w:t>3.6. При проектировании водопроводных вводов, в одну нитку, для жилых домов и объектов социального значения (в том числе д/сады, школы, больницы, ЦТП и др.), независимо от их этажности, предусматривать в колодце, на сети, дополнительные отключающие задвижки, по обеим сторонам от водопроводного ввода.</w:t>
      </w:r>
    </w:p>
    <w:p w:rsidR="00A154B9" w:rsidRPr="00C10160" w:rsidRDefault="0064334E"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3.7</w:t>
      </w:r>
      <w:r w:rsidR="00A154B9" w:rsidRPr="00C10160">
        <w:rPr>
          <w:rStyle w:val="FontStyle16"/>
          <w:rFonts w:ascii="Times New Roman" w:hAnsi="Times New Roman" w:cs="Times New Roman"/>
          <w:sz w:val="28"/>
          <w:szCs w:val="28"/>
        </w:rPr>
        <w:t xml:space="preserve">. Установку </w:t>
      </w:r>
      <w:r w:rsidR="007E4CB3" w:rsidRPr="00C10160">
        <w:rPr>
          <w:rStyle w:val="FontStyle16"/>
          <w:rFonts w:ascii="Times New Roman" w:hAnsi="Times New Roman" w:cs="Times New Roman"/>
          <w:sz w:val="28"/>
          <w:szCs w:val="28"/>
        </w:rPr>
        <w:t>водосчётчиков</w:t>
      </w:r>
      <w:r w:rsidR="00A154B9" w:rsidRPr="00C10160">
        <w:rPr>
          <w:rStyle w:val="FontStyle16"/>
          <w:rFonts w:ascii="Times New Roman" w:hAnsi="Times New Roman" w:cs="Times New Roman"/>
          <w:sz w:val="28"/>
          <w:szCs w:val="28"/>
        </w:rPr>
        <w:t xml:space="preserve"> с импульсным выходом </w:t>
      </w:r>
      <w:r w:rsidR="00224C0F" w:rsidRPr="00C10160">
        <w:rPr>
          <w:rStyle w:val="FontStyle16"/>
          <w:rFonts w:ascii="Times New Roman" w:hAnsi="Times New Roman" w:cs="Times New Roman"/>
          <w:sz w:val="28"/>
          <w:szCs w:val="28"/>
        </w:rPr>
        <w:t xml:space="preserve">или иного прибора </w:t>
      </w:r>
      <w:r w:rsidR="007E4CB3" w:rsidRPr="00C10160">
        <w:rPr>
          <w:rStyle w:val="FontStyle16"/>
          <w:rFonts w:ascii="Times New Roman" w:hAnsi="Times New Roman" w:cs="Times New Roman"/>
          <w:sz w:val="28"/>
          <w:szCs w:val="28"/>
        </w:rPr>
        <w:t>учёта</w:t>
      </w:r>
      <w:r w:rsidR="00224C0F" w:rsidRPr="00C10160">
        <w:rPr>
          <w:rStyle w:val="FontStyle16"/>
          <w:rFonts w:ascii="Times New Roman" w:hAnsi="Times New Roman" w:cs="Times New Roman"/>
          <w:sz w:val="28"/>
          <w:szCs w:val="28"/>
        </w:rPr>
        <w:t xml:space="preserve"> расхода (</w:t>
      </w:r>
      <w:r w:rsidR="008B26A3" w:rsidRPr="00C10160">
        <w:rPr>
          <w:rStyle w:val="FontStyle16"/>
          <w:rFonts w:ascii="Times New Roman" w:hAnsi="Times New Roman" w:cs="Times New Roman"/>
          <w:sz w:val="28"/>
          <w:szCs w:val="28"/>
        </w:rPr>
        <w:t>объём</w:t>
      </w:r>
      <w:r w:rsidR="00224C0F" w:rsidRPr="00C10160">
        <w:rPr>
          <w:rStyle w:val="FontStyle16"/>
          <w:rFonts w:ascii="Times New Roman" w:hAnsi="Times New Roman" w:cs="Times New Roman"/>
          <w:sz w:val="28"/>
          <w:szCs w:val="28"/>
        </w:rPr>
        <w:t xml:space="preserve">а) </w:t>
      </w:r>
      <w:r w:rsidR="00A154B9" w:rsidRPr="00C10160">
        <w:rPr>
          <w:rStyle w:val="FontStyle16"/>
          <w:rFonts w:ascii="Times New Roman" w:hAnsi="Times New Roman" w:cs="Times New Roman"/>
          <w:sz w:val="28"/>
          <w:szCs w:val="28"/>
        </w:rPr>
        <w:t>перед бойлером в ЦТП и на трубопроводах холодного водоснабжения в каждом строении за первой стеной со стороны городского водопровода.</w:t>
      </w:r>
    </w:p>
    <w:p w:rsidR="00897958" w:rsidRPr="00C10160" w:rsidRDefault="0064334E"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3.8</w:t>
      </w:r>
      <w:r w:rsidR="007067CA" w:rsidRPr="00C10160">
        <w:rPr>
          <w:rStyle w:val="FontStyle16"/>
          <w:rFonts w:ascii="Times New Roman" w:hAnsi="Times New Roman" w:cs="Times New Roman"/>
          <w:sz w:val="28"/>
          <w:szCs w:val="28"/>
        </w:rPr>
        <w:t>. У</w:t>
      </w:r>
      <w:r w:rsidR="00897958" w:rsidRPr="00C10160">
        <w:rPr>
          <w:rStyle w:val="FontStyle16"/>
          <w:rFonts w:ascii="Times New Roman" w:hAnsi="Times New Roman" w:cs="Times New Roman"/>
          <w:sz w:val="28"/>
          <w:szCs w:val="28"/>
        </w:rPr>
        <w:t xml:space="preserve">становку обратных клапанов на водопроводных вводах после водомерного узла в целях предупреждения чрезвычайных ситуаций </w:t>
      </w:r>
      <w:r w:rsidR="007067CA" w:rsidRPr="00C10160">
        <w:rPr>
          <w:rStyle w:val="FontStyle16"/>
          <w:rFonts w:ascii="Times New Roman" w:hAnsi="Times New Roman" w:cs="Times New Roman"/>
          <w:sz w:val="28"/>
          <w:szCs w:val="28"/>
        </w:rPr>
        <w:t>на сетях городского водопровода.</w:t>
      </w:r>
    </w:p>
    <w:p w:rsidR="00897958" w:rsidRPr="00C10160" w:rsidRDefault="0064334E"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3.9</w:t>
      </w:r>
      <w:r w:rsidR="007067CA" w:rsidRPr="00C10160">
        <w:rPr>
          <w:rStyle w:val="FontStyle16"/>
          <w:rFonts w:ascii="Times New Roman" w:hAnsi="Times New Roman" w:cs="Times New Roman"/>
          <w:sz w:val="28"/>
          <w:szCs w:val="28"/>
        </w:rPr>
        <w:t xml:space="preserve">. </w:t>
      </w:r>
      <w:r w:rsidR="008B26A3" w:rsidRPr="00C10160">
        <w:rPr>
          <w:rStyle w:val="FontStyle16"/>
          <w:rFonts w:ascii="Times New Roman" w:hAnsi="Times New Roman" w:cs="Times New Roman"/>
          <w:sz w:val="28"/>
          <w:szCs w:val="28"/>
        </w:rPr>
        <w:t>Проверку гидравлическим расчётом диаметра и количества ниток ввода, диаметра заводомерн</w:t>
      </w:r>
      <w:r w:rsidR="008B26A3" w:rsidRPr="00C10160">
        <w:rPr>
          <w:rStyle w:val="FontStyle16"/>
          <w:rFonts w:ascii="Times New Roman" w:hAnsi="Times New Roman"/>
          <w:sz w:val="28"/>
          <w:szCs w:val="28"/>
        </w:rPr>
        <w:t>ой сети, насосов,</w:t>
      </w:r>
      <w:r w:rsidR="008B26A3" w:rsidRPr="00C10160">
        <w:rPr>
          <w:rStyle w:val="FontStyle16"/>
          <w:rFonts w:ascii="Times New Roman" w:hAnsi="Times New Roman" w:cs="Times New Roman"/>
          <w:sz w:val="28"/>
          <w:szCs w:val="28"/>
        </w:rPr>
        <w:t xml:space="preserve"> водосчётчика</w:t>
      </w:r>
      <w:r w:rsidR="008B26A3" w:rsidRPr="00C10160">
        <w:rPr>
          <w:rStyle w:val="FontStyle16"/>
          <w:rFonts w:ascii="Times New Roman" w:hAnsi="Times New Roman"/>
          <w:sz w:val="28"/>
          <w:szCs w:val="28"/>
        </w:rPr>
        <w:t xml:space="preserve"> и сетевого регулятора давления (при необходимости применения)</w:t>
      </w:r>
      <w:r w:rsidR="008B26A3" w:rsidRPr="00C10160">
        <w:rPr>
          <w:rStyle w:val="FontStyle16"/>
          <w:rFonts w:ascii="Times New Roman" w:hAnsi="Times New Roman" w:cs="Times New Roman"/>
          <w:sz w:val="28"/>
          <w:szCs w:val="28"/>
        </w:rPr>
        <w:t>.</w:t>
      </w:r>
    </w:p>
    <w:p w:rsidR="00897958" w:rsidRPr="00C10160" w:rsidRDefault="0064334E" w:rsidP="00470CEC">
      <w:pPr>
        <w:pStyle w:val="Style11"/>
        <w:widowControl/>
        <w:shd w:val="clear" w:color="auto" w:fill="FFFFFF" w:themeFill="background1"/>
        <w:tabs>
          <w:tab w:val="left" w:pos="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3.10</w:t>
      </w:r>
      <w:r w:rsidR="007067CA" w:rsidRPr="00C10160">
        <w:rPr>
          <w:rStyle w:val="FontStyle16"/>
          <w:rFonts w:ascii="Times New Roman" w:hAnsi="Times New Roman" w:cs="Times New Roman"/>
          <w:sz w:val="28"/>
          <w:szCs w:val="28"/>
        </w:rPr>
        <w:t>. П</w:t>
      </w:r>
      <w:r w:rsidR="00897958" w:rsidRPr="00C10160">
        <w:rPr>
          <w:rStyle w:val="FontStyle16"/>
          <w:rFonts w:ascii="Times New Roman" w:hAnsi="Times New Roman" w:cs="Times New Roman"/>
          <w:sz w:val="28"/>
          <w:szCs w:val="28"/>
        </w:rPr>
        <w:t>рокладку водо</w:t>
      </w:r>
      <w:r w:rsidR="007067CA" w:rsidRPr="00C10160">
        <w:rPr>
          <w:rStyle w:val="FontStyle16"/>
          <w:rFonts w:ascii="Times New Roman" w:hAnsi="Times New Roman" w:cs="Times New Roman"/>
          <w:sz w:val="28"/>
          <w:szCs w:val="28"/>
        </w:rPr>
        <w:t>провода без транзита по зданиям.</w:t>
      </w:r>
    </w:p>
    <w:p w:rsidR="00897958" w:rsidRPr="00C10160" w:rsidRDefault="0064334E"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3.11</w:t>
      </w:r>
      <w:r w:rsidR="00BE364D" w:rsidRPr="00C10160">
        <w:rPr>
          <w:rStyle w:val="FontStyle16"/>
          <w:rFonts w:ascii="Times New Roman" w:hAnsi="Times New Roman" w:cs="Times New Roman"/>
          <w:sz w:val="28"/>
          <w:szCs w:val="28"/>
        </w:rPr>
        <w:t>. При обосновании и</w:t>
      </w:r>
      <w:r w:rsidR="00897958" w:rsidRPr="00C10160">
        <w:rPr>
          <w:rStyle w:val="FontStyle16"/>
          <w:rFonts w:ascii="Times New Roman" w:hAnsi="Times New Roman" w:cs="Times New Roman"/>
          <w:sz w:val="28"/>
          <w:szCs w:val="28"/>
        </w:rPr>
        <w:t xml:space="preserve">спользование аккумулирующих </w:t>
      </w:r>
      <w:r w:rsidR="008B26A3" w:rsidRPr="00C10160">
        <w:rPr>
          <w:rStyle w:val="FontStyle16"/>
          <w:rFonts w:ascii="Times New Roman" w:hAnsi="Times New Roman" w:cs="Times New Roman"/>
          <w:sz w:val="28"/>
          <w:szCs w:val="28"/>
        </w:rPr>
        <w:t>ёмкостей</w:t>
      </w:r>
      <w:r w:rsidR="00897958" w:rsidRPr="00C10160">
        <w:rPr>
          <w:rStyle w:val="FontStyle16"/>
          <w:rFonts w:ascii="Times New Roman" w:hAnsi="Times New Roman" w:cs="Times New Roman"/>
          <w:sz w:val="28"/>
          <w:szCs w:val="28"/>
        </w:rPr>
        <w:t xml:space="preserve"> во внутренних системах водоснабжения зданий при гражданско</w:t>
      </w:r>
      <w:r w:rsidR="007067CA" w:rsidRPr="00C10160">
        <w:rPr>
          <w:rStyle w:val="FontStyle16"/>
          <w:rFonts w:ascii="Times New Roman" w:hAnsi="Times New Roman" w:cs="Times New Roman"/>
          <w:sz w:val="28"/>
          <w:szCs w:val="28"/>
        </w:rPr>
        <w:t>м и промышленном строительстве.</w:t>
      </w:r>
    </w:p>
    <w:p w:rsidR="00897958" w:rsidRPr="00C10160" w:rsidRDefault="00AE04F0" w:rsidP="00470CEC">
      <w:pPr>
        <w:pStyle w:val="Style2"/>
        <w:widowControl/>
        <w:shd w:val="clear" w:color="auto" w:fill="FFFFFF" w:themeFill="background1"/>
        <w:tabs>
          <w:tab w:val="left" w:pos="426"/>
        </w:tabs>
        <w:spacing w:after="120"/>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w:t>
      </w:r>
      <w:r w:rsidR="00A154B9" w:rsidRPr="00C10160">
        <w:rPr>
          <w:rStyle w:val="FontStyle16"/>
          <w:rFonts w:ascii="Times New Roman" w:hAnsi="Times New Roman" w:cs="Times New Roman"/>
          <w:sz w:val="28"/>
          <w:szCs w:val="28"/>
        </w:rPr>
        <w:t>.1</w:t>
      </w:r>
      <w:r w:rsidR="0064334E" w:rsidRPr="00C10160">
        <w:rPr>
          <w:rStyle w:val="FontStyle16"/>
          <w:rFonts w:ascii="Times New Roman" w:hAnsi="Times New Roman" w:cs="Times New Roman"/>
          <w:sz w:val="28"/>
          <w:szCs w:val="28"/>
        </w:rPr>
        <w:t>2</w:t>
      </w:r>
      <w:r w:rsidRPr="00C10160">
        <w:rPr>
          <w:rStyle w:val="FontStyle16"/>
          <w:rFonts w:ascii="Times New Roman" w:hAnsi="Times New Roman" w:cs="Times New Roman"/>
          <w:sz w:val="28"/>
          <w:szCs w:val="28"/>
        </w:rPr>
        <w:t>. У</w:t>
      </w:r>
      <w:r w:rsidR="00897958" w:rsidRPr="00C10160">
        <w:rPr>
          <w:rStyle w:val="FontStyle16"/>
          <w:rFonts w:ascii="Times New Roman" w:hAnsi="Times New Roman" w:cs="Times New Roman"/>
          <w:sz w:val="28"/>
          <w:szCs w:val="28"/>
        </w:rPr>
        <w:t>т</w:t>
      </w:r>
      <w:r w:rsidRPr="00C10160">
        <w:rPr>
          <w:rStyle w:val="FontStyle16"/>
          <w:rFonts w:ascii="Times New Roman" w:hAnsi="Times New Roman" w:cs="Times New Roman"/>
          <w:sz w:val="28"/>
          <w:szCs w:val="28"/>
        </w:rPr>
        <w:t>епление трубопроводов и запорной</w:t>
      </w:r>
      <w:r w:rsidR="00897958" w:rsidRPr="00C10160">
        <w:rPr>
          <w:rStyle w:val="FontStyle16"/>
          <w:rFonts w:ascii="Times New Roman" w:hAnsi="Times New Roman" w:cs="Times New Roman"/>
          <w:sz w:val="28"/>
          <w:szCs w:val="28"/>
        </w:rPr>
        <w:t xml:space="preserve"> арматуры </w:t>
      </w:r>
      <w:r w:rsidR="007067CA" w:rsidRPr="00C10160">
        <w:rPr>
          <w:rStyle w:val="FontStyle16"/>
          <w:rFonts w:ascii="Times New Roman" w:hAnsi="Times New Roman" w:cs="Times New Roman"/>
          <w:sz w:val="28"/>
          <w:szCs w:val="28"/>
        </w:rPr>
        <w:t>в местах возможного замерзания.</w:t>
      </w:r>
    </w:p>
    <w:p w:rsidR="00BD60BD" w:rsidRPr="00C10160" w:rsidRDefault="0064334E" w:rsidP="00470CEC">
      <w:pPr>
        <w:pStyle w:val="Style2"/>
        <w:widowControl/>
        <w:shd w:val="clear" w:color="auto" w:fill="FFFFFF" w:themeFill="background1"/>
        <w:tabs>
          <w:tab w:val="left" w:pos="426"/>
        </w:tabs>
        <w:spacing w:after="120"/>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3.13</w:t>
      </w:r>
      <w:r w:rsidR="00BD60BD" w:rsidRPr="00C10160">
        <w:rPr>
          <w:rStyle w:val="FontStyle16"/>
          <w:rFonts w:ascii="Times New Roman" w:hAnsi="Times New Roman" w:cs="Times New Roman"/>
          <w:sz w:val="28"/>
          <w:szCs w:val="28"/>
        </w:rPr>
        <w:t xml:space="preserve">. Выбор материала труб и метода производства работ в соответствии </w:t>
      </w:r>
      <w:r w:rsidR="008B26A3" w:rsidRPr="00C10160">
        <w:rPr>
          <w:rStyle w:val="FontStyle16"/>
          <w:rFonts w:ascii="Times New Roman" w:hAnsi="Times New Roman" w:cs="Times New Roman"/>
          <w:sz w:val="28"/>
          <w:szCs w:val="28"/>
        </w:rPr>
        <w:t>утверждёнными</w:t>
      </w:r>
      <w:r w:rsidR="00BD60BD" w:rsidRPr="00C10160">
        <w:rPr>
          <w:rStyle w:val="FontStyle16"/>
          <w:rFonts w:ascii="Times New Roman" w:hAnsi="Times New Roman" w:cs="Times New Roman"/>
          <w:sz w:val="28"/>
          <w:szCs w:val="28"/>
        </w:rPr>
        <w:t xml:space="preserve"> </w:t>
      </w:r>
      <w:hyperlink r:id="rId12" w:history="1">
        <w:r w:rsidR="00BD60BD" w:rsidRPr="00C10160">
          <w:rPr>
            <w:rStyle w:val="a4"/>
            <w:rFonts w:ascii="Times New Roman" w:hAnsi="Times New Roman"/>
            <w:color w:val="auto"/>
            <w:sz w:val="28"/>
            <w:szCs w:val="28"/>
            <w:u w:val="none"/>
          </w:rPr>
          <w:t>техническими требованиями по применению труб и материалов для строительства и реконструкции трубопроводов питьевого водоснабжения на объ</w:t>
        </w:r>
        <w:r w:rsidR="00F63BEB" w:rsidRPr="00C10160">
          <w:rPr>
            <w:rStyle w:val="a4"/>
            <w:rFonts w:ascii="Times New Roman" w:hAnsi="Times New Roman"/>
            <w:color w:val="auto"/>
            <w:sz w:val="28"/>
            <w:szCs w:val="28"/>
            <w:u w:val="none"/>
          </w:rPr>
          <w:t xml:space="preserve">ектах </w:t>
        </w:r>
        <w:r w:rsidR="00BD60BD" w:rsidRPr="00C10160">
          <w:rPr>
            <w:rStyle w:val="a4"/>
            <w:rFonts w:ascii="Times New Roman" w:hAnsi="Times New Roman"/>
            <w:color w:val="auto"/>
            <w:sz w:val="28"/>
            <w:szCs w:val="28"/>
            <w:u w:val="none"/>
          </w:rPr>
          <w:t xml:space="preserve">АО </w:t>
        </w:r>
        <w:r w:rsidR="00386F76" w:rsidRPr="00C10160">
          <w:rPr>
            <w:rStyle w:val="FontStyle16"/>
            <w:rFonts w:ascii="Times New Roman" w:hAnsi="Times New Roman" w:cs="Times New Roman"/>
            <w:sz w:val="28"/>
            <w:szCs w:val="28"/>
          </w:rPr>
          <w:t>"</w:t>
        </w:r>
        <w:r w:rsidR="00BD60BD" w:rsidRPr="00C10160">
          <w:rPr>
            <w:rStyle w:val="a4"/>
            <w:rFonts w:ascii="Times New Roman" w:hAnsi="Times New Roman"/>
            <w:color w:val="auto"/>
            <w:sz w:val="28"/>
            <w:szCs w:val="28"/>
            <w:u w:val="none"/>
          </w:rPr>
          <w:t>Мосводоканал</w:t>
        </w:r>
      </w:hyperlink>
      <w:r w:rsidR="00386F76" w:rsidRPr="00C10160">
        <w:rPr>
          <w:rStyle w:val="FontStyle16"/>
          <w:rFonts w:ascii="Times New Roman" w:hAnsi="Times New Roman" w:cs="Times New Roman"/>
          <w:sz w:val="28"/>
          <w:szCs w:val="28"/>
        </w:rPr>
        <w:t>"</w:t>
      </w:r>
      <w:r w:rsidR="00E3277B" w:rsidRPr="00C10160">
        <w:rPr>
          <w:rStyle w:val="FontStyle16"/>
          <w:rFonts w:ascii="Times New Roman" w:hAnsi="Times New Roman" w:cs="Times New Roman"/>
          <w:sz w:val="28"/>
          <w:szCs w:val="28"/>
        </w:rPr>
        <w:t xml:space="preserve"> </w:t>
      </w:r>
      <w:r w:rsidR="00A00856" w:rsidRPr="00C10160">
        <w:rPr>
          <w:rFonts w:ascii="Times New Roman" w:hAnsi="Times New Roman"/>
          <w:sz w:val="28"/>
          <w:szCs w:val="28"/>
        </w:rPr>
        <w:t>(</w:t>
      </w:r>
      <w:r w:rsidR="00A00856" w:rsidRPr="00C10160">
        <w:rPr>
          <w:rFonts w:ascii="Times New Roman" w:hAnsi="Times New Roman"/>
          <w:i/>
          <w:sz w:val="28"/>
          <w:szCs w:val="28"/>
        </w:rPr>
        <w:t>Приложение 1</w:t>
      </w:r>
      <w:r w:rsidR="00A00856" w:rsidRPr="00C10160">
        <w:rPr>
          <w:rFonts w:ascii="Times New Roman" w:hAnsi="Times New Roman"/>
          <w:sz w:val="28"/>
          <w:szCs w:val="28"/>
        </w:rPr>
        <w:t>)</w:t>
      </w:r>
      <w:r w:rsidR="00697854" w:rsidRPr="00C10160">
        <w:rPr>
          <w:rFonts w:ascii="Times New Roman" w:hAnsi="Times New Roman"/>
          <w:sz w:val="28"/>
          <w:szCs w:val="28"/>
        </w:rPr>
        <w:t>.</w:t>
      </w:r>
      <w:r w:rsidR="00E47970" w:rsidRPr="00C10160">
        <w:rPr>
          <w:rFonts w:ascii="Times New Roman" w:hAnsi="Times New Roman"/>
          <w:sz w:val="28"/>
          <w:szCs w:val="28"/>
        </w:rPr>
        <w:t xml:space="preserve"> </w:t>
      </w:r>
      <w:r w:rsidR="00A00856" w:rsidRPr="00C10160">
        <w:rPr>
          <w:rFonts w:ascii="Times New Roman" w:hAnsi="Times New Roman"/>
          <w:sz w:val="28"/>
          <w:szCs w:val="28"/>
        </w:rPr>
        <w:t>На стадии</w:t>
      </w:r>
      <w:r w:rsidR="00E47970" w:rsidRPr="00C10160">
        <w:rPr>
          <w:rFonts w:ascii="Times New Roman" w:hAnsi="Times New Roman"/>
          <w:sz w:val="28"/>
          <w:szCs w:val="28"/>
        </w:rPr>
        <w:t xml:space="preserve"> </w:t>
      </w:r>
      <w:r w:rsidR="00A00856" w:rsidRPr="00C10160">
        <w:rPr>
          <w:rFonts w:ascii="Times New Roman" w:hAnsi="Times New Roman"/>
          <w:sz w:val="28"/>
          <w:szCs w:val="28"/>
        </w:rPr>
        <w:t>проектирования в зависимости от условий прокладки</w:t>
      </w:r>
      <w:r w:rsidR="00E47970" w:rsidRPr="00C10160">
        <w:rPr>
          <w:rFonts w:ascii="Times New Roman" w:hAnsi="Times New Roman"/>
          <w:sz w:val="28"/>
          <w:szCs w:val="28"/>
        </w:rPr>
        <w:t xml:space="preserve"> </w:t>
      </w:r>
      <w:r w:rsidR="00A00856" w:rsidRPr="00C10160">
        <w:rPr>
          <w:rFonts w:ascii="Times New Roman" w:hAnsi="Times New Roman"/>
          <w:sz w:val="28"/>
          <w:szCs w:val="28"/>
        </w:rPr>
        <w:t xml:space="preserve">и метода производства работ выбираются материал, тип трубы (толщина стенки трубы, стандартное размерное отношение (SDR), кольцевая </w:t>
      </w:r>
      <w:r w:rsidR="009900A6" w:rsidRPr="00C10160">
        <w:rPr>
          <w:rFonts w:ascii="Times New Roman" w:hAnsi="Times New Roman"/>
          <w:sz w:val="28"/>
          <w:szCs w:val="28"/>
        </w:rPr>
        <w:t>жёсткость</w:t>
      </w:r>
      <w:r w:rsidR="00A00856" w:rsidRPr="00C10160">
        <w:rPr>
          <w:rFonts w:ascii="Times New Roman" w:hAnsi="Times New Roman"/>
          <w:sz w:val="28"/>
          <w:szCs w:val="28"/>
        </w:rPr>
        <w:t xml:space="preserve"> (SN), наличие наружного и внутреннего защитного</w:t>
      </w:r>
      <w:r w:rsidR="00E47970" w:rsidRPr="00C10160">
        <w:rPr>
          <w:rFonts w:ascii="Times New Roman" w:hAnsi="Times New Roman"/>
          <w:sz w:val="28"/>
          <w:szCs w:val="28"/>
        </w:rPr>
        <w:t xml:space="preserve"> </w:t>
      </w:r>
      <w:r w:rsidR="00A00856" w:rsidRPr="00C10160">
        <w:rPr>
          <w:rFonts w:ascii="Times New Roman" w:hAnsi="Times New Roman"/>
          <w:sz w:val="28"/>
          <w:szCs w:val="28"/>
        </w:rPr>
        <w:t xml:space="preserve">покрытия трубы), решается вопрос усиления прокладываемой трубы с помощью ж/б обоймы или стального футляра. Для всех материалов труб необходимо проведение прочностного </w:t>
      </w:r>
      <w:r w:rsidR="009900A6" w:rsidRPr="00C10160">
        <w:rPr>
          <w:rFonts w:ascii="Times New Roman" w:hAnsi="Times New Roman"/>
          <w:sz w:val="28"/>
          <w:szCs w:val="28"/>
        </w:rPr>
        <w:t>расчёта</w:t>
      </w:r>
      <w:r w:rsidR="00A00856" w:rsidRPr="00C10160">
        <w:rPr>
          <w:rFonts w:ascii="Times New Roman" w:hAnsi="Times New Roman"/>
          <w:sz w:val="28"/>
          <w:szCs w:val="28"/>
        </w:rPr>
        <w:t xml:space="preserve"> на воздействие внутреннего давления рабочей среды,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w:t>
      </w:r>
      <w:r w:rsidR="00A00856" w:rsidRPr="00C10160">
        <w:rPr>
          <w:rFonts w:ascii="Times New Roman" w:hAnsi="Times New Roman"/>
        </w:rPr>
        <w:t xml:space="preserve"> </w:t>
      </w:r>
      <w:r w:rsidR="00BD60BD" w:rsidRPr="00C10160">
        <w:rPr>
          <w:rFonts w:ascii="Times New Roman" w:hAnsi="Times New Roman"/>
          <w:sz w:val="28"/>
          <w:szCs w:val="28"/>
        </w:rPr>
        <w:t>Все материалы, применяемые для прокладки водопрово</w:t>
      </w:r>
      <w:r w:rsidR="00A445B3" w:rsidRPr="00C10160">
        <w:rPr>
          <w:rFonts w:ascii="Times New Roman" w:hAnsi="Times New Roman"/>
          <w:sz w:val="28"/>
          <w:szCs w:val="28"/>
        </w:rPr>
        <w:t>дных сетей</w:t>
      </w:r>
      <w:r w:rsidR="00E47970" w:rsidRPr="00C10160">
        <w:rPr>
          <w:rFonts w:ascii="Times New Roman" w:hAnsi="Times New Roman"/>
          <w:sz w:val="28"/>
          <w:szCs w:val="28"/>
        </w:rPr>
        <w:t xml:space="preserve"> </w:t>
      </w:r>
      <w:r w:rsidR="00A445B3" w:rsidRPr="00C10160">
        <w:rPr>
          <w:rFonts w:ascii="Times New Roman" w:hAnsi="Times New Roman"/>
          <w:sz w:val="28"/>
          <w:szCs w:val="28"/>
        </w:rPr>
        <w:t>(трубы, тонкостенные лайнеры</w:t>
      </w:r>
      <w:r w:rsidR="00BD60BD" w:rsidRPr="00C10160">
        <w:rPr>
          <w:rFonts w:ascii="Times New Roman" w:hAnsi="Times New Roman"/>
          <w:sz w:val="28"/>
          <w:szCs w:val="28"/>
        </w:rPr>
        <w:t>, рукава и внутренние на</w:t>
      </w:r>
      <w:r w:rsidR="004C2DD8" w:rsidRPr="00C10160">
        <w:rPr>
          <w:rFonts w:ascii="Times New Roman" w:hAnsi="Times New Roman"/>
          <w:sz w:val="28"/>
          <w:szCs w:val="28"/>
        </w:rPr>
        <w:t>брызговые покрытия),</w:t>
      </w:r>
      <w:r w:rsidR="00BD60BD" w:rsidRPr="00C10160">
        <w:rPr>
          <w:rFonts w:ascii="Times New Roman" w:hAnsi="Times New Roman"/>
          <w:sz w:val="28"/>
          <w:szCs w:val="28"/>
        </w:rPr>
        <w:t xml:space="preserve"> должны проходить</w:t>
      </w:r>
      <w:r w:rsidR="00E47970" w:rsidRPr="00C10160">
        <w:rPr>
          <w:rFonts w:ascii="Times New Roman" w:hAnsi="Times New Roman"/>
          <w:sz w:val="28"/>
          <w:szCs w:val="28"/>
        </w:rPr>
        <w:t xml:space="preserve"> </w:t>
      </w:r>
      <w:r w:rsidR="00BD60BD" w:rsidRPr="00C10160">
        <w:rPr>
          <w:rFonts w:ascii="Times New Roman" w:hAnsi="Times New Roman"/>
          <w:sz w:val="28"/>
          <w:szCs w:val="28"/>
        </w:rPr>
        <w:t xml:space="preserve">дополнительные испытания на общетоксическое действие составляющих компонентов, которые могут диффундировать в воду в опасных для здоровья </w:t>
      </w:r>
      <w:r w:rsidR="00BD60BD" w:rsidRPr="00C10160">
        <w:rPr>
          <w:rFonts w:ascii="Times New Roman" w:hAnsi="Times New Roman"/>
          <w:sz w:val="28"/>
          <w:szCs w:val="28"/>
        </w:rPr>
        <w:lastRenderedPageBreak/>
        <w:t>населения концентрациях и привести к аллергенным, кожно-раздражающим, мутагенным и другим отрицательным воздействиям на человека.</w:t>
      </w:r>
      <w:r w:rsidR="00E3277B" w:rsidRPr="00C10160">
        <w:rPr>
          <w:rFonts w:ascii="Times New Roman" w:hAnsi="Times New Roman"/>
          <w:sz w:val="28"/>
          <w:szCs w:val="28"/>
        </w:rPr>
        <w:t xml:space="preserve"> </w:t>
      </w:r>
    </w:p>
    <w:p w:rsidR="00AE04F0" w:rsidRPr="00C10160" w:rsidRDefault="0064334E" w:rsidP="00470CEC">
      <w:pPr>
        <w:pStyle w:val="Style8"/>
        <w:widowControl/>
        <w:shd w:val="clear" w:color="auto" w:fill="FFFFFF" w:themeFill="background1"/>
        <w:tabs>
          <w:tab w:val="left" w:pos="426"/>
        </w:tabs>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3.14</w:t>
      </w:r>
      <w:r w:rsidR="00A445B3" w:rsidRPr="00C10160">
        <w:rPr>
          <w:rStyle w:val="FontStyle16"/>
          <w:rFonts w:ascii="Times New Roman" w:hAnsi="Times New Roman" w:cs="Times New Roman"/>
          <w:sz w:val="28"/>
          <w:szCs w:val="28"/>
        </w:rPr>
        <w:t>.</w:t>
      </w:r>
      <w:r w:rsidR="00C052D7" w:rsidRPr="00C10160">
        <w:rPr>
          <w:rStyle w:val="FontStyle16"/>
          <w:rFonts w:ascii="Times New Roman" w:hAnsi="Times New Roman" w:cs="Times New Roman"/>
          <w:sz w:val="28"/>
          <w:szCs w:val="28"/>
        </w:rPr>
        <w:t xml:space="preserve"> </w:t>
      </w:r>
      <w:r w:rsidR="003C0908" w:rsidRPr="00C10160">
        <w:rPr>
          <w:rStyle w:val="FontStyle16"/>
          <w:rFonts w:ascii="Times New Roman" w:hAnsi="Times New Roman" w:cs="Times New Roman"/>
          <w:sz w:val="28"/>
          <w:szCs w:val="28"/>
        </w:rPr>
        <w:t>Л</w:t>
      </w:r>
      <w:r w:rsidR="00897958" w:rsidRPr="00C10160">
        <w:rPr>
          <w:rStyle w:val="FontStyle16"/>
          <w:rFonts w:ascii="Times New Roman" w:hAnsi="Times New Roman" w:cs="Times New Roman"/>
          <w:sz w:val="28"/>
          <w:szCs w:val="28"/>
        </w:rPr>
        <w:t>иквидац</w:t>
      </w:r>
      <w:r w:rsidR="007067CA" w:rsidRPr="00C10160">
        <w:rPr>
          <w:rStyle w:val="FontStyle16"/>
          <w:rFonts w:ascii="Times New Roman" w:hAnsi="Times New Roman" w:cs="Times New Roman"/>
          <w:sz w:val="28"/>
          <w:szCs w:val="28"/>
        </w:rPr>
        <w:t>ию параллельно работающих сетей.</w:t>
      </w:r>
    </w:p>
    <w:p w:rsidR="00A644F9" w:rsidRPr="00C10160" w:rsidRDefault="0064334E"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3.15</w:t>
      </w:r>
      <w:r w:rsidR="00A445B3" w:rsidRPr="00C10160">
        <w:rPr>
          <w:rStyle w:val="FontStyle16"/>
          <w:rFonts w:ascii="Times New Roman" w:hAnsi="Times New Roman" w:cs="Times New Roman"/>
          <w:sz w:val="28"/>
          <w:szCs w:val="28"/>
        </w:rPr>
        <w:t>.</w:t>
      </w:r>
      <w:r w:rsidR="00C052D7" w:rsidRPr="00C10160">
        <w:rPr>
          <w:rStyle w:val="FontStyle16"/>
          <w:rFonts w:ascii="Times New Roman" w:hAnsi="Times New Roman" w:cs="Times New Roman"/>
          <w:sz w:val="28"/>
          <w:szCs w:val="28"/>
        </w:rPr>
        <w:t xml:space="preserve"> </w:t>
      </w:r>
      <w:r w:rsidR="003C0908" w:rsidRPr="00C10160">
        <w:rPr>
          <w:rStyle w:val="FontStyle16"/>
          <w:rFonts w:ascii="Times New Roman" w:hAnsi="Times New Roman" w:cs="Times New Roman"/>
          <w:sz w:val="28"/>
          <w:szCs w:val="28"/>
        </w:rPr>
        <w:t>У</w:t>
      </w:r>
      <w:r w:rsidR="00D64EED" w:rsidRPr="00C10160">
        <w:rPr>
          <w:rStyle w:val="FontStyle16"/>
          <w:rFonts w:ascii="Times New Roman" w:hAnsi="Times New Roman" w:cs="Times New Roman"/>
          <w:sz w:val="28"/>
          <w:szCs w:val="28"/>
        </w:rPr>
        <w:t xml:space="preserve">становку </w:t>
      </w:r>
      <w:r w:rsidR="00B6571B" w:rsidRPr="00C10160">
        <w:rPr>
          <w:rStyle w:val="FontStyle16"/>
          <w:rFonts w:ascii="Times New Roman" w:hAnsi="Times New Roman" w:cs="Times New Roman"/>
          <w:sz w:val="28"/>
          <w:szCs w:val="28"/>
        </w:rPr>
        <w:t>компенсирующих устройств</w:t>
      </w:r>
      <w:r w:rsidR="00897958" w:rsidRPr="00C10160">
        <w:rPr>
          <w:rStyle w:val="FontStyle16"/>
          <w:rFonts w:ascii="Times New Roman" w:hAnsi="Times New Roman" w:cs="Times New Roman"/>
          <w:sz w:val="28"/>
          <w:szCs w:val="28"/>
        </w:rPr>
        <w:t xml:space="preserve"> в</w:t>
      </w:r>
      <w:r w:rsidR="00A644F9" w:rsidRPr="00C10160">
        <w:rPr>
          <w:rStyle w:val="FontStyle16"/>
          <w:rFonts w:ascii="Times New Roman" w:hAnsi="Times New Roman" w:cs="Times New Roman"/>
          <w:sz w:val="28"/>
          <w:szCs w:val="28"/>
        </w:rPr>
        <w:t xml:space="preserve"> колодцах </w:t>
      </w:r>
      <w:r w:rsidR="00B6571B" w:rsidRPr="00C10160">
        <w:rPr>
          <w:rStyle w:val="FontStyle16"/>
          <w:rFonts w:ascii="Times New Roman" w:hAnsi="Times New Roman" w:cs="Times New Roman"/>
          <w:sz w:val="28"/>
          <w:szCs w:val="28"/>
        </w:rPr>
        <w:t xml:space="preserve">и камерах для диаметров труб </w:t>
      </w:r>
      <w:r w:rsidR="00697854" w:rsidRPr="00C10160">
        <w:rPr>
          <w:rStyle w:val="FontStyle16"/>
          <w:rFonts w:ascii="Times New Roman" w:hAnsi="Times New Roman" w:cs="Times New Roman"/>
          <w:sz w:val="28"/>
          <w:szCs w:val="28"/>
          <w:lang w:val="en-US"/>
        </w:rPr>
        <w:t>DN</w:t>
      </w:r>
      <w:r w:rsidR="00B6571B" w:rsidRPr="00C10160">
        <w:rPr>
          <w:rStyle w:val="FontStyle16"/>
          <w:rFonts w:ascii="Times New Roman" w:hAnsi="Times New Roman" w:cs="Times New Roman"/>
          <w:sz w:val="28"/>
          <w:szCs w:val="28"/>
        </w:rPr>
        <w:t>50-14</w:t>
      </w:r>
      <w:r w:rsidR="00A644F9" w:rsidRPr="00C10160">
        <w:rPr>
          <w:rStyle w:val="FontStyle16"/>
          <w:rFonts w:ascii="Times New Roman" w:hAnsi="Times New Roman" w:cs="Times New Roman"/>
          <w:sz w:val="28"/>
          <w:szCs w:val="28"/>
        </w:rPr>
        <w:t>00</w:t>
      </w:r>
      <w:r w:rsidR="006239D6" w:rsidRPr="00C10160">
        <w:rPr>
          <w:rStyle w:val="FontStyle16"/>
          <w:rFonts w:ascii="Times New Roman" w:hAnsi="Times New Roman" w:cs="Times New Roman"/>
          <w:sz w:val="28"/>
          <w:szCs w:val="28"/>
        </w:rPr>
        <w:t xml:space="preserve"> </w:t>
      </w:r>
      <w:r w:rsidR="00A644F9" w:rsidRPr="00C10160">
        <w:rPr>
          <w:rStyle w:val="FontStyle16"/>
          <w:rFonts w:ascii="Times New Roman" w:hAnsi="Times New Roman" w:cs="Times New Roman"/>
          <w:sz w:val="28"/>
          <w:szCs w:val="28"/>
        </w:rPr>
        <w:t>мм.</w:t>
      </w:r>
      <w:r w:rsidR="005C7460" w:rsidRPr="00C10160">
        <w:rPr>
          <w:rStyle w:val="FontStyle16"/>
          <w:rFonts w:ascii="Times New Roman" w:hAnsi="Times New Roman" w:cs="Times New Roman"/>
          <w:sz w:val="28"/>
          <w:szCs w:val="28"/>
        </w:rPr>
        <w:t xml:space="preserve"> </w:t>
      </w:r>
    </w:p>
    <w:p w:rsidR="006E000B" w:rsidRPr="00C10160" w:rsidRDefault="00841B79"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 </w:t>
      </w:r>
      <w:r w:rsidR="0064334E" w:rsidRPr="00C10160">
        <w:rPr>
          <w:rStyle w:val="FontStyle16"/>
          <w:rFonts w:ascii="Times New Roman" w:hAnsi="Times New Roman" w:cs="Times New Roman"/>
          <w:sz w:val="28"/>
          <w:szCs w:val="28"/>
        </w:rPr>
        <w:t>3.16</w:t>
      </w:r>
      <w:r w:rsidR="00B4028F" w:rsidRPr="00C10160">
        <w:rPr>
          <w:rStyle w:val="FontStyle16"/>
          <w:rFonts w:ascii="Times New Roman" w:hAnsi="Times New Roman" w:cs="Times New Roman"/>
          <w:sz w:val="28"/>
          <w:szCs w:val="28"/>
        </w:rPr>
        <w:t xml:space="preserve">. </w:t>
      </w:r>
      <w:r w:rsidR="006E000B" w:rsidRPr="00C10160">
        <w:rPr>
          <w:rStyle w:val="FontStyle16"/>
          <w:rFonts w:ascii="Times New Roman" w:hAnsi="Times New Roman" w:cs="Times New Roman"/>
          <w:sz w:val="28"/>
          <w:szCs w:val="28"/>
        </w:rPr>
        <w:t xml:space="preserve">При установке в колодцах и камерах </w:t>
      </w:r>
      <w:r w:rsidR="00554390" w:rsidRPr="00C10160">
        <w:rPr>
          <w:rStyle w:val="FontStyle16"/>
          <w:rFonts w:ascii="Times New Roman" w:hAnsi="Times New Roman" w:cs="Times New Roman"/>
          <w:sz w:val="28"/>
          <w:szCs w:val="28"/>
        </w:rPr>
        <w:t xml:space="preserve">применение </w:t>
      </w:r>
      <w:r w:rsidR="006E000B" w:rsidRPr="00C10160">
        <w:rPr>
          <w:rStyle w:val="FontStyle16"/>
          <w:rFonts w:ascii="Times New Roman" w:hAnsi="Times New Roman" w:cs="Times New Roman"/>
          <w:sz w:val="28"/>
          <w:szCs w:val="28"/>
        </w:rPr>
        <w:t>адаптеров на стальном трубопроводе, предназначенных для стальных труб.</w:t>
      </w:r>
    </w:p>
    <w:p w:rsidR="00D9244A" w:rsidRPr="00C10160" w:rsidRDefault="00D9244A" w:rsidP="00470CEC">
      <w:pPr>
        <w:pStyle w:val="Style8"/>
        <w:widowControl/>
        <w:numPr>
          <w:ilvl w:val="1"/>
          <w:numId w:val="27"/>
        </w:numPr>
        <w:shd w:val="clear" w:color="auto" w:fill="FFFFFF" w:themeFill="background1"/>
        <w:spacing w:after="120"/>
        <w:ind w:left="0"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Устройство анкерного крепления узлов в колодцах и камерах.</w:t>
      </w:r>
    </w:p>
    <w:p w:rsidR="00AE04F0" w:rsidRPr="00C10160" w:rsidRDefault="0064334E"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3.18.</w:t>
      </w:r>
      <w:r w:rsidR="00C052D7" w:rsidRPr="00C10160">
        <w:rPr>
          <w:rStyle w:val="FontStyle16"/>
          <w:rFonts w:ascii="Times New Roman" w:hAnsi="Times New Roman" w:cs="Times New Roman"/>
          <w:sz w:val="28"/>
          <w:szCs w:val="28"/>
        </w:rPr>
        <w:t xml:space="preserve"> </w:t>
      </w:r>
      <w:r w:rsidR="00A644F9" w:rsidRPr="00C10160">
        <w:rPr>
          <w:rStyle w:val="FontStyle16"/>
          <w:rFonts w:ascii="Times New Roman" w:hAnsi="Times New Roman" w:cs="Times New Roman"/>
          <w:sz w:val="28"/>
          <w:szCs w:val="28"/>
        </w:rPr>
        <w:t>Установку де</w:t>
      </w:r>
      <w:r w:rsidR="00897958" w:rsidRPr="00C10160">
        <w:rPr>
          <w:rStyle w:val="FontStyle16"/>
          <w:rFonts w:ascii="Times New Roman" w:hAnsi="Times New Roman" w:cs="Times New Roman"/>
          <w:sz w:val="28"/>
          <w:szCs w:val="28"/>
        </w:rPr>
        <w:t xml:space="preserve">монтажных вставок для </w:t>
      </w:r>
      <w:r w:rsidR="00A644F9" w:rsidRPr="00C10160">
        <w:rPr>
          <w:rStyle w:val="FontStyle16"/>
          <w:rFonts w:ascii="Times New Roman" w:hAnsi="Times New Roman" w:cs="Times New Roman"/>
          <w:sz w:val="28"/>
          <w:szCs w:val="28"/>
        </w:rPr>
        <w:t xml:space="preserve">монтажа-демонтажа запорной арматуры, а также люк-лазов для </w:t>
      </w:r>
      <w:r w:rsidR="00897958" w:rsidRPr="00C10160">
        <w:rPr>
          <w:rStyle w:val="FontStyle16"/>
          <w:rFonts w:ascii="Times New Roman" w:hAnsi="Times New Roman" w:cs="Times New Roman"/>
          <w:sz w:val="28"/>
          <w:szCs w:val="28"/>
        </w:rPr>
        <w:t>внутреннего обслуживания тру</w:t>
      </w:r>
      <w:r w:rsidR="007067CA" w:rsidRPr="00C10160">
        <w:rPr>
          <w:rStyle w:val="FontStyle16"/>
          <w:rFonts w:ascii="Times New Roman" w:hAnsi="Times New Roman" w:cs="Times New Roman"/>
          <w:sz w:val="28"/>
          <w:szCs w:val="28"/>
        </w:rPr>
        <w:t>бопровода в период эксплуатации.</w:t>
      </w:r>
      <w:r w:rsidR="00897958" w:rsidRPr="00C10160">
        <w:rPr>
          <w:rStyle w:val="FontStyle16"/>
          <w:rFonts w:ascii="Times New Roman" w:hAnsi="Times New Roman" w:cs="Times New Roman"/>
          <w:sz w:val="28"/>
          <w:szCs w:val="28"/>
        </w:rPr>
        <w:t xml:space="preserve"> </w:t>
      </w:r>
    </w:p>
    <w:p w:rsidR="00DD6E44" w:rsidRPr="00C10160" w:rsidRDefault="0064334E"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3.19</w:t>
      </w:r>
      <w:r w:rsidR="00B4028F" w:rsidRPr="00C10160">
        <w:rPr>
          <w:rStyle w:val="FontStyle16"/>
          <w:rFonts w:ascii="Times New Roman" w:hAnsi="Times New Roman" w:cs="Times New Roman"/>
          <w:sz w:val="28"/>
          <w:szCs w:val="28"/>
        </w:rPr>
        <w:t>.</w:t>
      </w:r>
      <w:r w:rsidR="00C052D7" w:rsidRPr="00C10160">
        <w:rPr>
          <w:rStyle w:val="FontStyle16"/>
          <w:rFonts w:ascii="Times New Roman" w:hAnsi="Times New Roman" w:cs="Times New Roman"/>
          <w:sz w:val="28"/>
          <w:szCs w:val="28"/>
        </w:rPr>
        <w:t xml:space="preserve"> </w:t>
      </w:r>
      <w:r w:rsidR="00F50871" w:rsidRPr="00C10160">
        <w:rPr>
          <w:rStyle w:val="FontStyle16"/>
          <w:rFonts w:ascii="Times New Roman" w:hAnsi="Times New Roman" w:cs="Times New Roman"/>
          <w:sz w:val="28"/>
          <w:szCs w:val="28"/>
        </w:rPr>
        <w:t>С</w:t>
      </w:r>
      <w:r w:rsidR="00DD6E44" w:rsidRPr="00C10160">
        <w:rPr>
          <w:rStyle w:val="FontStyle16"/>
          <w:rFonts w:ascii="Times New Roman" w:hAnsi="Times New Roman" w:cs="Times New Roman"/>
          <w:sz w:val="28"/>
          <w:szCs w:val="28"/>
        </w:rPr>
        <w:t>оединени</w:t>
      </w:r>
      <w:r w:rsidR="00F50871" w:rsidRPr="00C10160">
        <w:rPr>
          <w:rStyle w:val="FontStyle16"/>
          <w:rFonts w:ascii="Times New Roman" w:hAnsi="Times New Roman" w:cs="Times New Roman"/>
          <w:sz w:val="28"/>
          <w:szCs w:val="28"/>
        </w:rPr>
        <w:t>е</w:t>
      </w:r>
      <w:r w:rsidR="00DD6E44" w:rsidRPr="00C10160">
        <w:rPr>
          <w:rStyle w:val="FontStyle16"/>
          <w:rFonts w:ascii="Times New Roman" w:hAnsi="Times New Roman" w:cs="Times New Roman"/>
          <w:sz w:val="28"/>
          <w:szCs w:val="28"/>
        </w:rPr>
        <w:t xml:space="preserve"> </w:t>
      </w:r>
      <w:r w:rsidR="00F50871" w:rsidRPr="00C10160">
        <w:rPr>
          <w:rStyle w:val="FontStyle16"/>
          <w:rFonts w:ascii="Times New Roman" w:hAnsi="Times New Roman" w:cs="Times New Roman"/>
          <w:sz w:val="28"/>
          <w:szCs w:val="28"/>
        </w:rPr>
        <w:t>в земле стальных труб и труб ВЧШГ без использования фланцевых соединений</w:t>
      </w:r>
      <w:r w:rsidR="00697854" w:rsidRPr="00C10160">
        <w:rPr>
          <w:rStyle w:val="FontStyle16"/>
          <w:rFonts w:ascii="Times New Roman" w:hAnsi="Times New Roman" w:cs="Times New Roman"/>
          <w:sz w:val="28"/>
          <w:szCs w:val="28"/>
        </w:rPr>
        <w:t xml:space="preserve"> с применением сварных патрубков </w:t>
      </w:r>
      <w:r w:rsidR="00386F76" w:rsidRPr="00C10160">
        <w:rPr>
          <w:rStyle w:val="FontStyle16"/>
          <w:rFonts w:ascii="Times New Roman" w:hAnsi="Times New Roman" w:cs="Times New Roman"/>
          <w:sz w:val="28"/>
          <w:szCs w:val="28"/>
        </w:rPr>
        <w:t>"</w:t>
      </w:r>
      <w:r w:rsidR="00697854" w:rsidRPr="00C10160">
        <w:rPr>
          <w:rStyle w:val="FontStyle16"/>
          <w:rFonts w:ascii="Times New Roman" w:hAnsi="Times New Roman" w:cs="Times New Roman"/>
          <w:sz w:val="28"/>
          <w:szCs w:val="28"/>
        </w:rPr>
        <w:t>ВЧШГ-сталь</w:t>
      </w:r>
      <w:r w:rsidR="00386F76" w:rsidRPr="00C10160">
        <w:rPr>
          <w:rStyle w:val="FontStyle16"/>
          <w:rFonts w:ascii="Times New Roman" w:hAnsi="Times New Roman" w:cs="Times New Roman"/>
          <w:sz w:val="28"/>
          <w:szCs w:val="28"/>
        </w:rPr>
        <w:t>"</w:t>
      </w:r>
      <w:r w:rsidR="008B4AFE" w:rsidRPr="00C10160">
        <w:rPr>
          <w:rStyle w:val="FontStyle16"/>
          <w:rFonts w:ascii="Times New Roman" w:hAnsi="Times New Roman" w:cs="Times New Roman"/>
          <w:sz w:val="28"/>
          <w:szCs w:val="28"/>
        </w:rPr>
        <w:t>.</w:t>
      </w:r>
      <w:r w:rsidR="00DD6E44" w:rsidRPr="00C10160">
        <w:rPr>
          <w:rStyle w:val="FontStyle16"/>
          <w:rFonts w:ascii="Times New Roman" w:hAnsi="Times New Roman" w:cs="Times New Roman"/>
          <w:sz w:val="28"/>
          <w:szCs w:val="28"/>
        </w:rPr>
        <w:t xml:space="preserve"> </w:t>
      </w:r>
    </w:p>
    <w:p w:rsidR="00E377BE" w:rsidRPr="00C10160" w:rsidRDefault="00E377BE" w:rsidP="00470CEC">
      <w:pPr>
        <w:pStyle w:val="Style8"/>
        <w:widowControl/>
        <w:shd w:val="clear" w:color="auto" w:fill="FFFFFF" w:themeFill="background1"/>
        <w:spacing w:after="120"/>
        <w:ind w:firstLine="720"/>
        <w:jc w:val="both"/>
        <w:rPr>
          <w:rStyle w:val="FontStyle16"/>
          <w:rFonts w:ascii="Times New Roman" w:hAnsi="Times New Roman"/>
          <w:sz w:val="28"/>
          <w:szCs w:val="28"/>
        </w:rPr>
      </w:pPr>
      <w:r w:rsidRPr="00C10160">
        <w:rPr>
          <w:rStyle w:val="FontStyle16"/>
          <w:rFonts w:ascii="Times New Roman" w:hAnsi="Times New Roman"/>
          <w:sz w:val="28"/>
          <w:szCs w:val="28"/>
        </w:rPr>
        <w:t xml:space="preserve">3.20. Соединение стальных и полиэтиленовых труб с использованием стандартных </w:t>
      </w:r>
      <w:r w:rsidR="007E4CB3" w:rsidRPr="00C10160">
        <w:rPr>
          <w:rStyle w:val="FontStyle16"/>
          <w:rFonts w:ascii="Times New Roman" w:hAnsi="Times New Roman"/>
          <w:sz w:val="28"/>
          <w:szCs w:val="28"/>
        </w:rPr>
        <w:t>неразъёмных</w:t>
      </w:r>
      <w:r w:rsidRPr="00C10160">
        <w:rPr>
          <w:rStyle w:val="FontStyle16"/>
          <w:rFonts w:ascii="Times New Roman" w:hAnsi="Times New Roman"/>
          <w:sz w:val="28"/>
          <w:szCs w:val="28"/>
        </w:rPr>
        <w:t xml:space="preserve"> соединений полиэтилен-сталь (НСПС) заводского изготовления. Полиэтиленовый</w:t>
      </w:r>
      <w:r w:rsidR="00E47970" w:rsidRPr="00C10160">
        <w:rPr>
          <w:rStyle w:val="FontStyle16"/>
          <w:rFonts w:ascii="Times New Roman" w:hAnsi="Times New Roman"/>
          <w:sz w:val="28"/>
          <w:szCs w:val="28"/>
        </w:rPr>
        <w:t xml:space="preserve"> </w:t>
      </w:r>
      <w:r w:rsidRPr="00C10160">
        <w:rPr>
          <w:rStyle w:val="FontStyle16"/>
          <w:rFonts w:ascii="Times New Roman" w:hAnsi="Times New Roman"/>
          <w:sz w:val="28"/>
          <w:szCs w:val="28"/>
        </w:rPr>
        <w:t>патрубок изделия должен быть выполнен из ПЭ100 (Р</w:t>
      </w:r>
      <w:r w:rsidRPr="00C10160">
        <w:rPr>
          <w:rStyle w:val="FontStyle16"/>
          <w:rFonts w:ascii="Times New Roman" w:hAnsi="Times New Roman"/>
          <w:sz w:val="28"/>
          <w:szCs w:val="28"/>
          <w:lang w:val="en-US"/>
        </w:rPr>
        <w:t>N</w:t>
      </w:r>
      <w:r w:rsidRPr="00C10160">
        <w:rPr>
          <w:rStyle w:val="FontStyle16"/>
          <w:rFonts w:ascii="Times New Roman" w:hAnsi="Times New Roman"/>
          <w:sz w:val="28"/>
          <w:szCs w:val="28"/>
        </w:rPr>
        <w:t xml:space="preserve">10), </w:t>
      </w:r>
      <w:r w:rsidRPr="00C10160">
        <w:rPr>
          <w:rStyle w:val="FontStyle16"/>
          <w:rFonts w:ascii="Times New Roman" w:hAnsi="Times New Roman"/>
          <w:sz w:val="28"/>
          <w:szCs w:val="28"/>
          <w:lang w:val="en-US"/>
        </w:rPr>
        <w:t>SDR</w:t>
      </w:r>
      <w:r w:rsidRPr="00C10160">
        <w:rPr>
          <w:rStyle w:val="FontStyle16"/>
          <w:rFonts w:ascii="Times New Roman" w:hAnsi="Times New Roman"/>
          <w:sz w:val="28"/>
          <w:szCs w:val="28"/>
        </w:rPr>
        <w:t xml:space="preserve"> должен соответствовать </w:t>
      </w:r>
      <w:r w:rsidRPr="00C10160">
        <w:rPr>
          <w:rStyle w:val="FontStyle16"/>
          <w:rFonts w:ascii="Times New Roman" w:hAnsi="Times New Roman"/>
          <w:sz w:val="28"/>
          <w:szCs w:val="28"/>
          <w:lang w:val="en-US"/>
        </w:rPr>
        <w:t>SDR</w:t>
      </w:r>
      <w:r w:rsidRPr="00C10160">
        <w:rPr>
          <w:rStyle w:val="FontStyle16"/>
          <w:rFonts w:ascii="Times New Roman" w:hAnsi="Times New Roman"/>
          <w:sz w:val="28"/>
          <w:szCs w:val="28"/>
        </w:rPr>
        <w:t xml:space="preserve"> присоединяемой трубы. Применение НСПС с конструктивным</w:t>
      </w:r>
      <w:r w:rsidR="00E47970" w:rsidRPr="00C10160">
        <w:rPr>
          <w:rStyle w:val="FontStyle16"/>
          <w:rFonts w:ascii="Times New Roman" w:hAnsi="Times New Roman"/>
          <w:sz w:val="28"/>
          <w:szCs w:val="28"/>
        </w:rPr>
        <w:t xml:space="preserve"> </w:t>
      </w:r>
      <w:r w:rsidRPr="00C10160">
        <w:rPr>
          <w:rStyle w:val="FontStyle16"/>
          <w:rFonts w:ascii="Times New Roman" w:hAnsi="Times New Roman"/>
          <w:sz w:val="28"/>
          <w:szCs w:val="28"/>
        </w:rPr>
        <w:t>исполнением стального патрубка с приварным фланцем допускается только при размещении в колодце или камере.</w:t>
      </w:r>
    </w:p>
    <w:p w:rsidR="001D4559" w:rsidRPr="00C10160" w:rsidRDefault="00841B79"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 </w:t>
      </w:r>
      <w:r w:rsidR="00E377BE" w:rsidRPr="00C10160">
        <w:rPr>
          <w:rStyle w:val="FontStyle16"/>
          <w:rFonts w:ascii="Times New Roman" w:hAnsi="Times New Roman" w:cs="Times New Roman"/>
          <w:sz w:val="28"/>
          <w:szCs w:val="28"/>
        </w:rPr>
        <w:t>3.21</w:t>
      </w:r>
      <w:r w:rsidR="00F929AD" w:rsidRPr="00C10160">
        <w:rPr>
          <w:rStyle w:val="FontStyle16"/>
          <w:rFonts w:ascii="Times New Roman" w:hAnsi="Times New Roman" w:cs="Times New Roman"/>
          <w:sz w:val="28"/>
          <w:szCs w:val="28"/>
        </w:rPr>
        <w:t xml:space="preserve">. Соединение </w:t>
      </w:r>
      <w:r w:rsidR="007E4CB3" w:rsidRPr="00C10160">
        <w:rPr>
          <w:rStyle w:val="FontStyle16"/>
          <w:rFonts w:ascii="Times New Roman" w:hAnsi="Times New Roman" w:cs="Times New Roman"/>
          <w:sz w:val="28"/>
          <w:szCs w:val="28"/>
        </w:rPr>
        <w:t>разъёмных</w:t>
      </w:r>
      <w:r w:rsidR="00F929AD" w:rsidRPr="00C10160">
        <w:rPr>
          <w:rStyle w:val="FontStyle16"/>
          <w:rFonts w:ascii="Times New Roman" w:hAnsi="Times New Roman" w:cs="Times New Roman"/>
          <w:sz w:val="28"/>
          <w:szCs w:val="28"/>
        </w:rPr>
        <w:t xml:space="preserve"> трубопроводных фасонных частей и запорно-регулирующей арматуры предусматривать на метизах (болты, шпильки) из нержа</w:t>
      </w:r>
      <w:r w:rsidR="00275213" w:rsidRPr="00C10160">
        <w:rPr>
          <w:rStyle w:val="FontStyle16"/>
          <w:rFonts w:ascii="Times New Roman" w:hAnsi="Times New Roman" w:cs="Times New Roman"/>
          <w:sz w:val="28"/>
          <w:szCs w:val="28"/>
        </w:rPr>
        <w:t>веющей стали марки 12X18Н10Т,</w:t>
      </w:r>
      <w:r w:rsidR="00F929AD" w:rsidRPr="00C10160">
        <w:rPr>
          <w:rStyle w:val="FontStyle16"/>
          <w:rFonts w:ascii="Times New Roman" w:hAnsi="Times New Roman" w:cs="Times New Roman"/>
          <w:sz w:val="28"/>
          <w:szCs w:val="28"/>
        </w:rPr>
        <w:t xml:space="preserve"> из углеродистой стали с </w:t>
      </w:r>
      <w:r w:rsidR="00F929AD" w:rsidRPr="00C10160">
        <w:rPr>
          <w:rFonts w:ascii="Times New Roman" w:hAnsi="Times New Roman"/>
          <w:sz w:val="28"/>
          <w:szCs w:val="28"/>
        </w:rPr>
        <w:t>термодиффузионным цинковым покрытием (ТДЦ)</w:t>
      </w:r>
      <w:r w:rsidR="00275213" w:rsidRPr="00C10160">
        <w:rPr>
          <w:rFonts w:ascii="Times New Roman" w:hAnsi="Times New Roman"/>
          <w:sz w:val="28"/>
          <w:szCs w:val="28"/>
        </w:rPr>
        <w:t>,</w:t>
      </w:r>
      <w:r w:rsidR="00A16D35" w:rsidRPr="00C10160">
        <w:rPr>
          <w:rFonts w:ascii="Times New Roman" w:hAnsi="Times New Roman"/>
          <w:sz w:val="28"/>
          <w:szCs w:val="28"/>
        </w:rPr>
        <w:t xml:space="preserve"> </w:t>
      </w:r>
      <w:r w:rsidR="00275213" w:rsidRPr="00C10160">
        <w:rPr>
          <w:rStyle w:val="FontStyle16"/>
          <w:rFonts w:ascii="Times New Roman" w:hAnsi="Times New Roman" w:cs="Times New Roman"/>
          <w:sz w:val="28"/>
          <w:szCs w:val="28"/>
        </w:rPr>
        <w:t xml:space="preserve">из углеродистой стали </w:t>
      </w:r>
      <w:r w:rsidR="00275213" w:rsidRPr="00C10160">
        <w:rPr>
          <w:rFonts w:ascii="Times New Roman" w:hAnsi="Times New Roman"/>
          <w:sz w:val="28"/>
          <w:szCs w:val="28"/>
        </w:rPr>
        <w:t xml:space="preserve">с гальваническим цинкованием </w:t>
      </w:r>
      <w:r w:rsidR="00F929AD" w:rsidRPr="00C10160">
        <w:rPr>
          <w:rFonts w:ascii="Times New Roman" w:hAnsi="Times New Roman"/>
          <w:sz w:val="28"/>
          <w:szCs w:val="28"/>
        </w:rPr>
        <w:t>(</w:t>
      </w:r>
      <w:r w:rsidR="00F929AD" w:rsidRPr="00C10160">
        <w:rPr>
          <w:rFonts w:ascii="Times New Roman" w:hAnsi="Times New Roman"/>
          <w:i/>
          <w:sz w:val="28"/>
          <w:szCs w:val="28"/>
        </w:rPr>
        <w:t>Приложение 5, 6</w:t>
      </w:r>
      <w:r w:rsidR="00275213" w:rsidRPr="00C10160">
        <w:rPr>
          <w:rFonts w:ascii="Times New Roman" w:hAnsi="Times New Roman"/>
          <w:i/>
          <w:sz w:val="28"/>
          <w:szCs w:val="28"/>
        </w:rPr>
        <w:t>,7</w:t>
      </w:r>
      <w:r w:rsidR="00F929AD" w:rsidRPr="00C10160">
        <w:rPr>
          <w:rFonts w:ascii="Times New Roman" w:hAnsi="Times New Roman"/>
          <w:sz w:val="28"/>
          <w:szCs w:val="28"/>
        </w:rPr>
        <w:t xml:space="preserve">). </w:t>
      </w:r>
    </w:p>
    <w:p w:rsidR="003721A5" w:rsidRPr="00C10160" w:rsidRDefault="00841B79"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 </w:t>
      </w:r>
      <w:r w:rsidR="0064334E" w:rsidRPr="00C10160">
        <w:rPr>
          <w:rStyle w:val="FontStyle16"/>
          <w:rFonts w:ascii="Times New Roman" w:hAnsi="Times New Roman" w:cs="Times New Roman"/>
          <w:sz w:val="28"/>
          <w:szCs w:val="28"/>
        </w:rPr>
        <w:t>3.2</w:t>
      </w:r>
      <w:r w:rsidR="000714AD" w:rsidRPr="00C10160">
        <w:rPr>
          <w:rStyle w:val="FontStyle16"/>
          <w:rFonts w:ascii="Times New Roman" w:hAnsi="Times New Roman" w:cs="Times New Roman"/>
          <w:sz w:val="28"/>
          <w:szCs w:val="28"/>
        </w:rPr>
        <w:t>2</w:t>
      </w:r>
      <w:r w:rsidR="0064334E" w:rsidRPr="00C10160">
        <w:rPr>
          <w:rStyle w:val="FontStyle16"/>
          <w:rFonts w:ascii="Times New Roman" w:hAnsi="Times New Roman" w:cs="Times New Roman"/>
          <w:sz w:val="28"/>
          <w:szCs w:val="28"/>
        </w:rPr>
        <w:t>.</w:t>
      </w:r>
      <w:r w:rsidR="00C052D7" w:rsidRPr="00C10160">
        <w:rPr>
          <w:rStyle w:val="FontStyle16"/>
          <w:rFonts w:ascii="Times New Roman" w:hAnsi="Times New Roman" w:cs="Times New Roman"/>
          <w:sz w:val="28"/>
          <w:szCs w:val="28"/>
        </w:rPr>
        <w:t xml:space="preserve"> </w:t>
      </w:r>
      <w:r w:rsidR="003C0908" w:rsidRPr="00C10160">
        <w:rPr>
          <w:rStyle w:val="FontStyle16"/>
          <w:rFonts w:ascii="Times New Roman" w:hAnsi="Times New Roman" w:cs="Times New Roman"/>
          <w:sz w:val="28"/>
          <w:szCs w:val="28"/>
        </w:rPr>
        <w:t>П</w:t>
      </w:r>
      <w:r w:rsidR="00384BBD" w:rsidRPr="00C10160">
        <w:rPr>
          <w:rStyle w:val="FontStyle16"/>
          <w:rFonts w:ascii="Times New Roman" w:hAnsi="Times New Roman" w:cs="Times New Roman"/>
          <w:sz w:val="28"/>
          <w:szCs w:val="28"/>
        </w:rPr>
        <w:t xml:space="preserve">рименение </w:t>
      </w:r>
      <w:r w:rsidR="00E3277B" w:rsidRPr="00C10160">
        <w:rPr>
          <w:rStyle w:val="FontStyle16"/>
          <w:rFonts w:ascii="Times New Roman" w:hAnsi="Times New Roman" w:cs="Times New Roman"/>
          <w:sz w:val="28"/>
          <w:szCs w:val="28"/>
        </w:rPr>
        <w:t xml:space="preserve">литых </w:t>
      </w:r>
      <w:r w:rsidR="00384BBD" w:rsidRPr="00C10160">
        <w:rPr>
          <w:rStyle w:val="FontStyle16"/>
          <w:rFonts w:ascii="Times New Roman" w:hAnsi="Times New Roman" w:cs="Times New Roman"/>
          <w:sz w:val="28"/>
          <w:szCs w:val="28"/>
        </w:rPr>
        <w:t>фасонных частей</w:t>
      </w:r>
      <w:r w:rsidR="00867CCB" w:rsidRPr="00C10160">
        <w:rPr>
          <w:rStyle w:val="FontStyle16"/>
          <w:rFonts w:ascii="Times New Roman" w:hAnsi="Times New Roman" w:cs="Times New Roman"/>
          <w:sz w:val="28"/>
          <w:szCs w:val="28"/>
        </w:rPr>
        <w:t xml:space="preserve"> из ВЧШГ</w:t>
      </w:r>
      <w:r w:rsidR="00A16D35" w:rsidRPr="00C10160">
        <w:rPr>
          <w:rStyle w:val="FontStyle16"/>
          <w:rFonts w:ascii="Times New Roman" w:hAnsi="Times New Roman" w:cs="Times New Roman"/>
          <w:sz w:val="28"/>
          <w:szCs w:val="28"/>
        </w:rPr>
        <w:t xml:space="preserve"> </w:t>
      </w:r>
      <w:r w:rsidR="00811B24" w:rsidRPr="00C10160">
        <w:rPr>
          <w:rStyle w:val="FontStyle16"/>
          <w:rFonts w:ascii="Times New Roman" w:hAnsi="Times New Roman" w:cs="Times New Roman"/>
          <w:sz w:val="28"/>
          <w:szCs w:val="28"/>
        </w:rPr>
        <w:t>(</w:t>
      </w:r>
      <w:r w:rsidR="00FB0B54" w:rsidRPr="00C10160">
        <w:rPr>
          <w:rStyle w:val="FontStyle16"/>
          <w:rFonts w:ascii="Times New Roman" w:hAnsi="Times New Roman" w:cs="Times New Roman"/>
          <w:sz w:val="28"/>
          <w:szCs w:val="28"/>
        </w:rPr>
        <w:t>ГОСТ ИСО 2531-2022</w:t>
      </w:r>
      <w:r w:rsidR="003721A5" w:rsidRPr="00C10160">
        <w:rPr>
          <w:rStyle w:val="FontStyle16"/>
          <w:rFonts w:ascii="Times New Roman" w:hAnsi="Times New Roman" w:cs="Times New Roman"/>
          <w:sz w:val="28"/>
          <w:szCs w:val="28"/>
        </w:rPr>
        <w:t xml:space="preserve">) </w:t>
      </w:r>
      <w:r w:rsidR="00867CCB" w:rsidRPr="00C10160">
        <w:rPr>
          <w:rStyle w:val="FontStyle16"/>
          <w:rFonts w:ascii="Times New Roman" w:hAnsi="Times New Roman" w:cs="Times New Roman"/>
          <w:sz w:val="28"/>
          <w:szCs w:val="28"/>
        </w:rPr>
        <w:t>внутренним цементно-песчаным</w:t>
      </w:r>
      <w:r w:rsidR="00E47970"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покрытием</w:t>
      </w:r>
      <w:r w:rsidR="003721A5" w:rsidRPr="00C10160">
        <w:rPr>
          <w:rStyle w:val="FontStyle16"/>
          <w:rFonts w:ascii="Times New Roman" w:hAnsi="Times New Roman" w:cs="Times New Roman"/>
          <w:sz w:val="28"/>
          <w:szCs w:val="28"/>
        </w:rPr>
        <w:t xml:space="preserve"> и наружным антикоррозионным покрытием</w:t>
      </w:r>
      <w:r w:rsidR="00867CCB" w:rsidRPr="00C10160">
        <w:rPr>
          <w:rStyle w:val="FontStyle16"/>
          <w:rFonts w:ascii="Times New Roman" w:hAnsi="Times New Roman" w:cs="Times New Roman"/>
          <w:sz w:val="28"/>
          <w:szCs w:val="28"/>
        </w:rPr>
        <w:t xml:space="preserve">. </w:t>
      </w:r>
    </w:p>
    <w:p w:rsidR="00AE04F0" w:rsidRPr="00C10160" w:rsidRDefault="00A16D35"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 </w:t>
      </w:r>
      <w:r w:rsidR="00246AF0" w:rsidRPr="00C10160">
        <w:rPr>
          <w:rStyle w:val="FontStyle16"/>
          <w:rFonts w:ascii="Times New Roman" w:hAnsi="Times New Roman" w:cs="Times New Roman"/>
          <w:sz w:val="28"/>
          <w:szCs w:val="28"/>
        </w:rPr>
        <w:t xml:space="preserve">Использование сварных фасонных частей из ВЧШГ допускается </w:t>
      </w:r>
      <w:r w:rsidR="0059637D" w:rsidRPr="00C10160">
        <w:rPr>
          <w:rStyle w:val="FontStyle16"/>
          <w:rFonts w:ascii="Times New Roman" w:hAnsi="Times New Roman" w:cs="Times New Roman"/>
          <w:sz w:val="28"/>
          <w:szCs w:val="28"/>
        </w:rPr>
        <w:t xml:space="preserve">при обосновании </w:t>
      </w:r>
      <w:r w:rsidR="00246AF0" w:rsidRPr="00C10160">
        <w:rPr>
          <w:rStyle w:val="FontStyle16"/>
          <w:rFonts w:ascii="Times New Roman" w:hAnsi="Times New Roman" w:cs="Times New Roman"/>
          <w:sz w:val="28"/>
          <w:szCs w:val="28"/>
        </w:rPr>
        <w:t>в случае отсутствия аналогичного изделия в литом исполнении</w:t>
      </w:r>
      <w:r w:rsidR="007A6A0E" w:rsidRPr="00C10160">
        <w:rPr>
          <w:rStyle w:val="FontStyle16"/>
          <w:rFonts w:ascii="Times New Roman" w:hAnsi="Times New Roman" w:cs="Times New Roman"/>
          <w:sz w:val="28"/>
          <w:szCs w:val="28"/>
        </w:rPr>
        <w:t xml:space="preserve"> в номенклатуре заводов-изготовителей</w:t>
      </w:r>
      <w:r w:rsidR="0059637D" w:rsidRPr="00C10160">
        <w:rPr>
          <w:rStyle w:val="FontStyle16"/>
          <w:rFonts w:ascii="Times New Roman" w:hAnsi="Times New Roman" w:cs="Times New Roman"/>
          <w:sz w:val="28"/>
          <w:szCs w:val="28"/>
        </w:rPr>
        <w:t xml:space="preserve"> </w:t>
      </w:r>
      <w:r w:rsidR="00E74F8F" w:rsidRPr="00C10160">
        <w:rPr>
          <w:rStyle w:val="FontStyle16"/>
          <w:rFonts w:ascii="Times New Roman" w:hAnsi="Times New Roman" w:cs="Times New Roman"/>
          <w:sz w:val="28"/>
          <w:szCs w:val="28"/>
        </w:rPr>
        <w:t>и</w:t>
      </w:r>
      <w:r w:rsidR="00E12B59" w:rsidRPr="00C10160">
        <w:rPr>
          <w:rStyle w:val="FontStyle16"/>
          <w:rFonts w:ascii="Times New Roman" w:hAnsi="Times New Roman" w:cs="Times New Roman"/>
          <w:sz w:val="28"/>
          <w:szCs w:val="28"/>
        </w:rPr>
        <w:t>ли</w:t>
      </w:r>
      <w:r w:rsidR="00E74F8F" w:rsidRPr="00C10160">
        <w:rPr>
          <w:rStyle w:val="FontStyle16"/>
          <w:rFonts w:ascii="Times New Roman" w:hAnsi="Times New Roman" w:cs="Times New Roman"/>
          <w:sz w:val="28"/>
          <w:szCs w:val="28"/>
        </w:rPr>
        <w:t xml:space="preserve"> при несоосности трубопроводов</w:t>
      </w:r>
      <w:r w:rsidR="00246AF0" w:rsidRPr="00C10160">
        <w:rPr>
          <w:rStyle w:val="FontStyle16"/>
          <w:rFonts w:ascii="Times New Roman" w:hAnsi="Times New Roman" w:cs="Times New Roman"/>
          <w:sz w:val="28"/>
          <w:szCs w:val="28"/>
        </w:rPr>
        <w:t xml:space="preserve">. </w:t>
      </w:r>
      <w:r w:rsidR="00F56C65" w:rsidRPr="00C10160">
        <w:rPr>
          <w:rStyle w:val="FontStyle16"/>
          <w:rFonts w:ascii="Times New Roman" w:hAnsi="Times New Roman" w:cs="Times New Roman"/>
          <w:sz w:val="28"/>
          <w:szCs w:val="28"/>
        </w:rPr>
        <w:t>Сварные ф</w:t>
      </w:r>
      <w:r w:rsidR="00867CCB" w:rsidRPr="00C10160">
        <w:rPr>
          <w:rStyle w:val="FontStyle16"/>
          <w:rFonts w:ascii="Times New Roman" w:hAnsi="Times New Roman" w:cs="Times New Roman"/>
          <w:sz w:val="28"/>
          <w:szCs w:val="28"/>
        </w:rPr>
        <w:t>асон</w:t>
      </w:r>
      <w:r w:rsidR="00E74F8F" w:rsidRPr="00C10160">
        <w:rPr>
          <w:rStyle w:val="FontStyle16"/>
          <w:rFonts w:ascii="Times New Roman" w:hAnsi="Times New Roman" w:cs="Times New Roman"/>
          <w:sz w:val="28"/>
          <w:szCs w:val="28"/>
        </w:rPr>
        <w:t>ные</w:t>
      </w:r>
      <w:r w:rsidR="00867CCB" w:rsidRPr="00C10160">
        <w:rPr>
          <w:rStyle w:val="FontStyle16"/>
          <w:rFonts w:ascii="Times New Roman" w:hAnsi="Times New Roman" w:cs="Times New Roman"/>
          <w:sz w:val="28"/>
          <w:szCs w:val="28"/>
        </w:rPr>
        <w:t xml:space="preserve"> час</w:t>
      </w:r>
      <w:r w:rsidR="00E74F8F" w:rsidRPr="00C10160">
        <w:rPr>
          <w:rStyle w:val="FontStyle16"/>
          <w:rFonts w:ascii="Times New Roman" w:hAnsi="Times New Roman" w:cs="Times New Roman"/>
          <w:sz w:val="28"/>
          <w:szCs w:val="28"/>
        </w:rPr>
        <w:t>ти должны иметь</w:t>
      </w:r>
      <w:r w:rsidR="00E47970" w:rsidRPr="00C10160">
        <w:rPr>
          <w:rStyle w:val="FontStyle16"/>
          <w:rFonts w:ascii="Times New Roman" w:hAnsi="Times New Roman" w:cs="Times New Roman"/>
          <w:sz w:val="28"/>
          <w:szCs w:val="28"/>
        </w:rPr>
        <w:t xml:space="preserve"> </w:t>
      </w:r>
      <w:r w:rsidR="00E74F8F" w:rsidRPr="00C10160">
        <w:rPr>
          <w:rStyle w:val="FontStyle16"/>
          <w:rFonts w:ascii="Times New Roman" w:hAnsi="Times New Roman" w:cs="Times New Roman"/>
          <w:sz w:val="28"/>
          <w:szCs w:val="28"/>
        </w:rPr>
        <w:t>внутреннее</w:t>
      </w:r>
      <w:r w:rsidR="00867CCB" w:rsidRPr="00C10160">
        <w:rPr>
          <w:rStyle w:val="FontStyle16"/>
          <w:rFonts w:ascii="Times New Roman" w:hAnsi="Times New Roman" w:cs="Times New Roman"/>
          <w:sz w:val="28"/>
          <w:szCs w:val="28"/>
        </w:rPr>
        <w:t xml:space="preserve"> цемент</w:t>
      </w:r>
      <w:r w:rsidR="00E74F8F" w:rsidRPr="00C10160">
        <w:rPr>
          <w:rStyle w:val="FontStyle16"/>
          <w:rFonts w:ascii="Times New Roman" w:hAnsi="Times New Roman" w:cs="Times New Roman"/>
          <w:sz w:val="28"/>
          <w:szCs w:val="28"/>
        </w:rPr>
        <w:t>но-песчаное</w:t>
      </w:r>
      <w:r w:rsidR="00E47970"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и наруж</w:t>
      </w:r>
      <w:r w:rsidR="00E74F8F" w:rsidRPr="00C10160">
        <w:rPr>
          <w:rStyle w:val="FontStyle16"/>
          <w:rFonts w:ascii="Times New Roman" w:hAnsi="Times New Roman" w:cs="Times New Roman"/>
          <w:sz w:val="28"/>
          <w:szCs w:val="28"/>
        </w:rPr>
        <w:t>ное антикоррозионное</w:t>
      </w:r>
      <w:r w:rsidR="00897958" w:rsidRPr="00C10160">
        <w:rPr>
          <w:rStyle w:val="FontStyle16"/>
          <w:rFonts w:ascii="Times New Roman" w:hAnsi="Times New Roman" w:cs="Times New Roman"/>
          <w:sz w:val="28"/>
          <w:szCs w:val="28"/>
        </w:rPr>
        <w:t xml:space="preserve"> покрыти</w:t>
      </w:r>
      <w:r w:rsidR="00E74F8F" w:rsidRPr="00C10160">
        <w:rPr>
          <w:rStyle w:val="FontStyle16"/>
          <w:rFonts w:ascii="Times New Roman" w:hAnsi="Times New Roman" w:cs="Times New Roman"/>
          <w:sz w:val="28"/>
          <w:szCs w:val="28"/>
        </w:rPr>
        <w:t>е</w:t>
      </w:r>
      <w:r w:rsidR="003721A5" w:rsidRPr="00C10160">
        <w:rPr>
          <w:rStyle w:val="FontStyle16"/>
          <w:rFonts w:ascii="Times New Roman" w:hAnsi="Times New Roman" w:cs="Times New Roman"/>
          <w:sz w:val="28"/>
          <w:szCs w:val="28"/>
        </w:rPr>
        <w:t>.</w:t>
      </w:r>
      <w:r w:rsidR="00E74F8F" w:rsidRPr="00C10160">
        <w:rPr>
          <w:rStyle w:val="FontStyle16"/>
          <w:rFonts w:ascii="Times New Roman" w:hAnsi="Times New Roman" w:cs="Times New Roman"/>
          <w:sz w:val="28"/>
          <w:szCs w:val="28"/>
        </w:rPr>
        <w:t xml:space="preserve"> </w:t>
      </w:r>
      <w:r w:rsidR="00EF284F" w:rsidRPr="00C10160">
        <w:rPr>
          <w:rStyle w:val="FontStyle16"/>
          <w:rFonts w:ascii="Times New Roman" w:hAnsi="Times New Roman" w:cs="Times New Roman"/>
          <w:sz w:val="28"/>
          <w:szCs w:val="28"/>
        </w:rPr>
        <w:t xml:space="preserve">Сварные фасонные части </w:t>
      </w:r>
      <w:r w:rsidR="0059637D" w:rsidRPr="00C10160">
        <w:rPr>
          <w:rStyle w:val="FontStyle16"/>
          <w:rFonts w:ascii="Times New Roman" w:hAnsi="Times New Roman" w:cs="Times New Roman"/>
          <w:sz w:val="28"/>
          <w:szCs w:val="28"/>
        </w:rPr>
        <w:t>должны пройти</w:t>
      </w:r>
      <w:r w:rsidR="00EF284F" w:rsidRPr="00C10160">
        <w:rPr>
          <w:rStyle w:val="FontStyle16"/>
          <w:rFonts w:ascii="Times New Roman" w:hAnsi="Times New Roman" w:cs="Times New Roman"/>
          <w:sz w:val="28"/>
          <w:szCs w:val="28"/>
        </w:rPr>
        <w:t xml:space="preserve"> 100% контроль на гидравлическом стенде испытательным давлением </w:t>
      </w:r>
      <w:r w:rsidR="0059637D" w:rsidRPr="00C10160">
        <w:rPr>
          <w:rStyle w:val="FontStyle16"/>
          <w:rFonts w:ascii="Times New Roman" w:hAnsi="Times New Roman" w:cs="Times New Roman"/>
          <w:sz w:val="28"/>
          <w:szCs w:val="28"/>
        </w:rPr>
        <w:t xml:space="preserve">на прочность </w:t>
      </w:r>
      <w:r w:rsidR="0059637D" w:rsidRPr="00C10160">
        <w:rPr>
          <w:rFonts w:ascii="Times New Roman" w:hAnsi="Times New Roman"/>
          <w:sz w:val="28"/>
          <w:szCs w:val="28"/>
        </w:rPr>
        <w:t>Р</w:t>
      </w:r>
      <w:r w:rsidR="0059637D" w:rsidRPr="00C10160">
        <w:rPr>
          <w:rFonts w:ascii="Times New Roman" w:hAnsi="Times New Roman"/>
          <w:sz w:val="28"/>
          <w:szCs w:val="28"/>
          <w:vertAlign w:val="subscript"/>
        </w:rPr>
        <w:t>пр</w:t>
      </w:r>
      <w:r w:rsidR="0059637D" w:rsidRPr="00C10160">
        <w:rPr>
          <w:rFonts w:ascii="Times New Roman" w:hAnsi="Times New Roman"/>
          <w:sz w:val="28"/>
          <w:szCs w:val="28"/>
        </w:rPr>
        <w:t xml:space="preserve">=1,5 </w:t>
      </w:r>
      <w:r w:rsidR="0059637D" w:rsidRPr="00C10160">
        <w:rPr>
          <w:rFonts w:ascii="Times New Roman" w:hAnsi="Times New Roman"/>
          <w:sz w:val="28"/>
          <w:szCs w:val="28"/>
          <w:lang w:val="en-US"/>
        </w:rPr>
        <w:t>PN</w:t>
      </w:r>
      <w:r w:rsidR="00EF284F" w:rsidRPr="00C10160">
        <w:rPr>
          <w:rStyle w:val="FontStyle16"/>
          <w:rFonts w:ascii="Times New Roman" w:hAnsi="Times New Roman" w:cs="Times New Roman"/>
          <w:sz w:val="28"/>
          <w:szCs w:val="28"/>
        </w:rPr>
        <w:t>.</w:t>
      </w:r>
      <w:r w:rsidR="00BB1626" w:rsidRPr="00C10160">
        <w:rPr>
          <w:rStyle w:val="FontStyle16"/>
          <w:rFonts w:ascii="Times New Roman" w:hAnsi="Times New Roman" w:cs="Times New Roman"/>
          <w:sz w:val="28"/>
          <w:szCs w:val="28"/>
        </w:rPr>
        <w:t xml:space="preserve"> Фасонные части должны иметь </w:t>
      </w:r>
      <w:r w:rsidR="007E4CB3" w:rsidRPr="00C10160">
        <w:rPr>
          <w:rStyle w:val="FontStyle16"/>
          <w:rFonts w:ascii="Times New Roman" w:hAnsi="Times New Roman" w:cs="Times New Roman"/>
          <w:sz w:val="28"/>
          <w:szCs w:val="28"/>
        </w:rPr>
        <w:t>чёткую</w:t>
      </w:r>
      <w:r w:rsidR="00E64AA3" w:rsidRPr="00C10160">
        <w:rPr>
          <w:rStyle w:val="FontStyle16"/>
          <w:rFonts w:ascii="Times New Roman" w:hAnsi="Times New Roman" w:cs="Times New Roman"/>
          <w:sz w:val="28"/>
          <w:szCs w:val="28"/>
        </w:rPr>
        <w:t xml:space="preserve"> идентифи</w:t>
      </w:r>
      <w:r w:rsidR="00E12B59" w:rsidRPr="00C10160">
        <w:rPr>
          <w:rStyle w:val="FontStyle16"/>
          <w:rFonts w:ascii="Times New Roman" w:hAnsi="Times New Roman" w:cs="Times New Roman"/>
          <w:sz w:val="28"/>
          <w:szCs w:val="28"/>
        </w:rPr>
        <w:t>кацию</w:t>
      </w:r>
      <w:r w:rsidR="00E64AA3" w:rsidRPr="00C10160">
        <w:rPr>
          <w:rStyle w:val="FontStyle16"/>
          <w:rFonts w:ascii="Times New Roman" w:hAnsi="Times New Roman" w:cs="Times New Roman"/>
          <w:sz w:val="28"/>
          <w:szCs w:val="28"/>
        </w:rPr>
        <w:t xml:space="preserve"> каждого изделия</w:t>
      </w:r>
      <w:r w:rsidR="007067CA" w:rsidRPr="00C10160">
        <w:rPr>
          <w:rStyle w:val="FontStyle16"/>
          <w:rFonts w:ascii="Times New Roman" w:hAnsi="Times New Roman" w:cs="Times New Roman"/>
          <w:sz w:val="28"/>
          <w:szCs w:val="28"/>
        </w:rPr>
        <w:t>.</w:t>
      </w:r>
      <w:r w:rsidR="00EF284F" w:rsidRPr="00C10160">
        <w:rPr>
          <w:rStyle w:val="FontStyle16"/>
          <w:rFonts w:ascii="Times New Roman" w:hAnsi="Times New Roman" w:cs="Times New Roman"/>
          <w:sz w:val="28"/>
          <w:szCs w:val="28"/>
        </w:rPr>
        <w:t xml:space="preserve"> </w:t>
      </w:r>
      <w:r w:rsidR="00E203B1" w:rsidRPr="00C10160">
        <w:rPr>
          <w:rStyle w:val="FontStyle16"/>
          <w:rFonts w:ascii="Times New Roman" w:hAnsi="Times New Roman" w:cs="Times New Roman"/>
          <w:sz w:val="28"/>
          <w:szCs w:val="28"/>
        </w:rPr>
        <w:t>Технические условия на изготовление сварных фасонных ча</w:t>
      </w:r>
      <w:r w:rsidR="00350CB9" w:rsidRPr="00C10160">
        <w:rPr>
          <w:rStyle w:val="FontStyle16"/>
          <w:rFonts w:ascii="Times New Roman" w:hAnsi="Times New Roman" w:cs="Times New Roman"/>
          <w:sz w:val="28"/>
          <w:szCs w:val="28"/>
        </w:rPr>
        <w:t xml:space="preserve">стей должны быть согласованы с </w:t>
      </w:r>
      <w:r w:rsidR="00E203B1" w:rsidRPr="00C10160">
        <w:rPr>
          <w:rStyle w:val="FontStyle16"/>
          <w:rFonts w:ascii="Times New Roman" w:hAnsi="Times New Roman" w:cs="Times New Roman"/>
          <w:sz w:val="28"/>
          <w:szCs w:val="28"/>
        </w:rPr>
        <w:t xml:space="preserve">АО </w:t>
      </w:r>
      <w:r w:rsidR="00386F76" w:rsidRPr="00C10160">
        <w:rPr>
          <w:rStyle w:val="FontStyle16"/>
          <w:rFonts w:ascii="Times New Roman" w:hAnsi="Times New Roman" w:cs="Times New Roman"/>
          <w:sz w:val="28"/>
          <w:szCs w:val="28"/>
        </w:rPr>
        <w:t>"</w:t>
      </w:r>
      <w:r w:rsidR="00E203B1" w:rsidRPr="00C10160">
        <w:rPr>
          <w:rStyle w:val="FontStyle16"/>
          <w:rFonts w:ascii="Times New Roman" w:hAnsi="Times New Roman" w:cs="Times New Roman"/>
          <w:sz w:val="28"/>
          <w:szCs w:val="28"/>
        </w:rPr>
        <w:t>Мосводоканал</w:t>
      </w:r>
      <w:r w:rsidR="00386F76" w:rsidRPr="00C10160">
        <w:rPr>
          <w:rStyle w:val="FontStyle16"/>
          <w:rFonts w:ascii="Times New Roman" w:hAnsi="Times New Roman" w:cs="Times New Roman"/>
          <w:sz w:val="28"/>
          <w:szCs w:val="28"/>
        </w:rPr>
        <w:t>"</w:t>
      </w:r>
      <w:r w:rsidR="00E203B1" w:rsidRPr="00C10160">
        <w:rPr>
          <w:rStyle w:val="FontStyle16"/>
          <w:rFonts w:ascii="Times New Roman" w:hAnsi="Times New Roman" w:cs="Times New Roman"/>
          <w:sz w:val="28"/>
          <w:szCs w:val="28"/>
        </w:rPr>
        <w:t xml:space="preserve"> в установленном порядке.</w:t>
      </w:r>
    </w:p>
    <w:p w:rsidR="003721A5" w:rsidRPr="00C10160" w:rsidRDefault="000B3A9C"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Виды </w:t>
      </w:r>
      <w:r w:rsidR="003721A5" w:rsidRPr="00C10160">
        <w:rPr>
          <w:rStyle w:val="FontStyle16"/>
          <w:rFonts w:ascii="Times New Roman" w:hAnsi="Times New Roman" w:cs="Times New Roman"/>
          <w:sz w:val="28"/>
          <w:szCs w:val="28"/>
        </w:rPr>
        <w:t xml:space="preserve">внешних и внутренних покрытий </w:t>
      </w:r>
      <w:r w:rsidRPr="00C10160">
        <w:rPr>
          <w:rStyle w:val="FontStyle16"/>
          <w:rFonts w:ascii="Times New Roman" w:hAnsi="Times New Roman" w:cs="Times New Roman"/>
          <w:sz w:val="28"/>
          <w:szCs w:val="28"/>
        </w:rPr>
        <w:t xml:space="preserve">и типы характеристик для </w:t>
      </w:r>
      <w:r w:rsidR="003721A5" w:rsidRPr="00C10160">
        <w:rPr>
          <w:rStyle w:val="FontStyle16"/>
          <w:rFonts w:ascii="Times New Roman" w:hAnsi="Times New Roman" w:cs="Times New Roman"/>
          <w:sz w:val="28"/>
          <w:szCs w:val="28"/>
        </w:rPr>
        <w:t xml:space="preserve">фасонных частей из ВЧШГ должны быть согласованы с АО </w:t>
      </w:r>
      <w:r w:rsidR="00386F76" w:rsidRPr="00C10160">
        <w:rPr>
          <w:rStyle w:val="FontStyle16"/>
          <w:rFonts w:ascii="Times New Roman" w:hAnsi="Times New Roman" w:cs="Times New Roman"/>
          <w:sz w:val="28"/>
          <w:szCs w:val="28"/>
        </w:rPr>
        <w:t>"</w:t>
      </w:r>
      <w:r w:rsidR="003721A5" w:rsidRPr="00C10160">
        <w:rPr>
          <w:rStyle w:val="FontStyle16"/>
          <w:rFonts w:ascii="Times New Roman" w:hAnsi="Times New Roman" w:cs="Times New Roman"/>
          <w:sz w:val="28"/>
          <w:szCs w:val="28"/>
        </w:rPr>
        <w:t>Мосводоканал</w:t>
      </w:r>
      <w:r w:rsidR="00386F76" w:rsidRPr="00C10160">
        <w:rPr>
          <w:rStyle w:val="FontStyle16"/>
          <w:rFonts w:ascii="Times New Roman" w:hAnsi="Times New Roman" w:cs="Times New Roman"/>
          <w:sz w:val="28"/>
          <w:szCs w:val="28"/>
        </w:rPr>
        <w:t>"</w:t>
      </w:r>
      <w:r w:rsidR="003721A5" w:rsidRPr="00C10160">
        <w:rPr>
          <w:rStyle w:val="FontStyle16"/>
          <w:rFonts w:ascii="Times New Roman" w:hAnsi="Times New Roman" w:cs="Times New Roman"/>
          <w:sz w:val="28"/>
          <w:szCs w:val="28"/>
        </w:rPr>
        <w:t>.</w:t>
      </w:r>
    </w:p>
    <w:p w:rsidR="00AB61FE" w:rsidRPr="00C10160" w:rsidRDefault="004F74A1"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Fonts w:ascii="Times New Roman" w:hAnsi="Times New Roman"/>
          <w:sz w:val="28"/>
          <w:szCs w:val="28"/>
        </w:rPr>
        <w:lastRenderedPageBreak/>
        <w:t>В камерах для обвязки труб и запорной арматуры допускается</w:t>
      </w:r>
      <w:r w:rsidR="00A16D35" w:rsidRPr="00C10160">
        <w:rPr>
          <w:rFonts w:ascii="Times New Roman" w:hAnsi="Times New Roman"/>
          <w:sz w:val="28"/>
          <w:szCs w:val="28"/>
        </w:rPr>
        <w:t xml:space="preserve"> </w:t>
      </w:r>
      <w:r w:rsidRPr="00C10160">
        <w:rPr>
          <w:rFonts w:ascii="Times New Roman" w:hAnsi="Times New Roman"/>
          <w:sz w:val="28"/>
          <w:szCs w:val="28"/>
        </w:rPr>
        <w:t>применение стальных фасонных частей. Стальные фасонные части должны иметь внутренне</w:t>
      </w:r>
      <w:r w:rsidR="0011789D" w:rsidRPr="00C10160">
        <w:rPr>
          <w:rFonts w:ascii="Times New Roman" w:hAnsi="Times New Roman"/>
          <w:sz w:val="28"/>
          <w:szCs w:val="28"/>
        </w:rPr>
        <w:t>е</w:t>
      </w:r>
      <w:r w:rsidRPr="00C10160">
        <w:rPr>
          <w:rFonts w:ascii="Times New Roman" w:hAnsi="Times New Roman"/>
          <w:sz w:val="28"/>
          <w:szCs w:val="28"/>
        </w:rPr>
        <w:t xml:space="preserve"> цементно-песчаное покрытие </w:t>
      </w:r>
      <w:r w:rsidR="00280F67" w:rsidRPr="00C10160">
        <w:rPr>
          <w:rFonts w:ascii="Times New Roman" w:hAnsi="Times New Roman"/>
          <w:sz w:val="28"/>
          <w:szCs w:val="28"/>
        </w:rPr>
        <w:t>(</w:t>
      </w:r>
      <w:r w:rsidR="00280F67" w:rsidRPr="00C10160">
        <w:rPr>
          <w:rFonts w:ascii="Times New Roman" w:hAnsi="Times New Roman"/>
          <w:i/>
          <w:sz w:val="28"/>
          <w:szCs w:val="28"/>
        </w:rPr>
        <w:t>см. приложение раздел 1.6)</w:t>
      </w:r>
      <w:r w:rsidR="00280F67" w:rsidRPr="00C10160">
        <w:rPr>
          <w:rFonts w:ascii="Times New Roman" w:hAnsi="Times New Roman"/>
          <w:sz w:val="28"/>
          <w:szCs w:val="28"/>
        </w:rPr>
        <w:t xml:space="preserve"> </w:t>
      </w:r>
      <w:r w:rsidRPr="00C10160">
        <w:rPr>
          <w:rFonts w:ascii="Times New Roman" w:hAnsi="Times New Roman"/>
          <w:sz w:val="28"/>
          <w:szCs w:val="28"/>
        </w:rPr>
        <w:t xml:space="preserve">и наружное защитное покрытие усиленного типа по </w:t>
      </w:r>
      <w:r w:rsidR="00FB0B54" w:rsidRPr="00C10160">
        <w:rPr>
          <w:rFonts w:ascii="Times New Roman" w:hAnsi="Times New Roman"/>
          <w:sz w:val="28"/>
          <w:szCs w:val="28"/>
        </w:rPr>
        <w:t>ГОСТ 9.602-2016</w:t>
      </w:r>
      <w:r w:rsidRPr="00C10160">
        <w:rPr>
          <w:rFonts w:ascii="Times New Roman" w:hAnsi="Times New Roman"/>
          <w:sz w:val="28"/>
          <w:szCs w:val="28"/>
        </w:rPr>
        <w:t>.</w:t>
      </w:r>
      <w:r w:rsidR="00AB61FE" w:rsidRPr="00C10160">
        <w:rPr>
          <w:rFonts w:ascii="Times New Roman" w:hAnsi="Times New Roman"/>
          <w:sz w:val="28"/>
          <w:szCs w:val="28"/>
        </w:rPr>
        <w:t xml:space="preserve"> </w:t>
      </w:r>
    </w:p>
    <w:p w:rsidR="00B4028F" w:rsidRPr="00C10160" w:rsidRDefault="00417812"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3.</w:t>
      </w:r>
      <w:r w:rsidR="00F7373A" w:rsidRPr="00C10160">
        <w:rPr>
          <w:rFonts w:ascii="Times New Roman" w:hAnsi="Times New Roman"/>
          <w:sz w:val="28"/>
          <w:szCs w:val="28"/>
        </w:rPr>
        <w:t>2</w:t>
      </w:r>
      <w:r w:rsidR="000714AD" w:rsidRPr="00C10160">
        <w:rPr>
          <w:rFonts w:ascii="Times New Roman" w:hAnsi="Times New Roman"/>
          <w:sz w:val="28"/>
          <w:szCs w:val="28"/>
        </w:rPr>
        <w:t>3</w:t>
      </w:r>
      <w:r w:rsidR="00B4028F" w:rsidRPr="00C10160">
        <w:rPr>
          <w:rFonts w:ascii="Times New Roman" w:hAnsi="Times New Roman"/>
          <w:sz w:val="28"/>
          <w:szCs w:val="28"/>
        </w:rPr>
        <w:t xml:space="preserve">. </w:t>
      </w:r>
      <w:r w:rsidR="00A16D35" w:rsidRPr="00C10160">
        <w:rPr>
          <w:rFonts w:ascii="Times New Roman" w:hAnsi="Times New Roman"/>
          <w:sz w:val="28"/>
          <w:szCs w:val="28"/>
        </w:rPr>
        <w:t xml:space="preserve">При необходимости, применять сетевой регулятор давления </w:t>
      </w:r>
      <w:r w:rsidR="00A16D35" w:rsidRPr="00C10160">
        <w:rPr>
          <w:rFonts w:ascii="Times New Roman" w:hAnsi="Times New Roman"/>
          <w:i/>
          <w:sz w:val="28"/>
          <w:szCs w:val="28"/>
        </w:rPr>
        <w:t>(Приложение 16)</w:t>
      </w:r>
      <w:r w:rsidR="00A16D35" w:rsidRPr="00C10160">
        <w:rPr>
          <w:rFonts w:ascii="Times New Roman" w:hAnsi="Times New Roman"/>
          <w:sz w:val="28"/>
          <w:szCs w:val="28"/>
        </w:rPr>
        <w:t xml:space="preserve"> в комплекте с оборудованием контроля гидравлических параметров водопроводной сети (давление, расход) необходимость телеуправления РД рассматривается дополнительно. </w:t>
      </w:r>
      <w:r w:rsidR="00A16D35" w:rsidRPr="00C10160">
        <w:rPr>
          <w:rFonts w:ascii="Times New Roman" w:hAnsi="Times New Roman"/>
          <w:bCs/>
          <w:sz w:val="28"/>
          <w:szCs w:val="28"/>
        </w:rPr>
        <w:t xml:space="preserve">Фасонные части </w:t>
      </w:r>
      <w:r w:rsidR="00A16D35" w:rsidRPr="00C10160">
        <w:rPr>
          <w:rFonts w:ascii="Times New Roman" w:hAnsi="Times New Roman"/>
          <w:sz w:val="28"/>
          <w:szCs w:val="28"/>
        </w:rPr>
        <w:t>узла с устройством сетевого регулятора давления должны соответствовать диаметру РД.</w:t>
      </w:r>
      <w:r w:rsidR="00A16D35" w:rsidRPr="00C10160">
        <w:rPr>
          <w:rFonts w:ascii="Times New Roman" w:hAnsi="Times New Roman"/>
          <w:bCs/>
          <w:sz w:val="28"/>
          <w:szCs w:val="28"/>
        </w:rPr>
        <w:t xml:space="preserve"> Между фильтром и РД применять прямой участок не менее 0,5 метра (для диаметров </w:t>
      </w:r>
      <w:r w:rsidR="00A16D35" w:rsidRPr="00C10160">
        <w:rPr>
          <w:rFonts w:ascii="Times New Roman" w:hAnsi="Times New Roman"/>
          <w:bCs/>
          <w:sz w:val="28"/>
          <w:szCs w:val="28"/>
          <w:lang w:val="en-US"/>
        </w:rPr>
        <w:t>DN</w:t>
      </w:r>
      <w:r w:rsidR="00A16D35" w:rsidRPr="00C10160">
        <w:rPr>
          <w:rFonts w:ascii="Times New Roman" w:hAnsi="Times New Roman"/>
          <w:bCs/>
          <w:sz w:val="28"/>
          <w:szCs w:val="28"/>
        </w:rPr>
        <w:t>50 – 250 мм).</w:t>
      </w:r>
    </w:p>
    <w:p w:rsidR="00AE04F0" w:rsidRPr="00C10160" w:rsidRDefault="00425484"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3.2</w:t>
      </w:r>
      <w:r w:rsidR="000714AD" w:rsidRPr="00C10160">
        <w:rPr>
          <w:rStyle w:val="FontStyle16"/>
          <w:rFonts w:ascii="Times New Roman" w:hAnsi="Times New Roman" w:cs="Times New Roman"/>
          <w:sz w:val="28"/>
          <w:szCs w:val="28"/>
        </w:rPr>
        <w:t>4</w:t>
      </w:r>
      <w:r w:rsidR="00B4028F" w:rsidRPr="00C10160">
        <w:rPr>
          <w:rStyle w:val="FontStyle16"/>
          <w:rFonts w:ascii="Times New Roman" w:hAnsi="Times New Roman" w:cs="Times New Roman"/>
          <w:sz w:val="28"/>
          <w:szCs w:val="28"/>
        </w:rPr>
        <w:t>.</w:t>
      </w:r>
      <w:r w:rsidR="00417812" w:rsidRPr="00C10160">
        <w:rPr>
          <w:rStyle w:val="FontStyle16"/>
          <w:rFonts w:ascii="Times New Roman" w:hAnsi="Times New Roman" w:cs="Times New Roman"/>
          <w:sz w:val="28"/>
          <w:szCs w:val="28"/>
        </w:rPr>
        <w:t xml:space="preserve"> </w:t>
      </w:r>
      <w:r w:rsidR="003C0908" w:rsidRPr="00C10160">
        <w:rPr>
          <w:rStyle w:val="FontStyle16"/>
          <w:rFonts w:ascii="Times New Roman" w:hAnsi="Times New Roman" w:cs="Times New Roman"/>
          <w:sz w:val="28"/>
          <w:szCs w:val="28"/>
        </w:rPr>
        <w:t>П</w:t>
      </w:r>
      <w:r w:rsidR="008D4510" w:rsidRPr="00C10160">
        <w:rPr>
          <w:rStyle w:val="FontStyle16"/>
          <w:rFonts w:ascii="Times New Roman" w:hAnsi="Times New Roman" w:cs="Times New Roman"/>
          <w:sz w:val="28"/>
          <w:szCs w:val="28"/>
        </w:rPr>
        <w:t>рименение запорно-регулирующей арматуры</w:t>
      </w:r>
      <w:r w:rsidR="00E3277B" w:rsidRPr="00C10160">
        <w:rPr>
          <w:rStyle w:val="FontStyle16"/>
          <w:rFonts w:ascii="Times New Roman" w:hAnsi="Times New Roman" w:cs="Times New Roman"/>
          <w:sz w:val="28"/>
          <w:szCs w:val="28"/>
        </w:rPr>
        <w:t xml:space="preserve"> и </w:t>
      </w:r>
      <w:r w:rsidR="00C052D7" w:rsidRPr="00C10160">
        <w:rPr>
          <w:rStyle w:val="FontStyle16"/>
          <w:rFonts w:ascii="Times New Roman" w:hAnsi="Times New Roman" w:cs="Times New Roman"/>
          <w:sz w:val="28"/>
          <w:szCs w:val="28"/>
        </w:rPr>
        <w:t>пожарных гидрантов,</w:t>
      </w:r>
      <w:r w:rsidR="00D3627A" w:rsidRPr="00C10160">
        <w:rPr>
          <w:rStyle w:val="FontStyle16"/>
          <w:rFonts w:ascii="Times New Roman" w:hAnsi="Times New Roman" w:cs="Times New Roman"/>
          <w:sz w:val="28"/>
          <w:szCs w:val="28"/>
        </w:rPr>
        <w:t xml:space="preserve"> соответствующ</w:t>
      </w:r>
      <w:r w:rsidR="00E3277B" w:rsidRPr="00C10160">
        <w:rPr>
          <w:rStyle w:val="FontStyle16"/>
          <w:rFonts w:ascii="Times New Roman" w:hAnsi="Times New Roman" w:cs="Times New Roman"/>
          <w:sz w:val="28"/>
          <w:szCs w:val="28"/>
        </w:rPr>
        <w:t>их</w:t>
      </w:r>
      <w:r w:rsidR="00201EDA" w:rsidRPr="00C10160">
        <w:rPr>
          <w:rStyle w:val="FontStyle16"/>
          <w:rFonts w:ascii="Times New Roman" w:hAnsi="Times New Roman" w:cs="Times New Roman"/>
          <w:sz w:val="28"/>
          <w:szCs w:val="28"/>
        </w:rPr>
        <w:t xml:space="preserve"> </w:t>
      </w:r>
      <w:r w:rsidR="007E4CB3" w:rsidRPr="00C10160">
        <w:rPr>
          <w:rStyle w:val="FontStyle16"/>
          <w:rFonts w:ascii="Times New Roman" w:hAnsi="Times New Roman" w:cs="Times New Roman"/>
          <w:sz w:val="28"/>
          <w:szCs w:val="28"/>
        </w:rPr>
        <w:t>утверждённым</w:t>
      </w:r>
      <w:r w:rsidR="007A6A0E" w:rsidRPr="00C10160">
        <w:rPr>
          <w:rStyle w:val="FontStyle16"/>
          <w:rFonts w:ascii="Times New Roman" w:hAnsi="Times New Roman" w:cs="Times New Roman"/>
          <w:sz w:val="28"/>
          <w:szCs w:val="28"/>
        </w:rPr>
        <w:t xml:space="preserve"> </w:t>
      </w:r>
      <w:r w:rsidR="00386F76" w:rsidRPr="00C10160">
        <w:rPr>
          <w:rStyle w:val="FontStyle16"/>
          <w:rFonts w:ascii="Times New Roman" w:hAnsi="Times New Roman" w:cs="Times New Roman"/>
          <w:sz w:val="28"/>
          <w:szCs w:val="28"/>
        </w:rPr>
        <w:t>"</w:t>
      </w:r>
      <w:r w:rsidR="00572195" w:rsidRPr="00C10160">
        <w:rPr>
          <w:rStyle w:val="FontStyle16"/>
          <w:rFonts w:ascii="Times New Roman" w:hAnsi="Times New Roman" w:cs="Times New Roman"/>
          <w:sz w:val="28"/>
          <w:szCs w:val="28"/>
        </w:rPr>
        <w:t>Техническим требова</w:t>
      </w:r>
      <w:r w:rsidR="00902645" w:rsidRPr="00C10160">
        <w:rPr>
          <w:rStyle w:val="FontStyle16"/>
          <w:rFonts w:ascii="Times New Roman" w:hAnsi="Times New Roman" w:cs="Times New Roman"/>
          <w:sz w:val="28"/>
          <w:szCs w:val="28"/>
        </w:rPr>
        <w:t>ниям</w:t>
      </w:r>
      <w:r w:rsidR="00386F76" w:rsidRPr="00C10160">
        <w:rPr>
          <w:rStyle w:val="FontStyle16"/>
          <w:rFonts w:ascii="Times New Roman" w:hAnsi="Times New Roman" w:cs="Times New Roman"/>
          <w:sz w:val="28"/>
          <w:szCs w:val="28"/>
        </w:rPr>
        <w:t>"</w:t>
      </w:r>
      <w:r w:rsidR="00572195" w:rsidRPr="00C10160">
        <w:rPr>
          <w:rStyle w:val="FontStyle16"/>
          <w:rFonts w:ascii="Times New Roman" w:hAnsi="Times New Roman" w:cs="Times New Roman"/>
          <w:sz w:val="28"/>
          <w:szCs w:val="28"/>
        </w:rPr>
        <w:t xml:space="preserve"> (</w:t>
      </w:r>
      <w:r w:rsidR="007A6A0E" w:rsidRPr="00C10160">
        <w:rPr>
          <w:rStyle w:val="FontStyle16"/>
          <w:rFonts w:ascii="Times New Roman" w:hAnsi="Times New Roman" w:cs="Times New Roman"/>
          <w:i/>
          <w:sz w:val="28"/>
          <w:szCs w:val="28"/>
        </w:rPr>
        <w:t>П</w:t>
      </w:r>
      <w:r w:rsidR="00572195" w:rsidRPr="00C10160">
        <w:rPr>
          <w:rStyle w:val="FontStyle16"/>
          <w:rFonts w:ascii="Times New Roman" w:hAnsi="Times New Roman" w:cs="Times New Roman"/>
          <w:i/>
          <w:sz w:val="28"/>
          <w:szCs w:val="28"/>
        </w:rPr>
        <w:t>риложение 2</w:t>
      </w:r>
      <w:r w:rsidR="00AE774C" w:rsidRPr="00C10160">
        <w:rPr>
          <w:rStyle w:val="FontStyle16"/>
          <w:rFonts w:ascii="Times New Roman" w:hAnsi="Times New Roman" w:cs="Times New Roman"/>
          <w:i/>
          <w:sz w:val="28"/>
          <w:szCs w:val="28"/>
        </w:rPr>
        <w:t>,</w:t>
      </w:r>
      <w:r w:rsidR="00902645" w:rsidRPr="00C10160">
        <w:rPr>
          <w:rStyle w:val="FontStyle16"/>
          <w:rFonts w:ascii="Times New Roman" w:hAnsi="Times New Roman" w:cs="Times New Roman"/>
          <w:i/>
          <w:sz w:val="28"/>
          <w:szCs w:val="28"/>
        </w:rPr>
        <w:t>4</w:t>
      </w:r>
      <w:r w:rsidR="00AE774C" w:rsidRPr="00C10160">
        <w:rPr>
          <w:rStyle w:val="FontStyle16"/>
          <w:rFonts w:ascii="Times New Roman" w:hAnsi="Times New Roman" w:cs="Times New Roman"/>
          <w:i/>
          <w:sz w:val="28"/>
          <w:szCs w:val="28"/>
        </w:rPr>
        <w:t>,</w:t>
      </w:r>
      <w:r w:rsidR="00A00856" w:rsidRPr="00C10160">
        <w:rPr>
          <w:rStyle w:val="FontStyle16"/>
          <w:rFonts w:ascii="Times New Roman" w:hAnsi="Times New Roman" w:cs="Times New Roman"/>
          <w:i/>
          <w:sz w:val="28"/>
          <w:szCs w:val="28"/>
        </w:rPr>
        <w:t>8</w:t>
      </w:r>
      <w:r w:rsidR="00572195" w:rsidRPr="00C10160">
        <w:rPr>
          <w:rStyle w:val="FontStyle16"/>
          <w:rFonts w:ascii="Times New Roman" w:hAnsi="Times New Roman" w:cs="Times New Roman"/>
          <w:sz w:val="28"/>
          <w:szCs w:val="28"/>
        </w:rPr>
        <w:t>)</w:t>
      </w:r>
      <w:r w:rsidR="007067CA" w:rsidRPr="00C10160">
        <w:rPr>
          <w:rStyle w:val="FontStyle16"/>
          <w:rFonts w:ascii="Times New Roman" w:hAnsi="Times New Roman" w:cs="Times New Roman"/>
          <w:sz w:val="28"/>
          <w:szCs w:val="28"/>
        </w:rPr>
        <w:t>.</w:t>
      </w:r>
    </w:p>
    <w:p w:rsidR="00AE04F0" w:rsidRPr="00C10160" w:rsidRDefault="00417812"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3.2</w:t>
      </w:r>
      <w:r w:rsidR="000714AD" w:rsidRPr="00C10160">
        <w:rPr>
          <w:rStyle w:val="FontStyle16"/>
          <w:rFonts w:ascii="Times New Roman" w:hAnsi="Times New Roman" w:cs="Times New Roman"/>
          <w:sz w:val="28"/>
          <w:szCs w:val="28"/>
        </w:rPr>
        <w:t>5</w:t>
      </w:r>
      <w:r w:rsidRPr="00C10160">
        <w:rPr>
          <w:rStyle w:val="FontStyle16"/>
          <w:rFonts w:ascii="Times New Roman" w:hAnsi="Times New Roman" w:cs="Times New Roman"/>
          <w:sz w:val="28"/>
          <w:szCs w:val="28"/>
        </w:rPr>
        <w:t>.</w:t>
      </w:r>
      <w:r w:rsidR="00C052D7" w:rsidRPr="00C10160">
        <w:rPr>
          <w:rStyle w:val="FontStyle16"/>
          <w:rFonts w:ascii="Times New Roman" w:hAnsi="Times New Roman" w:cs="Times New Roman"/>
          <w:sz w:val="28"/>
          <w:szCs w:val="28"/>
        </w:rPr>
        <w:t xml:space="preserve"> </w:t>
      </w:r>
      <w:r w:rsidR="003C0908" w:rsidRPr="00C10160">
        <w:rPr>
          <w:rStyle w:val="FontStyle16"/>
          <w:rFonts w:ascii="Times New Roman" w:hAnsi="Times New Roman" w:cs="Times New Roman"/>
          <w:sz w:val="28"/>
          <w:szCs w:val="28"/>
        </w:rPr>
        <w:t>П</w:t>
      </w:r>
      <w:r w:rsidR="00DC42B7" w:rsidRPr="00C10160">
        <w:rPr>
          <w:rStyle w:val="FontStyle16"/>
          <w:rFonts w:ascii="Times New Roman" w:hAnsi="Times New Roman" w:cs="Times New Roman"/>
          <w:sz w:val="28"/>
          <w:szCs w:val="28"/>
        </w:rPr>
        <w:t xml:space="preserve">рименение запорной арматуры в бесколодезном варианте </w:t>
      </w:r>
      <w:r w:rsidR="00330DD4" w:rsidRPr="00C10160">
        <w:rPr>
          <w:rStyle w:val="FontStyle16"/>
          <w:rFonts w:ascii="Times New Roman" w:hAnsi="Times New Roman" w:cs="Times New Roman"/>
          <w:sz w:val="28"/>
          <w:szCs w:val="28"/>
        </w:rPr>
        <w:t>установки</w:t>
      </w:r>
      <w:r w:rsidR="009A26C8" w:rsidRPr="00C10160">
        <w:rPr>
          <w:rStyle w:val="FontStyle16"/>
          <w:rFonts w:ascii="Times New Roman" w:hAnsi="Times New Roman" w:cs="Times New Roman"/>
          <w:sz w:val="28"/>
          <w:szCs w:val="28"/>
        </w:rPr>
        <w:t xml:space="preserve"> (БКЗ)</w:t>
      </w:r>
      <w:r w:rsidR="007067CA" w:rsidRPr="00C10160">
        <w:rPr>
          <w:rStyle w:val="FontStyle16"/>
          <w:rFonts w:ascii="Times New Roman" w:hAnsi="Times New Roman" w:cs="Times New Roman"/>
          <w:sz w:val="28"/>
          <w:szCs w:val="28"/>
        </w:rPr>
        <w:t>.</w:t>
      </w:r>
      <w:r w:rsidR="009A26C8" w:rsidRPr="00C10160">
        <w:rPr>
          <w:rStyle w:val="FontStyle16"/>
          <w:rFonts w:ascii="Times New Roman" w:hAnsi="Times New Roman" w:cs="Times New Roman"/>
          <w:sz w:val="28"/>
          <w:szCs w:val="28"/>
        </w:rPr>
        <w:t xml:space="preserve"> Расстояние между БКЗ предусматривать не более 200</w:t>
      </w:r>
      <w:r w:rsidR="00C052D7" w:rsidRPr="00C10160">
        <w:rPr>
          <w:rStyle w:val="FontStyle16"/>
          <w:rFonts w:ascii="Times New Roman" w:hAnsi="Times New Roman" w:cs="Times New Roman"/>
          <w:sz w:val="28"/>
          <w:szCs w:val="28"/>
        </w:rPr>
        <w:t xml:space="preserve"> </w:t>
      </w:r>
      <w:r w:rsidR="009A26C8" w:rsidRPr="00C10160">
        <w:rPr>
          <w:rStyle w:val="FontStyle16"/>
          <w:rFonts w:ascii="Times New Roman" w:hAnsi="Times New Roman" w:cs="Times New Roman"/>
          <w:sz w:val="28"/>
          <w:szCs w:val="28"/>
        </w:rPr>
        <w:t xml:space="preserve">м для возможности проведения </w:t>
      </w:r>
      <w:r w:rsidR="009A26C8" w:rsidRPr="00C10160">
        <w:rPr>
          <w:rStyle w:val="FontStyle16"/>
          <w:rFonts w:ascii="Times New Roman" w:hAnsi="Times New Roman" w:cs="Times New Roman"/>
          <w:sz w:val="28"/>
          <w:szCs w:val="28"/>
          <w:lang w:val="en-US"/>
        </w:rPr>
        <w:t>TV</w:t>
      </w:r>
      <w:r w:rsidR="009A26C8" w:rsidRPr="00C10160">
        <w:rPr>
          <w:rStyle w:val="FontStyle16"/>
          <w:rFonts w:ascii="Times New Roman" w:hAnsi="Times New Roman" w:cs="Times New Roman"/>
          <w:sz w:val="28"/>
          <w:szCs w:val="28"/>
        </w:rPr>
        <w:t>-диагностики.</w:t>
      </w:r>
    </w:p>
    <w:p w:rsidR="001D651A" w:rsidRPr="00C10160" w:rsidRDefault="00841B79"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Fonts w:ascii="Times New Roman" w:hAnsi="Times New Roman"/>
          <w:sz w:val="28"/>
          <w:szCs w:val="28"/>
        </w:rPr>
        <w:t xml:space="preserve"> </w:t>
      </w:r>
      <w:r w:rsidR="00425484" w:rsidRPr="00C10160">
        <w:rPr>
          <w:rFonts w:ascii="Times New Roman" w:hAnsi="Times New Roman"/>
          <w:sz w:val="28"/>
          <w:szCs w:val="28"/>
        </w:rPr>
        <w:t>3.2</w:t>
      </w:r>
      <w:r w:rsidR="000714AD" w:rsidRPr="00C10160">
        <w:rPr>
          <w:rFonts w:ascii="Times New Roman" w:hAnsi="Times New Roman"/>
          <w:sz w:val="28"/>
          <w:szCs w:val="28"/>
        </w:rPr>
        <w:t>6</w:t>
      </w:r>
      <w:r w:rsidR="00425484" w:rsidRPr="00C10160">
        <w:rPr>
          <w:rFonts w:ascii="Times New Roman" w:hAnsi="Times New Roman"/>
          <w:sz w:val="28"/>
          <w:szCs w:val="28"/>
        </w:rPr>
        <w:t>.</w:t>
      </w:r>
      <w:r w:rsidR="00C052D7" w:rsidRPr="00C10160">
        <w:rPr>
          <w:rFonts w:ascii="Times New Roman" w:hAnsi="Times New Roman"/>
          <w:sz w:val="28"/>
          <w:szCs w:val="28"/>
        </w:rPr>
        <w:t xml:space="preserve"> </w:t>
      </w:r>
      <w:r w:rsidR="00216D83" w:rsidRPr="00C10160">
        <w:rPr>
          <w:rFonts w:ascii="Times New Roman" w:hAnsi="Times New Roman"/>
          <w:sz w:val="28"/>
          <w:szCs w:val="28"/>
        </w:rPr>
        <w:t xml:space="preserve">Предусматривать фланцевое и </w:t>
      </w:r>
      <w:r w:rsidR="009D08B2" w:rsidRPr="00C10160">
        <w:rPr>
          <w:rFonts w:ascii="Times New Roman" w:hAnsi="Times New Roman"/>
          <w:sz w:val="28"/>
          <w:szCs w:val="28"/>
        </w:rPr>
        <w:t>меж</w:t>
      </w:r>
      <w:r w:rsidR="00216D83" w:rsidRPr="00C10160">
        <w:rPr>
          <w:rFonts w:ascii="Times New Roman" w:hAnsi="Times New Roman"/>
          <w:sz w:val="28"/>
          <w:szCs w:val="28"/>
        </w:rPr>
        <w:t xml:space="preserve">фланцевое присоединение поворотно-дисковых затворов при диаметрах от DN100 мм до DN400 мм, фланцевое присоединение при диаметрах свыше DN500 мм. </w:t>
      </w:r>
      <w:r w:rsidR="008B4AFE" w:rsidRPr="00C10160">
        <w:rPr>
          <w:rStyle w:val="FontStyle16"/>
          <w:rFonts w:ascii="Times New Roman" w:hAnsi="Times New Roman" w:cs="Times New Roman"/>
          <w:sz w:val="28"/>
          <w:szCs w:val="28"/>
        </w:rPr>
        <w:t xml:space="preserve">При установке </w:t>
      </w:r>
      <w:r w:rsidR="00A00856" w:rsidRPr="00C10160">
        <w:rPr>
          <w:rStyle w:val="FontStyle16"/>
          <w:rFonts w:ascii="Times New Roman" w:hAnsi="Times New Roman" w:cs="Times New Roman"/>
          <w:sz w:val="28"/>
          <w:szCs w:val="28"/>
        </w:rPr>
        <w:t xml:space="preserve">межфланцевых </w:t>
      </w:r>
      <w:r w:rsidR="008B4AFE" w:rsidRPr="00C10160">
        <w:rPr>
          <w:rStyle w:val="FontStyle16"/>
          <w:rFonts w:ascii="Times New Roman" w:hAnsi="Times New Roman" w:cs="Times New Roman"/>
          <w:sz w:val="28"/>
          <w:szCs w:val="28"/>
        </w:rPr>
        <w:t>поворотно-дисковых затворов с уплотне</w:t>
      </w:r>
      <w:r w:rsidR="00216D83" w:rsidRPr="00C10160">
        <w:rPr>
          <w:rStyle w:val="FontStyle16"/>
          <w:rFonts w:ascii="Times New Roman" w:hAnsi="Times New Roman" w:cs="Times New Roman"/>
          <w:sz w:val="28"/>
          <w:szCs w:val="28"/>
        </w:rPr>
        <w:t xml:space="preserve">нием по корпусу применять </w:t>
      </w:r>
      <w:r w:rsidR="00386F76" w:rsidRPr="00C10160">
        <w:rPr>
          <w:rStyle w:val="FontStyle16"/>
          <w:rFonts w:ascii="Times New Roman" w:hAnsi="Times New Roman" w:cs="Times New Roman"/>
          <w:sz w:val="28"/>
          <w:szCs w:val="28"/>
        </w:rPr>
        <w:t>"</w:t>
      </w:r>
      <w:r w:rsidR="00216D83" w:rsidRPr="00C10160">
        <w:rPr>
          <w:rStyle w:val="FontStyle16"/>
          <w:rFonts w:ascii="Times New Roman" w:hAnsi="Times New Roman" w:cs="Times New Roman"/>
          <w:sz w:val="28"/>
          <w:szCs w:val="28"/>
        </w:rPr>
        <w:t>воротниковые</w:t>
      </w:r>
      <w:r w:rsidR="00386F76" w:rsidRPr="00C10160">
        <w:rPr>
          <w:rStyle w:val="FontStyle16"/>
          <w:rFonts w:ascii="Times New Roman" w:hAnsi="Times New Roman" w:cs="Times New Roman"/>
          <w:sz w:val="28"/>
          <w:szCs w:val="28"/>
        </w:rPr>
        <w:t>"</w:t>
      </w:r>
      <w:r w:rsidR="008B4AFE" w:rsidRPr="00C10160">
        <w:rPr>
          <w:rStyle w:val="FontStyle16"/>
          <w:rFonts w:ascii="Times New Roman" w:hAnsi="Times New Roman" w:cs="Times New Roman"/>
          <w:sz w:val="28"/>
          <w:szCs w:val="28"/>
        </w:rPr>
        <w:t xml:space="preserve"> флан</w:t>
      </w:r>
      <w:r w:rsidR="00216D83" w:rsidRPr="00C10160">
        <w:rPr>
          <w:rStyle w:val="FontStyle16"/>
          <w:rFonts w:ascii="Times New Roman" w:hAnsi="Times New Roman" w:cs="Times New Roman"/>
          <w:sz w:val="28"/>
          <w:szCs w:val="28"/>
        </w:rPr>
        <w:t>цы</w:t>
      </w:r>
      <w:r w:rsidR="008B4AFE" w:rsidRPr="00C10160">
        <w:rPr>
          <w:rStyle w:val="FontStyle16"/>
          <w:rFonts w:ascii="Times New Roman" w:hAnsi="Times New Roman" w:cs="Times New Roman"/>
          <w:sz w:val="28"/>
          <w:szCs w:val="28"/>
        </w:rPr>
        <w:t>, изготов</w:t>
      </w:r>
      <w:r w:rsidR="00216D83" w:rsidRPr="00C10160">
        <w:rPr>
          <w:rStyle w:val="FontStyle16"/>
          <w:rFonts w:ascii="Times New Roman" w:hAnsi="Times New Roman" w:cs="Times New Roman"/>
          <w:sz w:val="28"/>
          <w:szCs w:val="28"/>
        </w:rPr>
        <w:t>ленные</w:t>
      </w:r>
      <w:r w:rsidR="008B4AFE" w:rsidRPr="00C10160">
        <w:rPr>
          <w:rStyle w:val="FontStyle16"/>
          <w:rFonts w:ascii="Times New Roman" w:hAnsi="Times New Roman" w:cs="Times New Roman"/>
          <w:sz w:val="28"/>
          <w:szCs w:val="28"/>
        </w:rPr>
        <w:t xml:space="preserve"> по </w:t>
      </w:r>
      <w:r w:rsidR="00FB0B54" w:rsidRPr="00C10160">
        <w:rPr>
          <w:rStyle w:val="FontStyle16"/>
          <w:rFonts w:ascii="Times New Roman" w:hAnsi="Times New Roman" w:cs="Times New Roman"/>
          <w:sz w:val="28"/>
          <w:szCs w:val="28"/>
        </w:rPr>
        <w:t>ГОСТ 33259-2015</w:t>
      </w:r>
      <w:r w:rsidR="008B4AFE" w:rsidRPr="00C10160">
        <w:rPr>
          <w:rStyle w:val="FontStyle16"/>
          <w:rFonts w:ascii="Times New Roman" w:hAnsi="Times New Roman" w:cs="Times New Roman"/>
          <w:sz w:val="28"/>
          <w:szCs w:val="28"/>
        </w:rPr>
        <w:t xml:space="preserve">. </w:t>
      </w:r>
    </w:p>
    <w:p w:rsidR="00AE04F0" w:rsidRPr="00C10160" w:rsidRDefault="003C0908" w:rsidP="00470CEC">
      <w:pPr>
        <w:pStyle w:val="Style8"/>
        <w:widowControl/>
        <w:numPr>
          <w:ilvl w:val="1"/>
          <w:numId w:val="32"/>
        </w:numPr>
        <w:shd w:val="clear" w:color="auto" w:fill="FFFFFF" w:themeFill="background1"/>
        <w:spacing w:after="120"/>
        <w:ind w:left="0"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П</w:t>
      </w:r>
      <w:r w:rsidR="00897958" w:rsidRPr="00C10160">
        <w:rPr>
          <w:rStyle w:val="FontStyle16"/>
          <w:rFonts w:ascii="Times New Roman" w:hAnsi="Times New Roman" w:cs="Times New Roman"/>
          <w:sz w:val="28"/>
          <w:szCs w:val="28"/>
        </w:rPr>
        <w:t xml:space="preserve">ри необходимости, </w:t>
      </w:r>
      <w:r w:rsidR="00384BBD" w:rsidRPr="00C10160">
        <w:rPr>
          <w:rStyle w:val="FontStyle16"/>
          <w:rFonts w:ascii="Times New Roman" w:hAnsi="Times New Roman" w:cs="Times New Roman"/>
          <w:sz w:val="28"/>
          <w:szCs w:val="28"/>
        </w:rPr>
        <w:t xml:space="preserve">на период строительства </w:t>
      </w:r>
      <w:r w:rsidR="00190CD2" w:rsidRPr="00C10160">
        <w:rPr>
          <w:rStyle w:val="FontStyle16"/>
          <w:rFonts w:ascii="Times New Roman" w:hAnsi="Times New Roman" w:cs="Times New Roman"/>
          <w:sz w:val="28"/>
          <w:szCs w:val="28"/>
        </w:rPr>
        <w:t>устройство</w:t>
      </w:r>
      <w:r w:rsidR="00897958" w:rsidRPr="00C10160">
        <w:rPr>
          <w:rStyle w:val="FontStyle16"/>
          <w:rFonts w:ascii="Times New Roman" w:hAnsi="Times New Roman" w:cs="Times New Roman"/>
          <w:sz w:val="28"/>
          <w:szCs w:val="28"/>
        </w:rPr>
        <w:t xml:space="preserve"> байпас</w:t>
      </w:r>
      <w:r w:rsidR="00190CD2" w:rsidRPr="00C10160">
        <w:rPr>
          <w:rStyle w:val="FontStyle16"/>
          <w:rFonts w:ascii="Times New Roman" w:hAnsi="Times New Roman" w:cs="Times New Roman"/>
          <w:sz w:val="28"/>
          <w:szCs w:val="28"/>
        </w:rPr>
        <w:t>а</w:t>
      </w:r>
      <w:r w:rsidR="00897958" w:rsidRPr="00C10160">
        <w:rPr>
          <w:rStyle w:val="FontStyle16"/>
          <w:rFonts w:ascii="Times New Roman" w:hAnsi="Times New Roman" w:cs="Times New Roman"/>
          <w:sz w:val="28"/>
          <w:szCs w:val="28"/>
        </w:rPr>
        <w:t xml:space="preserve"> с установкой </w:t>
      </w:r>
      <w:r w:rsidR="00810B3E" w:rsidRPr="00C10160">
        <w:rPr>
          <w:rStyle w:val="FontStyle16"/>
          <w:rFonts w:ascii="Times New Roman" w:hAnsi="Times New Roman" w:cs="Times New Roman"/>
          <w:sz w:val="28"/>
          <w:szCs w:val="28"/>
        </w:rPr>
        <w:t xml:space="preserve">устройств </w:t>
      </w:r>
      <w:r w:rsidR="006025A7" w:rsidRPr="00C10160">
        <w:rPr>
          <w:rStyle w:val="FontStyle16"/>
          <w:rFonts w:ascii="Times New Roman" w:hAnsi="Times New Roman" w:cs="Times New Roman"/>
          <w:sz w:val="28"/>
          <w:szCs w:val="28"/>
        </w:rPr>
        <w:t>для обеспечения наружного пожаротушения</w:t>
      </w:r>
      <w:r w:rsidR="007067CA" w:rsidRPr="00C10160">
        <w:rPr>
          <w:rStyle w:val="FontStyle16"/>
          <w:rFonts w:ascii="Times New Roman" w:hAnsi="Times New Roman" w:cs="Times New Roman"/>
          <w:sz w:val="28"/>
          <w:szCs w:val="28"/>
        </w:rPr>
        <w:t>.</w:t>
      </w:r>
      <w:r w:rsidR="00216D83" w:rsidRPr="00C10160">
        <w:rPr>
          <w:rStyle w:val="FontStyle16"/>
          <w:rFonts w:ascii="Times New Roman" w:hAnsi="Times New Roman" w:cs="Times New Roman"/>
          <w:sz w:val="28"/>
          <w:szCs w:val="28"/>
        </w:rPr>
        <w:t xml:space="preserve"> При устройстве байпасов из стальных труб сроком не более чем на 1 год допускается не предусматривать н</w:t>
      </w:r>
      <w:r w:rsidR="00E46DF8" w:rsidRPr="00C10160">
        <w:rPr>
          <w:rStyle w:val="FontStyle16"/>
          <w:rFonts w:ascii="Times New Roman" w:hAnsi="Times New Roman" w:cs="Times New Roman"/>
          <w:sz w:val="28"/>
          <w:szCs w:val="28"/>
        </w:rPr>
        <w:t xml:space="preserve">аружное защитное </w:t>
      </w:r>
      <w:r w:rsidR="00A16D35" w:rsidRPr="00C10160">
        <w:rPr>
          <w:rStyle w:val="FontStyle16"/>
          <w:rFonts w:ascii="Times New Roman" w:hAnsi="Times New Roman" w:cs="Times New Roman"/>
          <w:sz w:val="28"/>
          <w:szCs w:val="28"/>
        </w:rPr>
        <w:t>покрытие усиленного</w:t>
      </w:r>
      <w:r w:rsidR="00216D83" w:rsidRPr="00C10160">
        <w:rPr>
          <w:rStyle w:val="FontStyle16"/>
          <w:rFonts w:ascii="Times New Roman" w:hAnsi="Times New Roman" w:cs="Times New Roman"/>
          <w:sz w:val="28"/>
          <w:szCs w:val="28"/>
        </w:rPr>
        <w:t xml:space="preserve"> типа и внутреннее ЦПП. </w:t>
      </w:r>
      <w:r w:rsidR="009A26C8" w:rsidRPr="00C10160">
        <w:rPr>
          <w:rStyle w:val="FontStyle16"/>
          <w:rFonts w:ascii="Times New Roman" w:hAnsi="Times New Roman" w:cs="Times New Roman"/>
          <w:sz w:val="28"/>
          <w:szCs w:val="28"/>
        </w:rPr>
        <w:t>Наносимое н</w:t>
      </w:r>
      <w:r w:rsidR="00216D83" w:rsidRPr="00C10160">
        <w:rPr>
          <w:rStyle w:val="FontStyle16"/>
          <w:rFonts w:ascii="Times New Roman" w:hAnsi="Times New Roman" w:cs="Times New Roman"/>
          <w:sz w:val="28"/>
          <w:szCs w:val="28"/>
        </w:rPr>
        <w:t xml:space="preserve">аружное антикоррозионное лакокрасочное покрытие должно иметь разрешение для применения в системах питьевого водоснабжения. </w:t>
      </w:r>
    </w:p>
    <w:p w:rsidR="00AE04F0" w:rsidRPr="00C10160" w:rsidRDefault="000714AD" w:rsidP="00470CEC">
      <w:pPr>
        <w:pStyle w:val="Style8"/>
        <w:widowControl/>
        <w:shd w:val="clear" w:color="auto" w:fill="FFFFFF" w:themeFill="background1"/>
        <w:spacing w:after="120"/>
        <w:ind w:firstLine="720"/>
        <w:jc w:val="both"/>
        <w:rPr>
          <w:rStyle w:val="FontStyle17"/>
          <w:rFonts w:ascii="Times New Roman" w:hAnsi="Times New Roman" w:cs="Times New Roman"/>
          <w:b w:val="0"/>
          <w:bCs w:val="0"/>
          <w:sz w:val="28"/>
          <w:szCs w:val="28"/>
        </w:rPr>
      </w:pPr>
      <w:r w:rsidRPr="00C10160">
        <w:rPr>
          <w:rStyle w:val="FontStyle17"/>
          <w:rFonts w:ascii="Times New Roman" w:hAnsi="Times New Roman" w:cs="Times New Roman"/>
          <w:b w:val="0"/>
          <w:sz w:val="28"/>
          <w:szCs w:val="28"/>
        </w:rPr>
        <w:t>3.28.</w:t>
      </w:r>
      <w:r w:rsidR="00425484" w:rsidRPr="00C10160">
        <w:rPr>
          <w:rStyle w:val="FontStyle17"/>
          <w:rFonts w:ascii="Times New Roman" w:hAnsi="Times New Roman" w:cs="Times New Roman"/>
          <w:b w:val="0"/>
          <w:sz w:val="28"/>
          <w:szCs w:val="28"/>
        </w:rPr>
        <w:t xml:space="preserve"> </w:t>
      </w:r>
      <w:r w:rsidR="003C0908" w:rsidRPr="00C10160">
        <w:rPr>
          <w:rStyle w:val="FontStyle17"/>
          <w:rFonts w:ascii="Times New Roman" w:hAnsi="Times New Roman" w:cs="Times New Roman"/>
          <w:b w:val="0"/>
          <w:sz w:val="28"/>
          <w:szCs w:val="28"/>
        </w:rPr>
        <w:t>П</w:t>
      </w:r>
      <w:r w:rsidR="00897958" w:rsidRPr="00C10160">
        <w:rPr>
          <w:rStyle w:val="FontStyle17"/>
          <w:rFonts w:ascii="Times New Roman" w:hAnsi="Times New Roman" w:cs="Times New Roman"/>
          <w:b w:val="0"/>
          <w:sz w:val="28"/>
          <w:szCs w:val="28"/>
        </w:rPr>
        <w:t>рименени</w:t>
      </w:r>
      <w:r w:rsidR="00C65F39" w:rsidRPr="00C10160">
        <w:rPr>
          <w:rStyle w:val="FontStyle17"/>
          <w:rFonts w:ascii="Times New Roman" w:hAnsi="Times New Roman" w:cs="Times New Roman"/>
          <w:b w:val="0"/>
          <w:sz w:val="28"/>
          <w:szCs w:val="28"/>
        </w:rPr>
        <w:t>е теледиагностики трубопроводов</w:t>
      </w:r>
      <w:r w:rsidR="00E3277B" w:rsidRPr="00C10160">
        <w:rPr>
          <w:rStyle w:val="FontStyle17"/>
          <w:rFonts w:ascii="Times New Roman" w:hAnsi="Times New Roman" w:cs="Times New Roman"/>
          <w:b w:val="0"/>
          <w:sz w:val="28"/>
          <w:szCs w:val="28"/>
        </w:rPr>
        <w:t xml:space="preserve"> </w:t>
      </w:r>
      <w:r w:rsidR="00697854" w:rsidRPr="00C10160">
        <w:rPr>
          <w:rStyle w:val="FontStyle17"/>
          <w:rFonts w:ascii="Times New Roman" w:hAnsi="Times New Roman" w:cs="Times New Roman"/>
          <w:b w:val="0"/>
          <w:sz w:val="28"/>
          <w:szCs w:val="28"/>
          <w:lang w:val="en-US"/>
        </w:rPr>
        <w:t>DN</w:t>
      </w:r>
      <w:r w:rsidR="00150BCD" w:rsidRPr="00C10160">
        <w:rPr>
          <w:rStyle w:val="FontStyle17"/>
          <w:rFonts w:ascii="Times New Roman" w:hAnsi="Times New Roman" w:cs="Times New Roman"/>
          <w:b w:val="0"/>
          <w:sz w:val="28"/>
          <w:szCs w:val="28"/>
        </w:rPr>
        <w:t>=</w:t>
      </w:r>
      <w:r w:rsidR="00190CD2" w:rsidRPr="00C10160">
        <w:rPr>
          <w:rStyle w:val="FontStyle17"/>
          <w:rFonts w:ascii="Times New Roman" w:hAnsi="Times New Roman" w:cs="Times New Roman"/>
          <w:b w:val="0"/>
          <w:sz w:val="28"/>
          <w:szCs w:val="28"/>
        </w:rPr>
        <w:t>100-8</w:t>
      </w:r>
      <w:r w:rsidR="00A22C92" w:rsidRPr="00C10160">
        <w:rPr>
          <w:rStyle w:val="FontStyle17"/>
          <w:rFonts w:ascii="Times New Roman" w:hAnsi="Times New Roman" w:cs="Times New Roman"/>
          <w:b w:val="0"/>
          <w:sz w:val="28"/>
          <w:szCs w:val="28"/>
        </w:rPr>
        <w:t>00</w:t>
      </w:r>
      <w:r w:rsidR="00897958" w:rsidRPr="00C10160">
        <w:rPr>
          <w:rStyle w:val="FontStyle17"/>
          <w:rFonts w:ascii="Times New Roman" w:hAnsi="Times New Roman" w:cs="Times New Roman"/>
          <w:b w:val="0"/>
          <w:sz w:val="28"/>
          <w:szCs w:val="28"/>
        </w:rPr>
        <w:t xml:space="preserve"> </w:t>
      </w:r>
      <w:r w:rsidR="00301944" w:rsidRPr="00C10160">
        <w:rPr>
          <w:rStyle w:val="FontStyle17"/>
          <w:rFonts w:ascii="Times New Roman" w:hAnsi="Times New Roman" w:cs="Times New Roman"/>
          <w:b w:val="0"/>
          <w:sz w:val="28"/>
          <w:szCs w:val="28"/>
        </w:rPr>
        <w:t>(визуаль</w:t>
      </w:r>
      <w:r w:rsidR="00697854" w:rsidRPr="00C10160">
        <w:rPr>
          <w:rStyle w:val="FontStyle17"/>
          <w:rFonts w:ascii="Times New Roman" w:hAnsi="Times New Roman" w:cs="Times New Roman"/>
          <w:b w:val="0"/>
          <w:sz w:val="28"/>
          <w:szCs w:val="28"/>
        </w:rPr>
        <w:t xml:space="preserve">ный осмотр при </w:t>
      </w:r>
      <w:r w:rsidR="00697854" w:rsidRPr="00C10160">
        <w:rPr>
          <w:rStyle w:val="FontStyle17"/>
          <w:rFonts w:ascii="Times New Roman" w:hAnsi="Times New Roman" w:cs="Times New Roman"/>
          <w:b w:val="0"/>
          <w:sz w:val="28"/>
          <w:szCs w:val="28"/>
          <w:lang w:val="en-US"/>
        </w:rPr>
        <w:t>DN</w:t>
      </w:r>
      <w:r w:rsidR="00697854" w:rsidRPr="00C10160">
        <w:rPr>
          <w:rStyle w:val="FontStyle17"/>
          <w:rFonts w:ascii="Times New Roman" w:hAnsi="Times New Roman" w:cs="Times New Roman"/>
          <w:b w:val="0"/>
          <w:sz w:val="28"/>
          <w:szCs w:val="28"/>
        </w:rPr>
        <w:t>=900</w:t>
      </w:r>
      <w:r w:rsidR="00301944" w:rsidRPr="00C10160">
        <w:rPr>
          <w:rStyle w:val="FontStyle17"/>
          <w:rFonts w:ascii="Times New Roman" w:hAnsi="Times New Roman" w:cs="Times New Roman"/>
          <w:b w:val="0"/>
          <w:sz w:val="28"/>
          <w:szCs w:val="28"/>
        </w:rPr>
        <w:t xml:space="preserve"> и выше) </w:t>
      </w:r>
      <w:r w:rsidR="00897958" w:rsidRPr="00C10160">
        <w:rPr>
          <w:rStyle w:val="FontStyle17"/>
          <w:rFonts w:ascii="Times New Roman" w:hAnsi="Times New Roman" w:cs="Times New Roman"/>
          <w:b w:val="0"/>
          <w:sz w:val="28"/>
          <w:szCs w:val="28"/>
        </w:rPr>
        <w:t xml:space="preserve">для определения качества внутренней поверхности трубопроводов и их </w:t>
      </w:r>
      <w:r w:rsidR="00384BBD" w:rsidRPr="00C10160">
        <w:rPr>
          <w:rStyle w:val="FontStyle17"/>
          <w:rFonts w:ascii="Times New Roman" w:hAnsi="Times New Roman" w:cs="Times New Roman"/>
          <w:b w:val="0"/>
          <w:sz w:val="28"/>
          <w:szCs w:val="28"/>
        </w:rPr>
        <w:t>санитарного состояния</w:t>
      </w:r>
      <w:r w:rsidR="00897958" w:rsidRPr="00C10160">
        <w:rPr>
          <w:rStyle w:val="FontStyle17"/>
          <w:rFonts w:ascii="Times New Roman" w:hAnsi="Times New Roman" w:cs="Times New Roman"/>
          <w:b w:val="0"/>
          <w:sz w:val="28"/>
          <w:szCs w:val="28"/>
        </w:rPr>
        <w:t xml:space="preserve"> </w:t>
      </w:r>
      <w:r w:rsidR="00384BBD" w:rsidRPr="00C10160">
        <w:rPr>
          <w:rStyle w:val="FontStyle17"/>
          <w:rFonts w:ascii="Times New Roman" w:hAnsi="Times New Roman" w:cs="Times New Roman"/>
          <w:b w:val="0"/>
          <w:sz w:val="28"/>
          <w:szCs w:val="28"/>
        </w:rPr>
        <w:t>перед промывкой при ново</w:t>
      </w:r>
      <w:r w:rsidR="007067CA" w:rsidRPr="00C10160">
        <w:rPr>
          <w:rStyle w:val="FontStyle17"/>
          <w:rFonts w:ascii="Times New Roman" w:hAnsi="Times New Roman" w:cs="Times New Roman"/>
          <w:b w:val="0"/>
          <w:sz w:val="28"/>
          <w:szCs w:val="28"/>
        </w:rPr>
        <w:t>м строительстве и реконструкции.</w:t>
      </w:r>
    </w:p>
    <w:p w:rsidR="00AE04F0" w:rsidRPr="00C10160" w:rsidRDefault="000714AD"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3.29. </w:t>
      </w:r>
      <w:r w:rsidR="003C0908" w:rsidRPr="00C10160">
        <w:rPr>
          <w:rStyle w:val="FontStyle16"/>
          <w:rFonts w:ascii="Times New Roman" w:hAnsi="Times New Roman" w:cs="Times New Roman"/>
          <w:sz w:val="28"/>
          <w:szCs w:val="28"/>
        </w:rPr>
        <w:t>П</w:t>
      </w:r>
      <w:r w:rsidR="00897958" w:rsidRPr="00C10160">
        <w:rPr>
          <w:rStyle w:val="FontStyle16"/>
          <w:rFonts w:ascii="Times New Roman" w:hAnsi="Times New Roman" w:cs="Times New Roman"/>
          <w:sz w:val="28"/>
          <w:szCs w:val="28"/>
        </w:rPr>
        <w:t>еред узлом управления насосным оборудованием внутреннего автоматического пожаротушения (спринклерная и дренчер</w:t>
      </w:r>
      <w:r w:rsidR="00190CD2" w:rsidRPr="00C10160">
        <w:rPr>
          <w:rStyle w:val="FontStyle16"/>
          <w:rFonts w:ascii="Times New Roman" w:hAnsi="Times New Roman" w:cs="Times New Roman"/>
          <w:sz w:val="28"/>
          <w:szCs w:val="28"/>
        </w:rPr>
        <w:t>ная) устройство</w:t>
      </w:r>
      <w:r w:rsidR="00897958" w:rsidRPr="00C10160">
        <w:rPr>
          <w:rStyle w:val="FontStyle16"/>
          <w:rFonts w:ascii="Times New Roman" w:hAnsi="Times New Roman" w:cs="Times New Roman"/>
          <w:sz w:val="28"/>
          <w:szCs w:val="28"/>
        </w:rPr>
        <w:t xml:space="preserve"> водоразбор</w:t>
      </w:r>
      <w:r w:rsidR="00190CD2" w:rsidRPr="00C10160">
        <w:rPr>
          <w:rStyle w:val="FontStyle16"/>
          <w:rFonts w:ascii="Times New Roman" w:hAnsi="Times New Roman" w:cs="Times New Roman"/>
          <w:sz w:val="28"/>
          <w:szCs w:val="28"/>
        </w:rPr>
        <w:t>а</w:t>
      </w:r>
      <w:r w:rsidR="00897958" w:rsidRPr="00C10160">
        <w:rPr>
          <w:rStyle w:val="FontStyle16"/>
          <w:rFonts w:ascii="Times New Roman" w:hAnsi="Times New Roman" w:cs="Times New Roman"/>
          <w:sz w:val="28"/>
          <w:szCs w:val="28"/>
        </w:rPr>
        <w:t xml:space="preserve"> для санприбора в качестве буферной з</w:t>
      </w:r>
      <w:r w:rsidR="007067CA" w:rsidRPr="00C10160">
        <w:rPr>
          <w:rStyle w:val="FontStyle16"/>
          <w:rFonts w:ascii="Times New Roman" w:hAnsi="Times New Roman" w:cs="Times New Roman"/>
          <w:sz w:val="28"/>
          <w:szCs w:val="28"/>
        </w:rPr>
        <w:t xml:space="preserve">оны, с установкой </w:t>
      </w:r>
      <w:r w:rsidR="00A16D35" w:rsidRPr="00C10160">
        <w:rPr>
          <w:rStyle w:val="FontStyle16"/>
          <w:rFonts w:ascii="Times New Roman" w:hAnsi="Times New Roman" w:cs="Times New Roman"/>
          <w:sz w:val="28"/>
          <w:szCs w:val="28"/>
        </w:rPr>
        <w:t>водосчётчика</w:t>
      </w:r>
      <w:r w:rsidR="007067CA" w:rsidRPr="00C10160">
        <w:rPr>
          <w:rStyle w:val="FontStyle16"/>
          <w:rFonts w:ascii="Times New Roman" w:hAnsi="Times New Roman" w:cs="Times New Roman"/>
          <w:sz w:val="28"/>
          <w:szCs w:val="28"/>
        </w:rPr>
        <w:t>.</w:t>
      </w:r>
    </w:p>
    <w:p w:rsidR="00EF2817" w:rsidRPr="00C10160" w:rsidRDefault="003C0908" w:rsidP="00470CEC">
      <w:pPr>
        <w:pStyle w:val="Style8"/>
        <w:widowControl/>
        <w:numPr>
          <w:ilvl w:val="1"/>
          <w:numId w:val="33"/>
        </w:numPr>
        <w:shd w:val="clear" w:color="auto" w:fill="FFFFFF" w:themeFill="background1"/>
        <w:spacing w:after="120"/>
        <w:ind w:left="0" w:firstLine="720"/>
        <w:jc w:val="both"/>
        <w:rPr>
          <w:rStyle w:val="FontStyle17"/>
          <w:rFonts w:ascii="Times New Roman" w:hAnsi="Times New Roman" w:cs="Times New Roman"/>
          <w:b w:val="0"/>
          <w:bCs w:val="0"/>
          <w:sz w:val="28"/>
          <w:szCs w:val="28"/>
        </w:rPr>
      </w:pPr>
      <w:r w:rsidRPr="00C10160">
        <w:rPr>
          <w:rStyle w:val="FontStyle17"/>
          <w:rFonts w:ascii="Times New Roman" w:hAnsi="Times New Roman" w:cs="Times New Roman"/>
          <w:b w:val="0"/>
          <w:sz w:val="28"/>
          <w:szCs w:val="28"/>
        </w:rPr>
        <w:t>П</w:t>
      </w:r>
      <w:r w:rsidR="00897958" w:rsidRPr="00C10160">
        <w:rPr>
          <w:rStyle w:val="FontStyle17"/>
          <w:rFonts w:ascii="Times New Roman" w:hAnsi="Times New Roman" w:cs="Times New Roman"/>
          <w:b w:val="0"/>
          <w:sz w:val="28"/>
          <w:szCs w:val="28"/>
        </w:rPr>
        <w:t>ри проектировании пун</w:t>
      </w:r>
      <w:r w:rsidR="00190CD2" w:rsidRPr="00C10160">
        <w:rPr>
          <w:rStyle w:val="FontStyle17"/>
          <w:rFonts w:ascii="Times New Roman" w:hAnsi="Times New Roman" w:cs="Times New Roman"/>
          <w:b w:val="0"/>
          <w:sz w:val="28"/>
          <w:szCs w:val="28"/>
        </w:rPr>
        <w:t xml:space="preserve">ктов мойки </w:t>
      </w:r>
      <w:r w:rsidR="00A16D35" w:rsidRPr="00C10160">
        <w:rPr>
          <w:rStyle w:val="FontStyle17"/>
          <w:rFonts w:ascii="Times New Roman" w:hAnsi="Times New Roman" w:cs="Times New Roman"/>
          <w:b w:val="0"/>
          <w:sz w:val="28"/>
          <w:szCs w:val="28"/>
        </w:rPr>
        <w:t>колёс</w:t>
      </w:r>
      <w:r w:rsidR="00897958" w:rsidRPr="00C10160">
        <w:rPr>
          <w:rStyle w:val="FontStyle17"/>
          <w:rFonts w:ascii="Times New Roman" w:hAnsi="Times New Roman" w:cs="Times New Roman"/>
          <w:b w:val="0"/>
          <w:sz w:val="28"/>
          <w:szCs w:val="28"/>
        </w:rPr>
        <w:t xml:space="preserve"> устройство оборотного водоснабжения и согласования проектов очистных сооружений</w:t>
      </w:r>
      <w:r w:rsidR="00425505" w:rsidRPr="00C10160">
        <w:rPr>
          <w:rStyle w:val="FontStyle17"/>
          <w:rFonts w:ascii="Times New Roman" w:hAnsi="Times New Roman" w:cs="Times New Roman"/>
          <w:b w:val="0"/>
          <w:sz w:val="28"/>
          <w:szCs w:val="28"/>
        </w:rPr>
        <w:t xml:space="preserve"> с Роспотребнадзором</w:t>
      </w:r>
      <w:r w:rsidR="00897958" w:rsidRPr="00C10160">
        <w:rPr>
          <w:rStyle w:val="FontStyle17"/>
          <w:rFonts w:ascii="Times New Roman" w:hAnsi="Times New Roman" w:cs="Times New Roman"/>
          <w:b w:val="0"/>
          <w:sz w:val="28"/>
          <w:szCs w:val="28"/>
        </w:rPr>
        <w:t>,</w:t>
      </w:r>
      <w:r w:rsidR="00150BCD" w:rsidRPr="00C10160">
        <w:rPr>
          <w:rStyle w:val="FontStyle17"/>
          <w:rFonts w:ascii="Times New Roman" w:hAnsi="Times New Roman" w:cs="Times New Roman"/>
          <w:b w:val="0"/>
          <w:sz w:val="28"/>
          <w:szCs w:val="28"/>
        </w:rPr>
        <w:t xml:space="preserve"> Мосводосто</w:t>
      </w:r>
      <w:r w:rsidR="00425505" w:rsidRPr="00C10160">
        <w:rPr>
          <w:rStyle w:val="FontStyle17"/>
          <w:rFonts w:ascii="Times New Roman" w:hAnsi="Times New Roman" w:cs="Times New Roman"/>
          <w:b w:val="0"/>
          <w:sz w:val="28"/>
          <w:szCs w:val="28"/>
        </w:rPr>
        <w:t>ком и Мосводоканалом.</w:t>
      </w:r>
    </w:p>
    <w:p w:rsidR="00897958" w:rsidRPr="00C10160" w:rsidRDefault="00910C29" w:rsidP="00470CEC">
      <w:pPr>
        <w:pStyle w:val="2"/>
        <w:shd w:val="clear" w:color="auto" w:fill="FFFFFF" w:themeFill="background1"/>
        <w:rPr>
          <w:rStyle w:val="FontStyle17"/>
          <w:rFonts w:ascii="Times New Roman" w:hAnsi="Times New Roman" w:cs="Times New Roman"/>
          <w:b/>
          <w:bCs w:val="0"/>
          <w:sz w:val="28"/>
          <w:szCs w:val="28"/>
        </w:rPr>
      </w:pPr>
      <w:bookmarkStart w:id="7" w:name="_Toc153198903"/>
      <w:r w:rsidRPr="00C10160">
        <w:rPr>
          <w:rStyle w:val="FontStyle17"/>
          <w:rFonts w:ascii="Times New Roman" w:hAnsi="Times New Roman" w:cs="Times New Roman"/>
          <w:b/>
          <w:bCs w:val="0"/>
          <w:sz w:val="28"/>
          <w:szCs w:val="28"/>
        </w:rPr>
        <w:lastRenderedPageBreak/>
        <w:t xml:space="preserve">4. </w:t>
      </w:r>
      <w:r w:rsidR="00554BEE" w:rsidRPr="00C10160">
        <w:rPr>
          <w:rStyle w:val="FontStyle17"/>
          <w:rFonts w:ascii="Times New Roman" w:hAnsi="Times New Roman" w:cs="Times New Roman"/>
          <w:b/>
          <w:bCs w:val="0"/>
          <w:sz w:val="28"/>
          <w:szCs w:val="28"/>
        </w:rPr>
        <w:t>ДОПОЛНИТЕЛЬНЫЕ УСЛОВИЯ ПРОЕКТИРОВАНИЯ</w:t>
      </w:r>
      <w:bookmarkEnd w:id="7"/>
    </w:p>
    <w:p w:rsidR="00910C29" w:rsidRPr="00C10160" w:rsidRDefault="00910C29" w:rsidP="00470CEC">
      <w:pPr>
        <w:pStyle w:val="Style11"/>
        <w:widowControl/>
        <w:shd w:val="clear" w:color="auto" w:fill="FFFFFF" w:themeFill="background1"/>
        <w:tabs>
          <w:tab w:val="left" w:pos="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4.1. </w:t>
      </w:r>
      <w:r w:rsidR="00865019" w:rsidRPr="00C10160">
        <w:rPr>
          <w:rStyle w:val="FontStyle16"/>
          <w:rFonts w:ascii="Times New Roman" w:hAnsi="Times New Roman" w:cs="Times New Roman"/>
          <w:sz w:val="28"/>
          <w:szCs w:val="28"/>
        </w:rPr>
        <w:t>По возможности п</w:t>
      </w:r>
      <w:r w:rsidR="00897958" w:rsidRPr="00C10160">
        <w:rPr>
          <w:rStyle w:val="FontStyle16"/>
          <w:rFonts w:ascii="Times New Roman" w:hAnsi="Times New Roman" w:cs="Times New Roman"/>
          <w:sz w:val="28"/>
          <w:szCs w:val="28"/>
        </w:rPr>
        <w:t xml:space="preserve">редусматривать </w:t>
      </w:r>
      <w:r w:rsidR="00865019" w:rsidRPr="00C10160">
        <w:rPr>
          <w:rStyle w:val="FontStyle16"/>
          <w:rFonts w:ascii="Times New Roman" w:hAnsi="Times New Roman" w:cs="Times New Roman"/>
          <w:sz w:val="28"/>
          <w:szCs w:val="28"/>
        </w:rPr>
        <w:t xml:space="preserve">минимальную глубину заложения трубопровода с </w:t>
      </w:r>
      <w:r w:rsidR="00A16D35" w:rsidRPr="00C10160">
        <w:rPr>
          <w:rStyle w:val="FontStyle16"/>
          <w:rFonts w:ascii="Times New Roman" w:hAnsi="Times New Roman" w:cs="Times New Roman"/>
          <w:sz w:val="28"/>
          <w:szCs w:val="28"/>
        </w:rPr>
        <w:t>учётом</w:t>
      </w:r>
      <w:r w:rsidR="00865019" w:rsidRPr="00C10160">
        <w:rPr>
          <w:rStyle w:val="FontStyle16"/>
          <w:rFonts w:ascii="Times New Roman" w:hAnsi="Times New Roman" w:cs="Times New Roman"/>
          <w:sz w:val="28"/>
          <w:szCs w:val="28"/>
        </w:rPr>
        <w:t xml:space="preserve"> глубины промерзания грунта и конструктивных частей колодцев и камер.</w:t>
      </w:r>
    </w:p>
    <w:p w:rsidR="00897958" w:rsidRPr="00C10160" w:rsidRDefault="00910C29" w:rsidP="00470CEC">
      <w:pPr>
        <w:pStyle w:val="Style11"/>
        <w:widowControl/>
        <w:shd w:val="clear" w:color="auto" w:fill="FFFFFF" w:themeFill="background1"/>
        <w:tabs>
          <w:tab w:val="left" w:pos="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4.2. </w:t>
      </w:r>
      <w:r w:rsidR="00897958" w:rsidRPr="00C10160">
        <w:rPr>
          <w:rStyle w:val="FontStyle16"/>
          <w:rFonts w:ascii="Times New Roman" w:hAnsi="Times New Roman" w:cs="Times New Roman"/>
          <w:sz w:val="28"/>
          <w:szCs w:val="28"/>
        </w:rPr>
        <w:t xml:space="preserve">При прокладке трубопровода в зоне промерзания предусматривать утепление, с представлением теплотехнического </w:t>
      </w:r>
      <w:r w:rsidR="009900A6" w:rsidRPr="00C10160">
        <w:rPr>
          <w:rStyle w:val="FontStyle16"/>
          <w:rFonts w:ascii="Times New Roman" w:hAnsi="Times New Roman" w:cs="Times New Roman"/>
          <w:sz w:val="28"/>
          <w:szCs w:val="28"/>
        </w:rPr>
        <w:t>расчёта</w:t>
      </w:r>
      <w:r w:rsidR="00897958" w:rsidRPr="00C10160">
        <w:rPr>
          <w:rStyle w:val="FontStyle16"/>
          <w:rFonts w:ascii="Times New Roman" w:hAnsi="Times New Roman" w:cs="Times New Roman"/>
          <w:sz w:val="28"/>
          <w:szCs w:val="28"/>
        </w:rPr>
        <w:t xml:space="preserve"> на</w:t>
      </w:r>
      <w:r w:rsidR="00C052D7"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28°С.</w:t>
      </w:r>
    </w:p>
    <w:p w:rsidR="00910C29" w:rsidRPr="00C10160" w:rsidRDefault="00910C29"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4.3. </w:t>
      </w:r>
      <w:r w:rsidR="00897958" w:rsidRPr="00C10160">
        <w:rPr>
          <w:rStyle w:val="FontStyle16"/>
          <w:rFonts w:ascii="Times New Roman" w:hAnsi="Times New Roman" w:cs="Times New Roman"/>
          <w:sz w:val="28"/>
          <w:szCs w:val="28"/>
        </w:rPr>
        <w:t>При прокладке водопровода в пр</w:t>
      </w:r>
      <w:r w:rsidR="006A4C55" w:rsidRPr="00C10160">
        <w:rPr>
          <w:rStyle w:val="FontStyle16"/>
          <w:rFonts w:ascii="Times New Roman" w:hAnsi="Times New Roman" w:cs="Times New Roman"/>
          <w:sz w:val="28"/>
          <w:szCs w:val="28"/>
        </w:rPr>
        <w:t>оезжей части</w:t>
      </w:r>
      <w:r w:rsidR="00897958" w:rsidRPr="00C10160">
        <w:rPr>
          <w:rStyle w:val="FontStyle16"/>
          <w:rFonts w:ascii="Times New Roman" w:hAnsi="Times New Roman" w:cs="Times New Roman"/>
          <w:sz w:val="28"/>
          <w:szCs w:val="28"/>
        </w:rPr>
        <w:t xml:space="preserve"> предусматривать </w:t>
      </w:r>
      <w:r w:rsidR="006674EA" w:rsidRPr="00C10160">
        <w:rPr>
          <w:rStyle w:val="FontStyle16"/>
          <w:rFonts w:ascii="Times New Roman" w:hAnsi="Times New Roman" w:cs="Times New Roman"/>
          <w:sz w:val="28"/>
          <w:szCs w:val="28"/>
        </w:rPr>
        <w:t xml:space="preserve">мероприятия по </w:t>
      </w:r>
      <w:r w:rsidR="00897958" w:rsidRPr="00C10160">
        <w:rPr>
          <w:rStyle w:val="FontStyle16"/>
          <w:rFonts w:ascii="Times New Roman" w:hAnsi="Times New Roman" w:cs="Times New Roman"/>
          <w:sz w:val="28"/>
          <w:szCs w:val="28"/>
        </w:rPr>
        <w:t>у</w:t>
      </w:r>
      <w:r w:rsidR="006674EA" w:rsidRPr="00C10160">
        <w:rPr>
          <w:rStyle w:val="FontStyle16"/>
          <w:rFonts w:ascii="Times New Roman" w:hAnsi="Times New Roman" w:cs="Times New Roman"/>
          <w:sz w:val="28"/>
          <w:szCs w:val="28"/>
        </w:rPr>
        <w:t>силению</w:t>
      </w:r>
      <w:r w:rsidR="000D52D9" w:rsidRPr="00C10160">
        <w:rPr>
          <w:rStyle w:val="FontStyle16"/>
          <w:rFonts w:ascii="Times New Roman" w:hAnsi="Times New Roman" w:cs="Times New Roman"/>
          <w:sz w:val="28"/>
          <w:szCs w:val="28"/>
        </w:rPr>
        <w:t xml:space="preserve"> трубопровода</w:t>
      </w:r>
      <w:r w:rsidR="00897958" w:rsidRPr="00C10160">
        <w:rPr>
          <w:rStyle w:val="FontStyle16"/>
          <w:rFonts w:ascii="Times New Roman" w:hAnsi="Times New Roman" w:cs="Times New Roman"/>
          <w:sz w:val="28"/>
          <w:szCs w:val="28"/>
        </w:rPr>
        <w:t>.</w:t>
      </w:r>
    </w:p>
    <w:p w:rsidR="00910C29" w:rsidRPr="00C10160" w:rsidRDefault="00E14B3E" w:rsidP="00470CEC">
      <w:pPr>
        <w:pStyle w:val="ac"/>
        <w:shd w:val="clear" w:color="auto" w:fill="FFFFFF" w:themeFill="background1"/>
        <w:ind w:left="0"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4.4. </w:t>
      </w:r>
      <w:r w:rsidR="00897958" w:rsidRPr="00C10160">
        <w:rPr>
          <w:rStyle w:val="FontStyle16"/>
          <w:rFonts w:ascii="Times New Roman" w:hAnsi="Times New Roman" w:cs="Times New Roman"/>
          <w:sz w:val="28"/>
          <w:szCs w:val="28"/>
        </w:rPr>
        <w:t>На тупиковых трубопроводах предусматрива</w:t>
      </w:r>
      <w:r w:rsidR="00A60048" w:rsidRPr="00C10160">
        <w:rPr>
          <w:rStyle w:val="FontStyle16"/>
          <w:rFonts w:ascii="Times New Roman" w:hAnsi="Times New Roman" w:cs="Times New Roman"/>
          <w:sz w:val="28"/>
          <w:szCs w:val="28"/>
        </w:rPr>
        <w:t xml:space="preserve">ть установку фасонных частей и </w:t>
      </w:r>
      <w:r w:rsidR="00897958" w:rsidRPr="00C10160">
        <w:rPr>
          <w:rStyle w:val="FontStyle16"/>
          <w:rFonts w:ascii="Times New Roman" w:hAnsi="Times New Roman" w:cs="Times New Roman"/>
          <w:sz w:val="28"/>
          <w:szCs w:val="28"/>
        </w:rPr>
        <w:t>арматуры для промывки</w:t>
      </w:r>
      <w:r w:rsidR="009A26C8" w:rsidRPr="00C10160">
        <w:rPr>
          <w:rStyle w:val="FontStyle16"/>
          <w:rFonts w:ascii="Times New Roman" w:hAnsi="Times New Roman" w:cs="Times New Roman"/>
          <w:sz w:val="28"/>
          <w:szCs w:val="28"/>
        </w:rPr>
        <w:t xml:space="preserve"> </w:t>
      </w:r>
      <w:r w:rsidR="003A1412" w:rsidRPr="00C10160">
        <w:rPr>
          <w:rFonts w:ascii="Times New Roman" w:hAnsi="Times New Roman"/>
          <w:sz w:val="28"/>
          <w:szCs w:val="28"/>
        </w:rPr>
        <w:t>с</w:t>
      </w:r>
      <w:r w:rsidR="009A26C8" w:rsidRPr="00C10160">
        <w:rPr>
          <w:rFonts w:ascii="Times New Roman" w:hAnsi="Times New Roman"/>
          <w:sz w:val="28"/>
          <w:szCs w:val="28"/>
        </w:rPr>
        <w:t xml:space="preserve"> устройство</w:t>
      </w:r>
      <w:r w:rsidR="003A1412" w:rsidRPr="00C10160">
        <w:rPr>
          <w:rFonts w:ascii="Times New Roman" w:hAnsi="Times New Roman"/>
          <w:sz w:val="28"/>
          <w:szCs w:val="28"/>
        </w:rPr>
        <w:t>м</w:t>
      </w:r>
      <w:r w:rsidR="009A26C8" w:rsidRPr="00C10160">
        <w:rPr>
          <w:rFonts w:ascii="Times New Roman" w:hAnsi="Times New Roman"/>
          <w:sz w:val="28"/>
          <w:szCs w:val="28"/>
        </w:rPr>
        <w:t xml:space="preserve"> выпуска в водосток непосредственно из распределительной сети.</w:t>
      </w:r>
      <w:r w:rsidR="003A1412" w:rsidRPr="00C10160">
        <w:rPr>
          <w:rFonts w:ascii="Times New Roman" w:hAnsi="Times New Roman"/>
          <w:sz w:val="28"/>
          <w:szCs w:val="28"/>
        </w:rPr>
        <w:t xml:space="preserve"> При отсутствии водостока предоставлять решение по обеспечению отвода воды от технической промывки.</w:t>
      </w:r>
    </w:p>
    <w:p w:rsidR="00BF09C4" w:rsidRPr="00C10160" w:rsidRDefault="00BF09C4" w:rsidP="00470CEC">
      <w:pPr>
        <w:pStyle w:val="ac"/>
        <w:shd w:val="clear" w:color="auto" w:fill="FFFFFF" w:themeFill="background1"/>
        <w:ind w:left="0" w:firstLine="720"/>
        <w:jc w:val="both"/>
        <w:rPr>
          <w:rFonts w:ascii="Times New Roman" w:hAnsi="Times New Roman"/>
          <w:sz w:val="28"/>
          <w:szCs w:val="28"/>
        </w:rPr>
      </w:pPr>
      <w:r w:rsidRPr="00C10160">
        <w:rPr>
          <w:rStyle w:val="FontStyle16"/>
          <w:rFonts w:ascii="Times New Roman" w:hAnsi="Times New Roman" w:cs="Times New Roman"/>
          <w:sz w:val="28"/>
          <w:szCs w:val="28"/>
        </w:rPr>
        <w:t xml:space="preserve">4.5. </w:t>
      </w:r>
      <w:r w:rsidRPr="00C10160">
        <w:rPr>
          <w:rFonts w:ascii="Times New Roman" w:hAnsi="Times New Roman"/>
          <w:sz w:val="28"/>
          <w:szCs w:val="28"/>
        </w:rPr>
        <w:t xml:space="preserve">На участках трубопроводов с малыми скоростями (определяется на стадии схем инженерного обеспечения или выдаваемых технических условий) необходимо предусматривать </w:t>
      </w:r>
      <w:r w:rsidR="009A26C8" w:rsidRPr="00C10160">
        <w:rPr>
          <w:rFonts w:ascii="Times New Roman" w:hAnsi="Times New Roman"/>
          <w:sz w:val="28"/>
          <w:szCs w:val="28"/>
        </w:rPr>
        <w:t>промывные</w:t>
      </w:r>
      <w:r w:rsidRPr="00C10160">
        <w:rPr>
          <w:rFonts w:ascii="Times New Roman" w:hAnsi="Times New Roman"/>
          <w:sz w:val="28"/>
          <w:szCs w:val="28"/>
        </w:rPr>
        <w:t xml:space="preserve"> катуш</w:t>
      </w:r>
      <w:r w:rsidR="009A26C8" w:rsidRPr="00C10160">
        <w:rPr>
          <w:rFonts w:ascii="Times New Roman" w:hAnsi="Times New Roman"/>
          <w:sz w:val="28"/>
          <w:szCs w:val="28"/>
        </w:rPr>
        <w:t>ки</w:t>
      </w:r>
      <w:r w:rsidR="003A1412" w:rsidRPr="00C10160">
        <w:rPr>
          <w:rFonts w:ascii="Times New Roman" w:hAnsi="Times New Roman"/>
          <w:sz w:val="28"/>
          <w:szCs w:val="28"/>
        </w:rPr>
        <w:t xml:space="preserve"> с</w:t>
      </w:r>
      <w:r w:rsidRPr="00C10160">
        <w:rPr>
          <w:rFonts w:ascii="Times New Roman" w:hAnsi="Times New Roman"/>
          <w:sz w:val="28"/>
          <w:szCs w:val="28"/>
        </w:rPr>
        <w:t xml:space="preserve"> устройство</w:t>
      </w:r>
      <w:r w:rsidR="003A1412" w:rsidRPr="00C10160">
        <w:rPr>
          <w:rFonts w:ascii="Times New Roman" w:hAnsi="Times New Roman"/>
          <w:sz w:val="28"/>
          <w:szCs w:val="28"/>
        </w:rPr>
        <w:t>м</w:t>
      </w:r>
      <w:r w:rsidRPr="00C10160">
        <w:rPr>
          <w:rFonts w:ascii="Times New Roman" w:hAnsi="Times New Roman"/>
          <w:sz w:val="28"/>
          <w:szCs w:val="28"/>
        </w:rPr>
        <w:t xml:space="preserve"> вы</w:t>
      </w:r>
      <w:r w:rsidR="009A26C8" w:rsidRPr="00C10160">
        <w:rPr>
          <w:rFonts w:ascii="Times New Roman" w:hAnsi="Times New Roman"/>
          <w:sz w:val="28"/>
          <w:szCs w:val="28"/>
        </w:rPr>
        <w:t>пуска</w:t>
      </w:r>
      <w:r w:rsidRPr="00C10160">
        <w:rPr>
          <w:rFonts w:ascii="Times New Roman" w:hAnsi="Times New Roman"/>
          <w:sz w:val="28"/>
          <w:szCs w:val="28"/>
        </w:rPr>
        <w:t xml:space="preserve"> в водосток непосредственно из распределительной сети.</w:t>
      </w:r>
      <w:r w:rsidR="003A1412" w:rsidRPr="00C10160">
        <w:rPr>
          <w:rFonts w:ascii="Times New Roman" w:hAnsi="Times New Roman"/>
          <w:sz w:val="28"/>
          <w:szCs w:val="28"/>
        </w:rPr>
        <w:t xml:space="preserve"> При отсутствии водостока предоставлять решение по обеспечению отвода воды от технической промывки.</w:t>
      </w:r>
    </w:p>
    <w:p w:rsidR="00BC7BA3" w:rsidRPr="00C10160" w:rsidRDefault="00BC7BA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xml:space="preserve">4.6. Перед выполнением рабочего проектирования для комплексной застройки территории (проектирование микрорайонов или групп строений, числом более двух) необходима разработка схемы водоснабжения застройки с проведением гидравлического </w:t>
      </w:r>
      <w:r w:rsidR="009900A6" w:rsidRPr="00C10160">
        <w:rPr>
          <w:rFonts w:ascii="Times New Roman" w:hAnsi="Times New Roman"/>
          <w:sz w:val="28"/>
          <w:szCs w:val="28"/>
        </w:rPr>
        <w:t>расчёта</w:t>
      </w:r>
      <w:r w:rsidRPr="00C10160">
        <w:rPr>
          <w:rFonts w:ascii="Times New Roman" w:hAnsi="Times New Roman"/>
          <w:sz w:val="28"/>
          <w:szCs w:val="28"/>
        </w:rPr>
        <w:t xml:space="preserve">, подтверждающего пропуск </w:t>
      </w:r>
      <w:r w:rsidR="008B26A3" w:rsidRPr="00C10160">
        <w:rPr>
          <w:rFonts w:ascii="Times New Roman" w:hAnsi="Times New Roman"/>
          <w:sz w:val="28"/>
          <w:szCs w:val="28"/>
        </w:rPr>
        <w:t>расчёт</w:t>
      </w:r>
      <w:r w:rsidRPr="00C10160">
        <w:rPr>
          <w:rFonts w:ascii="Times New Roman" w:hAnsi="Times New Roman"/>
          <w:sz w:val="28"/>
          <w:szCs w:val="28"/>
        </w:rPr>
        <w:t>ных расходов воды в режиме м</w:t>
      </w:r>
      <w:r w:rsidR="002A7E49" w:rsidRPr="00C10160">
        <w:rPr>
          <w:rFonts w:ascii="Times New Roman" w:hAnsi="Times New Roman"/>
          <w:sz w:val="28"/>
          <w:szCs w:val="28"/>
        </w:rPr>
        <w:t>аксимального водопотребления, а</w:t>
      </w:r>
      <w:r w:rsidRPr="00C10160">
        <w:rPr>
          <w:rFonts w:ascii="Times New Roman" w:hAnsi="Times New Roman"/>
          <w:sz w:val="28"/>
          <w:szCs w:val="28"/>
        </w:rPr>
        <w:t xml:space="preserve"> </w:t>
      </w:r>
      <w:r w:rsidR="00C052D7" w:rsidRPr="00C10160">
        <w:rPr>
          <w:rFonts w:ascii="Times New Roman" w:hAnsi="Times New Roman"/>
          <w:sz w:val="28"/>
          <w:szCs w:val="28"/>
        </w:rPr>
        <w:t xml:space="preserve">также </w:t>
      </w:r>
      <w:r w:rsidRPr="00C10160">
        <w:rPr>
          <w:rFonts w:ascii="Times New Roman" w:hAnsi="Times New Roman"/>
          <w:sz w:val="28"/>
          <w:szCs w:val="28"/>
        </w:rPr>
        <w:t>расходов на нужды пожаротушения объекта в</w:t>
      </w:r>
      <w:r w:rsidR="00B526B5" w:rsidRPr="00C10160">
        <w:rPr>
          <w:rFonts w:ascii="Times New Roman" w:hAnsi="Times New Roman"/>
          <w:sz w:val="28"/>
          <w:szCs w:val="28"/>
        </w:rPr>
        <w:t xml:space="preserve"> соответствии с </w:t>
      </w:r>
      <w:r w:rsidR="00FB0B54" w:rsidRPr="00C10160">
        <w:rPr>
          <w:rFonts w:ascii="Times New Roman" w:hAnsi="Times New Roman"/>
          <w:sz w:val="28"/>
          <w:szCs w:val="28"/>
        </w:rPr>
        <w:t>СП 31.13330.2021</w:t>
      </w:r>
      <w:r w:rsidRPr="00C10160">
        <w:rPr>
          <w:rFonts w:ascii="Times New Roman" w:hAnsi="Times New Roman"/>
          <w:sz w:val="28"/>
          <w:szCs w:val="28"/>
        </w:rPr>
        <w:t>.</w:t>
      </w:r>
    </w:p>
    <w:p w:rsidR="00E14B3E" w:rsidRPr="00C10160" w:rsidRDefault="00BC7BA3" w:rsidP="00470CEC">
      <w:pPr>
        <w:pStyle w:val="ac"/>
        <w:shd w:val="clear" w:color="auto" w:fill="FFFFFF" w:themeFill="background1"/>
        <w:ind w:left="0" w:firstLine="720"/>
        <w:jc w:val="both"/>
        <w:rPr>
          <w:rStyle w:val="FontStyle16"/>
          <w:rFonts w:ascii="Times New Roman" w:hAnsi="Times New Roman" w:cs="Times New Roman"/>
          <w:sz w:val="28"/>
          <w:szCs w:val="28"/>
        </w:rPr>
      </w:pPr>
      <w:r w:rsidRPr="00C10160">
        <w:rPr>
          <w:rFonts w:ascii="Times New Roman" w:hAnsi="Times New Roman"/>
          <w:sz w:val="28"/>
          <w:szCs w:val="28"/>
        </w:rPr>
        <w:t>4.7</w:t>
      </w:r>
      <w:r w:rsidR="00E14B3E" w:rsidRPr="00C10160">
        <w:rPr>
          <w:rFonts w:ascii="Times New Roman" w:hAnsi="Times New Roman"/>
          <w:sz w:val="28"/>
          <w:szCs w:val="28"/>
        </w:rPr>
        <w:t xml:space="preserve">. Разрабатывать схемы с </w:t>
      </w:r>
      <w:r w:rsidR="00A16D35" w:rsidRPr="00C10160">
        <w:rPr>
          <w:rFonts w:ascii="Times New Roman" w:hAnsi="Times New Roman"/>
          <w:sz w:val="28"/>
          <w:szCs w:val="28"/>
        </w:rPr>
        <w:t>учётом</w:t>
      </w:r>
      <w:r w:rsidR="00E14B3E" w:rsidRPr="00C10160">
        <w:rPr>
          <w:rFonts w:ascii="Times New Roman" w:hAnsi="Times New Roman"/>
          <w:sz w:val="28"/>
          <w:szCs w:val="28"/>
        </w:rPr>
        <w:t xml:space="preserve"> обеспечения санитарного состояния</w:t>
      </w:r>
      <w:r w:rsidR="00477801" w:rsidRPr="00C10160">
        <w:rPr>
          <w:rFonts w:ascii="Times New Roman" w:hAnsi="Times New Roman"/>
          <w:sz w:val="28"/>
          <w:szCs w:val="28"/>
        </w:rPr>
        <w:t xml:space="preserve"> трубопроводов</w:t>
      </w:r>
      <w:r w:rsidR="00E14B3E" w:rsidRPr="00C10160">
        <w:rPr>
          <w:rFonts w:ascii="Times New Roman" w:hAnsi="Times New Roman"/>
          <w:sz w:val="28"/>
          <w:szCs w:val="28"/>
        </w:rPr>
        <w:t>.</w:t>
      </w:r>
    </w:p>
    <w:p w:rsidR="00910C29" w:rsidRPr="00C10160" w:rsidRDefault="00BC7BA3"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4.8</w:t>
      </w:r>
      <w:r w:rsidR="00910C29"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 xml:space="preserve">При </w:t>
      </w:r>
      <w:r w:rsidR="008B26A3" w:rsidRPr="00C10160">
        <w:rPr>
          <w:rStyle w:val="FontStyle16"/>
          <w:rFonts w:ascii="Times New Roman" w:hAnsi="Times New Roman" w:cs="Times New Roman"/>
          <w:sz w:val="28"/>
          <w:szCs w:val="28"/>
        </w:rPr>
        <w:t>расчёт</w:t>
      </w:r>
      <w:r w:rsidR="00897958" w:rsidRPr="00C10160">
        <w:rPr>
          <w:rStyle w:val="FontStyle16"/>
          <w:rFonts w:ascii="Times New Roman" w:hAnsi="Times New Roman" w:cs="Times New Roman"/>
          <w:sz w:val="28"/>
          <w:szCs w:val="28"/>
        </w:rPr>
        <w:t xml:space="preserve">е трубопроводов на пропускную способность применять скорость воды </w:t>
      </w:r>
      <w:r w:rsidR="00897958" w:rsidRPr="00C10160">
        <w:rPr>
          <w:rStyle w:val="FontStyle16"/>
          <w:rFonts w:ascii="Times New Roman" w:hAnsi="Times New Roman" w:cs="Times New Roman"/>
          <w:sz w:val="28"/>
          <w:szCs w:val="28"/>
          <w:lang w:val="en-US"/>
        </w:rPr>
        <w:t>V</w:t>
      </w:r>
      <w:r w:rsidR="00897958" w:rsidRPr="00C10160">
        <w:rPr>
          <w:rStyle w:val="FontStyle16"/>
          <w:rFonts w:ascii="Times New Roman" w:hAnsi="Times New Roman" w:cs="Times New Roman"/>
          <w:sz w:val="28"/>
          <w:szCs w:val="28"/>
        </w:rPr>
        <w:t>=1</w:t>
      </w:r>
      <w:r w:rsidR="00C052D7"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 xml:space="preserve"> 1,5 м/с.</w:t>
      </w:r>
    </w:p>
    <w:p w:rsidR="00910C29" w:rsidRPr="00C10160" w:rsidRDefault="00BC7BA3"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4.9</w:t>
      </w:r>
      <w:r w:rsidR="00910C29"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 xml:space="preserve">При устройстве байпасов предусматривать </w:t>
      </w:r>
      <w:r w:rsidR="00395419" w:rsidRPr="00C10160">
        <w:rPr>
          <w:rStyle w:val="FontStyle16"/>
          <w:rFonts w:ascii="Times New Roman" w:hAnsi="Times New Roman" w:cs="Times New Roman"/>
          <w:sz w:val="28"/>
          <w:szCs w:val="28"/>
        </w:rPr>
        <w:t>теплоизоляцию</w:t>
      </w:r>
      <w:r w:rsidR="00E64AA3" w:rsidRPr="00C10160">
        <w:rPr>
          <w:rStyle w:val="FontStyle16"/>
          <w:rFonts w:ascii="Times New Roman" w:hAnsi="Times New Roman" w:cs="Times New Roman"/>
          <w:sz w:val="28"/>
          <w:szCs w:val="28"/>
        </w:rPr>
        <w:t xml:space="preserve"> в соответствии с теплотехническим </w:t>
      </w:r>
      <w:r w:rsidR="008B26A3" w:rsidRPr="00C10160">
        <w:rPr>
          <w:rStyle w:val="FontStyle16"/>
          <w:rFonts w:ascii="Times New Roman" w:hAnsi="Times New Roman" w:cs="Times New Roman"/>
          <w:sz w:val="28"/>
          <w:szCs w:val="28"/>
        </w:rPr>
        <w:t>расчёт</w:t>
      </w:r>
      <w:r w:rsidR="00E64AA3" w:rsidRPr="00C10160">
        <w:rPr>
          <w:rStyle w:val="FontStyle16"/>
          <w:rFonts w:ascii="Times New Roman" w:hAnsi="Times New Roman" w:cs="Times New Roman"/>
          <w:sz w:val="28"/>
          <w:szCs w:val="28"/>
        </w:rPr>
        <w:t>ом</w:t>
      </w:r>
      <w:r w:rsidR="00395419" w:rsidRPr="00C10160">
        <w:rPr>
          <w:rStyle w:val="FontStyle16"/>
          <w:rFonts w:ascii="Times New Roman" w:hAnsi="Times New Roman" w:cs="Times New Roman"/>
          <w:sz w:val="28"/>
          <w:szCs w:val="28"/>
        </w:rPr>
        <w:t>, а</w:t>
      </w:r>
      <w:r w:rsidR="00E47970" w:rsidRPr="00C10160">
        <w:rPr>
          <w:rStyle w:val="FontStyle16"/>
          <w:rFonts w:ascii="Times New Roman" w:hAnsi="Times New Roman" w:cs="Times New Roman"/>
          <w:sz w:val="28"/>
          <w:szCs w:val="28"/>
        </w:rPr>
        <w:t xml:space="preserve"> </w:t>
      </w:r>
      <w:r w:rsidR="00395419" w:rsidRPr="00C10160">
        <w:rPr>
          <w:rStyle w:val="FontStyle16"/>
          <w:rFonts w:ascii="Times New Roman" w:hAnsi="Times New Roman" w:cs="Times New Roman"/>
          <w:sz w:val="28"/>
          <w:szCs w:val="28"/>
        </w:rPr>
        <w:t xml:space="preserve">в зимний период – </w:t>
      </w:r>
      <w:r w:rsidR="00897958" w:rsidRPr="00C10160">
        <w:rPr>
          <w:rStyle w:val="FontStyle16"/>
          <w:rFonts w:ascii="Times New Roman" w:hAnsi="Times New Roman" w:cs="Times New Roman"/>
          <w:sz w:val="28"/>
          <w:szCs w:val="28"/>
        </w:rPr>
        <w:t>электрообогрев</w:t>
      </w:r>
      <w:r w:rsidR="00395419" w:rsidRPr="00C10160">
        <w:rPr>
          <w:rStyle w:val="FontStyle16"/>
          <w:rFonts w:ascii="Times New Roman" w:hAnsi="Times New Roman" w:cs="Times New Roman"/>
          <w:sz w:val="28"/>
          <w:szCs w:val="28"/>
        </w:rPr>
        <w:t xml:space="preserve"> (отсутствие теплоизоляции в </w:t>
      </w:r>
      <w:r w:rsidR="00A16D35" w:rsidRPr="00C10160">
        <w:rPr>
          <w:rStyle w:val="FontStyle16"/>
          <w:rFonts w:ascii="Times New Roman" w:hAnsi="Times New Roman" w:cs="Times New Roman"/>
          <w:sz w:val="28"/>
          <w:szCs w:val="28"/>
        </w:rPr>
        <w:t>тёплый</w:t>
      </w:r>
      <w:r w:rsidR="00395419" w:rsidRPr="00C10160">
        <w:rPr>
          <w:rStyle w:val="FontStyle16"/>
          <w:rFonts w:ascii="Times New Roman" w:hAnsi="Times New Roman" w:cs="Times New Roman"/>
          <w:sz w:val="28"/>
          <w:szCs w:val="28"/>
        </w:rPr>
        <w:t xml:space="preserve"> период обосновывается)</w:t>
      </w:r>
      <w:r w:rsidR="00E64AA3" w:rsidRPr="00C10160">
        <w:rPr>
          <w:rStyle w:val="FontStyle16"/>
          <w:rFonts w:ascii="Times New Roman" w:hAnsi="Times New Roman" w:cs="Times New Roman"/>
          <w:sz w:val="28"/>
          <w:szCs w:val="28"/>
        </w:rPr>
        <w:t>. Демонтаж байпаса выполнять ликвидацией участка трубопровода в месте врезки байпаса с последующей вставкой катушки</w:t>
      </w:r>
      <w:r w:rsidR="00897958" w:rsidRPr="00C10160">
        <w:rPr>
          <w:rStyle w:val="FontStyle16"/>
          <w:rFonts w:ascii="Times New Roman" w:hAnsi="Times New Roman" w:cs="Times New Roman"/>
          <w:sz w:val="28"/>
          <w:szCs w:val="28"/>
        </w:rPr>
        <w:t>.</w:t>
      </w:r>
    </w:p>
    <w:p w:rsidR="00212854" w:rsidRPr="00C10160" w:rsidRDefault="00BC7BA3" w:rsidP="00470CEC">
      <w:pPr>
        <w:pStyle w:val="Style4"/>
        <w:widowControl/>
        <w:shd w:val="clear" w:color="auto" w:fill="FFFFFF" w:themeFill="background1"/>
        <w:tabs>
          <w:tab w:val="left" w:pos="426"/>
        </w:tabs>
        <w:spacing w:after="120"/>
        <w:ind w:firstLine="720"/>
        <w:jc w:val="both"/>
        <w:rPr>
          <w:rStyle w:val="FontStyle17"/>
          <w:rFonts w:ascii="Times New Roman" w:hAnsi="Times New Roman" w:cs="Times New Roman"/>
          <w:b w:val="0"/>
          <w:sz w:val="28"/>
          <w:szCs w:val="28"/>
        </w:rPr>
      </w:pPr>
      <w:r w:rsidRPr="00C10160">
        <w:rPr>
          <w:rStyle w:val="FontStyle16"/>
          <w:rFonts w:ascii="Times New Roman" w:hAnsi="Times New Roman" w:cs="Times New Roman"/>
          <w:sz w:val="28"/>
          <w:szCs w:val="28"/>
        </w:rPr>
        <w:t>4.10</w:t>
      </w:r>
      <w:r w:rsidR="00910C29" w:rsidRPr="00C10160">
        <w:rPr>
          <w:rStyle w:val="FontStyle16"/>
          <w:rFonts w:ascii="Times New Roman" w:hAnsi="Times New Roman" w:cs="Times New Roman"/>
          <w:sz w:val="28"/>
          <w:szCs w:val="28"/>
        </w:rPr>
        <w:t>.</w:t>
      </w:r>
      <w:r w:rsidR="00212854" w:rsidRPr="00C10160">
        <w:rPr>
          <w:rStyle w:val="FontStyle16"/>
          <w:rFonts w:ascii="Times New Roman" w:hAnsi="Times New Roman" w:cs="Times New Roman"/>
          <w:sz w:val="28"/>
          <w:szCs w:val="28"/>
        </w:rPr>
        <w:t xml:space="preserve"> Разрабатывать</w:t>
      </w:r>
      <w:r w:rsidR="00212854" w:rsidRPr="00C10160">
        <w:rPr>
          <w:rStyle w:val="FontStyle17"/>
          <w:rFonts w:ascii="Times New Roman" w:hAnsi="Times New Roman" w:cs="Times New Roman"/>
          <w:b w:val="0"/>
          <w:sz w:val="28"/>
          <w:szCs w:val="28"/>
        </w:rPr>
        <w:t xml:space="preserve"> принципиальную схему промывки трубопроводов с определением </w:t>
      </w:r>
      <w:r w:rsidR="008B26A3" w:rsidRPr="00C10160">
        <w:rPr>
          <w:rStyle w:val="FontStyle17"/>
          <w:rFonts w:ascii="Times New Roman" w:hAnsi="Times New Roman" w:cs="Times New Roman"/>
          <w:b w:val="0"/>
          <w:sz w:val="28"/>
          <w:szCs w:val="28"/>
        </w:rPr>
        <w:t>объём</w:t>
      </w:r>
      <w:r w:rsidR="00212854" w:rsidRPr="00C10160">
        <w:rPr>
          <w:rStyle w:val="FontStyle17"/>
          <w:rFonts w:ascii="Times New Roman" w:hAnsi="Times New Roman" w:cs="Times New Roman"/>
          <w:b w:val="0"/>
          <w:sz w:val="28"/>
          <w:szCs w:val="28"/>
        </w:rPr>
        <w:t xml:space="preserve">ов строительно-монтажных работ и включением в сметный </w:t>
      </w:r>
      <w:r w:rsidR="008B26A3" w:rsidRPr="00C10160">
        <w:rPr>
          <w:rStyle w:val="FontStyle17"/>
          <w:rFonts w:ascii="Times New Roman" w:hAnsi="Times New Roman" w:cs="Times New Roman"/>
          <w:b w:val="0"/>
          <w:sz w:val="28"/>
          <w:szCs w:val="28"/>
        </w:rPr>
        <w:t>расчёт</w:t>
      </w:r>
      <w:r w:rsidR="00212854" w:rsidRPr="00C10160">
        <w:rPr>
          <w:rStyle w:val="FontStyle17"/>
          <w:rFonts w:ascii="Times New Roman" w:hAnsi="Times New Roman" w:cs="Times New Roman"/>
          <w:b w:val="0"/>
          <w:sz w:val="28"/>
          <w:szCs w:val="28"/>
        </w:rPr>
        <w:t xml:space="preserve"> суммарных затрат по стоимости обустройства промывки и расхода воды при врезках и промывках Схему промывки и ППР согласовать со всеми заинтересованными организациям</w:t>
      </w:r>
      <w:r w:rsidR="000403AB" w:rsidRPr="00C10160">
        <w:rPr>
          <w:rStyle w:val="FontStyle17"/>
          <w:rFonts w:ascii="Times New Roman" w:hAnsi="Times New Roman" w:cs="Times New Roman"/>
          <w:b w:val="0"/>
          <w:sz w:val="28"/>
          <w:szCs w:val="28"/>
        </w:rPr>
        <w:t xml:space="preserve">и согласно </w:t>
      </w:r>
      <w:r w:rsidR="00047481" w:rsidRPr="00C10160">
        <w:rPr>
          <w:rStyle w:val="FontStyle17"/>
          <w:rFonts w:ascii="Times New Roman" w:hAnsi="Times New Roman" w:cs="Times New Roman"/>
          <w:b w:val="0"/>
          <w:sz w:val="28"/>
          <w:szCs w:val="28"/>
        </w:rPr>
        <w:t>СП 129.13330.2019</w:t>
      </w:r>
      <w:r w:rsidR="00212854" w:rsidRPr="00C10160">
        <w:rPr>
          <w:rStyle w:val="FontStyle17"/>
          <w:rFonts w:ascii="Times New Roman" w:hAnsi="Times New Roman" w:cs="Times New Roman"/>
          <w:b w:val="0"/>
          <w:sz w:val="28"/>
          <w:szCs w:val="28"/>
        </w:rPr>
        <w:t>;</w:t>
      </w:r>
    </w:p>
    <w:p w:rsidR="007F1F1B" w:rsidRPr="00C10160" w:rsidRDefault="00BC7BA3"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lastRenderedPageBreak/>
        <w:t>4.11</w:t>
      </w:r>
      <w:r w:rsidR="007F1F1B" w:rsidRPr="00C10160">
        <w:rPr>
          <w:rStyle w:val="FontStyle16"/>
          <w:rFonts w:ascii="Times New Roman" w:hAnsi="Times New Roman" w:cs="Times New Roman"/>
          <w:sz w:val="28"/>
          <w:szCs w:val="28"/>
        </w:rPr>
        <w:t xml:space="preserve">. При устройстве вертикальных </w:t>
      </w:r>
      <w:r w:rsidR="007E4CB3" w:rsidRPr="00C10160">
        <w:rPr>
          <w:rStyle w:val="FontStyle16"/>
          <w:rFonts w:ascii="Times New Roman" w:hAnsi="Times New Roman" w:cs="Times New Roman"/>
          <w:sz w:val="28"/>
          <w:szCs w:val="28"/>
        </w:rPr>
        <w:t>подъёмов</w:t>
      </w:r>
      <w:r w:rsidR="007F1F1B" w:rsidRPr="00C10160">
        <w:rPr>
          <w:rStyle w:val="FontStyle16"/>
          <w:rFonts w:ascii="Times New Roman" w:hAnsi="Times New Roman" w:cs="Times New Roman"/>
          <w:sz w:val="28"/>
          <w:szCs w:val="28"/>
        </w:rPr>
        <w:t>-опусков трубопроводов предусматривать:</w:t>
      </w:r>
    </w:p>
    <w:p w:rsidR="007F1F1B" w:rsidRPr="00C10160" w:rsidRDefault="007F1F1B"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на проезжей части</w:t>
      </w:r>
      <w:r w:rsidR="00C052D7"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 xml:space="preserve"> устройство </w:t>
      </w:r>
      <w:r w:rsidR="007E4CB3" w:rsidRPr="00C10160">
        <w:rPr>
          <w:rStyle w:val="FontStyle16"/>
          <w:rFonts w:ascii="Times New Roman" w:hAnsi="Times New Roman" w:cs="Times New Roman"/>
          <w:sz w:val="28"/>
          <w:szCs w:val="28"/>
        </w:rPr>
        <w:t>подъёмов</w:t>
      </w:r>
      <w:r w:rsidRPr="00C10160">
        <w:rPr>
          <w:rStyle w:val="FontStyle16"/>
          <w:rFonts w:ascii="Times New Roman" w:hAnsi="Times New Roman" w:cs="Times New Roman"/>
          <w:sz w:val="28"/>
          <w:szCs w:val="28"/>
        </w:rPr>
        <w:t>-опусков в колодце;</w:t>
      </w:r>
    </w:p>
    <w:p w:rsidR="007F1F1B" w:rsidRPr="00C10160" w:rsidRDefault="007F1F1B"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на газоне</w:t>
      </w:r>
      <w:r w:rsidR="00C052D7"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 xml:space="preserve"> за стенкой колодца.</w:t>
      </w:r>
    </w:p>
    <w:p w:rsidR="007F1F1B" w:rsidRPr="00C10160" w:rsidRDefault="00BC7BA3"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4.12</w:t>
      </w:r>
      <w:r w:rsidR="007F1F1B" w:rsidRPr="00C10160">
        <w:rPr>
          <w:rStyle w:val="FontStyle16"/>
          <w:rFonts w:ascii="Times New Roman" w:hAnsi="Times New Roman" w:cs="Times New Roman"/>
          <w:sz w:val="28"/>
          <w:szCs w:val="28"/>
        </w:rPr>
        <w:t>. При устройстве опусков в земле предусматривать</w:t>
      </w:r>
      <w:r w:rsidR="00E47970" w:rsidRPr="00C10160">
        <w:rPr>
          <w:rStyle w:val="FontStyle16"/>
          <w:rFonts w:ascii="Times New Roman" w:hAnsi="Times New Roman" w:cs="Times New Roman"/>
          <w:sz w:val="28"/>
          <w:szCs w:val="28"/>
        </w:rPr>
        <w:t xml:space="preserve"> </w:t>
      </w:r>
      <w:r w:rsidR="007F1F1B" w:rsidRPr="00C10160">
        <w:rPr>
          <w:rStyle w:val="FontStyle16"/>
          <w:rFonts w:ascii="Times New Roman" w:hAnsi="Times New Roman" w:cs="Times New Roman"/>
          <w:sz w:val="28"/>
          <w:szCs w:val="28"/>
        </w:rPr>
        <w:t>углы 30° и 45°</w:t>
      </w:r>
      <w:r w:rsidR="00E47970" w:rsidRPr="00C10160">
        <w:rPr>
          <w:rStyle w:val="FontStyle16"/>
          <w:rFonts w:ascii="Times New Roman" w:hAnsi="Times New Roman" w:cs="Times New Roman"/>
          <w:sz w:val="28"/>
          <w:szCs w:val="28"/>
        </w:rPr>
        <w:t xml:space="preserve"> </w:t>
      </w:r>
      <w:r w:rsidR="007F1F1B" w:rsidRPr="00C10160">
        <w:rPr>
          <w:rStyle w:val="FontStyle16"/>
          <w:rFonts w:ascii="Times New Roman" w:hAnsi="Times New Roman" w:cs="Times New Roman"/>
          <w:sz w:val="28"/>
          <w:szCs w:val="28"/>
        </w:rPr>
        <w:t>осевого отклонения трассы.</w:t>
      </w:r>
    </w:p>
    <w:p w:rsidR="00C756D4" w:rsidRPr="00C10160" w:rsidRDefault="00C756D4" w:rsidP="00470CEC">
      <w:pPr>
        <w:widowControl/>
        <w:shd w:val="clear" w:color="auto" w:fill="FFFFFF" w:themeFill="background1"/>
        <w:autoSpaceDE/>
        <w:autoSpaceDN/>
        <w:adjustRightInd/>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4.1</w:t>
      </w:r>
      <w:r w:rsidR="00BC7BA3" w:rsidRPr="00C10160">
        <w:rPr>
          <w:rStyle w:val="FontStyle16"/>
          <w:rFonts w:ascii="Times New Roman" w:hAnsi="Times New Roman" w:cs="Times New Roman"/>
          <w:sz w:val="28"/>
          <w:szCs w:val="28"/>
        </w:rPr>
        <w:t>3</w:t>
      </w:r>
      <w:r w:rsidRPr="00C10160">
        <w:rPr>
          <w:rStyle w:val="FontStyle16"/>
          <w:rFonts w:ascii="Times New Roman" w:hAnsi="Times New Roman" w:cs="Times New Roman"/>
          <w:sz w:val="28"/>
          <w:szCs w:val="28"/>
        </w:rPr>
        <w:t xml:space="preserve">. Дюкера трубопроводов, как правило, выполнять </w:t>
      </w:r>
      <w:r w:rsidR="00A16D35" w:rsidRPr="00C10160">
        <w:rPr>
          <w:rStyle w:val="FontStyle16"/>
          <w:rFonts w:ascii="Times New Roman" w:hAnsi="Times New Roman" w:cs="Times New Roman"/>
          <w:sz w:val="28"/>
          <w:szCs w:val="28"/>
        </w:rPr>
        <w:t>из 2</w:t>
      </w:r>
      <w:r w:rsidR="00C052D7"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ниток, стальными трубами с толщиной стенк</w:t>
      </w:r>
      <w:r w:rsidR="001F4A12" w:rsidRPr="00C10160">
        <w:rPr>
          <w:rStyle w:val="FontStyle16"/>
          <w:rFonts w:ascii="Times New Roman" w:hAnsi="Times New Roman" w:cs="Times New Roman"/>
          <w:sz w:val="28"/>
          <w:szCs w:val="28"/>
        </w:rPr>
        <w:t>и не менее 12 мм, внутренним цементно-песчаным покрытием</w:t>
      </w:r>
      <w:r w:rsidRPr="00C10160">
        <w:rPr>
          <w:rStyle w:val="FontStyle16"/>
          <w:rFonts w:ascii="Times New Roman" w:hAnsi="Times New Roman" w:cs="Times New Roman"/>
          <w:sz w:val="28"/>
          <w:szCs w:val="28"/>
        </w:rPr>
        <w:t xml:space="preserve"> и наружной изоля</w:t>
      </w:r>
      <w:r w:rsidR="0038000A" w:rsidRPr="00C10160">
        <w:rPr>
          <w:rStyle w:val="FontStyle16"/>
          <w:rFonts w:ascii="Times New Roman" w:hAnsi="Times New Roman" w:cs="Times New Roman"/>
          <w:sz w:val="28"/>
          <w:szCs w:val="28"/>
        </w:rPr>
        <w:t>цией</w:t>
      </w:r>
      <w:r w:rsidR="00E47970"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усиленного типа</w:t>
      </w:r>
      <w:r w:rsidR="00E64AA3" w:rsidRPr="00C10160">
        <w:rPr>
          <w:rStyle w:val="FontStyle16"/>
          <w:rFonts w:ascii="Times New Roman" w:hAnsi="Times New Roman" w:cs="Times New Roman"/>
          <w:sz w:val="28"/>
          <w:szCs w:val="28"/>
        </w:rPr>
        <w:t xml:space="preserve"> </w:t>
      </w:r>
      <w:r w:rsidR="0038000A" w:rsidRPr="00C10160">
        <w:rPr>
          <w:rStyle w:val="FontStyle16"/>
          <w:rFonts w:ascii="Times New Roman" w:hAnsi="Times New Roman" w:cs="Times New Roman"/>
          <w:sz w:val="28"/>
          <w:szCs w:val="28"/>
        </w:rPr>
        <w:t xml:space="preserve">по </w:t>
      </w:r>
      <w:r w:rsidR="00FB0B54" w:rsidRPr="00C10160">
        <w:rPr>
          <w:rStyle w:val="FontStyle16"/>
          <w:rFonts w:ascii="Times New Roman" w:hAnsi="Times New Roman" w:cs="Times New Roman"/>
          <w:sz w:val="28"/>
          <w:szCs w:val="28"/>
        </w:rPr>
        <w:t>ГОСТ 9.602-2016</w:t>
      </w:r>
      <w:r w:rsidRPr="00C10160">
        <w:rPr>
          <w:rStyle w:val="FontStyle16"/>
          <w:rFonts w:ascii="Times New Roman" w:hAnsi="Times New Roman" w:cs="Times New Roman"/>
          <w:sz w:val="28"/>
          <w:szCs w:val="28"/>
        </w:rPr>
        <w:t>.</w:t>
      </w:r>
      <w:r w:rsidR="00E47970" w:rsidRPr="00C10160">
        <w:rPr>
          <w:rStyle w:val="FontStyle16"/>
          <w:rFonts w:ascii="Times New Roman" w:hAnsi="Times New Roman" w:cs="Times New Roman"/>
          <w:sz w:val="28"/>
          <w:szCs w:val="28"/>
        </w:rPr>
        <w:t xml:space="preserve"> </w:t>
      </w:r>
      <w:r w:rsidR="005C7460" w:rsidRPr="00C10160">
        <w:rPr>
          <w:rStyle w:val="FontStyle16"/>
          <w:rFonts w:ascii="Times New Roman" w:hAnsi="Times New Roman" w:cs="Times New Roman"/>
          <w:sz w:val="28"/>
          <w:szCs w:val="28"/>
        </w:rPr>
        <w:t>Для дюкера д</w:t>
      </w:r>
      <w:r w:rsidR="005C7460" w:rsidRPr="00C10160">
        <w:rPr>
          <w:rFonts w:ascii="Times New Roman" w:hAnsi="Times New Roman"/>
          <w:sz w:val="28"/>
          <w:szCs w:val="28"/>
        </w:rPr>
        <w:t>иаметром до 500</w:t>
      </w:r>
      <w:r w:rsidR="00C052D7" w:rsidRPr="00C10160">
        <w:rPr>
          <w:rFonts w:ascii="Times New Roman" w:hAnsi="Times New Roman"/>
          <w:sz w:val="28"/>
          <w:szCs w:val="28"/>
        </w:rPr>
        <w:t> </w:t>
      </w:r>
      <w:r w:rsidR="001F4A12" w:rsidRPr="00C10160">
        <w:rPr>
          <w:rFonts w:ascii="Times New Roman" w:hAnsi="Times New Roman"/>
          <w:sz w:val="28"/>
          <w:szCs w:val="28"/>
        </w:rPr>
        <w:t xml:space="preserve">мм – сталь марки </w:t>
      </w:r>
      <w:r w:rsidR="005C7460" w:rsidRPr="00C10160">
        <w:rPr>
          <w:rFonts w:ascii="Times New Roman" w:hAnsi="Times New Roman"/>
          <w:sz w:val="28"/>
          <w:szCs w:val="28"/>
        </w:rPr>
        <w:t>20, диаметром</w:t>
      </w:r>
      <w:r w:rsidR="00E47970" w:rsidRPr="00C10160">
        <w:rPr>
          <w:rFonts w:ascii="Times New Roman" w:hAnsi="Times New Roman"/>
          <w:sz w:val="28"/>
          <w:szCs w:val="28"/>
        </w:rPr>
        <w:t xml:space="preserve"> </w:t>
      </w:r>
      <w:r w:rsidR="005C7460" w:rsidRPr="00C10160">
        <w:rPr>
          <w:rFonts w:ascii="Times New Roman" w:hAnsi="Times New Roman"/>
          <w:sz w:val="28"/>
          <w:szCs w:val="28"/>
        </w:rPr>
        <w:t>500</w:t>
      </w:r>
      <w:r w:rsidR="00C052D7" w:rsidRPr="00C10160">
        <w:rPr>
          <w:rFonts w:ascii="Times New Roman" w:hAnsi="Times New Roman"/>
          <w:sz w:val="28"/>
          <w:szCs w:val="28"/>
        </w:rPr>
        <w:t> </w:t>
      </w:r>
      <w:r w:rsidR="005C7460" w:rsidRPr="00C10160">
        <w:rPr>
          <w:rFonts w:ascii="Times New Roman" w:hAnsi="Times New Roman"/>
          <w:sz w:val="28"/>
          <w:szCs w:val="28"/>
        </w:rPr>
        <w:t>мм и более – сталь марки 17Г1С</w:t>
      </w:r>
      <w:r w:rsidR="001F4A12" w:rsidRPr="00C10160">
        <w:rPr>
          <w:rFonts w:ascii="Times New Roman" w:eastAsia="Calibri" w:hAnsi="Times New Roman"/>
          <w:sz w:val="28"/>
          <w:szCs w:val="28"/>
          <w:lang w:eastAsia="en-US"/>
        </w:rPr>
        <w:t>, 17Г1С</w:t>
      </w:r>
      <w:r w:rsidR="00536C2B" w:rsidRPr="00C10160">
        <w:rPr>
          <w:rFonts w:ascii="Times New Roman" w:eastAsia="Calibri" w:hAnsi="Times New Roman"/>
          <w:sz w:val="28"/>
          <w:szCs w:val="28"/>
          <w:lang w:eastAsia="en-US"/>
        </w:rPr>
        <w:t>-</w:t>
      </w:r>
      <w:r w:rsidR="001F4A12" w:rsidRPr="00C10160">
        <w:rPr>
          <w:rFonts w:ascii="Times New Roman" w:eastAsia="Calibri" w:hAnsi="Times New Roman"/>
          <w:sz w:val="28"/>
          <w:szCs w:val="28"/>
          <w:lang w:eastAsia="en-US"/>
        </w:rPr>
        <w:t xml:space="preserve">У, 09Г2С с классом прочности по </w:t>
      </w:r>
      <w:r w:rsidR="00FB0B54" w:rsidRPr="00C10160">
        <w:rPr>
          <w:rFonts w:ascii="Times New Roman" w:eastAsia="Calibri" w:hAnsi="Times New Roman"/>
          <w:spacing w:val="2"/>
          <w:sz w:val="28"/>
          <w:szCs w:val="28"/>
          <w:lang w:eastAsia="en-US"/>
        </w:rPr>
        <w:t>ГОСТ 20295-85</w:t>
      </w:r>
      <w:r w:rsidR="001F4A12" w:rsidRPr="00C10160">
        <w:rPr>
          <w:rFonts w:ascii="Times New Roman" w:eastAsia="Calibri" w:hAnsi="Times New Roman"/>
          <w:bCs/>
          <w:sz w:val="28"/>
          <w:szCs w:val="28"/>
          <w:lang w:eastAsia="en-US"/>
        </w:rPr>
        <w:t xml:space="preserve"> не</w:t>
      </w:r>
      <w:r w:rsidR="001F4A12" w:rsidRPr="00C10160">
        <w:rPr>
          <w:rFonts w:ascii="Times New Roman" w:eastAsia="Calibri" w:hAnsi="Times New Roman"/>
          <w:spacing w:val="2"/>
          <w:sz w:val="28"/>
          <w:szCs w:val="28"/>
          <w:lang w:eastAsia="en-US"/>
        </w:rPr>
        <w:t xml:space="preserve"> ниже К52.</w:t>
      </w:r>
    </w:p>
    <w:p w:rsidR="00C756D4" w:rsidRPr="00C10160" w:rsidRDefault="00C756D4"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4.1</w:t>
      </w:r>
      <w:r w:rsidR="00BC7BA3" w:rsidRPr="00C10160">
        <w:rPr>
          <w:rStyle w:val="FontStyle16"/>
          <w:rFonts w:ascii="Times New Roman" w:hAnsi="Times New Roman" w:cs="Times New Roman"/>
          <w:sz w:val="28"/>
          <w:szCs w:val="28"/>
        </w:rPr>
        <w:t>4</w:t>
      </w:r>
      <w:r w:rsidRPr="00C10160">
        <w:rPr>
          <w:rStyle w:val="FontStyle16"/>
          <w:rFonts w:ascii="Times New Roman" w:hAnsi="Times New Roman" w:cs="Times New Roman"/>
          <w:sz w:val="28"/>
          <w:szCs w:val="28"/>
        </w:rPr>
        <w:t xml:space="preserve">. </w:t>
      </w:r>
      <w:r w:rsidR="00D91CDF" w:rsidRPr="00C10160">
        <w:rPr>
          <w:rStyle w:val="FontStyle16"/>
          <w:rFonts w:ascii="Times New Roman" w:hAnsi="Times New Roman" w:cs="Times New Roman"/>
          <w:sz w:val="28"/>
          <w:szCs w:val="28"/>
        </w:rPr>
        <w:t>В верхних точках профиля трубопровода</w:t>
      </w:r>
      <w:r w:rsidRPr="00C10160">
        <w:rPr>
          <w:rStyle w:val="FontStyle16"/>
          <w:rFonts w:ascii="Times New Roman" w:hAnsi="Times New Roman" w:cs="Times New Roman"/>
          <w:sz w:val="28"/>
          <w:szCs w:val="28"/>
        </w:rPr>
        <w:t xml:space="preserve"> устанавливать устройства для впуска и выпуска воздуха </w:t>
      </w:r>
      <w:r w:rsidR="00D91CDF" w:rsidRPr="00C10160">
        <w:rPr>
          <w:rStyle w:val="FontStyle16"/>
          <w:rFonts w:ascii="Times New Roman" w:hAnsi="Times New Roman" w:cs="Times New Roman"/>
          <w:sz w:val="28"/>
          <w:szCs w:val="28"/>
        </w:rPr>
        <w:t>(вантузы)</w:t>
      </w:r>
      <w:r w:rsidRPr="00C10160">
        <w:rPr>
          <w:rStyle w:val="FontStyle16"/>
          <w:rFonts w:ascii="Times New Roman" w:hAnsi="Times New Roman" w:cs="Times New Roman"/>
          <w:sz w:val="28"/>
          <w:szCs w:val="28"/>
        </w:rPr>
        <w:t xml:space="preserve">, </w:t>
      </w:r>
      <w:r w:rsidR="00D91CDF" w:rsidRPr="00C10160">
        <w:rPr>
          <w:rStyle w:val="FontStyle16"/>
          <w:rFonts w:ascii="Times New Roman" w:hAnsi="Times New Roman" w:cs="Times New Roman"/>
          <w:sz w:val="28"/>
          <w:szCs w:val="28"/>
        </w:rPr>
        <w:t>в нижних точках</w:t>
      </w:r>
      <w:r w:rsidR="00C052D7" w:rsidRPr="00C10160">
        <w:rPr>
          <w:rStyle w:val="FontStyle16"/>
          <w:rFonts w:ascii="Times New Roman" w:hAnsi="Times New Roman" w:cs="Times New Roman"/>
          <w:sz w:val="28"/>
          <w:szCs w:val="28"/>
        </w:rPr>
        <w:t xml:space="preserve"> –</w:t>
      </w:r>
      <w:r w:rsidR="00D91CDF"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для</w:t>
      </w:r>
      <w:r w:rsidR="00E47970" w:rsidRPr="00C10160">
        <w:rPr>
          <w:rStyle w:val="FontStyle16"/>
          <w:rFonts w:ascii="Times New Roman" w:hAnsi="Times New Roman" w:cs="Times New Roman"/>
          <w:sz w:val="28"/>
          <w:szCs w:val="28"/>
        </w:rPr>
        <w:t xml:space="preserve"> </w:t>
      </w:r>
      <w:r w:rsidR="00D91CDF" w:rsidRPr="00C10160">
        <w:rPr>
          <w:rStyle w:val="FontStyle16"/>
          <w:rFonts w:ascii="Times New Roman" w:hAnsi="Times New Roman" w:cs="Times New Roman"/>
          <w:sz w:val="28"/>
          <w:szCs w:val="28"/>
        </w:rPr>
        <w:t>сброса воды (выпуски)</w:t>
      </w:r>
      <w:r w:rsidRPr="00C10160">
        <w:rPr>
          <w:rStyle w:val="FontStyle16"/>
          <w:rFonts w:ascii="Times New Roman" w:hAnsi="Times New Roman" w:cs="Times New Roman"/>
          <w:sz w:val="28"/>
          <w:szCs w:val="28"/>
        </w:rPr>
        <w:t>.</w:t>
      </w:r>
    </w:p>
    <w:p w:rsidR="00C756D4" w:rsidRPr="00C10160" w:rsidRDefault="00C756D4"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4.1</w:t>
      </w:r>
      <w:r w:rsidR="00BC7BA3" w:rsidRPr="00C10160">
        <w:rPr>
          <w:rStyle w:val="FontStyle16"/>
          <w:rFonts w:ascii="Times New Roman" w:hAnsi="Times New Roman" w:cs="Times New Roman"/>
          <w:sz w:val="28"/>
          <w:szCs w:val="28"/>
        </w:rPr>
        <w:t>5</w:t>
      </w:r>
      <w:r w:rsidRPr="00C10160">
        <w:rPr>
          <w:rStyle w:val="FontStyle16"/>
          <w:rFonts w:ascii="Times New Roman" w:hAnsi="Times New Roman" w:cs="Times New Roman"/>
          <w:sz w:val="28"/>
          <w:szCs w:val="28"/>
        </w:rPr>
        <w:t xml:space="preserve">. Во избежание свищевых повреждений толщину </w:t>
      </w:r>
      <w:r w:rsidR="00A4396C" w:rsidRPr="00C10160">
        <w:rPr>
          <w:rStyle w:val="FontStyle16"/>
          <w:rFonts w:ascii="Times New Roman" w:hAnsi="Times New Roman" w:cs="Times New Roman"/>
          <w:sz w:val="28"/>
          <w:szCs w:val="28"/>
        </w:rPr>
        <w:t xml:space="preserve">стенки </w:t>
      </w:r>
      <w:r w:rsidRPr="00C10160">
        <w:rPr>
          <w:rStyle w:val="FontStyle16"/>
          <w:rFonts w:ascii="Times New Roman" w:hAnsi="Times New Roman" w:cs="Times New Roman"/>
          <w:sz w:val="28"/>
          <w:szCs w:val="28"/>
        </w:rPr>
        <w:t>трубы патрубка на вантузе применять равной толщине основной трубы.</w:t>
      </w:r>
    </w:p>
    <w:p w:rsidR="002003D1" w:rsidRPr="00C10160" w:rsidRDefault="00A571C5"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4.1</w:t>
      </w:r>
      <w:r w:rsidR="00BC7BA3" w:rsidRPr="00C10160">
        <w:rPr>
          <w:rStyle w:val="FontStyle16"/>
          <w:rFonts w:ascii="Times New Roman" w:hAnsi="Times New Roman" w:cs="Times New Roman"/>
          <w:sz w:val="28"/>
          <w:szCs w:val="28"/>
        </w:rPr>
        <w:t>6</w:t>
      </w:r>
      <w:r w:rsidR="00C756D4" w:rsidRPr="00C10160">
        <w:rPr>
          <w:rStyle w:val="FontStyle16"/>
          <w:rFonts w:ascii="Times New Roman" w:hAnsi="Times New Roman" w:cs="Times New Roman"/>
          <w:sz w:val="28"/>
          <w:szCs w:val="28"/>
        </w:rPr>
        <w:t>. На сетях предусматривать расстановку задвижек, обеспечивающих выключение не более пяти пожарных гидрантов.</w:t>
      </w:r>
    </w:p>
    <w:p w:rsidR="00C756D4" w:rsidRPr="00C10160" w:rsidRDefault="00A571C5"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4.1</w:t>
      </w:r>
      <w:r w:rsidR="00BC7BA3" w:rsidRPr="00C10160">
        <w:rPr>
          <w:rStyle w:val="FontStyle16"/>
          <w:rFonts w:ascii="Times New Roman" w:hAnsi="Times New Roman" w:cs="Times New Roman"/>
          <w:sz w:val="28"/>
          <w:szCs w:val="28"/>
        </w:rPr>
        <w:t>7</w:t>
      </w:r>
      <w:r w:rsidR="00C756D4" w:rsidRPr="00C10160">
        <w:rPr>
          <w:rStyle w:val="FontStyle16"/>
          <w:rFonts w:ascii="Times New Roman" w:hAnsi="Times New Roman" w:cs="Times New Roman"/>
          <w:sz w:val="28"/>
          <w:szCs w:val="28"/>
        </w:rPr>
        <w:t>. Водоснабжение объектов с большим водопотреблением, высотных строений и непрерывным циклом работ предусматривать от двух источников или с установкой двух разделительных задвижек.</w:t>
      </w:r>
    </w:p>
    <w:p w:rsidR="00C756D4" w:rsidRPr="00C10160" w:rsidRDefault="00A571C5"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4.1</w:t>
      </w:r>
      <w:r w:rsidR="00BC7BA3" w:rsidRPr="00C10160">
        <w:rPr>
          <w:rStyle w:val="FontStyle16"/>
          <w:rFonts w:ascii="Times New Roman" w:hAnsi="Times New Roman" w:cs="Times New Roman"/>
          <w:sz w:val="28"/>
          <w:szCs w:val="28"/>
        </w:rPr>
        <w:t>8</w:t>
      </w:r>
      <w:r w:rsidR="00C756D4" w:rsidRPr="00C10160">
        <w:rPr>
          <w:rStyle w:val="FontStyle16"/>
          <w:rFonts w:ascii="Times New Roman" w:hAnsi="Times New Roman" w:cs="Times New Roman"/>
          <w:sz w:val="28"/>
          <w:szCs w:val="28"/>
        </w:rPr>
        <w:t xml:space="preserve">. В месте устройства перехода </w:t>
      </w:r>
      <w:r w:rsidR="00386F76" w:rsidRPr="00C10160">
        <w:rPr>
          <w:rStyle w:val="FontStyle16"/>
          <w:rFonts w:ascii="Times New Roman" w:hAnsi="Times New Roman" w:cs="Times New Roman"/>
          <w:sz w:val="28"/>
          <w:szCs w:val="28"/>
        </w:rPr>
        <w:t>"</w:t>
      </w:r>
      <w:r w:rsidR="00C756D4" w:rsidRPr="00C10160">
        <w:rPr>
          <w:rStyle w:val="FontStyle16"/>
          <w:rFonts w:ascii="Times New Roman" w:hAnsi="Times New Roman" w:cs="Times New Roman"/>
          <w:sz w:val="28"/>
          <w:szCs w:val="28"/>
        </w:rPr>
        <w:t>раструб-гладкий конец</w:t>
      </w:r>
      <w:r w:rsidR="00386F76" w:rsidRPr="00C10160">
        <w:rPr>
          <w:rStyle w:val="FontStyle16"/>
          <w:rFonts w:ascii="Times New Roman" w:hAnsi="Times New Roman" w:cs="Times New Roman"/>
          <w:sz w:val="28"/>
          <w:szCs w:val="28"/>
        </w:rPr>
        <w:t>"</w:t>
      </w:r>
      <w:r w:rsidR="00C756D4" w:rsidRPr="00C10160">
        <w:rPr>
          <w:rStyle w:val="FontStyle16"/>
          <w:rFonts w:ascii="Times New Roman" w:hAnsi="Times New Roman" w:cs="Times New Roman"/>
          <w:sz w:val="28"/>
          <w:szCs w:val="28"/>
        </w:rPr>
        <w:t xml:space="preserve"> на водомерном узле предусмотреть устройство типового или индивидуального упора.</w:t>
      </w:r>
    </w:p>
    <w:p w:rsidR="00E75BD2" w:rsidRPr="00C10160" w:rsidRDefault="00E75BD2" w:rsidP="00470CEC">
      <w:pPr>
        <w:shd w:val="clear" w:color="auto" w:fill="FFFFFF" w:themeFill="background1"/>
        <w:spacing w:after="120"/>
        <w:ind w:firstLine="720"/>
        <w:jc w:val="both"/>
        <w:rPr>
          <w:rStyle w:val="TEXTDOC"/>
          <w:sz w:val="28"/>
          <w:szCs w:val="28"/>
        </w:rPr>
      </w:pPr>
      <w:r w:rsidRPr="00C10160">
        <w:rPr>
          <w:rStyle w:val="FontStyle16"/>
          <w:rFonts w:ascii="Times New Roman" w:hAnsi="Times New Roman" w:cs="Times New Roman"/>
          <w:sz w:val="28"/>
          <w:szCs w:val="28"/>
        </w:rPr>
        <w:t>4.19.</w:t>
      </w:r>
      <w:r w:rsidRPr="00C10160">
        <w:t xml:space="preserve"> </w:t>
      </w:r>
      <w:r w:rsidRPr="00C10160">
        <w:rPr>
          <w:rStyle w:val="TEXTDOC"/>
          <w:sz w:val="28"/>
          <w:szCs w:val="28"/>
        </w:rPr>
        <w:t xml:space="preserve">В целях экономии воды на внутренних системах водоснабжения при проектировании обеспечить </w:t>
      </w:r>
      <w:r w:rsidR="00C052D7" w:rsidRPr="00C10160">
        <w:rPr>
          <w:rStyle w:val="TEXTDOC"/>
          <w:sz w:val="28"/>
          <w:szCs w:val="28"/>
        </w:rPr>
        <w:t>решение,</w:t>
      </w:r>
      <w:r w:rsidRPr="00C10160">
        <w:rPr>
          <w:rStyle w:val="TEXTDOC"/>
          <w:sz w:val="28"/>
          <w:szCs w:val="28"/>
        </w:rPr>
        <w:t xml:space="preserve"> при котором </w:t>
      </w:r>
      <w:r w:rsidRPr="00C10160">
        <w:rPr>
          <w:rFonts w:ascii="Times New Roman" w:hAnsi="Times New Roman"/>
          <w:sz w:val="28"/>
          <w:szCs w:val="28"/>
        </w:rPr>
        <w:t xml:space="preserve">гидростатический напор на отметке наиболее низко расположенного санитарно-технического прибора будет составлять не более 40 м вод. </w:t>
      </w:r>
      <w:r w:rsidR="00E37124" w:rsidRPr="00C10160">
        <w:rPr>
          <w:rFonts w:ascii="Times New Roman" w:hAnsi="Times New Roman"/>
          <w:sz w:val="28"/>
          <w:szCs w:val="28"/>
        </w:rPr>
        <w:t>С</w:t>
      </w:r>
      <w:r w:rsidRPr="00C10160">
        <w:rPr>
          <w:rFonts w:ascii="Times New Roman" w:hAnsi="Times New Roman"/>
          <w:sz w:val="28"/>
          <w:szCs w:val="28"/>
        </w:rPr>
        <w:t>т., а для зданий, проектируемых в сложившейся застройке</w:t>
      </w:r>
      <w:r w:rsidR="00C052D7" w:rsidRPr="00C10160">
        <w:rPr>
          <w:rFonts w:ascii="Times New Roman" w:hAnsi="Times New Roman"/>
          <w:sz w:val="28"/>
          <w:szCs w:val="28"/>
        </w:rPr>
        <w:t xml:space="preserve"> –</w:t>
      </w:r>
      <w:r w:rsidRPr="00C10160">
        <w:rPr>
          <w:rFonts w:ascii="Times New Roman" w:hAnsi="Times New Roman"/>
          <w:sz w:val="28"/>
          <w:szCs w:val="28"/>
        </w:rPr>
        <w:t xml:space="preserve"> 60 м вод. </w:t>
      </w:r>
      <w:r w:rsidR="00E37124" w:rsidRPr="00C10160">
        <w:rPr>
          <w:rFonts w:ascii="Times New Roman" w:hAnsi="Times New Roman"/>
          <w:sz w:val="28"/>
          <w:szCs w:val="28"/>
        </w:rPr>
        <w:t>С</w:t>
      </w:r>
      <w:r w:rsidRPr="00C10160">
        <w:rPr>
          <w:rFonts w:ascii="Times New Roman" w:hAnsi="Times New Roman"/>
          <w:sz w:val="28"/>
          <w:szCs w:val="28"/>
        </w:rPr>
        <w:t xml:space="preserve">т. согласно </w:t>
      </w:r>
      <w:r w:rsidR="00FB0B54" w:rsidRPr="00C10160">
        <w:rPr>
          <w:rFonts w:ascii="Times New Roman" w:hAnsi="Times New Roman"/>
          <w:sz w:val="28"/>
          <w:szCs w:val="28"/>
        </w:rPr>
        <w:t>ТСН 23-304-99</w:t>
      </w:r>
      <w:r w:rsidRPr="00C10160">
        <w:rPr>
          <w:rFonts w:ascii="Times New Roman" w:hAnsi="Times New Roman"/>
          <w:sz w:val="28"/>
          <w:szCs w:val="28"/>
        </w:rPr>
        <w:t xml:space="preserve"> (</w:t>
      </w:r>
      <w:r w:rsidR="00FB0B54" w:rsidRPr="00C10160">
        <w:rPr>
          <w:rFonts w:ascii="Times New Roman" w:hAnsi="Times New Roman"/>
          <w:sz w:val="28"/>
          <w:szCs w:val="28"/>
        </w:rPr>
        <w:t>МГСН 2.01-99</w:t>
      </w:r>
      <w:r w:rsidRPr="00C10160">
        <w:rPr>
          <w:rFonts w:ascii="Times New Roman" w:hAnsi="Times New Roman"/>
          <w:sz w:val="28"/>
          <w:szCs w:val="28"/>
        </w:rPr>
        <w:t>). В качестве водосберега</w:t>
      </w:r>
      <w:r w:rsidR="00C052D7" w:rsidRPr="00C10160">
        <w:rPr>
          <w:rFonts w:ascii="Times New Roman" w:hAnsi="Times New Roman"/>
          <w:sz w:val="28"/>
          <w:szCs w:val="28"/>
        </w:rPr>
        <w:t>ющих мероприятий</w:t>
      </w:r>
      <w:r w:rsidRPr="00C10160">
        <w:rPr>
          <w:rFonts w:ascii="Times New Roman" w:hAnsi="Times New Roman"/>
          <w:sz w:val="28"/>
          <w:szCs w:val="28"/>
        </w:rPr>
        <w:t xml:space="preserve"> также предусмотреть </w:t>
      </w:r>
      <w:r w:rsidRPr="00C10160">
        <w:rPr>
          <w:rStyle w:val="TEXTDOC"/>
          <w:sz w:val="28"/>
          <w:szCs w:val="28"/>
        </w:rPr>
        <w:t xml:space="preserve">применение квартирного регулятора давления (КРД) со степенью </w:t>
      </w:r>
      <w:r w:rsidR="00A16D35" w:rsidRPr="00C10160">
        <w:rPr>
          <w:rStyle w:val="TEXTDOC"/>
          <w:sz w:val="28"/>
          <w:szCs w:val="28"/>
        </w:rPr>
        <w:t>надёжности</w:t>
      </w:r>
      <w:r w:rsidR="00C052D7" w:rsidRPr="00C10160">
        <w:rPr>
          <w:rStyle w:val="TEXTDOC"/>
          <w:sz w:val="28"/>
          <w:szCs w:val="28"/>
        </w:rPr>
        <w:t xml:space="preserve"> и долговечности не менее 20 </w:t>
      </w:r>
      <w:r w:rsidRPr="00C10160">
        <w:rPr>
          <w:rStyle w:val="TEXTDOC"/>
          <w:sz w:val="28"/>
          <w:szCs w:val="28"/>
        </w:rPr>
        <w:t>лет и установку</w:t>
      </w:r>
      <w:r w:rsidR="00E47970" w:rsidRPr="00C10160">
        <w:rPr>
          <w:rStyle w:val="TEXTDOC"/>
          <w:sz w:val="28"/>
          <w:szCs w:val="28"/>
        </w:rPr>
        <w:t xml:space="preserve"> </w:t>
      </w:r>
      <w:r w:rsidRPr="00C10160">
        <w:rPr>
          <w:rStyle w:val="TEXTDOC"/>
          <w:sz w:val="28"/>
          <w:szCs w:val="28"/>
        </w:rPr>
        <w:t>водосберегающей сантехнической арматуры.</w:t>
      </w:r>
    </w:p>
    <w:p w:rsidR="00410143" w:rsidRPr="00C10160" w:rsidRDefault="000A59D3" w:rsidP="00470CEC">
      <w:pPr>
        <w:pStyle w:val="af7"/>
        <w:shd w:val="clear" w:color="auto" w:fill="FFFFFF" w:themeFill="background1"/>
        <w:kinsoku w:val="0"/>
        <w:overflowPunct w:val="0"/>
        <w:spacing w:after="120"/>
        <w:ind w:left="0" w:firstLine="720"/>
        <w:jc w:val="both"/>
        <w:rPr>
          <w:rFonts w:eastAsia="+mj-ea"/>
          <w:kern w:val="24"/>
          <w:szCs w:val="28"/>
        </w:rPr>
      </w:pPr>
      <w:r w:rsidRPr="00C10160">
        <w:rPr>
          <w:rStyle w:val="TEXTDOC"/>
          <w:sz w:val="28"/>
          <w:szCs w:val="28"/>
        </w:rPr>
        <w:t>4.20. Для осуществления</w:t>
      </w:r>
      <w:r w:rsidR="00E47970" w:rsidRPr="00C10160">
        <w:rPr>
          <w:rStyle w:val="TEXTDOC"/>
          <w:sz w:val="28"/>
          <w:szCs w:val="28"/>
        </w:rPr>
        <w:t xml:space="preserve"> </w:t>
      </w:r>
      <w:r w:rsidRPr="00C10160">
        <w:rPr>
          <w:rFonts w:eastAsia="+mn-ea"/>
          <w:kern w:val="24"/>
          <w:szCs w:val="28"/>
        </w:rPr>
        <w:t>дистанционного управления запорной</w:t>
      </w:r>
      <w:r w:rsidR="00E47970" w:rsidRPr="00C10160">
        <w:rPr>
          <w:rFonts w:eastAsia="+mn-ea"/>
          <w:kern w:val="24"/>
          <w:szCs w:val="28"/>
        </w:rPr>
        <w:t xml:space="preserve"> </w:t>
      </w:r>
      <w:r w:rsidRPr="00C10160">
        <w:rPr>
          <w:rFonts w:eastAsia="+mn-ea"/>
          <w:kern w:val="24"/>
          <w:szCs w:val="28"/>
        </w:rPr>
        <w:t xml:space="preserve">арматурой из диспетчерской системы АО </w:t>
      </w:r>
      <w:r w:rsidR="00386F76" w:rsidRPr="00C10160">
        <w:rPr>
          <w:rFonts w:eastAsia="+mn-ea"/>
          <w:kern w:val="24"/>
          <w:szCs w:val="28"/>
        </w:rPr>
        <w:t>"</w:t>
      </w:r>
      <w:r w:rsidRPr="00C10160">
        <w:rPr>
          <w:rFonts w:eastAsia="+mn-ea"/>
          <w:kern w:val="24"/>
          <w:szCs w:val="28"/>
        </w:rPr>
        <w:t>Мосводоканал</w:t>
      </w:r>
      <w:r w:rsidR="00386F76" w:rsidRPr="00C10160">
        <w:rPr>
          <w:rFonts w:eastAsia="+mn-ea"/>
          <w:kern w:val="24"/>
          <w:szCs w:val="28"/>
        </w:rPr>
        <w:t>"</w:t>
      </w:r>
      <w:r w:rsidRPr="00C10160">
        <w:rPr>
          <w:rFonts w:eastAsia="+mn-ea"/>
          <w:kern w:val="24"/>
          <w:szCs w:val="28"/>
        </w:rPr>
        <w:t>, оперативного</w:t>
      </w:r>
      <w:r w:rsidR="00E47970" w:rsidRPr="00C10160">
        <w:rPr>
          <w:rFonts w:eastAsia="+mn-ea"/>
          <w:kern w:val="24"/>
          <w:szCs w:val="28"/>
        </w:rPr>
        <w:t xml:space="preserve"> </w:t>
      </w:r>
      <w:r w:rsidRPr="00C10160">
        <w:rPr>
          <w:rFonts w:eastAsia="+mn-ea"/>
          <w:kern w:val="24"/>
          <w:szCs w:val="28"/>
        </w:rPr>
        <w:t>реагирования на нештатные ситуации без выезда бригады АВР по требованию эксплуатирующих служб</w:t>
      </w:r>
      <w:r w:rsidR="00C052D7" w:rsidRPr="00C10160">
        <w:rPr>
          <w:rFonts w:eastAsia="+mn-ea"/>
          <w:kern w:val="24"/>
          <w:szCs w:val="28"/>
        </w:rPr>
        <w:t>,</w:t>
      </w:r>
      <w:r w:rsidRPr="00C10160">
        <w:rPr>
          <w:rFonts w:eastAsia="+mn-ea"/>
          <w:kern w:val="24"/>
          <w:szCs w:val="28"/>
        </w:rPr>
        <w:t xml:space="preserve"> предусматривается установка </w:t>
      </w:r>
      <w:r w:rsidRPr="00C10160">
        <w:rPr>
          <w:rFonts w:eastAsia="+mj-ea"/>
          <w:kern w:val="24"/>
          <w:szCs w:val="28"/>
        </w:rPr>
        <w:t>энергонезависимой системы управления ЗРА</w:t>
      </w:r>
      <w:r w:rsidR="00AE2577" w:rsidRPr="00C10160">
        <w:rPr>
          <w:rFonts w:eastAsia="+mj-ea"/>
          <w:kern w:val="24"/>
          <w:szCs w:val="28"/>
        </w:rPr>
        <w:t xml:space="preserve">. </w:t>
      </w:r>
      <w:r w:rsidR="00427106" w:rsidRPr="00C10160">
        <w:rPr>
          <w:rFonts w:eastAsia="Calibri"/>
          <w:szCs w:val="28"/>
        </w:rPr>
        <w:t xml:space="preserve">Принцип работы оборудования должен исключать расход заряда аккумулятора во время бездействия привода и осуществлять переход всей системы на этот период в режим ожидания. Аккумулятор должен иметь </w:t>
      </w:r>
      <w:r w:rsidR="00427106" w:rsidRPr="00C10160">
        <w:rPr>
          <w:rFonts w:eastAsia="Calibri"/>
          <w:szCs w:val="28"/>
        </w:rPr>
        <w:lastRenderedPageBreak/>
        <w:t>возможность подзарядки от переносного зарядного устройства. Время работы системы в режиме ожидания без подзарядки аккумулятора</w:t>
      </w:r>
      <w:r w:rsidR="00C052D7" w:rsidRPr="00C10160">
        <w:rPr>
          <w:rFonts w:eastAsia="Calibri"/>
          <w:szCs w:val="28"/>
        </w:rPr>
        <w:t xml:space="preserve"> –</w:t>
      </w:r>
      <w:r w:rsidR="00427106" w:rsidRPr="00C10160">
        <w:rPr>
          <w:rFonts w:eastAsia="Calibri"/>
          <w:szCs w:val="28"/>
        </w:rPr>
        <w:t xml:space="preserve"> не менее 1 года. При комплектации энергонезависимой системы, преимущество отдавать электроприводам, вся электроника управления которыми смонтирована в корпусе привода, не требующим установки шкафа управления, а также электроприводам, способным осуществлять диагностику управляемой ими запорной арматуры по средствам измерения крутящего момента и контролю достижения конечных положений во время циклов открытия/закрытия. Все элементы системы дистанционного управления ЗРА должны быть изготовлены во</w:t>
      </w:r>
      <w:r w:rsidR="00E47970" w:rsidRPr="00C10160">
        <w:rPr>
          <w:rFonts w:eastAsia="Calibri"/>
          <w:szCs w:val="28"/>
        </w:rPr>
        <w:t xml:space="preserve"> </w:t>
      </w:r>
      <w:r w:rsidR="00A16D35" w:rsidRPr="00C10160">
        <w:rPr>
          <w:rFonts w:eastAsia="Calibri"/>
          <w:szCs w:val="28"/>
        </w:rPr>
        <w:t>влагозащищённом</w:t>
      </w:r>
      <w:r w:rsidR="00427106" w:rsidRPr="00C10160">
        <w:rPr>
          <w:rFonts w:eastAsia="Calibri"/>
          <w:szCs w:val="28"/>
        </w:rPr>
        <w:t xml:space="preserve"> исполнении (IP-68).</w:t>
      </w:r>
      <w:r w:rsidR="00AF151D" w:rsidRPr="00C10160">
        <w:rPr>
          <w:rFonts w:eastAsia="+mj-ea"/>
          <w:kern w:val="24"/>
          <w:szCs w:val="28"/>
        </w:rPr>
        <w:t xml:space="preserve"> </w:t>
      </w:r>
      <w:r w:rsidR="00AE2577" w:rsidRPr="00C10160">
        <w:rPr>
          <w:rFonts w:eastAsia="+mj-ea"/>
          <w:kern w:val="24"/>
          <w:szCs w:val="28"/>
        </w:rPr>
        <w:t xml:space="preserve">Все оборудование должно пройти предварительные эксплуатационные испытания и быть утверждено на Научно-техническом Совете АО </w:t>
      </w:r>
      <w:r w:rsidR="00386F76" w:rsidRPr="00C10160">
        <w:rPr>
          <w:rFonts w:eastAsia="+mj-ea"/>
          <w:kern w:val="24"/>
          <w:szCs w:val="28"/>
        </w:rPr>
        <w:t>"</w:t>
      </w:r>
      <w:r w:rsidR="00AE2577" w:rsidRPr="00C10160">
        <w:rPr>
          <w:rFonts w:eastAsia="+mj-ea"/>
          <w:kern w:val="24"/>
          <w:szCs w:val="28"/>
        </w:rPr>
        <w:t>Мосводоканал</w:t>
      </w:r>
      <w:r w:rsidR="00386F76" w:rsidRPr="00C10160">
        <w:rPr>
          <w:rFonts w:eastAsia="+mj-ea"/>
          <w:kern w:val="24"/>
          <w:szCs w:val="28"/>
        </w:rPr>
        <w:t>"</w:t>
      </w:r>
      <w:r w:rsidR="00AE2577" w:rsidRPr="00C10160">
        <w:rPr>
          <w:rFonts w:eastAsia="+mj-ea"/>
          <w:kern w:val="24"/>
          <w:szCs w:val="28"/>
        </w:rPr>
        <w:t>.</w:t>
      </w:r>
    </w:p>
    <w:p w:rsidR="006D00E6" w:rsidRPr="00C10160" w:rsidRDefault="001C21E4" w:rsidP="00470CEC">
      <w:pPr>
        <w:pStyle w:val="2"/>
        <w:shd w:val="clear" w:color="auto" w:fill="FFFFFF" w:themeFill="background1"/>
        <w:rPr>
          <w:rStyle w:val="FontStyle16"/>
          <w:rFonts w:ascii="Times New Roman" w:hAnsi="Times New Roman" w:cs="Times New Roman"/>
          <w:sz w:val="28"/>
          <w:szCs w:val="28"/>
        </w:rPr>
      </w:pPr>
      <w:bookmarkStart w:id="8" w:name="_Toc153198904"/>
      <w:r w:rsidRPr="00C10160">
        <w:t>5. КОНСТРУКЦИИ КОЛОДЦЕВ И КАМЕР</w:t>
      </w:r>
      <w:bookmarkEnd w:id="8"/>
    </w:p>
    <w:p w:rsidR="00826592" w:rsidRPr="00C10160" w:rsidRDefault="00826592"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 Колодцы и камеры на водопроводных сетях следует устанавливать в местах присоединения д/вводов, сетей, установки запорно-регулирующей арматуры, пожарных гидрантов, вантузов, выпусков и т.д.</w:t>
      </w:r>
    </w:p>
    <w:p w:rsidR="00C874E8" w:rsidRPr="00C10160" w:rsidRDefault="00280FAC" w:rsidP="00470CEC">
      <w:pPr>
        <w:shd w:val="clear" w:color="auto" w:fill="FFFFFF" w:themeFill="background1"/>
        <w:spacing w:after="120"/>
        <w:ind w:firstLine="720"/>
        <w:jc w:val="both"/>
        <w:rPr>
          <w:rFonts w:ascii="Times New Roman" w:eastAsia="Calibri" w:hAnsi="Times New Roman"/>
          <w:sz w:val="28"/>
          <w:szCs w:val="28"/>
          <w:lang w:eastAsia="en-US"/>
        </w:rPr>
      </w:pPr>
      <w:r w:rsidRPr="00C10160">
        <w:rPr>
          <w:rFonts w:ascii="Times New Roman" w:hAnsi="Times New Roman"/>
          <w:spacing w:val="3"/>
          <w:sz w:val="28"/>
          <w:szCs w:val="28"/>
        </w:rPr>
        <w:t>5.</w:t>
      </w:r>
      <w:r w:rsidR="00826592" w:rsidRPr="00C10160">
        <w:rPr>
          <w:rFonts w:ascii="Times New Roman" w:hAnsi="Times New Roman"/>
          <w:spacing w:val="3"/>
          <w:sz w:val="28"/>
          <w:szCs w:val="28"/>
        </w:rPr>
        <w:t xml:space="preserve">2. </w:t>
      </w:r>
      <w:r w:rsidR="00C874E8" w:rsidRPr="00C10160">
        <w:rPr>
          <w:rFonts w:ascii="Times New Roman" w:eastAsia="Calibri" w:hAnsi="Times New Roman"/>
          <w:sz w:val="28"/>
          <w:szCs w:val="28"/>
          <w:lang w:eastAsia="en-US"/>
        </w:rPr>
        <w:t xml:space="preserve">Колодцы и </w:t>
      </w:r>
      <w:r w:rsidR="00A16D35" w:rsidRPr="00C10160">
        <w:rPr>
          <w:rFonts w:ascii="Times New Roman" w:eastAsia="Calibri" w:hAnsi="Times New Roman"/>
          <w:sz w:val="28"/>
          <w:szCs w:val="28"/>
          <w:lang w:eastAsia="en-US"/>
        </w:rPr>
        <w:t>камеры следует</w:t>
      </w:r>
      <w:r w:rsidR="00C874E8" w:rsidRPr="00C10160">
        <w:rPr>
          <w:rFonts w:ascii="Times New Roman" w:eastAsia="Calibri" w:hAnsi="Times New Roman"/>
          <w:sz w:val="28"/>
          <w:szCs w:val="28"/>
          <w:lang w:eastAsia="en-US"/>
        </w:rPr>
        <w:t xml:space="preserve"> предусматривать из сборных ж/б элементов, сборных ж/б элементов с применением монолитного бетонирования, либо монолитного исполнения из </w:t>
      </w:r>
      <w:r w:rsidR="00A16D35" w:rsidRPr="00C10160">
        <w:rPr>
          <w:rFonts w:ascii="Times New Roman" w:eastAsia="Calibri" w:hAnsi="Times New Roman"/>
          <w:sz w:val="28"/>
          <w:szCs w:val="28"/>
          <w:lang w:eastAsia="en-US"/>
        </w:rPr>
        <w:t>железобетона по</w:t>
      </w:r>
      <w:r w:rsidR="00C874E8" w:rsidRPr="00C10160">
        <w:rPr>
          <w:rFonts w:ascii="Times New Roman" w:eastAsia="Calibri" w:hAnsi="Times New Roman"/>
          <w:sz w:val="28"/>
          <w:szCs w:val="28"/>
          <w:lang w:eastAsia="en-US"/>
        </w:rPr>
        <w:t xml:space="preserve"> индивидуальным </w:t>
      </w:r>
      <w:r w:rsidR="00A16D35" w:rsidRPr="00C10160">
        <w:rPr>
          <w:rFonts w:ascii="Times New Roman" w:eastAsia="Calibri" w:hAnsi="Times New Roman"/>
          <w:sz w:val="28"/>
          <w:szCs w:val="28"/>
          <w:lang w:eastAsia="en-US"/>
        </w:rPr>
        <w:t>Чертежам</w:t>
      </w:r>
      <w:r w:rsidR="00C874E8" w:rsidRPr="00C10160">
        <w:rPr>
          <w:rFonts w:ascii="Times New Roman" w:eastAsia="Calibri" w:hAnsi="Times New Roman"/>
          <w:sz w:val="28"/>
          <w:szCs w:val="28"/>
          <w:lang w:eastAsia="en-US"/>
        </w:rPr>
        <w:t>.</w:t>
      </w:r>
    </w:p>
    <w:p w:rsidR="00826592" w:rsidRPr="00C10160" w:rsidRDefault="00C874E8" w:rsidP="00470CEC">
      <w:pPr>
        <w:widowControl/>
        <w:shd w:val="clear" w:color="auto" w:fill="FFFFFF" w:themeFill="background1"/>
        <w:autoSpaceDE/>
        <w:autoSpaceDN/>
        <w:adjustRightInd/>
        <w:spacing w:after="120"/>
        <w:ind w:firstLine="720"/>
        <w:jc w:val="both"/>
        <w:rPr>
          <w:rFonts w:ascii="Times New Roman" w:eastAsia="Calibri" w:hAnsi="Times New Roman"/>
          <w:sz w:val="28"/>
          <w:szCs w:val="28"/>
          <w:lang w:eastAsia="en-US"/>
        </w:rPr>
      </w:pPr>
      <w:r w:rsidRPr="00C10160">
        <w:rPr>
          <w:rFonts w:ascii="Times New Roman" w:eastAsia="Calibri" w:hAnsi="Times New Roman"/>
          <w:sz w:val="28"/>
          <w:szCs w:val="28"/>
          <w:lang w:eastAsia="en-US"/>
        </w:rPr>
        <w:t xml:space="preserve">Сборные ж/б </w:t>
      </w:r>
      <w:r w:rsidR="00A16D35" w:rsidRPr="00C10160">
        <w:rPr>
          <w:rFonts w:ascii="Times New Roman" w:eastAsia="Calibri" w:hAnsi="Times New Roman"/>
          <w:sz w:val="28"/>
          <w:szCs w:val="28"/>
          <w:lang w:eastAsia="en-US"/>
        </w:rPr>
        <w:t>элементы должны соответствовать</w:t>
      </w:r>
      <w:r w:rsidRPr="00C10160">
        <w:rPr>
          <w:rFonts w:ascii="Times New Roman" w:eastAsia="Calibri" w:hAnsi="Times New Roman"/>
          <w:sz w:val="28"/>
          <w:szCs w:val="28"/>
          <w:lang w:eastAsia="en-US"/>
        </w:rPr>
        <w:t xml:space="preserve"> </w:t>
      </w:r>
      <w:r w:rsidR="00FB0B54" w:rsidRPr="00C10160">
        <w:rPr>
          <w:rFonts w:ascii="Times New Roman" w:eastAsia="Calibri" w:hAnsi="Times New Roman"/>
          <w:sz w:val="28"/>
          <w:szCs w:val="28"/>
          <w:lang w:eastAsia="en-US"/>
        </w:rPr>
        <w:t>ГОСТ 8020-2016</w:t>
      </w:r>
      <w:r w:rsidR="00A16D35" w:rsidRPr="00C10160">
        <w:rPr>
          <w:rFonts w:ascii="Times New Roman" w:eastAsia="Calibri" w:hAnsi="Times New Roman"/>
          <w:sz w:val="28"/>
          <w:szCs w:val="28"/>
          <w:lang w:eastAsia="en-US"/>
        </w:rPr>
        <w:t>, альбому</w:t>
      </w:r>
      <w:r w:rsidRPr="00C10160">
        <w:rPr>
          <w:rFonts w:ascii="Times New Roman" w:hAnsi="Times New Roman"/>
          <w:sz w:val="28"/>
          <w:szCs w:val="28"/>
        </w:rPr>
        <w:t xml:space="preserve"> РК 2201-82</w:t>
      </w:r>
      <w:r w:rsidRPr="00C10160">
        <w:rPr>
          <w:rFonts w:ascii="Times New Roman" w:eastAsia="Calibri" w:hAnsi="Times New Roman"/>
          <w:sz w:val="28"/>
          <w:szCs w:val="28"/>
          <w:lang w:eastAsia="en-US"/>
        </w:rPr>
        <w:t>, альбому СК 2201-88, пособию ПП-16-21-84, альбому СК 2106-81.</w:t>
      </w:r>
    </w:p>
    <w:p w:rsidR="006B32A8" w:rsidRPr="00C10160" w:rsidRDefault="00D91CDF" w:rsidP="00470CEC">
      <w:pPr>
        <w:shd w:val="clear" w:color="auto" w:fill="FFFFFF" w:themeFill="background1"/>
        <w:spacing w:after="120"/>
        <w:ind w:firstLine="720"/>
        <w:jc w:val="both"/>
        <w:rPr>
          <w:rFonts w:ascii="Times New Roman" w:hAnsi="Times New Roman" w:cs="Arial"/>
          <w:spacing w:val="3"/>
          <w:sz w:val="28"/>
          <w:szCs w:val="28"/>
        </w:rPr>
      </w:pPr>
      <w:r w:rsidRPr="00C10160">
        <w:rPr>
          <w:rFonts w:ascii="Times New Roman" w:hAnsi="Times New Roman"/>
          <w:spacing w:val="3"/>
          <w:sz w:val="28"/>
          <w:szCs w:val="28"/>
        </w:rPr>
        <w:t>5.3</w:t>
      </w:r>
      <w:r w:rsidR="006B32A8" w:rsidRPr="00C10160">
        <w:rPr>
          <w:rFonts w:ascii="Times New Roman" w:hAnsi="Times New Roman"/>
          <w:spacing w:val="3"/>
          <w:sz w:val="28"/>
          <w:szCs w:val="28"/>
        </w:rPr>
        <w:t>. Железобетонные кольца колодцев и горловин при монтаже соединяются между собой металлическими Н-образными креплениями, которые затем оштукатуриваются.</w:t>
      </w:r>
    </w:p>
    <w:p w:rsidR="00EE4449" w:rsidRPr="00C10160" w:rsidRDefault="00EE4449"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5.4. Горловины колодцев для спуска обслуживающего персонала в колодцы предусматривать диаметром не менее 0,7 м; на горловины колодцев устанавливать плиты и люки с запорными устройствами.</w:t>
      </w:r>
    </w:p>
    <w:p w:rsidR="00201884" w:rsidRPr="00C10160" w:rsidRDefault="005246A1" w:rsidP="00470CEC">
      <w:pPr>
        <w:shd w:val="clear" w:color="auto" w:fill="FFFFFF" w:themeFill="background1"/>
        <w:spacing w:after="120"/>
        <w:ind w:firstLine="720"/>
        <w:jc w:val="both"/>
        <w:rPr>
          <w:rFonts w:ascii="Times New Roman" w:hAnsi="Times New Roman"/>
          <w:sz w:val="28"/>
          <w:szCs w:val="28"/>
        </w:rPr>
      </w:pPr>
      <w:r w:rsidRPr="00C10160">
        <w:rPr>
          <w:rStyle w:val="FontStyle16"/>
          <w:rFonts w:ascii="Times New Roman" w:hAnsi="Times New Roman" w:cs="Times New Roman"/>
          <w:sz w:val="28"/>
          <w:szCs w:val="28"/>
        </w:rPr>
        <w:t xml:space="preserve">5.5. </w:t>
      </w:r>
      <w:r w:rsidR="00201884" w:rsidRPr="00C10160">
        <w:rPr>
          <w:rFonts w:ascii="Times New Roman" w:hAnsi="Times New Roman"/>
          <w:sz w:val="28"/>
          <w:szCs w:val="28"/>
        </w:rPr>
        <w:t xml:space="preserve">Применять опорно-укрывные элементы (люки колодцев) из высокопрочного чугуна с шаровидным графитом (ВЧШГ) с </w:t>
      </w:r>
      <w:r w:rsidR="00A16D35" w:rsidRPr="00C10160">
        <w:rPr>
          <w:rFonts w:ascii="Times New Roman" w:hAnsi="Times New Roman"/>
          <w:sz w:val="28"/>
          <w:szCs w:val="28"/>
        </w:rPr>
        <w:t>разъёмным</w:t>
      </w:r>
      <w:r w:rsidR="00201884" w:rsidRPr="00C10160">
        <w:rPr>
          <w:rFonts w:ascii="Times New Roman" w:hAnsi="Times New Roman"/>
          <w:sz w:val="28"/>
          <w:szCs w:val="28"/>
        </w:rPr>
        <w:t xml:space="preserve"> шарниром и фиксирующими </w:t>
      </w:r>
      <w:r w:rsidR="00A16D35" w:rsidRPr="00C10160">
        <w:rPr>
          <w:rFonts w:ascii="Times New Roman" w:hAnsi="Times New Roman"/>
          <w:sz w:val="28"/>
          <w:szCs w:val="28"/>
        </w:rPr>
        <w:t>защёлками</w:t>
      </w:r>
      <w:r w:rsidR="00201884" w:rsidRPr="00C10160">
        <w:rPr>
          <w:rFonts w:ascii="Times New Roman" w:hAnsi="Times New Roman"/>
          <w:sz w:val="28"/>
          <w:szCs w:val="28"/>
        </w:rPr>
        <w:t xml:space="preserve"> (</w:t>
      </w:r>
      <w:r w:rsidR="00A16D35" w:rsidRPr="00C10160">
        <w:rPr>
          <w:rFonts w:ascii="Times New Roman" w:hAnsi="Times New Roman"/>
          <w:sz w:val="28"/>
          <w:szCs w:val="28"/>
        </w:rPr>
        <w:t>защёлкой</w:t>
      </w:r>
      <w:r w:rsidR="00201884" w:rsidRPr="00C10160">
        <w:rPr>
          <w:rFonts w:ascii="Times New Roman" w:hAnsi="Times New Roman"/>
          <w:sz w:val="28"/>
          <w:szCs w:val="28"/>
        </w:rPr>
        <w:t>), выдерживающими нагрузку 40 т (</w:t>
      </w:r>
      <w:r w:rsidR="00201884" w:rsidRPr="00C10160">
        <w:rPr>
          <w:rFonts w:ascii="Times New Roman" w:hAnsi="Times New Roman"/>
          <w:i/>
          <w:sz w:val="28"/>
          <w:szCs w:val="28"/>
        </w:rPr>
        <w:t>Приложение 9</w:t>
      </w:r>
      <w:r w:rsidR="00201884" w:rsidRPr="00C10160">
        <w:rPr>
          <w:rFonts w:ascii="Times New Roman" w:hAnsi="Times New Roman"/>
          <w:sz w:val="28"/>
          <w:szCs w:val="28"/>
        </w:rPr>
        <w:t>):</w:t>
      </w:r>
    </w:p>
    <w:p w:rsidR="00201884" w:rsidRPr="00C10160" w:rsidRDefault="00201884"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 xml:space="preserve">- с корпусом </w:t>
      </w:r>
      <w:r w:rsidR="00386F76" w:rsidRPr="00C10160">
        <w:rPr>
          <w:rFonts w:ascii="Times New Roman" w:hAnsi="Times New Roman"/>
          <w:sz w:val="28"/>
          <w:szCs w:val="28"/>
        </w:rPr>
        <w:t>"</w:t>
      </w:r>
      <w:r w:rsidRPr="00C10160">
        <w:rPr>
          <w:rFonts w:ascii="Times New Roman" w:hAnsi="Times New Roman"/>
          <w:sz w:val="28"/>
          <w:szCs w:val="28"/>
        </w:rPr>
        <w:t>плавающего</w:t>
      </w:r>
      <w:r w:rsidR="00386F76" w:rsidRPr="00C10160">
        <w:rPr>
          <w:rFonts w:ascii="Times New Roman" w:hAnsi="Times New Roman"/>
          <w:sz w:val="28"/>
          <w:szCs w:val="28"/>
        </w:rPr>
        <w:t>"</w:t>
      </w:r>
      <w:r w:rsidRPr="00C10160">
        <w:rPr>
          <w:rFonts w:ascii="Times New Roman" w:hAnsi="Times New Roman"/>
          <w:sz w:val="28"/>
          <w:szCs w:val="28"/>
        </w:rPr>
        <w:t xml:space="preserve"> типа ОУЭ-СМ-600 с опорой на дорожное полотно на городских территориях </w:t>
      </w:r>
      <w:r w:rsidRPr="00C10160">
        <w:rPr>
          <w:rFonts w:ascii="Times New Roman" w:hAnsi="Times New Roman"/>
          <w:i/>
          <w:sz w:val="28"/>
          <w:szCs w:val="28"/>
        </w:rPr>
        <w:t>с асфальтовым покрытием</w:t>
      </w:r>
      <w:r w:rsidRPr="00C10160">
        <w:rPr>
          <w:rFonts w:ascii="Times New Roman" w:hAnsi="Times New Roman"/>
          <w:sz w:val="28"/>
          <w:szCs w:val="28"/>
        </w:rPr>
        <w:t xml:space="preserve"> (при установке на проезжей части городских автомобильных дорог, на автостоянках, дворовых территориях, тротуарах, пешеходных дорожках);</w:t>
      </w:r>
    </w:p>
    <w:p w:rsidR="00201884" w:rsidRPr="00C10160" w:rsidRDefault="00201884"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 xml:space="preserve">- с корпусом обычного типа ОУЭ-600 с опорой на горловину колодца на городских территориях </w:t>
      </w:r>
      <w:r w:rsidRPr="00C10160">
        <w:rPr>
          <w:rFonts w:ascii="Times New Roman" w:hAnsi="Times New Roman"/>
          <w:i/>
          <w:sz w:val="28"/>
          <w:szCs w:val="28"/>
        </w:rPr>
        <w:t>без асфальтового покрытия</w:t>
      </w:r>
      <w:r w:rsidRPr="00C10160">
        <w:rPr>
          <w:rFonts w:ascii="Times New Roman" w:hAnsi="Times New Roman"/>
          <w:sz w:val="28"/>
          <w:szCs w:val="28"/>
        </w:rPr>
        <w:t xml:space="preserve">, в зонах с покрытием из </w:t>
      </w:r>
      <w:r w:rsidRPr="00C10160">
        <w:rPr>
          <w:rFonts w:ascii="Times New Roman" w:hAnsi="Times New Roman"/>
          <w:sz w:val="28"/>
          <w:szCs w:val="28"/>
        </w:rPr>
        <w:lastRenderedPageBreak/>
        <w:t xml:space="preserve">брусчатки или дорожной плитки (при установке на проезжей части, дворовых территориях, тротуарах, в зонах пешеходных дорожек и </w:t>
      </w:r>
      <w:r w:rsidR="00A16D35" w:rsidRPr="00C10160">
        <w:rPr>
          <w:rFonts w:ascii="Times New Roman" w:hAnsi="Times New Roman"/>
          <w:sz w:val="28"/>
          <w:szCs w:val="28"/>
        </w:rPr>
        <w:t>зелёных</w:t>
      </w:r>
      <w:r w:rsidRPr="00C10160">
        <w:rPr>
          <w:rFonts w:ascii="Times New Roman" w:hAnsi="Times New Roman"/>
          <w:sz w:val="28"/>
          <w:szCs w:val="28"/>
        </w:rPr>
        <w:t xml:space="preserve"> насаждений);</w:t>
      </w:r>
    </w:p>
    <w:p w:rsidR="00201884" w:rsidRPr="00C10160" w:rsidRDefault="00201884"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 xml:space="preserve">- с корпусом обычного типа ОУЭ-600 с опорой на горловину колодца при установке в зонах пешеходных дорожек, на тротуарах </w:t>
      </w:r>
      <w:r w:rsidRPr="00C10160">
        <w:rPr>
          <w:rFonts w:ascii="Times New Roman" w:hAnsi="Times New Roman"/>
          <w:i/>
          <w:sz w:val="28"/>
          <w:szCs w:val="28"/>
        </w:rPr>
        <w:t>с асфальтовым покрытием</w:t>
      </w:r>
      <w:r w:rsidR="00A16D35" w:rsidRPr="00C10160">
        <w:rPr>
          <w:rFonts w:ascii="Times New Roman" w:hAnsi="Times New Roman"/>
          <w:i/>
          <w:sz w:val="28"/>
          <w:szCs w:val="28"/>
        </w:rPr>
        <w:t xml:space="preserve"> </w:t>
      </w:r>
      <w:r w:rsidRPr="00C10160">
        <w:rPr>
          <w:rFonts w:ascii="Times New Roman" w:hAnsi="Times New Roman"/>
          <w:sz w:val="28"/>
          <w:szCs w:val="28"/>
        </w:rPr>
        <w:t>в случае отсутствия движения по ним крупногабаритной коммунальной техники (снегоуборочных, поливомоечных и подметально-уборочных машин);</w:t>
      </w:r>
    </w:p>
    <w:p w:rsidR="002A3A61" w:rsidRPr="00C10160" w:rsidRDefault="00201884" w:rsidP="00470CEC">
      <w:pPr>
        <w:widowControl/>
        <w:shd w:val="clear" w:color="auto" w:fill="FFFFFF" w:themeFill="background1"/>
        <w:tabs>
          <w:tab w:val="left" w:pos="706"/>
        </w:tabs>
        <w:spacing w:after="120"/>
        <w:ind w:firstLine="720"/>
        <w:jc w:val="both"/>
        <w:rPr>
          <w:rFonts w:ascii="Times New Roman" w:hAnsi="Times New Roman"/>
          <w:sz w:val="28"/>
          <w:szCs w:val="28"/>
        </w:rPr>
      </w:pPr>
      <w:r w:rsidRPr="00C10160">
        <w:rPr>
          <w:rFonts w:ascii="Times New Roman" w:hAnsi="Times New Roman"/>
          <w:sz w:val="28"/>
          <w:szCs w:val="28"/>
        </w:rPr>
        <w:t xml:space="preserve">- установка опорных плит УОП-6 (с люками из серого чугуна) и отдельных люков из серого чугуна, не отвечающих </w:t>
      </w:r>
      <w:r w:rsidR="00A16D35" w:rsidRPr="00C10160">
        <w:rPr>
          <w:rFonts w:ascii="Times New Roman" w:hAnsi="Times New Roman"/>
          <w:sz w:val="28"/>
          <w:szCs w:val="28"/>
        </w:rPr>
        <w:t>утверждённым</w:t>
      </w:r>
      <w:r w:rsidRPr="00C10160">
        <w:rPr>
          <w:rFonts w:ascii="Times New Roman" w:hAnsi="Times New Roman"/>
          <w:sz w:val="28"/>
          <w:szCs w:val="28"/>
        </w:rPr>
        <w:t xml:space="preserve"> конструкционным требованиям, не допускается.</w:t>
      </w:r>
    </w:p>
    <w:p w:rsidR="002A3A61" w:rsidRPr="00C10160" w:rsidRDefault="00A16D35" w:rsidP="00470CEC">
      <w:pPr>
        <w:shd w:val="clear" w:color="auto" w:fill="FFFFFF" w:themeFill="background1"/>
        <w:spacing w:after="120"/>
        <w:ind w:firstLine="720"/>
        <w:jc w:val="both"/>
        <w:rPr>
          <w:rStyle w:val="FontStyle16"/>
          <w:rFonts w:ascii="Times New Roman" w:hAnsi="Times New Roman" w:cs="Times New Roman"/>
          <w:sz w:val="28"/>
          <w:szCs w:val="28"/>
        </w:rPr>
      </w:pPr>
      <w:r w:rsidRPr="00C10160">
        <w:rPr>
          <w:rFonts w:ascii="Times New Roman" w:hAnsi="Times New Roman"/>
          <w:sz w:val="28"/>
          <w:szCs w:val="28"/>
        </w:rPr>
        <w:t xml:space="preserve"> </w:t>
      </w:r>
      <w:r w:rsidR="002A3A61" w:rsidRPr="00C10160">
        <w:rPr>
          <w:rFonts w:ascii="Times New Roman" w:hAnsi="Times New Roman"/>
          <w:sz w:val="28"/>
          <w:szCs w:val="28"/>
        </w:rPr>
        <w:t xml:space="preserve">Установку опорно-укрывных элементов следует осуществлять в соответствии с </w:t>
      </w:r>
      <w:r w:rsidRPr="00C10160">
        <w:rPr>
          <w:rFonts w:ascii="Times New Roman" w:hAnsi="Times New Roman"/>
          <w:sz w:val="28"/>
          <w:szCs w:val="28"/>
        </w:rPr>
        <w:t>утверждённым</w:t>
      </w:r>
      <w:r w:rsidR="002A3A61" w:rsidRPr="00C10160">
        <w:rPr>
          <w:rFonts w:ascii="Times New Roman" w:hAnsi="Times New Roman"/>
          <w:sz w:val="28"/>
          <w:szCs w:val="28"/>
        </w:rPr>
        <w:t xml:space="preserve"> </w:t>
      </w:r>
      <w:r w:rsidR="002A3A61" w:rsidRPr="00C10160">
        <w:rPr>
          <w:rFonts w:ascii="Times New Roman" w:hAnsi="Times New Roman"/>
          <w:i/>
          <w:sz w:val="28"/>
          <w:szCs w:val="28"/>
        </w:rPr>
        <w:t>Регламентом</w:t>
      </w:r>
      <w:r w:rsidR="002A3A61" w:rsidRPr="00C10160">
        <w:rPr>
          <w:rFonts w:ascii="Times New Roman" w:hAnsi="Times New Roman"/>
          <w:sz w:val="28"/>
          <w:szCs w:val="28"/>
        </w:rPr>
        <w:t xml:space="preserve"> </w:t>
      </w:r>
      <w:r w:rsidR="00386F76" w:rsidRPr="00C10160">
        <w:rPr>
          <w:rFonts w:ascii="Times New Roman" w:hAnsi="Times New Roman"/>
          <w:sz w:val="28"/>
          <w:szCs w:val="28"/>
        </w:rPr>
        <w:t>"</w:t>
      </w:r>
      <w:r w:rsidR="002A3A61" w:rsidRPr="00C10160">
        <w:rPr>
          <w:rFonts w:ascii="Times New Roman" w:hAnsi="Times New Roman"/>
          <w:sz w:val="28"/>
          <w:szCs w:val="28"/>
        </w:rPr>
        <w:t>Установка опорно-укрывных элементов (ОУЭ-600, ОУЭ-600СМ, ОУЭ-600КВ) при ремонте колодцев на водопроводной и канализационной сети АО </w:t>
      </w:r>
      <w:r w:rsidR="00386F76" w:rsidRPr="00C10160">
        <w:rPr>
          <w:rFonts w:ascii="Times New Roman" w:hAnsi="Times New Roman"/>
          <w:sz w:val="28"/>
          <w:szCs w:val="28"/>
        </w:rPr>
        <w:t>"</w:t>
      </w:r>
      <w:r w:rsidR="002A3A61" w:rsidRPr="00C10160">
        <w:rPr>
          <w:rFonts w:ascii="Times New Roman" w:hAnsi="Times New Roman"/>
          <w:sz w:val="28"/>
          <w:szCs w:val="28"/>
        </w:rPr>
        <w:t>Мосводоканал</w:t>
      </w:r>
      <w:r w:rsidR="00386F76" w:rsidRPr="00C10160">
        <w:rPr>
          <w:rFonts w:ascii="Times New Roman" w:hAnsi="Times New Roman"/>
          <w:sz w:val="28"/>
          <w:szCs w:val="28"/>
        </w:rPr>
        <w:t>"</w:t>
      </w:r>
      <w:r w:rsidR="002A3A61" w:rsidRPr="00C10160">
        <w:rPr>
          <w:rFonts w:ascii="Times New Roman" w:hAnsi="Times New Roman"/>
          <w:sz w:val="28"/>
          <w:szCs w:val="28"/>
        </w:rPr>
        <w:t>.</w:t>
      </w:r>
    </w:p>
    <w:p w:rsidR="00444753" w:rsidRPr="00C10160" w:rsidRDefault="00444753"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5.6. Проектирование колодцев с гидрантам</w:t>
      </w:r>
      <w:r w:rsidR="002A7E49" w:rsidRPr="00C10160">
        <w:rPr>
          <w:rStyle w:val="FontStyle16"/>
          <w:rFonts w:ascii="Times New Roman" w:hAnsi="Times New Roman" w:cs="Times New Roman"/>
          <w:sz w:val="28"/>
          <w:szCs w:val="28"/>
        </w:rPr>
        <w:t>и предусматривать с применением</w:t>
      </w:r>
      <w:r w:rsidR="005C7460" w:rsidRPr="00C10160">
        <w:rPr>
          <w:rStyle w:val="FontStyle16"/>
          <w:rFonts w:ascii="Times New Roman" w:hAnsi="Times New Roman" w:cs="Times New Roman"/>
          <w:sz w:val="28"/>
          <w:szCs w:val="28"/>
        </w:rPr>
        <w:t xml:space="preserve"> </w:t>
      </w:r>
      <w:r w:rsidR="009E6099" w:rsidRPr="00C10160">
        <w:rPr>
          <w:rStyle w:val="FontStyle16"/>
          <w:rFonts w:ascii="Times New Roman" w:hAnsi="Times New Roman" w:cs="Times New Roman"/>
          <w:sz w:val="28"/>
          <w:szCs w:val="28"/>
        </w:rPr>
        <w:t xml:space="preserve">2-метровых </w:t>
      </w:r>
      <w:r w:rsidRPr="00C10160">
        <w:rPr>
          <w:rStyle w:val="FontStyle16"/>
          <w:rFonts w:ascii="Times New Roman" w:hAnsi="Times New Roman" w:cs="Times New Roman"/>
          <w:sz w:val="28"/>
          <w:szCs w:val="28"/>
        </w:rPr>
        <w:t>колец</w:t>
      </w:r>
      <w:r w:rsidR="005C7460" w:rsidRPr="00C10160">
        <w:rPr>
          <w:rStyle w:val="FontStyle16"/>
          <w:rFonts w:ascii="Times New Roman" w:hAnsi="Times New Roman" w:cs="Times New Roman"/>
          <w:sz w:val="28"/>
          <w:szCs w:val="28"/>
        </w:rPr>
        <w:t xml:space="preserve"> из сборного железобетона</w:t>
      </w:r>
      <w:r w:rsidRPr="00C10160">
        <w:rPr>
          <w:rStyle w:val="FontStyle16"/>
          <w:rFonts w:ascii="Times New Roman" w:hAnsi="Times New Roman" w:cs="Times New Roman"/>
          <w:sz w:val="28"/>
          <w:szCs w:val="28"/>
        </w:rPr>
        <w:t>.</w:t>
      </w:r>
    </w:p>
    <w:p w:rsidR="00EE4449" w:rsidRPr="00C10160" w:rsidRDefault="005246A1"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5.</w:t>
      </w:r>
      <w:r w:rsidR="00444753" w:rsidRPr="00C10160">
        <w:rPr>
          <w:rStyle w:val="FontStyle16"/>
          <w:rFonts w:ascii="Times New Roman" w:hAnsi="Times New Roman" w:cs="Times New Roman"/>
          <w:sz w:val="28"/>
          <w:szCs w:val="28"/>
        </w:rPr>
        <w:t>7</w:t>
      </w:r>
      <w:r w:rsidR="00EE4449" w:rsidRPr="00C10160">
        <w:rPr>
          <w:rStyle w:val="FontStyle16"/>
          <w:rFonts w:ascii="Times New Roman" w:hAnsi="Times New Roman" w:cs="Times New Roman"/>
          <w:sz w:val="28"/>
          <w:szCs w:val="28"/>
        </w:rPr>
        <w:t>. Для спуска в колодцы следует устанавливать металлические лестницы с</w:t>
      </w:r>
      <w:r w:rsidR="00C676C3" w:rsidRPr="00C10160">
        <w:rPr>
          <w:rStyle w:val="FontStyle16"/>
          <w:rFonts w:ascii="Times New Roman" w:hAnsi="Times New Roman" w:cs="Times New Roman"/>
          <w:sz w:val="28"/>
          <w:szCs w:val="28"/>
        </w:rPr>
        <w:t xml:space="preserve"> </w:t>
      </w:r>
      <w:r w:rsidR="007E4CB3" w:rsidRPr="00C10160">
        <w:rPr>
          <w:rStyle w:val="FontStyle16"/>
          <w:rFonts w:ascii="Times New Roman" w:hAnsi="Times New Roman" w:cs="Times New Roman"/>
          <w:sz w:val="28"/>
          <w:szCs w:val="28"/>
        </w:rPr>
        <w:t>жёстким</w:t>
      </w:r>
      <w:r w:rsidR="00EE4449" w:rsidRPr="00C10160">
        <w:rPr>
          <w:rStyle w:val="FontStyle16"/>
          <w:rFonts w:ascii="Times New Roman" w:hAnsi="Times New Roman" w:cs="Times New Roman"/>
          <w:sz w:val="28"/>
          <w:szCs w:val="28"/>
        </w:rPr>
        <w:t xml:space="preserve"> закреплением в конструкции колодца. Вылет ступенек должен составлять 12</w:t>
      </w:r>
      <w:r w:rsidR="009E6099" w:rsidRPr="00C10160">
        <w:rPr>
          <w:rStyle w:val="FontStyle16"/>
          <w:rFonts w:ascii="Times New Roman" w:hAnsi="Times New Roman" w:cs="Times New Roman"/>
          <w:sz w:val="28"/>
          <w:szCs w:val="28"/>
        </w:rPr>
        <w:t xml:space="preserve"> </w:t>
      </w:r>
      <w:r w:rsidR="00EE4449" w:rsidRPr="00C10160">
        <w:rPr>
          <w:rStyle w:val="FontStyle16"/>
          <w:rFonts w:ascii="Times New Roman" w:hAnsi="Times New Roman" w:cs="Times New Roman"/>
          <w:sz w:val="28"/>
          <w:szCs w:val="28"/>
        </w:rPr>
        <w:t>см. Максимальная высота от пола колодцев и камер до первой ступеньки</w:t>
      </w:r>
      <w:r w:rsidR="00C052D7" w:rsidRPr="00C10160">
        <w:rPr>
          <w:rStyle w:val="FontStyle16"/>
          <w:rFonts w:ascii="Times New Roman" w:hAnsi="Times New Roman" w:cs="Times New Roman"/>
          <w:sz w:val="28"/>
          <w:szCs w:val="28"/>
        </w:rPr>
        <w:t xml:space="preserve"> –</w:t>
      </w:r>
      <w:r w:rsidR="00EE4449" w:rsidRPr="00C10160">
        <w:rPr>
          <w:rStyle w:val="FontStyle16"/>
          <w:rFonts w:ascii="Times New Roman" w:hAnsi="Times New Roman" w:cs="Times New Roman"/>
          <w:sz w:val="28"/>
          <w:szCs w:val="28"/>
        </w:rPr>
        <w:t xml:space="preserve"> 500</w:t>
      </w:r>
      <w:r w:rsidR="009E6099" w:rsidRPr="00C10160">
        <w:rPr>
          <w:rStyle w:val="FontStyle16"/>
          <w:rFonts w:ascii="Times New Roman" w:hAnsi="Times New Roman" w:cs="Times New Roman"/>
          <w:sz w:val="28"/>
          <w:szCs w:val="28"/>
        </w:rPr>
        <w:t> </w:t>
      </w:r>
      <w:r w:rsidR="00EE4449" w:rsidRPr="00C10160">
        <w:rPr>
          <w:rStyle w:val="FontStyle16"/>
          <w:rFonts w:ascii="Times New Roman" w:hAnsi="Times New Roman" w:cs="Times New Roman"/>
          <w:sz w:val="28"/>
          <w:szCs w:val="28"/>
        </w:rPr>
        <w:t>мм.</w:t>
      </w:r>
    </w:p>
    <w:p w:rsidR="000D3348" w:rsidRPr="00C10160" w:rsidRDefault="00444753" w:rsidP="00470CEC">
      <w:pPr>
        <w:shd w:val="clear" w:color="auto" w:fill="FFFFFF" w:themeFill="background1"/>
        <w:spacing w:after="120"/>
        <w:ind w:firstLine="720"/>
        <w:jc w:val="both"/>
        <w:rPr>
          <w:rFonts w:ascii="Times New Roman" w:hAnsi="Times New Roman"/>
          <w:spacing w:val="3"/>
          <w:sz w:val="28"/>
          <w:szCs w:val="28"/>
        </w:rPr>
      </w:pPr>
      <w:r w:rsidRPr="00C10160">
        <w:rPr>
          <w:rStyle w:val="FontStyle16"/>
          <w:rFonts w:ascii="Times New Roman" w:hAnsi="Times New Roman" w:cs="Times New Roman"/>
          <w:sz w:val="28"/>
          <w:szCs w:val="28"/>
        </w:rPr>
        <w:t>5.8</w:t>
      </w:r>
      <w:r w:rsidR="006B32A8" w:rsidRPr="00C10160">
        <w:rPr>
          <w:rStyle w:val="FontStyle16"/>
          <w:rFonts w:ascii="Times New Roman" w:hAnsi="Times New Roman" w:cs="Times New Roman"/>
          <w:sz w:val="28"/>
          <w:szCs w:val="28"/>
        </w:rPr>
        <w:t xml:space="preserve">. </w:t>
      </w:r>
      <w:r w:rsidR="000D3348" w:rsidRPr="00C10160">
        <w:rPr>
          <w:rFonts w:ascii="Times New Roman" w:hAnsi="Times New Roman"/>
          <w:spacing w:val="3"/>
          <w:sz w:val="28"/>
          <w:szCs w:val="28"/>
        </w:rPr>
        <w:t xml:space="preserve">В местах примыкания напорных трубопроводов к стене камер или к стене насосной станции предусматривается герметизация с устройством стальных гильз по типовым альбомам проектирования. </w:t>
      </w:r>
    </w:p>
    <w:p w:rsidR="006B32A8" w:rsidRPr="00C10160" w:rsidRDefault="00A16D35"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 </w:t>
      </w:r>
      <w:r w:rsidR="000D3348" w:rsidRPr="00C10160">
        <w:rPr>
          <w:rStyle w:val="FontStyle16"/>
          <w:rFonts w:ascii="Times New Roman" w:hAnsi="Times New Roman" w:cs="Times New Roman"/>
          <w:sz w:val="28"/>
          <w:szCs w:val="28"/>
        </w:rPr>
        <w:t xml:space="preserve">5.9. </w:t>
      </w:r>
      <w:r w:rsidR="006B32A8" w:rsidRPr="00C10160">
        <w:rPr>
          <w:rStyle w:val="FontStyle16"/>
          <w:rFonts w:ascii="Times New Roman" w:hAnsi="Times New Roman" w:cs="Times New Roman"/>
          <w:sz w:val="28"/>
          <w:szCs w:val="28"/>
        </w:rPr>
        <w:t xml:space="preserve">В конструктивной части камер предусматривать установку гильз </w:t>
      </w:r>
      <w:r w:rsidRPr="00C10160">
        <w:rPr>
          <w:rStyle w:val="FontStyle16"/>
          <w:rFonts w:ascii="Times New Roman" w:hAnsi="Times New Roman" w:cs="Times New Roman"/>
          <w:sz w:val="28"/>
          <w:szCs w:val="28"/>
        </w:rPr>
        <w:t>для возможных замены штоков</w:t>
      </w:r>
      <w:r w:rsidR="006B32A8" w:rsidRPr="00C10160">
        <w:rPr>
          <w:rStyle w:val="FontStyle16"/>
          <w:rFonts w:ascii="Times New Roman" w:hAnsi="Times New Roman" w:cs="Times New Roman"/>
          <w:sz w:val="28"/>
          <w:szCs w:val="28"/>
        </w:rPr>
        <w:t xml:space="preserve"> задвижек большого диаметра (необходимость определяется в зависимости от типа задвижек).</w:t>
      </w:r>
    </w:p>
    <w:p w:rsidR="006B32A8" w:rsidRPr="00C10160" w:rsidRDefault="00444753" w:rsidP="00470CEC">
      <w:pPr>
        <w:pStyle w:val="Style11"/>
        <w:widowControl/>
        <w:shd w:val="clear" w:color="auto" w:fill="FFFFFF" w:themeFill="background1"/>
        <w:tabs>
          <w:tab w:val="left" w:pos="350"/>
        </w:tabs>
        <w:spacing w:after="120" w:line="240" w:lineRule="auto"/>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5.</w:t>
      </w:r>
      <w:r w:rsidR="000D3348" w:rsidRPr="00C10160">
        <w:rPr>
          <w:rStyle w:val="FontStyle16"/>
          <w:rFonts w:ascii="Times New Roman" w:hAnsi="Times New Roman" w:cs="Times New Roman"/>
          <w:sz w:val="28"/>
          <w:szCs w:val="28"/>
        </w:rPr>
        <w:t>10</w:t>
      </w:r>
      <w:r w:rsidR="006B32A8" w:rsidRPr="00C10160">
        <w:rPr>
          <w:rStyle w:val="FontStyle16"/>
          <w:rFonts w:ascii="Times New Roman" w:hAnsi="Times New Roman" w:cs="Times New Roman"/>
          <w:sz w:val="28"/>
          <w:szCs w:val="28"/>
        </w:rPr>
        <w:t xml:space="preserve">. Над запорной арматурой предусматривать устройство отверстий в перекрытиях и </w:t>
      </w:r>
      <w:r w:rsidR="00616078" w:rsidRPr="00C10160">
        <w:rPr>
          <w:rStyle w:val="FontStyle16"/>
          <w:rFonts w:ascii="Times New Roman" w:hAnsi="Times New Roman" w:cs="Times New Roman"/>
          <w:sz w:val="28"/>
          <w:szCs w:val="28"/>
        </w:rPr>
        <w:t xml:space="preserve">установку </w:t>
      </w:r>
      <w:r w:rsidR="006B32A8" w:rsidRPr="00C10160">
        <w:rPr>
          <w:rStyle w:val="FontStyle16"/>
          <w:rFonts w:ascii="Times New Roman" w:hAnsi="Times New Roman" w:cs="Times New Roman"/>
          <w:sz w:val="28"/>
          <w:szCs w:val="28"/>
        </w:rPr>
        <w:t>горловин колодцев для управления запорной арматурой без опускания в колодец.</w:t>
      </w:r>
    </w:p>
    <w:p w:rsidR="00826592" w:rsidRPr="00C10160" w:rsidRDefault="00280FAC" w:rsidP="00470CEC">
      <w:pPr>
        <w:shd w:val="clear" w:color="auto" w:fill="FFFFFF" w:themeFill="background1"/>
        <w:spacing w:after="120"/>
        <w:ind w:firstLine="720"/>
        <w:jc w:val="both"/>
        <w:rPr>
          <w:rStyle w:val="FontStyle16"/>
          <w:rFonts w:ascii="Times New Roman" w:hAnsi="Times New Roman" w:cs="Times New Roman"/>
          <w:spacing w:val="3"/>
          <w:sz w:val="28"/>
          <w:szCs w:val="28"/>
        </w:rPr>
      </w:pPr>
      <w:r w:rsidRPr="00C10160">
        <w:rPr>
          <w:rFonts w:ascii="Times New Roman" w:hAnsi="Times New Roman"/>
          <w:sz w:val="28"/>
          <w:szCs w:val="28"/>
        </w:rPr>
        <w:t>5.</w:t>
      </w:r>
      <w:r w:rsidR="00444753" w:rsidRPr="00C10160">
        <w:rPr>
          <w:rFonts w:ascii="Times New Roman" w:hAnsi="Times New Roman"/>
          <w:sz w:val="28"/>
          <w:szCs w:val="28"/>
        </w:rPr>
        <w:t>1</w:t>
      </w:r>
      <w:r w:rsidR="000D3348" w:rsidRPr="00C10160">
        <w:rPr>
          <w:rFonts w:ascii="Times New Roman" w:hAnsi="Times New Roman"/>
          <w:sz w:val="28"/>
          <w:szCs w:val="28"/>
        </w:rPr>
        <w:t>1</w:t>
      </w:r>
      <w:r w:rsidR="00826592" w:rsidRPr="00C10160">
        <w:rPr>
          <w:rFonts w:ascii="Times New Roman" w:hAnsi="Times New Roman"/>
          <w:sz w:val="28"/>
          <w:szCs w:val="28"/>
        </w:rPr>
        <w:t>. Минимальная высота рабочей части</w:t>
      </w:r>
      <w:r w:rsidRPr="00C10160">
        <w:rPr>
          <w:rFonts w:ascii="Times New Roman" w:hAnsi="Times New Roman"/>
          <w:sz w:val="28"/>
          <w:szCs w:val="28"/>
        </w:rPr>
        <w:t xml:space="preserve"> колодцев должна составлять </w:t>
      </w:r>
      <w:r w:rsidR="00C676C3" w:rsidRPr="00C10160">
        <w:rPr>
          <w:rFonts w:ascii="Times New Roman" w:hAnsi="Times New Roman"/>
          <w:sz w:val="28"/>
          <w:szCs w:val="28"/>
        </w:rPr>
        <w:br/>
      </w:r>
      <w:r w:rsidRPr="00C10160">
        <w:rPr>
          <w:rFonts w:ascii="Times New Roman" w:hAnsi="Times New Roman"/>
          <w:sz w:val="28"/>
          <w:szCs w:val="28"/>
        </w:rPr>
        <w:t>1,8</w:t>
      </w:r>
      <w:r w:rsidR="009E6099" w:rsidRPr="00C10160">
        <w:rPr>
          <w:rFonts w:ascii="Times New Roman" w:hAnsi="Times New Roman"/>
          <w:sz w:val="28"/>
          <w:szCs w:val="28"/>
        </w:rPr>
        <w:t xml:space="preserve"> </w:t>
      </w:r>
      <w:r w:rsidR="00826592" w:rsidRPr="00C10160">
        <w:rPr>
          <w:rFonts w:ascii="Times New Roman" w:hAnsi="Times New Roman"/>
          <w:sz w:val="28"/>
          <w:szCs w:val="28"/>
        </w:rPr>
        <w:t xml:space="preserve">м. </w:t>
      </w:r>
    </w:p>
    <w:p w:rsidR="007E5EA6" w:rsidRPr="00C10160" w:rsidRDefault="00616078" w:rsidP="00470CEC">
      <w:pPr>
        <w:pStyle w:val="Style3"/>
        <w:widowControl/>
        <w:shd w:val="clear" w:color="auto" w:fill="FFFFFF" w:themeFill="background1"/>
        <w:tabs>
          <w:tab w:val="left" w:pos="706"/>
        </w:tabs>
        <w:spacing w:after="120" w:line="240" w:lineRule="auto"/>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5.1</w:t>
      </w:r>
      <w:r w:rsidR="000D3348" w:rsidRPr="00C10160">
        <w:rPr>
          <w:rStyle w:val="FontStyle16"/>
          <w:rFonts w:ascii="Times New Roman" w:hAnsi="Times New Roman" w:cs="Times New Roman"/>
          <w:sz w:val="28"/>
          <w:szCs w:val="28"/>
        </w:rPr>
        <w:t>2</w:t>
      </w:r>
      <w:r w:rsidR="00910C29"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При расстоянии от пола</w:t>
      </w:r>
      <w:r w:rsidR="00897958" w:rsidRPr="00C10160">
        <w:rPr>
          <w:rStyle w:val="FontStyle16"/>
          <w:rFonts w:ascii="Times New Roman" w:hAnsi="Times New Roman" w:cs="Times New Roman"/>
          <w:sz w:val="28"/>
          <w:szCs w:val="28"/>
        </w:rPr>
        <w:t xml:space="preserve"> коло</w:t>
      </w:r>
      <w:r w:rsidR="001E3D32" w:rsidRPr="00C10160">
        <w:rPr>
          <w:rStyle w:val="FontStyle16"/>
          <w:rFonts w:ascii="Times New Roman" w:hAnsi="Times New Roman" w:cs="Times New Roman"/>
          <w:sz w:val="28"/>
          <w:szCs w:val="28"/>
        </w:rPr>
        <w:t xml:space="preserve">дца </w:t>
      </w:r>
      <w:r w:rsidRPr="00C10160">
        <w:rPr>
          <w:rStyle w:val="FontStyle16"/>
          <w:rFonts w:ascii="Times New Roman" w:hAnsi="Times New Roman" w:cs="Times New Roman"/>
          <w:sz w:val="28"/>
          <w:szCs w:val="28"/>
        </w:rPr>
        <w:t xml:space="preserve">или камеры </w:t>
      </w:r>
      <w:r w:rsidR="00EE4449" w:rsidRPr="00C10160">
        <w:rPr>
          <w:rStyle w:val="FontStyle16"/>
          <w:rFonts w:ascii="Times New Roman" w:hAnsi="Times New Roman" w:cs="Times New Roman"/>
          <w:sz w:val="28"/>
          <w:szCs w:val="28"/>
        </w:rPr>
        <w:t xml:space="preserve">до </w:t>
      </w:r>
      <w:r w:rsidR="001E3D32" w:rsidRPr="00C10160">
        <w:rPr>
          <w:rStyle w:val="FontStyle16"/>
          <w:rFonts w:ascii="Times New Roman" w:hAnsi="Times New Roman" w:cs="Times New Roman"/>
          <w:sz w:val="28"/>
          <w:szCs w:val="28"/>
        </w:rPr>
        <w:t>запорной арматуры более 1,5</w:t>
      </w:r>
      <w:r w:rsidR="009E6099" w:rsidRPr="00C10160">
        <w:rPr>
          <w:rStyle w:val="FontStyle16"/>
          <w:rFonts w:ascii="Times New Roman" w:hAnsi="Times New Roman" w:cs="Times New Roman"/>
          <w:sz w:val="28"/>
          <w:szCs w:val="28"/>
        </w:rPr>
        <w:t xml:space="preserve"> </w:t>
      </w:r>
      <w:r w:rsidR="00897958" w:rsidRPr="00C10160">
        <w:rPr>
          <w:rStyle w:val="FontStyle16"/>
          <w:rFonts w:ascii="Times New Roman" w:hAnsi="Times New Roman" w:cs="Times New Roman"/>
          <w:sz w:val="28"/>
          <w:szCs w:val="28"/>
        </w:rPr>
        <w:t>м предусматривать устройство ходов</w:t>
      </w:r>
      <w:r w:rsidR="00405F5D" w:rsidRPr="00C10160">
        <w:rPr>
          <w:rStyle w:val="FontStyle16"/>
          <w:rFonts w:ascii="Times New Roman" w:hAnsi="Times New Roman" w:cs="Times New Roman"/>
          <w:sz w:val="28"/>
          <w:szCs w:val="28"/>
        </w:rPr>
        <w:t>ых трапов из ме</w:t>
      </w:r>
      <w:r w:rsidRPr="00C10160">
        <w:rPr>
          <w:rStyle w:val="FontStyle16"/>
          <w:rFonts w:ascii="Times New Roman" w:hAnsi="Times New Roman" w:cs="Times New Roman"/>
          <w:sz w:val="28"/>
          <w:szCs w:val="28"/>
        </w:rPr>
        <w:t xml:space="preserve">таллоконструкций, а также </w:t>
      </w:r>
      <w:r w:rsidR="00405F5D" w:rsidRPr="00C10160">
        <w:rPr>
          <w:rStyle w:val="FontStyle16"/>
          <w:rFonts w:ascii="Times New Roman" w:hAnsi="Times New Roman" w:cs="Times New Roman"/>
          <w:sz w:val="28"/>
          <w:szCs w:val="28"/>
        </w:rPr>
        <w:t>их защиту от коррозии.</w:t>
      </w:r>
    </w:p>
    <w:p w:rsidR="006C5DFF" w:rsidRPr="00C10160" w:rsidRDefault="006C5DFF" w:rsidP="00470CEC">
      <w:pPr>
        <w:shd w:val="clear" w:color="auto" w:fill="FFFFFF" w:themeFill="background1"/>
        <w:spacing w:after="120"/>
        <w:ind w:right="-1" w:firstLine="720"/>
        <w:jc w:val="both"/>
        <w:rPr>
          <w:rFonts w:ascii="Times New Roman" w:eastAsia="TimesNewRoman" w:hAnsi="Times New Roman"/>
          <w:sz w:val="28"/>
          <w:szCs w:val="28"/>
          <w:lang w:eastAsia="en-US"/>
        </w:rPr>
      </w:pPr>
      <w:r w:rsidRPr="00C10160">
        <w:rPr>
          <w:rFonts w:ascii="Times New Roman" w:hAnsi="Times New Roman"/>
          <w:sz w:val="28"/>
          <w:szCs w:val="28"/>
        </w:rPr>
        <w:t>5.13.</w:t>
      </w:r>
      <w:r w:rsidRPr="00C10160">
        <w:rPr>
          <w:rFonts w:ascii="Times New Roman" w:eastAsia="TimesNewRoman" w:hAnsi="Times New Roman"/>
          <w:sz w:val="36"/>
          <w:szCs w:val="36"/>
          <w:lang w:eastAsia="en-US"/>
        </w:rPr>
        <w:t xml:space="preserve"> </w:t>
      </w:r>
      <w:r w:rsidRPr="00C10160">
        <w:rPr>
          <w:rFonts w:ascii="Times New Roman" w:eastAsia="TimesNewRoman" w:hAnsi="Times New Roman"/>
          <w:sz w:val="28"/>
          <w:szCs w:val="28"/>
          <w:lang w:eastAsia="en-US"/>
        </w:rPr>
        <w:t>При</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новом</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строительстве</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и</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реконструкции</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сете</w:t>
      </w:r>
      <w:r w:rsidR="00C33093" w:rsidRPr="00C10160">
        <w:rPr>
          <w:rFonts w:ascii="Times New Roman" w:eastAsia="TimesNewRoman" w:hAnsi="Times New Roman"/>
          <w:sz w:val="28"/>
          <w:szCs w:val="28"/>
          <w:lang w:eastAsia="en-US"/>
        </w:rPr>
        <w:t>й</w:t>
      </w:r>
      <w:r w:rsidR="00E47970" w:rsidRPr="00C10160">
        <w:rPr>
          <w:rFonts w:ascii="Times New Roman" w:eastAsia="TimesNewRoman" w:hAnsi="Times New Roman"/>
          <w:sz w:val="28"/>
          <w:szCs w:val="28"/>
          <w:lang w:eastAsia="en-US"/>
        </w:rPr>
        <w:t xml:space="preserve"> </w:t>
      </w:r>
      <w:r w:rsidR="00DB5114" w:rsidRPr="00C10160">
        <w:rPr>
          <w:rFonts w:ascii="Times New Roman" w:eastAsia="TimesNewRoman" w:hAnsi="Times New Roman"/>
          <w:sz w:val="28"/>
          <w:szCs w:val="28"/>
          <w:lang w:eastAsia="en-US"/>
        </w:rPr>
        <w:t>допускается при обосновании</w:t>
      </w:r>
      <w:r w:rsidR="00E47970" w:rsidRPr="00C10160">
        <w:rPr>
          <w:rFonts w:ascii="Times New Roman" w:eastAsia="TimesNewRoman" w:hAnsi="Times New Roman"/>
          <w:sz w:val="28"/>
          <w:szCs w:val="28"/>
          <w:lang w:eastAsia="en-US"/>
        </w:rPr>
        <w:t xml:space="preserve"> </w:t>
      </w:r>
      <w:r w:rsidR="00C33093" w:rsidRPr="00C10160">
        <w:rPr>
          <w:rFonts w:ascii="Times New Roman" w:eastAsia="TimesNewRoman" w:hAnsi="Times New Roman"/>
          <w:sz w:val="28"/>
          <w:szCs w:val="28"/>
          <w:lang w:eastAsia="en-US"/>
        </w:rPr>
        <w:t>применять</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полимерные</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колодцы.</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 xml:space="preserve">Для обеспечения </w:t>
      </w:r>
      <w:r w:rsidR="00A16D35" w:rsidRPr="00C10160">
        <w:rPr>
          <w:rFonts w:ascii="Times New Roman" w:eastAsia="TimesNewRoman" w:hAnsi="Times New Roman"/>
          <w:sz w:val="28"/>
          <w:szCs w:val="28"/>
          <w:lang w:eastAsia="en-US"/>
        </w:rPr>
        <w:t>надёжности</w:t>
      </w:r>
      <w:r w:rsidRPr="00C10160">
        <w:rPr>
          <w:rFonts w:ascii="Times New Roman" w:eastAsia="TimesNewRoman" w:hAnsi="Times New Roman"/>
          <w:sz w:val="28"/>
          <w:szCs w:val="28"/>
          <w:lang w:eastAsia="en-US"/>
        </w:rPr>
        <w:t xml:space="preserve"> и устойчивости конструкции</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 xml:space="preserve">к проекту в обязательном порядке прикладывается </w:t>
      </w:r>
      <w:r w:rsidR="008B26A3" w:rsidRPr="00C10160">
        <w:rPr>
          <w:rFonts w:ascii="Times New Roman" w:eastAsia="TimesNewRoman" w:hAnsi="Times New Roman"/>
          <w:sz w:val="28"/>
          <w:szCs w:val="28"/>
          <w:lang w:eastAsia="en-US"/>
        </w:rPr>
        <w:t>расчёт</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колодца</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на всплытие.</w:t>
      </w:r>
      <w:r w:rsidR="00841B79" w:rsidRPr="00C10160">
        <w:rPr>
          <w:rFonts w:ascii="Times New Roman" w:eastAsia="TimesNewRoman" w:hAnsi="Times New Roman"/>
          <w:sz w:val="28"/>
          <w:szCs w:val="28"/>
          <w:lang w:eastAsia="en-US"/>
        </w:rPr>
        <w:t xml:space="preserve"> </w:t>
      </w:r>
    </w:p>
    <w:p w:rsidR="006C5DFF" w:rsidRPr="00C10160" w:rsidRDefault="006C5DFF" w:rsidP="00470CEC">
      <w:pPr>
        <w:widowControl/>
        <w:shd w:val="clear" w:color="auto" w:fill="FFFFFF" w:themeFill="background1"/>
        <w:autoSpaceDE/>
        <w:autoSpaceDN/>
        <w:adjustRightInd/>
        <w:spacing w:after="120"/>
        <w:ind w:firstLine="720"/>
        <w:jc w:val="both"/>
        <w:textAlignment w:val="baseline"/>
        <w:rPr>
          <w:rFonts w:ascii="Times New Roman" w:eastAsia="+mn-ea" w:hAnsi="Times New Roman"/>
          <w:kern w:val="24"/>
          <w:sz w:val="28"/>
          <w:szCs w:val="28"/>
        </w:rPr>
      </w:pPr>
      <w:r w:rsidRPr="00C10160">
        <w:rPr>
          <w:rFonts w:ascii="Times New Roman" w:eastAsia="TimesNewRoman" w:hAnsi="Times New Roman"/>
          <w:sz w:val="28"/>
          <w:szCs w:val="28"/>
          <w:lang w:eastAsia="en-US"/>
        </w:rPr>
        <w:lastRenderedPageBreak/>
        <w:t>5.14. При реконструкции</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и</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капитальном ремонте</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колодцев</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(ж/б</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или</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кирпичных)</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на сетях водоснабжения применяются полиэтиленовые футеровочные модули с анкерными элементами.</w:t>
      </w:r>
      <w:r w:rsidRPr="00C10160">
        <w:rPr>
          <w:rFonts w:ascii="Times New Roman" w:eastAsia="+mn-ea" w:hAnsi="Times New Roman"/>
          <w:kern w:val="24"/>
          <w:sz w:val="28"/>
          <w:szCs w:val="28"/>
        </w:rPr>
        <w:t xml:space="preserve"> После установки и подгонки полиэтиленовых</w:t>
      </w:r>
      <w:r w:rsidR="00E47970" w:rsidRPr="00C10160">
        <w:rPr>
          <w:rFonts w:ascii="Times New Roman" w:eastAsia="+mn-ea" w:hAnsi="Times New Roman"/>
          <w:kern w:val="24"/>
          <w:sz w:val="28"/>
          <w:szCs w:val="28"/>
        </w:rPr>
        <w:t xml:space="preserve"> </w:t>
      </w:r>
      <w:r w:rsidRPr="00C10160">
        <w:rPr>
          <w:rFonts w:ascii="Times New Roman" w:eastAsia="+mn-ea" w:hAnsi="Times New Roman"/>
          <w:kern w:val="24"/>
          <w:sz w:val="28"/>
          <w:szCs w:val="28"/>
        </w:rPr>
        <w:t>модулей</w:t>
      </w:r>
      <w:r w:rsidR="00E47970" w:rsidRPr="00C10160">
        <w:rPr>
          <w:rFonts w:ascii="Times New Roman" w:eastAsia="+mn-ea" w:hAnsi="Times New Roman"/>
          <w:kern w:val="24"/>
          <w:sz w:val="28"/>
          <w:szCs w:val="28"/>
        </w:rPr>
        <w:t xml:space="preserve"> </w:t>
      </w:r>
      <w:r w:rsidRPr="00C10160">
        <w:rPr>
          <w:rFonts w:ascii="Times New Roman" w:eastAsia="+mn-ea" w:hAnsi="Times New Roman"/>
          <w:kern w:val="24"/>
          <w:sz w:val="28"/>
          <w:szCs w:val="28"/>
        </w:rPr>
        <w:t>в шахту колодца выполняется последующая проварка швов ручным экструдером и заполнение цементно-песчаной смесью зазора между модулем и существующим колодцем.</w:t>
      </w:r>
    </w:p>
    <w:p w:rsidR="00787D27" w:rsidRPr="00C10160" w:rsidRDefault="00787D27" w:rsidP="00470CEC">
      <w:pPr>
        <w:pStyle w:val="ad"/>
        <w:shd w:val="clear" w:color="auto" w:fill="FFFFFF" w:themeFill="background1"/>
        <w:spacing w:before="0" w:beforeAutospacing="0" w:after="120" w:afterAutospacing="0"/>
        <w:ind w:firstLine="720"/>
        <w:jc w:val="both"/>
        <w:textAlignment w:val="baseline"/>
        <w:rPr>
          <w:rFonts w:eastAsia="+mn-ea"/>
          <w:kern w:val="24"/>
          <w:sz w:val="28"/>
          <w:szCs w:val="28"/>
        </w:rPr>
      </w:pPr>
      <w:r w:rsidRPr="00C10160">
        <w:rPr>
          <w:rFonts w:eastAsia="+mn-ea"/>
          <w:kern w:val="24"/>
          <w:sz w:val="28"/>
          <w:szCs w:val="28"/>
        </w:rPr>
        <w:t xml:space="preserve">5.15. Колодцы из ж/б элементов с полимерной анкерной футеровкой </w:t>
      </w:r>
      <w:r w:rsidRPr="00C10160">
        <w:rPr>
          <w:rFonts w:eastAsia="+mn-ea"/>
          <w:kern w:val="24"/>
          <w:sz w:val="28"/>
          <w:szCs w:val="28"/>
          <w:lang w:val="en-US"/>
        </w:rPr>
        <w:t>V</w:t>
      </w:r>
      <w:r w:rsidRPr="00C10160">
        <w:rPr>
          <w:rFonts w:eastAsia="+mn-ea"/>
          <w:kern w:val="24"/>
          <w:sz w:val="28"/>
          <w:szCs w:val="28"/>
        </w:rPr>
        <w:t>-</w:t>
      </w:r>
      <w:r w:rsidRPr="00C10160">
        <w:rPr>
          <w:rFonts w:eastAsia="+mn-ea"/>
          <w:kern w:val="24"/>
          <w:sz w:val="28"/>
          <w:szCs w:val="28"/>
          <w:lang w:val="en-US"/>
        </w:rPr>
        <w:t>LOCK</w:t>
      </w:r>
      <w:r w:rsidRPr="00C10160">
        <w:rPr>
          <w:rFonts w:eastAsia="+mn-ea"/>
          <w:kern w:val="24"/>
          <w:sz w:val="28"/>
          <w:szCs w:val="28"/>
        </w:rPr>
        <w:t>, изготовленные в заводских условиях, допускается устанавливать в следующих случаях:</w:t>
      </w:r>
    </w:p>
    <w:p w:rsidR="00787D27" w:rsidRPr="00C10160" w:rsidRDefault="00787D27"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Высокий уровень грунтовых вод и сезонное колебание уровня грунтовых вод;</w:t>
      </w:r>
    </w:p>
    <w:p w:rsidR="00787D27" w:rsidRPr="00C10160" w:rsidRDefault="00787D27"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Дополнительные требования по герметичности колодцев, указанные в технических условиях городских эксплуатирующих служб (пересечения с метрополитеном, ж/д и др.);</w:t>
      </w:r>
    </w:p>
    <w:p w:rsidR="00787D27" w:rsidRPr="00C10160" w:rsidRDefault="00787D27"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Устройство колодцев и камер при размещении в них водомерных устройств.</w:t>
      </w:r>
    </w:p>
    <w:p w:rsidR="00EE7652" w:rsidRPr="00C10160" w:rsidRDefault="001E72BD" w:rsidP="00470CEC">
      <w:pPr>
        <w:pStyle w:val="2"/>
        <w:shd w:val="clear" w:color="auto" w:fill="FFFFFF" w:themeFill="background1"/>
      </w:pPr>
      <w:bookmarkStart w:id="9" w:name="_Toc153198905"/>
      <w:r w:rsidRPr="00C10160">
        <w:t>6</w:t>
      </w:r>
      <w:r w:rsidR="00EE7652" w:rsidRPr="00C10160">
        <w:t xml:space="preserve">. КОНСТРУКЦИИ ОСНОВАНИЙ </w:t>
      </w:r>
      <w:r w:rsidRPr="00C10160">
        <w:t>ПОД</w:t>
      </w:r>
      <w:r w:rsidR="00EE7652" w:rsidRPr="00C10160">
        <w:t xml:space="preserve"> ТРУБОПРОВОДЫ</w:t>
      </w:r>
      <w:bookmarkEnd w:id="9"/>
    </w:p>
    <w:p w:rsidR="00EE7652" w:rsidRPr="00C10160" w:rsidRDefault="001E72BD" w:rsidP="00470CEC">
      <w:pPr>
        <w:shd w:val="clear" w:color="auto" w:fill="FFFFFF" w:themeFill="background1"/>
        <w:spacing w:after="120" w:line="288" w:lineRule="auto"/>
        <w:ind w:firstLine="720"/>
        <w:jc w:val="both"/>
        <w:rPr>
          <w:rFonts w:ascii="Times New Roman" w:hAnsi="Times New Roman"/>
          <w:spacing w:val="3"/>
          <w:sz w:val="28"/>
          <w:szCs w:val="28"/>
        </w:rPr>
      </w:pPr>
      <w:r w:rsidRPr="00C10160">
        <w:rPr>
          <w:rFonts w:ascii="Times New Roman" w:hAnsi="Times New Roman"/>
          <w:spacing w:val="3"/>
          <w:sz w:val="28"/>
          <w:szCs w:val="28"/>
        </w:rPr>
        <w:t>6</w:t>
      </w:r>
      <w:r w:rsidR="00EE7652" w:rsidRPr="00C10160">
        <w:rPr>
          <w:rFonts w:ascii="Times New Roman" w:hAnsi="Times New Roman"/>
          <w:spacing w:val="3"/>
          <w:sz w:val="28"/>
          <w:szCs w:val="28"/>
        </w:rPr>
        <w:t>.1. Основания под проектируемые трубопроводы следует принимать исходя из гидрогеологических условий, применяемых труб, действу</w:t>
      </w:r>
      <w:r w:rsidRPr="00C10160">
        <w:rPr>
          <w:rFonts w:ascii="Times New Roman" w:hAnsi="Times New Roman"/>
          <w:spacing w:val="3"/>
          <w:sz w:val="28"/>
          <w:szCs w:val="28"/>
        </w:rPr>
        <w:t>ющих нагрузок, глубины заложения</w:t>
      </w:r>
      <w:r w:rsidR="00EE7652" w:rsidRPr="00C10160">
        <w:rPr>
          <w:rFonts w:ascii="Times New Roman" w:hAnsi="Times New Roman"/>
          <w:spacing w:val="3"/>
          <w:sz w:val="28"/>
          <w:szCs w:val="28"/>
        </w:rPr>
        <w:t xml:space="preserve"> и других факторов.</w:t>
      </w:r>
    </w:p>
    <w:p w:rsidR="00EE7652" w:rsidRPr="00C10160" w:rsidRDefault="001E72BD" w:rsidP="00470CEC">
      <w:pPr>
        <w:shd w:val="clear" w:color="auto" w:fill="FFFFFF" w:themeFill="background1"/>
        <w:spacing w:after="120" w:line="288" w:lineRule="auto"/>
        <w:ind w:firstLine="720"/>
        <w:jc w:val="both"/>
        <w:rPr>
          <w:rFonts w:ascii="Times New Roman" w:hAnsi="Times New Roman"/>
          <w:spacing w:val="3"/>
          <w:sz w:val="28"/>
          <w:szCs w:val="28"/>
        </w:rPr>
      </w:pPr>
      <w:r w:rsidRPr="00C10160">
        <w:rPr>
          <w:rFonts w:ascii="Times New Roman" w:hAnsi="Times New Roman"/>
          <w:spacing w:val="3"/>
          <w:sz w:val="28"/>
          <w:szCs w:val="28"/>
        </w:rPr>
        <w:t>6</w:t>
      </w:r>
      <w:r w:rsidR="00EE7652" w:rsidRPr="00C10160">
        <w:rPr>
          <w:rFonts w:ascii="Times New Roman" w:hAnsi="Times New Roman"/>
          <w:spacing w:val="3"/>
          <w:sz w:val="28"/>
          <w:szCs w:val="28"/>
        </w:rPr>
        <w:t>.2. Участки заторфованных грунтов, расположенные ниже основания трубопроводов, извлекаются из траншеи, а в случае невозможности извлечения, под трубопровод устраивается расчётное свайное основание.</w:t>
      </w:r>
    </w:p>
    <w:p w:rsidR="00EE7652" w:rsidRPr="00C10160" w:rsidRDefault="001E72BD" w:rsidP="00470CEC">
      <w:pPr>
        <w:shd w:val="clear" w:color="auto" w:fill="FFFFFF" w:themeFill="background1"/>
        <w:spacing w:after="120" w:line="288" w:lineRule="auto"/>
        <w:ind w:firstLine="720"/>
        <w:jc w:val="both"/>
        <w:rPr>
          <w:rFonts w:ascii="Times New Roman" w:hAnsi="Times New Roman"/>
          <w:spacing w:val="3"/>
          <w:sz w:val="28"/>
          <w:szCs w:val="28"/>
        </w:rPr>
      </w:pPr>
      <w:r w:rsidRPr="00C10160">
        <w:rPr>
          <w:rFonts w:ascii="Times New Roman" w:hAnsi="Times New Roman"/>
          <w:spacing w:val="3"/>
          <w:sz w:val="28"/>
          <w:szCs w:val="28"/>
        </w:rPr>
        <w:t>6</w:t>
      </w:r>
      <w:r w:rsidR="00EE7652" w:rsidRPr="00C10160">
        <w:rPr>
          <w:rFonts w:ascii="Times New Roman" w:hAnsi="Times New Roman"/>
          <w:spacing w:val="3"/>
          <w:sz w:val="28"/>
          <w:szCs w:val="28"/>
        </w:rPr>
        <w:t xml:space="preserve">.3. Уплотнение песчаных грунтов в проектах принимать на глубину не более 1,0 м, т.к. в противном случае, даже при коэффициенте уплотнения </w:t>
      </w:r>
      <w:r w:rsidR="009E6099" w:rsidRPr="00C10160">
        <w:rPr>
          <w:rFonts w:ascii="Times New Roman" w:hAnsi="Times New Roman"/>
          <w:spacing w:val="3"/>
          <w:sz w:val="28"/>
          <w:szCs w:val="28"/>
        </w:rPr>
        <w:br/>
      </w:r>
      <w:r w:rsidR="00EE7652" w:rsidRPr="00C10160">
        <w:rPr>
          <w:rFonts w:ascii="Times New Roman" w:hAnsi="Times New Roman"/>
          <w:spacing w:val="3"/>
          <w:sz w:val="28"/>
          <w:szCs w:val="28"/>
        </w:rPr>
        <w:t>К = 0,95 просадка трубопровода будет превышать 0,05 м. При необходимости применения большей подсыпки применять установку ж/б столбиков или свай.</w:t>
      </w:r>
    </w:p>
    <w:p w:rsidR="00EE7652" w:rsidRPr="00C10160" w:rsidRDefault="001E72BD" w:rsidP="00470CEC">
      <w:pPr>
        <w:shd w:val="clear" w:color="auto" w:fill="FFFFFF" w:themeFill="background1"/>
        <w:spacing w:after="120" w:line="288" w:lineRule="auto"/>
        <w:ind w:firstLine="720"/>
        <w:jc w:val="both"/>
        <w:rPr>
          <w:rFonts w:ascii="Times New Roman" w:hAnsi="Times New Roman"/>
          <w:spacing w:val="3"/>
          <w:sz w:val="28"/>
          <w:szCs w:val="28"/>
        </w:rPr>
      </w:pPr>
      <w:r w:rsidRPr="00C10160">
        <w:rPr>
          <w:rFonts w:ascii="Times New Roman" w:hAnsi="Times New Roman"/>
          <w:spacing w:val="3"/>
          <w:sz w:val="28"/>
          <w:szCs w:val="28"/>
        </w:rPr>
        <w:t>6</w:t>
      </w:r>
      <w:r w:rsidR="001335ED" w:rsidRPr="00C10160">
        <w:rPr>
          <w:rFonts w:ascii="Times New Roman" w:hAnsi="Times New Roman"/>
          <w:spacing w:val="3"/>
          <w:sz w:val="28"/>
          <w:szCs w:val="28"/>
        </w:rPr>
        <w:t>.4</w:t>
      </w:r>
      <w:r w:rsidR="00EE7652" w:rsidRPr="00C10160">
        <w:rPr>
          <w:rFonts w:ascii="Times New Roman" w:hAnsi="Times New Roman"/>
          <w:spacing w:val="3"/>
          <w:sz w:val="28"/>
          <w:szCs w:val="28"/>
        </w:rPr>
        <w:t>. В проекте предусматривать мероприятия по предотвращению промерзания грунтов и искусственных оснований под трубопроводы в зимнее время во избежание разрушения труб из-за пучения грунтов.</w:t>
      </w:r>
    </w:p>
    <w:p w:rsidR="00A920CE" w:rsidRPr="00C10160" w:rsidRDefault="00A920CE" w:rsidP="00470CEC">
      <w:pPr>
        <w:pStyle w:val="1"/>
        <w:keepNext/>
        <w:keepLines/>
        <w:pageBreakBefore/>
        <w:shd w:val="clear" w:color="auto" w:fill="FFFFFF" w:themeFill="background1"/>
        <w:rPr>
          <w:lang w:val="ru-RU"/>
        </w:rPr>
      </w:pPr>
      <w:bookmarkStart w:id="10" w:name="_Toc153198906"/>
      <w:r w:rsidRPr="00C10160">
        <w:lastRenderedPageBreak/>
        <w:t>III</w:t>
      </w:r>
      <w:r w:rsidRPr="00C10160">
        <w:rPr>
          <w:lang w:val="ru-RU"/>
        </w:rPr>
        <w:t>. ВОДОПРОВО</w:t>
      </w:r>
      <w:r w:rsidR="00F9394B" w:rsidRPr="00C10160">
        <w:rPr>
          <w:lang w:val="ru-RU"/>
        </w:rPr>
        <w:t>ДНЫЕ НАСОСНЫЕ СТАНЦИИ 3</w:t>
      </w:r>
      <w:r w:rsidR="00BD3CB8" w:rsidRPr="00C10160">
        <w:rPr>
          <w:lang w:val="ru-RU"/>
        </w:rPr>
        <w:t>-ГО</w:t>
      </w:r>
      <w:r w:rsidR="00F9394B" w:rsidRPr="00C10160">
        <w:rPr>
          <w:lang w:val="ru-RU"/>
        </w:rPr>
        <w:t xml:space="preserve"> ПОДЪЕМА</w:t>
      </w:r>
      <w:bookmarkEnd w:id="10"/>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Проекты водопроводных насосных станций разрабатываются по техниче</w:t>
      </w:r>
      <w:r w:rsidR="00C550D5" w:rsidRPr="00C10160">
        <w:rPr>
          <w:rFonts w:ascii="Times New Roman" w:hAnsi="Times New Roman"/>
          <w:sz w:val="28"/>
          <w:szCs w:val="28"/>
        </w:rPr>
        <w:t xml:space="preserve">ским условиям </w:t>
      </w:r>
      <w:r w:rsidR="009D17DC" w:rsidRPr="00C10160">
        <w:rPr>
          <w:rFonts w:ascii="Times New Roman" w:hAnsi="Times New Roman"/>
          <w:sz w:val="28"/>
          <w:szCs w:val="28"/>
        </w:rPr>
        <w:t>АО</w:t>
      </w:r>
      <w:r w:rsidRPr="00C10160">
        <w:rPr>
          <w:rFonts w:ascii="Times New Roman" w:hAnsi="Times New Roman"/>
          <w:sz w:val="28"/>
          <w:szCs w:val="28"/>
        </w:rPr>
        <w:t xml:space="preserve"> </w:t>
      </w:r>
      <w:r w:rsidR="00386F76" w:rsidRPr="00C10160">
        <w:rPr>
          <w:rFonts w:ascii="Times New Roman" w:hAnsi="Times New Roman"/>
          <w:sz w:val="28"/>
          <w:szCs w:val="28"/>
        </w:rPr>
        <w:t>"</w:t>
      </w:r>
      <w:r w:rsidRPr="00C10160">
        <w:rPr>
          <w:rFonts w:ascii="Times New Roman" w:hAnsi="Times New Roman"/>
          <w:sz w:val="28"/>
          <w:szCs w:val="28"/>
        </w:rPr>
        <w:t>Мосводоканал</w:t>
      </w:r>
      <w:r w:rsidR="00386F76" w:rsidRPr="00C10160">
        <w:rPr>
          <w:rFonts w:ascii="Times New Roman" w:hAnsi="Times New Roman"/>
          <w:sz w:val="28"/>
          <w:szCs w:val="28"/>
        </w:rPr>
        <w:t>"</w:t>
      </w:r>
      <w:r w:rsidRPr="00C10160">
        <w:rPr>
          <w:rFonts w:ascii="Times New Roman" w:hAnsi="Times New Roman"/>
          <w:sz w:val="28"/>
          <w:szCs w:val="28"/>
        </w:rPr>
        <w:t>, технологическому заданию и заданию на проектирование</w:t>
      </w:r>
      <w:r w:rsidR="00AA6B72" w:rsidRPr="00C10160">
        <w:rPr>
          <w:rFonts w:ascii="Times New Roman" w:hAnsi="Times New Roman"/>
          <w:sz w:val="28"/>
          <w:szCs w:val="28"/>
        </w:rPr>
        <w:t xml:space="preserve"> (</w:t>
      </w:r>
      <w:r w:rsidR="00AA6B72" w:rsidRPr="00C10160">
        <w:rPr>
          <w:rFonts w:ascii="Times New Roman" w:hAnsi="Times New Roman"/>
          <w:i/>
          <w:sz w:val="28"/>
          <w:szCs w:val="28"/>
        </w:rPr>
        <w:t>Приложение 12</w:t>
      </w:r>
      <w:r w:rsidR="00AA6B72" w:rsidRPr="00C10160">
        <w:rPr>
          <w:rFonts w:ascii="Times New Roman" w:hAnsi="Times New Roman"/>
          <w:sz w:val="28"/>
          <w:szCs w:val="28"/>
        </w:rPr>
        <w:t>)</w:t>
      </w:r>
      <w:r w:rsidRPr="00C10160">
        <w:rPr>
          <w:rFonts w:ascii="Times New Roman" w:hAnsi="Times New Roman"/>
          <w:sz w:val="28"/>
          <w:szCs w:val="28"/>
        </w:rPr>
        <w:t>.</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При разработке проектной документации необходимо руководствоваться Федеральными законами, Постановлениями Пр</w:t>
      </w:r>
      <w:r w:rsidR="00114FB4" w:rsidRPr="00C10160">
        <w:rPr>
          <w:rFonts w:ascii="Times New Roman" w:hAnsi="Times New Roman"/>
          <w:sz w:val="28"/>
          <w:szCs w:val="28"/>
        </w:rPr>
        <w:t>авительства РФ</w:t>
      </w:r>
      <w:r w:rsidRPr="00C10160">
        <w:rPr>
          <w:rFonts w:ascii="Times New Roman" w:hAnsi="Times New Roman"/>
          <w:sz w:val="28"/>
          <w:szCs w:val="28"/>
        </w:rPr>
        <w:t>, Постановлениями Правительства Москв</w:t>
      </w:r>
      <w:r w:rsidR="00114FB4" w:rsidRPr="00C10160">
        <w:rPr>
          <w:rFonts w:ascii="Times New Roman" w:hAnsi="Times New Roman"/>
          <w:sz w:val="28"/>
          <w:szCs w:val="28"/>
        </w:rPr>
        <w:t>ы, нормативными документами (</w:t>
      </w:r>
      <w:r w:rsidR="007C5219" w:rsidRPr="00C10160">
        <w:rPr>
          <w:rFonts w:ascii="Times New Roman" w:hAnsi="Times New Roman"/>
          <w:sz w:val="28"/>
          <w:szCs w:val="28"/>
        </w:rPr>
        <w:t xml:space="preserve">СНиП, </w:t>
      </w:r>
      <w:r w:rsidR="00F9394B" w:rsidRPr="00C10160">
        <w:rPr>
          <w:rFonts w:ascii="Times New Roman" w:hAnsi="Times New Roman"/>
          <w:sz w:val="28"/>
          <w:szCs w:val="28"/>
        </w:rPr>
        <w:t>С</w:t>
      </w:r>
      <w:r w:rsidR="00253BBB" w:rsidRPr="00C10160">
        <w:rPr>
          <w:rFonts w:ascii="Times New Roman" w:hAnsi="Times New Roman"/>
          <w:sz w:val="28"/>
          <w:szCs w:val="28"/>
        </w:rPr>
        <w:t>П, МГСН, РД, СО, ГОСТ, Сан</w:t>
      </w:r>
      <w:r w:rsidRPr="00C10160">
        <w:rPr>
          <w:rFonts w:ascii="Times New Roman" w:hAnsi="Times New Roman"/>
          <w:sz w:val="28"/>
          <w:szCs w:val="28"/>
        </w:rPr>
        <w:t>ПиН, Правилами, Альбомами и др.</w:t>
      </w:r>
      <w:r w:rsidR="00114FB4" w:rsidRPr="00C10160">
        <w:rPr>
          <w:rFonts w:ascii="Times New Roman" w:hAnsi="Times New Roman"/>
          <w:sz w:val="28"/>
          <w:szCs w:val="28"/>
        </w:rPr>
        <w:t>)</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Проектирование </w:t>
      </w:r>
      <w:r w:rsidR="00A16D35" w:rsidRPr="00C10160">
        <w:rPr>
          <w:rFonts w:ascii="Times New Roman" w:hAnsi="Times New Roman"/>
          <w:sz w:val="28"/>
          <w:szCs w:val="28"/>
        </w:rPr>
        <w:t>ведётся</w:t>
      </w:r>
      <w:r w:rsidRPr="00C10160">
        <w:rPr>
          <w:rFonts w:ascii="Times New Roman" w:hAnsi="Times New Roman"/>
          <w:sz w:val="28"/>
          <w:szCs w:val="28"/>
        </w:rPr>
        <w:t xml:space="preserve"> по согласованному заданию, в состав которого входят</w:t>
      </w:r>
      <w:r w:rsidR="00AE774C" w:rsidRPr="00C10160">
        <w:rPr>
          <w:rFonts w:ascii="Times New Roman" w:hAnsi="Times New Roman"/>
          <w:sz w:val="28"/>
          <w:szCs w:val="28"/>
        </w:rPr>
        <w:t xml:space="preserve"> следующие разделы</w:t>
      </w:r>
      <w:r w:rsidRPr="00C10160">
        <w:rPr>
          <w:rFonts w:ascii="Times New Roman" w:hAnsi="Times New Roman"/>
          <w:sz w:val="28"/>
          <w:szCs w:val="28"/>
        </w:rPr>
        <w:t>:</w:t>
      </w:r>
    </w:p>
    <w:p w:rsidR="00A920CE" w:rsidRPr="00C10160" w:rsidRDefault="00A920CE" w:rsidP="00470CEC">
      <w:pPr>
        <w:pStyle w:val="2"/>
        <w:shd w:val="clear" w:color="auto" w:fill="FFFFFF" w:themeFill="background1"/>
      </w:pPr>
      <w:bookmarkStart w:id="11" w:name="_Toc153198907"/>
      <w:r w:rsidRPr="00C10160">
        <w:t>1. ОСНОВНЫЕ ТРЕБОВАНИЯ К ПРОЕКТНЫМ РЕШЕНИЯМ</w:t>
      </w:r>
      <w:bookmarkEnd w:id="11"/>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1.1. Градостроительные решения, генплан.</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1.2. Эффективное использование участка и его подземного пространства.</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1.3. Нормативный уровень благоустройства, озеленения. </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1.4. Устройство подъездной д</w:t>
      </w:r>
      <w:r w:rsidR="00E577D3" w:rsidRPr="00C10160">
        <w:rPr>
          <w:rFonts w:ascii="Times New Roman" w:hAnsi="Times New Roman"/>
          <w:sz w:val="28"/>
          <w:szCs w:val="28"/>
        </w:rPr>
        <w:t>ороги, разворотных</w:t>
      </w:r>
      <w:r w:rsidR="00E47970" w:rsidRPr="00C10160">
        <w:rPr>
          <w:rFonts w:ascii="Times New Roman" w:hAnsi="Times New Roman"/>
          <w:sz w:val="28"/>
          <w:szCs w:val="28"/>
        </w:rPr>
        <w:t xml:space="preserve"> </w:t>
      </w:r>
      <w:r w:rsidR="00E577D3" w:rsidRPr="00C10160">
        <w:rPr>
          <w:rFonts w:ascii="Times New Roman" w:hAnsi="Times New Roman"/>
          <w:sz w:val="28"/>
          <w:szCs w:val="28"/>
        </w:rPr>
        <w:t xml:space="preserve">площадок, </w:t>
      </w:r>
      <w:r w:rsidR="009E6099" w:rsidRPr="00C10160">
        <w:rPr>
          <w:rFonts w:ascii="Times New Roman" w:hAnsi="Times New Roman"/>
          <w:sz w:val="28"/>
          <w:szCs w:val="28"/>
        </w:rPr>
        <w:t>ограждение</w:t>
      </w:r>
      <w:r w:rsidRPr="00C10160">
        <w:rPr>
          <w:rFonts w:ascii="Times New Roman" w:hAnsi="Times New Roman"/>
          <w:sz w:val="28"/>
          <w:szCs w:val="28"/>
        </w:rPr>
        <w:t xml:space="preserve"> по периметру территории насосной станции со средствами технической укрепленности, с восстановлением </w:t>
      </w:r>
      <w:r w:rsidR="009E6099" w:rsidRPr="00C10160">
        <w:rPr>
          <w:rFonts w:ascii="Times New Roman" w:hAnsi="Times New Roman"/>
          <w:sz w:val="28"/>
          <w:szCs w:val="28"/>
        </w:rPr>
        <w:t xml:space="preserve">5-метровой </w:t>
      </w:r>
      <w:r w:rsidRPr="00C10160">
        <w:rPr>
          <w:rFonts w:ascii="Times New Roman" w:hAnsi="Times New Roman"/>
          <w:sz w:val="28"/>
          <w:szCs w:val="28"/>
        </w:rPr>
        <w:t xml:space="preserve">зоны вне территории по периметру ограждения. </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1.5. Отвод поверхностного стока с территории насосной станции и с прилегающих к ней территорий.</w:t>
      </w:r>
    </w:p>
    <w:p w:rsidR="00A920CE" w:rsidRPr="00C10160" w:rsidRDefault="00A920CE" w:rsidP="00470CEC">
      <w:pPr>
        <w:pStyle w:val="2"/>
        <w:pageBreakBefore/>
        <w:shd w:val="clear" w:color="auto" w:fill="FFFFFF" w:themeFill="background1"/>
      </w:pPr>
      <w:bookmarkStart w:id="12" w:name="_Toc153198908"/>
      <w:r w:rsidRPr="00C10160">
        <w:lastRenderedPageBreak/>
        <w:t>2. АРХИТЕКТУРНО-ПЛАНИРОВОЧНЫЕ РЕШЕНИЯ</w:t>
      </w:r>
      <w:r w:rsidR="00DC7310" w:rsidRPr="00C10160">
        <w:br/>
      </w:r>
      <w:r w:rsidRPr="00C10160">
        <w:t>(планировка помещений, наружная и внутренняя отделка)</w:t>
      </w:r>
      <w:bookmarkEnd w:id="12"/>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Проектом предусмотреть:</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2.1. Параметры помещений здания в соответствии с их назначением.</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2.2. Наружные стены здания с вентилируемыми навесными фасадами, с цветовой наружной отделкой. </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2.3. Кровлю – скатную, металлическую, из профильного оцинкованного материала. </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2.4. Окна – пластиковые пакеты, со </w:t>
      </w:r>
      <w:r w:rsidR="00A16D35" w:rsidRPr="00C10160">
        <w:rPr>
          <w:rFonts w:ascii="Times New Roman" w:hAnsi="Times New Roman"/>
          <w:sz w:val="28"/>
          <w:szCs w:val="28"/>
        </w:rPr>
        <w:t>съёмными</w:t>
      </w:r>
      <w:r w:rsidRPr="00C10160">
        <w:rPr>
          <w:rFonts w:ascii="Times New Roman" w:hAnsi="Times New Roman"/>
          <w:sz w:val="28"/>
          <w:szCs w:val="28"/>
        </w:rPr>
        <w:t xml:space="preserve"> наружными </w:t>
      </w:r>
      <w:r w:rsidR="00A16D35" w:rsidRPr="00C10160">
        <w:rPr>
          <w:rFonts w:ascii="Times New Roman" w:hAnsi="Times New Roman"/>
          <w:sz w:val="28"/>
          <w:szCs w:val="28"/>
        </w:rPr>
        <w:t>решётками</w:t>
      </w:r>
      <w:r w:rsidRPr="00C10160">
        <w:rPr>
          <w:rFonts w:ascii="Times New Roman" w:hAnsi="Times New Roman"/>
          <w:sz w:val="28"/>
          <w:szCs w:val="28"/>
        </w:rPr>
        <w:t xml:space="preserve">, запирающимися изнутри. Количество окон минимальное, с </w:t>
      </w:r>
      <w:r w:rsidR="00A16D35" w:rsidRPr="00C10160">
        <w:rPr>
          <w:rFonts w:ascii="Times New Roman" w:hAnsi="Times New Roman"/>
          <w:sz w:val="28"/>
          <w:szCs w:val="28"/>
        </w:rPr>
        <w:t>учётом</w:t>
      </w:r>
      <w:r w:rsidRPr="00C10160">
        <w:rPr>
          <w:rFonts w:ascii="Times New Roman" w:hAnsi="Times New Roman"/>
          <w:sz w:val="28"/>
          <w:szCs w:val="28"/>
        </w:rPr>
        <w:t xml:space="preserve"> требований к </w:t>
      </w:r>
      <w:r w:rsidR="00A16D35" w:rsidRPr="00C10160">
        <w:rPr>
          <w:rFonts w:ascii="Times New Roman" w:hAnsi="Times New Roman"/>
          <w:sz w:val="28"/>
          <w:szCs w:val="28"/>
        </w:rPr>
        <w:t>освещённости</w:t>
      </w:r>
      <w:r w:rsidRPr="00C10160">
        <w:rPr>
          <w:rFonts w:ascii="Times New Roman" w:hAnsi="Times New Roman"/>
          <w:sz w:val="28"/>
          <w:szCs w:val="28"/>
        </w:rPr>
        <w:t xml:space="preserve"> производственных помещений для инженерных систем насосной станции, пожарной безопасности, обслуживаемых приходящим персоналом.</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2.5. Санитарные помещения</w:t>
      </w:r>
      <w:r w:rsidR="00C052D7" w:rsidRPr="00C10160">
        <w:rPr>
          <w:rFonts w:ascii="Times New Roman" w:hAnsi="Times New Roman"/>
          <w:sz w:val="28"/>
          <w:szCs w:val="28"/>
        </w:rPr>
        <w:t xml:space="preserve"> –</w:t>
      </w:r>
      <w:r w:rsidRPr="00C10160">
        <w:rPr>
          <w:rFonts w:ascii="Times New Roman" w:hAnsi="Times New Roman"/>
          <w:sz w:val="28"/>
          <w:szCs w:val="28"/>
        </w:rPr>
        <w:t xml:space="preserve"> для приходящего обслуживающего и ремонтного персонала. </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2.6. Одно помещение для электрощитовой и диспетчерской.</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2.7. Наружную и внутреннюю поверхность стен подземной части насосной </w:t>
      </w:r>
      <w:r w:rsidR="003C114F" w:rsidRPr="00C10160">
        <w:rPr>
          <w:rFonts w:ascii="Times New Roman" w:hAnsi="Times New Roman"/>
          <w:sz w:val="28"/>
          <w:szCs w:val="28"/>
        </w:rPr>
        <w:t>станции</w:t>
      </w:r>
      <w:r w:rsidRPr="00C10160">
        <w:rPr>
          <w:rFonts w:ascii="Times New Roman" w:hAnsi="Times New Roman"/>
          <w:sz w:val="28"/>
          <w:szCs w:val="28"/>
        </w:rPr>
        <w:t xml:space="preserve"> с усиленной, специально-инъекционной, проникающей гидроизоляцией. </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2.8. </w:t>
      </w:r>
      <w:r w:rsidRPr="00C10160">
        <w:rPr>
          <w:rFonts w:ascii="Times New Roman" w:hAnsi="Times New Roman"/>
          <w:sz w:val="28"/>
          <w:szCs w:val="28"/>
          <w:lang w:bidi="he-IL"/>
        </w:rPr>
        <w:t xml:space="preserve">Отделку строительных конструкций внутри подземной части насосной станции с </w:t>
      </w:r>
      <w:r w:rsidR="00A16D35" w:rsidRPr="00C10160">
        <w:rPr>
          <w:rFonts w:ascii="Times New Roman" w:hAnsi="Times New Roman"/>
          <w:sz w:val="28"/>
          <w:szCs w:val="28"/>
          <w:lang w:bidi="he-IL"/>
        </w:rPr>
        <w:t>учётом</w:t>
      </w:r>
      <w:r w:rsidRPr="00C10160">
        <w:rPr>
          <w:rFonts w:ascii="Times New Roman" w:hAnsi="Times New Roman"/>
          <w:sz w:val="28"/>
          <w:szCs w:val="28"/>
          <w:lang w:bidi="he-IL"/>
        </w:rPr>
        <w:t xml:space="preserve"> изменения параметров температуры и влажности</w:t>
      </w:r>
      <w:r w:rsidRPr="00C10160">
        <w:rPr>
          <w:rFonts w:ascii="Times New Roman" w:hAnsi="Times New Roman"/>
          <w:sz w:val="28"/>
          <w:szCs w:val="28"/>
        </w:rPr>
        <w:t xml:space="preserve">. </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2.9. Облицовку плиткой стен подземной части</w:t>
      </w:r>
      <w:r w:rsidR="00114FB4" w:rsidRPr="00C10160">
        <w:rPr>
          <w:rFonts w:ascii="Times New Roman" w:hAnsi="Times New Roman"/>
          <w:sz w:val="28"/>
          <w:szCs w:val="28"/>
        </w:rPr>
        <w:t xml:space="preserve"> насосной станции на высоту 2,0</w:t>
      </w:r>
      <w:r w:rsidR="00A16D35" w:rsidRPr="00C10160">
        <w:rPr>
          <w:rFonts w:ascii="Times New Roman" w:hAnsi="Times New Roman"/>
          <w:sz w:val="28"/>
          <w:szCs w:val="28"/>
        </w:rPr>
        <w:t> </w:t>
      </w:r>
      <w:r w:rsidRPr="00C10160">
        <w:rPr>
          <w:rFonts w:ascii="Times New Roman" w:hAnsi="Times New Roman"/>
          <w:sz w:val="28"/>
          <w:szCs w:val="28"/>
        </w:rPr>
        <w:t xml:space="preserve">м от пола. </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2.10. Полы – наливные, ударопрочные, промышленного назначения, имеющие гигиенический сертификат и согласования противопожарных служб.</w:t>
      </w:r>
    </w:p>
    <w:p w:rsidR="00A920CE" w:rsidRPr="00C10160" w:rsidRDefault="00A920CE"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2.11. Внутреннюю отделку помещений в соответствии с их назначением.</w:t>
      </w:r>
    </w:p>
    <w:p w:rsidR="00A920CE" w:rsidRPr="00C10160" w:rsidRDefault="00A920CE" w:rsidP="00470CEC">
      <w:pPr>
        <w:pStyle w:val="2"/>
        <w:keepNext/>
        <w:keepLines/>
        <w:shd w:val="clear" w:color="auto" w:fill="FFFFFF" w:themeFill="background1"/>
      </w:pPr>
      <w:bookmarkStart w:id="13" w:name="_Toc153198909"/>
      <w:r w:rsidRPr="00C10160">
        <w:t>3.</w:t>
      </w:r>
      <w:r w:rsidR="004952F3" w:rsidRPr="00C10160">
        <w:t xml:space="preserve"> </w:t>
      </w:r>
      <w:r w:rsidRPr="00C10160">
        <w:t xml:space="preserve">ТЕХНОЛОГИЧЕСКИЕ И ТЕХНИЧЕСКИЕ </w:t>
      </w:r>
      <w:r w:rsidR="009E6099" w:rsidRPr="00C10160">
        <w:t>РЕШЕНИЯ, ОБОРУДОВАНИЕ</w:t>
      </w:r>
      <w:r w:rsidRPr="00C10160">
        <w:t>, ТРУБОПРОВОДЫ</w:t>
      </w:r>
      <w:bookmarkEnd w:id="13"/>
    </w:p>
    <w:p w:rsidR="00A16D35" w:rsidRPr="00C10160" w:rsidRDefault="00A920CE"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3.</w:t>
      </w:r>
      <w:r w:rsidR="00961D4E" w:rsidRPr="00C10160">
        <w:rPr>
          <w:rFonts w:ascii="Times New Roman" w:hAnsi="Times New Roman"/>
          <w:sz w:val="28"/>
          <w:szCs w:val="28"/>
        </w:rPr>
        <w:t>1</w:t>
      </w:r>
      <w:r w:rsidRPr="00C10160">
        <w:rPr>
          <w:rFonts w:ascii="Times New Roman" w:hAnsi="Times New Roman"/>
          <w:sz w:val="28"/>
          <w:szCs w:val="28"/>
        </w:rPr>
        <w:t xml:space="preserve">. Для насосной станции следует принимать </w:t>
      </w:r>
      <w:r w:rsidRPr="00C10160">
        <w:rPr>
          <w:rFonts w:ascii="Times New Roman" w:hAnsi="Times New Roman"/>
          <w:sz w:val="28"/>
          <w:szCs w:val="28"/>
          <w:lang w:val="en-US"/>
        </w:rPr>
        <w:t>I</w:t>
      </w:r>
      <w:r w:rsidRPr="00C10160">
        <w:rPr>
          <w:rFonts w:ascii="Times New Roman" w:hAnsi="Times New Roman"/>
          <w:sz w:val="28"/>
          <w:szCs w:val="28"/>
        </w:rPr>
        <w:t xml:space="preserve"> катего</w:t>
      </w:r>
      <w:r w:rsidR="003C114F" w:rsidRPr="00C10160">
        <w:rPr>
          <w:rFonts w:ascii="Times New Roman" w:hAnsi="Times New Roman"/>
          <w:sz w:val="28"/>
          <w:szCs w:val="28"/>
        </w:rPr>
        <w:t xml:space="preserve">рию </w:t>
      </w:r>
      <w:r w:rsidR="00A16D35" w:rsidRPr="00C10160">
        <w:rPr>
          <w:rFonts w:ascii="Times New Roman" w:hAnsi="Times New Roman"/>
          <w:sz w:val="28"/>
          <w:szCs w:val="28"/>
        </w:rPr>
        <w:t>надёжности</w:t>
      </w:r>
      <w:r w:rsidR="003C114F" w:rsidRPr="00C10160">
        <w:rPr>
          <w:rFonts w:ascii="Times New Roman" w:hAnsi="Times New Roman"/>
          <w:sz w:val="28"/>
          <w:szCs w:val="28"/>
        </w:rPr>
        <w:t xml:space="preserve"> электроснабжения</w:t>
      </w:r>
      <w:r w:rsidR="00961D4E" w:rsidRPr="00C10160">
        <w:rPr>
          <w:rFonts w:ascii="Times New Roman" w:hAnsi="Times New Roman"/>
          <w:sz w:val="28"/>
          <w:szCs w:val="28"/>
        </w:rPr>
        <w:t xml:space="preserve"> по ПУЭ</w:t>
      </w:r>
      <w:r w:rsidR="003C114F" w:rsidRPr="00C10160">
        <w:rPr>
          <w:rFonts w:ascii="Times New Roman" w:hAnsi="Times New Roman"/>
          <w:sz w:val="28"/>
          <w:szCs w:val="28"/>
        </w:rPr>
        <w:t>.</w:t>
      </w:r>
      <w:r w:rsidRPr="00C10160">
        <w:rPr>
          <w:rFonts w:ascii="Times New Roman" w:hAnsi="Times New Roman"/>
          <w:sz w:val="28"/>
          <w:szCs w:val="28"/>
        </w:rPr>
        <w:t xml:space="preserve"> </w:t>
      </w:r>
    </w:p>
    <w:p w:rsidR="00C676C3" w:rsidRPr="00C10160" w:rsidRDefault="00A920CE"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bCs/>
          <w:sz w:val="28"/>
          <w:szCs w:val="28"/>
        </w:rPr>
        <w:t>3.</w:t>
      </w:r>
      <w:r w:rsidR="00961D4E" w:rsidRPr="00C10160">
        <w:rPr>
          <w:rFonts w:ascii="Times New Roman" w:hAnsi="Times New Roman"/>
          <w:bCs/>
          <w:sz w:val="28"/>
          <w:szCs w:val="28"/>
        </w:rPr>
        <w:t>2</w:t>
      </w:r>
      <w:r w:rsidRPr="00C10160">
        <w:rPr>
          <w:rFonts w:ascii="Times New Roman" w:hAnsi="Times New Roman"/>
          <w:bCs/>
          <w:sz w:val="28"/>
          <w:szCs w:val="28"/>
        </w:rPr>
        <w:t>.</w:t>
      </w:r>
      <w:r w:rsidRPr="00C10160">
        <w:rPr>
          <w:rFonts w:ascii="Times New Roman" w:hAnsi="Times New Roman"/>
          <w:sz w:val="28"/>
          <w:szCs w:val="28"/>
        </w:rPr>
        <w:t xml:space="preserve"> Выбор типа насосов и количества рабочих агрегатов надлежит производить на основании </w:t>
      </w:r>
      <w:r w:rsidR="008B26A3" w:rsidRPr="00C10160">
        <w:rPr>
          <w:rFonts w:ascii="Times New Roman" w:hAnsi="Times New Roman"/>
          <w:sz w:val="28"/>
          <w:szCs w:val="28"/>
        </w:rPr>
        <w:t>расчёт</w:t>
      </w:r>
      <w:r w:rsidRPr="00C10160">
        <w:rPr>
          <w:rFonts w:ascii="Times New Roman" w:hAnsi="Times New Roman"/>
          <w:sz w:val="28"/>
          <w:szCs w:val="28"/>
        </w:rPr>
        <w:t xml:space="preserve">ов совместной работы насосов, водоводов, </w:t>
      </w:r>
      <w:r w:rsidRPr="00C10160">
        <w:rPr>
          <w:rFonts w:ascii="Times New Roman" w:hAnsi="Times New Roman"/>
          <w:sz w:val="28"/>
          <w:szCs w:val="28"/>
        </w:rPr>
        <w:lastRenderedPageBreak/>
        <w:t xml:space="preserve">сетей, регулирующих </w:t>
      </w:r>
      <w:r w:rsidR="008B26A3" w:rsidRPr="00C10160">
        <w:rPr>
          <w:rFonts w:ascii="Times New Roman" w:hAnsi="Times New Roman"/>
          <w:sz w:val="28"/>
          <w:szCs w:val="28"/>
        </w:rPr>
        <w:t>ёмкостей</w:t>
      </w:r>
      <w:r w:rsidRPr="00C10160">
        <w:rPr>
          <w:rFonts w:ascii="Times New Roman" w:hAnsi="Times New Roman"/>
          <w:sz w:val="28"/>
          <w:szCs w:val="28"/>
        </w:rPr>
        <w:t xml:space="preserve">, суточного и часового графиков водопотребления, условий пожаротушения, </w:t>
      </w:r>
      <w:r w:rsidR="00A16D35" w:rsidRPr="00C10160">
        <w:rPr>
          <w:rFonts w:ascii="Times New Roman" w:hAnsi="Times New Roman"/>
          <w:sz w:val="28"/>
          <w:szCs w:val="28"/>
        </w:rPr>
        <w:t>очерёдности</w:t>
      </w:r>
      <w:r w:rsidRPr="00C10160">
        <w:rPr>
          <w:rFonts w:ascii="Times New Roman" w:hAnsi="Times New Roman"/>
          <w:sz w:val="28"/>
          <w:szCs w:val="28"/>
        </w:rPr>
        <w:t xml:space="preserve"> ввода в действие объекта.</w:t>
      </w:r>
    </w:p>
    <w:p w:rsidR="00DD2DF6" w:rsidRPr="00C10160" w:rsidRDefault="00A920CE"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3.</w:t>
      </w:r>
      <w:r w:rsidR="00961D4E" w:rsidRPr="00C10160">
        <w:rPr>
          <w:rFonts w:ascii="Times New Roman" w:hAnsi="Times New Roman"/>
          <w:sz w:val="28"/>
          <w:szCs w:val="28"/>
        </w:rPr>
        <w:t>3</w:t>
      </w:r>
      <w:r w:rsidRPr="00C10160">
        <w:rPr>
          <w:rFonts w:ascii="Times New Roman" w:hAnsi="Times New Roman"/>
          <w:sz w:val="28"/>
          <w:szCs w:val="28"/>
        </w:rPr>
        <w:t xml:space="preserve">. При выборе типа насосных агрегатов надлежит обеспечивать минимальную величину избыточных напоров, развиваемых насосами при всех режимах работы, за </w:t>
      </w:r>
      <w:r w:rsidR="00A16D35" w:rsidRPr="00C10160">
        <w:rPr>
          <w:rFonts w:ascii="Times New Roman" w:hAnsi="Times New Roman"/>
          <w:sz w:val="28"/>
          <w:szCs w:val="28"/>
        </w:rPr>
        <w:t>счёт</w:t>
      </w:r>
      <w:r w:rsidRPr="00C10160">
        <w:rPr>
          <w:rFonts w:ascii="Times New Roman" w:hAnsi="Times New Roman"/>
          <w:sz w:val="28"/>
          <w:szCs w:val="28"/>
        </w:rPr>
        <w:t xml:space="preserve"> использования регулирующи</w:t>
      </w:r>
      <w:r w:rsidR="00DD2DF6" w:rsidRPr="00C10160">
        <w:rPr>
          <w:rFonts w:ascii="Times New Roman" w:hAnsi="Times New Roman"/>
          <w:sz w:val="28"/>
          <w:szCs w:val="28"/>
        </w:rPr>
        <w:t xml:space="preserve">х </w:t>
      </w:r>
      <w:r w:rsidR="008B26A3" w:rsidRPr="00C10160">
        <w:rPr>
          <w:rFonts w:ascii="Times New Roman" w:hAnsi="Times New Roman"/>
          <w:sz w:val="28"/>
          <w:szCs w:val="28"/>
        </w:rPr>
        <w:t>ёмкостей</w:t>
      </w:r>
      <w:r w:rsidR="00DD2DF6" w:rsidRPr="00C10160">
        <w:rPr>
          <w:rFonts w:ascii="Times New Roman" w:hAnsi="Times New Roman"/>
          <w:sz w:val="28"/>
          <w:szCs w:val="28"/>
        </w:rPr>
        <w:t xml:space="preserve">, регулирования числа оборотов, </w:t>
      </w:r>
      <w:r w:rsidRPr="00C10160">
        <w:rPr>
          <w:rFonts w:ascii="Times New Roman" w:hAnsi="Times New Roman"/>
          <w:sz w:val="28"/>
          <w:szCs w:val="28"/>
        </w:rPr>
        <w:t>изменения числа и типов насосов.</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w:t>
      </w:r>
      <w:r w:rsidR="00961D4E" w:rsidRPr="00C10160">
        <w:rPr>
          <w:rFonts w:ascii="Times New Roman" w:hAnsi="Times New Roman"/>
          <w:bCs/>
          <w:sz w:val="28"/>
          <w:szCs w:val="28"/>
        </w:rPr>
        <w:t>4</w:t>
      </w:r>
      <w:r w:rsidRPr="00C10160">
        <w:rPr>
          <w:rFonts w:ascii="Times New Roman" w:hAnsi="Times New Roman"/>
          <w:bCs/>
          <w:sz w:val="28"/>
          <w:szCs w:val="28"/>
        </w:rPr>
        <w:t>.</w:t>
      </w:r>
      <w:r w:rsidRPr="00C10160">
        <w:rPr>
          <w:rFonts w:ascii="Times New Roman" w:hAnsi="Times New Roman"/>
          <w:sz w:val="28"/>
          <w:szCs w:val="28"/>
        </w:rPr>
        <w:t xml:space="preserve"> В насосных станциях для группы насосов одного назначения, подающих воду в одну и ту же сеть или водоводы, количество резервных агрегатов следует принимать согласно </w:t>
      </w:r>
      <w:r w:rsidR="00327CAD" w:rsidRPr="00C10160">
        <w:rPr>
          <w:rFonts w:ascii="Times New Roman" w:hAnsi="Times New Roman"/>
          <w:sz w:val="28"/>
          <w:szCs w:val="28"/>
        </w:rPr>
        <w:t>СП 31.13330.20</w:t>
      </w:r>
      <w:r w:rsidR="008751EC" w:rsidRPr="00C10160">
        <w:rPr>
          <w:rFonts w:ascii="Times New Roman" w:hAnsi="Times New Roman"/>
          <w:sz w:val="28"/>
          <w:szCs w:val="28"/>
        </w:rPr>
        <w:t>21</w:t>
      </w:r>
      <w:r w:rsidRPr="00C10160">
        <w:rPr>
          <w:rFonts w:ascii="Times New Roman" w:hAnsi="Times New Roman"/>
          <w:sz w:val="28"/>
          <w:szCs w:val="28"/>
        </w:rPr>
        <w:t>. Количество насосных агрег</w:t>
      </w:r>
      <w:r w:rsidR="00DD2DF6" w:rsidRPr="00C10160">
        <w:rPr>
          <w:rFonts w:ascii="Times New Roman" w:hAnsi="Times New Roman"/>
          <w:sz w:val="28"/>
          <w:szCs w:val="28"/>
        </w:rPr>
        <w:t>атов должно быть не менее двух.</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w:t>
      </w:r>
      <w:r w:rsidR="00961D4E" w:rsidRPr="00C10160">
        <w:rPr>
          <w:rFonts w:ascii="Times New Roman" w:hAnsi="Times New Roman"/>
          <w:bCs/>
          <w:sz w:val="28"/>
          <w:szCs w:val="28"/>
        </w:rPr>
        <w:t>5</w:t>
      </w:r>
      <w:r w:rsidRPr="00C10160">
        <w:rPr>
          <w:rFonts w:ascii="Times New Roman" w:hAnsi="Times New Roman"/>
          <w:bCs/>
          <w:sz w:val="28"/>
          <w:szCs w:val="28"/>
        </w:rPr>
        <w:t>.</w:t>
      </w:r>
      <w:r w:rsidRPr="00C10160">
        <w:rPr>
          <w:rFonts w:ascii="Times New Roman" w:hAnsi="Times New Roman"/>
          <w:sz w:val="28"/>
          <w:szCs w:val="28"/>
        </w:rPr>
        <w:t xml:space="preserve"> Отметку оси насосов следует определять из условия установки к</w:t>
      </w:r>
      <w:r w:rsidR="00DD2DF6" w:rsidRPr="00C10160">
        <w:rPr>
          <w:rFonts w:ascii="Times New Roman" w:hAnsi="Times New Roman"/>
          <w:sz w:val="28"/>
          <w:szCs w:val="28"/>
        </w:rPr>
        <w:t xml:space="preserve">орпуса насосов под заливом. </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3.</w:t>
      </w:r>
      <w:r w:rsidR="00961D4E" w:rsidRPr="00C10160">
        <w:rPr>
          <w:rFonts w:ascii="Times New Roman" w:hAnsi="Times New Roman"/>
          <w:sz w:val="28"/>
          <w:szCs w:val="28"/>
        </w:rPr>
        <w:t>6</w:t>
      </w:r>
      <w:r w:rsidRPr="00C10160">
        <w:rPr>
          <w:rFonts w:ascii="Times New Roman" w:hAnsi="Times New Roman"/>
          <w:sz w:val="28"/>
          <w:szCs w:val="28"/>
        </w:rPr>
        <w:t xml:space="preserve">. В насосных станциях </w:t>
      </w:r>
      <w:r w:rsidR="00A16D35" w:rsidRPr="00C10160">
        <w:rPr>
          <w:rFonts w:ascii="Times New Roman" w:hAnsi="Times New Roman"/>
          <w:sz w:val="28"/>
          <w:szCs w:val="28"/>
        </w:rPr>
        <w:t>объединённых</w:t>
      </w:r>
      <w:r w:rsidRPr="00C10160">
        <w:rPr>
          <w:rFonts w:ascii="Times New Roman" w:hAnsi="Times New Roman"/>
          <w:sz w:val="28"/>
          <w:szCs w:val="28"/>
        </w:rPr>
        <w:t xml:space="preserve"> противопожарных водопроводов высокого давления или при установке только пожарных насосов следует предусматривать один резервный пожарный агрегат, независимо от к</w:t>
      </w:r>
      <w:r w:rsidR="00DD2DF6" w:rsidRPr="00C10160">
        <w:rPr>
          <w:rFonts w:ascii="Times New Roman" w:hAnsi="Times New Roman"/>
          <w:sz w:val="28"/>
          <w:szCs w:val="28"/>
        </w:rPr>
        <w:t>оличества рабочих агрегатов.</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3.</w:t>
      </w:r>
      <w:r w:rsidR="00961D4E" w:rsidRPr="00C10160">
        <w:rPr>
          <w:rFonts w:ascii="Times New Roman" w:hAnsi="Times New Roman"/>
          <w:sz w:val="28"/>
          <w:szCs w:val="28"/>
        </w:rPr>
        <w:t>7</w:t>
      </w:r>
      <w:r w:rsidRPr="00C10160">
        <w:rPr>
          <w:rFonts w:ascii="Times New Roman" w:hAnsi="Times New Roman"/>
          <w:sz w:val="28"/>
          <w:szCs w:val="28"/>
        </w:rPr>
        <w:t xml:space="preserve">. Для увеличения производительности </w:t>
      </w:r>
      <w:r w:rsidR="00A16D35" w:rsidRPr="00C10160">
        <w:rPr>
          <w:rFonts w:ascii="Times New Roman" w:hAnsi="Times New Roman"/>
          <w:sz w:val="28"/>
          <w:szCs w:val="28"/>
        </w:rPr>
        <w:t>заглублённых</w:t>
      </w:r>
      <w:r w:rsidR="004952F3" w:rsidRPr="00C10160">
        <w:rPr>
          <w:rFonts w:ascii="Times New Roman" w:hAnsi="Times New Roman"/>
          <w:sz w:val="28"/>
          <w:szCs w:val="28"/>
        </w:rPr>
        <w:t xml:space="preserve"> насосных станций до 20-</w:t>
      </w:r>
      <w:r w:rsidRPr="00C10160">
        <w:rPr>
          <w:rFonts w:ascii="Times New Roman" w:hAnsi="Times New Roman"/>
          <w:sz w:val="28"/>
          <w:szCs w:val="28"/>
        </w:rPr>
        <w:t xml:space="preserve">30 </w:t>
      </w:r>
      <w:r w:rsidRPr="00C10160">
        <w:rPr>
          <w:rFonts w:ascii="Times New Roman" w:hAnsi="Times New Roman"/>
          <w:i/>
          <w:iCs/>
          <w:sz w:val="28"/>
          <w:szCs w:val="28"/>
        </w:rPr>
        <w:t>%</w:t>
      </w:r>
      <w:r w:rsidRPr="00C10160">
        <w:rPr>
          <w:rFonts w:ascii="Times New Roman" w:hAnsi="Times New Roman"/>
          <w:sz w:val="28"/>
          <w:szCs w:val="28"/>
        </w:rPr>
        <w:t xml:space="preserve"> следует предусматривать возможность замены насосов на большую производительность или устройство резервных фундаментов для устан</w:t>
      </w:r>
      <w:r w:rsidR="00DD2DF6" w:rsidRPr="00C10160">
        <w:rPr>
          <w:rFonts w:ascii="Times New Roman" w:hAnsi="Times New Roman"/>
          <w:sz w:val="28"/>
          <w:szCs w:val="28"/>
        </w:rPr>
        <w:t>овки дополнительных насосов.</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3.</w:t>
      </w:r>
      <w:r w:rsidR="00961D4E" w:rsidRPr="00C10160">
        <w:rPr>
          <w:rFonts w:ascii="Times New Roman" w:hAnsi="Times New Roman"/>
          <w:sz w:val="28"/>
          <w:szCs w:val="28"/>
        </w:rPr>
        <w:t>8</w:t>
      </w:r>
      <w:r w:rsidRPr="00C10160">
        <w:rPr>
          <w:rFonts w:ascii="Times New Roman" w:hAnsi="Times New Roman"/>
          <w:sz w:val="28"/>
          <w:szCs w:val="28"/>
        </w:rPr>
        <w:t xml:space="preserve">. При определении отметки оси насосов следует учитывать допустимую вакуумметрическую высоту всасывания (от </w:t>
      </w:r>
      <w:r w:rsidR="008B26A3" w:rsidRPr="00C10160">
        <w:rPr>
          <w:rFonts w:ascii="Times New Roman" w:hAnsi="Times New Roman"/>
          <w:sz w:val="28"/>
          <w:szCs w:val="28"/>
        </w:rPr>
        <w:t>расчёт</w:t>
      </w:r>
      <w:r w:rsidRPr="00C10160">
        <w:rPr>
          <w:rFonts w:ascii="Times New Roman" w:hAnsi="Times New Roman"/>
          <w:sz w:val="28"/>
          <w:szCs w:val="28"/>
        </w:rPr>
        <w:t>ного минимального уровня воды) или требуемый заводом-изготовителем необходимый подпор со стороны всасывания, а также потери напора во всасывающем трубопроводе, температурные условия</w:t>
      </w:r>
      <w:r w:rsidR="00DD2DF6" w:rsidRPr="00C10160">
        <w:rPr>
          <w:rFonts w:ascii="Times New Roman" w:hAnsi="Times New Roman"/>
          <w:sz w:val="28"/>
          <w:szCs w:val="28"/>
        </w:rPr>
        <w:t xml:space="preserve"> и барометрическое давление.</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3.</w:t>
      </w:r>
      <w:r w:rsidR="00961D4E" w:rsidRPr="00C10160">
        <w:rPr>
          <w:rFonts w:ascii="Times New Roman" w:hAnsi="Times New Roman"/>
          <w:sz w:val="28"/>
          <w:szCs w:val="28"/>
        </w:rPr>
        <w:t>9</w:t>
      </w:r>
      <w:r w:rsidRPr="00C10160">
        <w:rPr>
          <w:rFonts w:ascii="Times New Roman" w:hAnsi="Times New Roman"/>
          <w:sz w:val="28"/>
          <w:szCs w:val="28"/>
        </w:rPr>
        <w:t xml:space="preserve">. Отметку пола машинных залов </w:t>
      </w:r>
      <w:r w:rsidR="00A16D35" w:rsidRPr="00C10160">
        <w:rPr>
          <w:rFonts w:ascii="Times New Roman" w:hAnsi="Times New Roman"/>
          <w:sz w:val="28"/>
          <w:szCs w:val="28"/>
        </w:rPr>
        <w:t>заглублённых</w:t>
      </w:r>
      <w:r w:rsidRPr="00C10160">
        <w:rPr>
          <w:rFonts w:ascii="Times New Roman" w:hAnsi="Times New Roman"/>
          <w:sz w:val="28"/>
          <w:szCs w:val="28"/>
        </w:rPr>
        <w:t xml:space="preserve"> насосных станций следует определять исходя из установки насосов большей производител</w:t>
      </w:r>
      <w:r w:rsidR="00DD2DF6" w:rsidRPr="00C10160">
        <w:rPr>
          <w:rFonts w:ascii="Times New Roman" w:hAnsi="Times New Roman"/>
          <w:sz w:val="28"/>
          <w:szCs w:val="28"/>
        </w:rPr>
        <w:t>ьности или габаритов.</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3.1</w:t>
      </w:r>
      <w:r w:rsidR="00961D4E" w:rsidRPr="00C10160">
        <w:rPr>
          <w:rFonts w:ascii="Times New Roman" w:hAnsi="Times New Roman"/>
          <w:bCs/>
          <w:sz w:val="28"/>
          <w:szCs w:val="28"/>
        </w:rPr>
        <w:t>0</w:t>
      </w:r>
      <w:r w:rsidRPr="00C10160">
        <w:rPr>
          <w:rFonts w:ascii="Times New Roman" w:hAnsi="Times New Roman"/>
          <w:bCs/>
          <w:sz w:val="28"/>
          <w:szCs w:val="28"/>
        </w:rPr>
        <w:t>.</w:t>
      </w:r>
      <w:r w:rsidRPr="00C10160">
        <w:rPr>
          <w:rFonts w:ascii="Times New Roman" w:hAnsi="Times New Roman"/>
          <w:sz w:val="28"/>
          <w:szCs w:val="28"/>
        </w:rPr>
        <w:t xml:space="preserve"> Количество всасывающих линий к насосной станции независимо от числа и групп установленных насосов должно быть не менее двух. При выключении одной линии остальные должны быть рассчитаны на пропус</w:t>
      </w:r>
      <w:r w:rsidR="00DD2DF6" w:rsidRPr="00C10160">
        <w:rPr>
          <w:rFonts w:ascii="Times New Roman" w:hAnsi="Times New Roman"/>
          <w:sz w:val="28"/>
          <w:szCs w:val="28"/>
        </w:rPr>
        <w:t xml:space="preserve">к полного </w:t>
      </w:r>
      <w:r w:rsidR="008B26A3" w:rsidRPr="00C10160">
        <w:rPr>
          <w:rFonts w:ascii="Times New Roman" w:hAnsi="Times New Roman"/>
          <w:sz w:val="28"/>
          <w:szCs w:val="28"/>
        </w:rPr>
        <w:t>расчёт</w:t>
      </w:r>
      <w:r w:rsidR="00DD2DF6" w:rsidRPr="00C10160">
        <w:rPr>
          <w:rFonts w:ascii="Times New Roman" w:hAnsi="Times New Roman"/>
          <w:sz w:val="28"/>
          <w:szCs w:val="28"/>
        </w:rPr>
        <w:t>ного расхода.</w:t>
      </w:r>
    </w:p>
    <w:p w:rsidR="00DD2DF6" w:rsidRPr="00C10160" w:rsidRDefault="00DD2DF6"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3.</w:t>
      </w:r>
      <w:r w:rsidR="00A920CE" w:rsidRPr="00C10160">
        <w:rPr>
          <w:rFonts w:ascii="Times New Roman" w:hAnsi="Times New Roman"/>
          <w:bCs/>
          <w:sz w:val="28"/>
          <w:szCs w:val="28"/>
        </w:rPr>
        <w:t>1</w:t>
      </w:r>
      <w:r w:rsidR="00961D4E" w:rsidRPr="00C10160">
        <w:rPr>
          <w:rFonts w:ascii="Times New Roman" w:hAnsi="Times New Roman"/>
          <w:bCs/>
          <w:sz w:val="28"/>
          <w:szCs w:val="28"/>
        </w:rPr>
        <w:t>1</w:t>
      </w:r>
      <w:r w:rsidR="00A920CE" w:rsidRPr="00C10160">
        <w:rPr>
          <w:rFonts w:ascii="Times New Roman" w:hAnsi="Times New Roman"/>
          <w:bCs/>
          <w:sz w:val="28"/>
          <w:szCs w:val="28"/>
        </w:rPr>
        <w:t>.</w:t>
      </w:r>
      <w:r w:rsidR="00A920CE" w:rsidRPr="00C10160">
        <w:rPr>
          <w:rFonts w:ascii="Times New Roman" w:hAnsi="Times New Roman"/>
          <w:sz w:val="28"/>
          <w:szCs w:val="28"/>
        </w:rPr>
        <w:t xml:space="preserve"> Количество напорных линий от насосных станций должно быть не ме</w:t>
      </w:r>
      <w:r w:rsidRPr="00C10160">
        <w:rPr>
          <w:rFonts w:ascii="Times New Roman" w:hAnsi="Times New Roman"/>
          <w:sz w:val="28"/>
          <w:szCs w:val="28"/>
        </w:rPr>
        <w:t>нее двух.</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3.</w:t>
      </w:r>
      <w:r w:rsidRPr="00C10160">
        <w:rPr>
          <w:rFonts w:ascii="Times New Roman" w:hAnsi="Times New Roman"/>
          <w:bCs/>
          <w:sz w:val="28"/>
          <w:szCs w:val="28"/>
        </w:rPr>
        <w:t>1</w:t>
      </w:r>
      <w:r w:rsidR="00961D4E" w:rsidRPr="00C10160">
        <w:rPr>
          <w:rFonts w:ascii="Times New Roman" w:hAnsi="Times New Roman"/>
          <w:bCs/>
          <w:sz w:val="28"/>
          <w:szCs w:val="28"/>
        </w:rPr>
        <w:t>2</w:t>
      </w:r>
      <w:r w:rsidRPr="00C10160">
        <w:rPr>
          <w:rFonts w:ascii="Times New Roman" w:hAnsi="Times New Roman"/>
          <w:bCs/>
          <w:sz w:val="28"/>
          <w:szCs w:val="28"/>
        </w:rPr>
        <w:t>.</w:t>
      </w:r>
      <w:r w:rsidRPr="00C10160">
        <w:rPr>
          <w:rFonts w:ascii="Times New Roman" w:hAnsi="Times New Roman"/>
          <w:sz w:val="28"/>
          <w:szCs w:val="28"/>
        </w:rPr>
        <w:t xml:space="preserve"> Размещение запорной арматуры на всасывающих и напорных трубопроводах должно обеспечивать возможность замены или ремонта любого из насосов, обратных клапанов и основной запорной арматуры, а также проверки характеристики насосов без нарушения требований</w:t>
      </w:r>
      <w:r w:rsidR="00DD2DF6" w:rsidRPr="00C10160">
        <w:rPr>
          <w:rFonts w:ascii="Times New Roman" w:hAnsi="Times New Roman"/>
          <w:sz w:val="28"/>
          <w:szCs w:val="28"/>
        </w:rPr>
        <w:t xml:space="preserve"> по обеспеченности подачи воды.</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lastRenderedPageBreak/>
        <w:t>3.1</w:t>
      </w:r>
      <w:r w:rsidR="00961D4E" w:rsidRPr="00C10160">
        <w:rPr>
          <w:rFonts w:ascii="Times New Roman" w:hAnsi="Times New Roman"/>
          <w:bCs/>
          <w:sz w:val="28"/>
          <w:szCs w:val="28"/>
        </w:rPr>
        <w:t>3</w:t>
      </w:r>
      <w:r w:rsidRPr="00C10160">
        <w:rPr>
          <w:rFonts w:ascii="Times New Roman" w:hAnsi="Times New Roman"/>
          <w:bCs/>
          <w:sz w:val="28"/>
          <w:szCs w:val="28"/>
        </w:rPr>
        <w:t>.</w:t>
      </w:r>
      <w:r w:rsidRPr="00C10160">
        <w:rPr>
          <w:rFonts w:ascii="Times New Roman" w:hAnsi="Times New Roman"/>
          <w:sz w:val="28"/>
          <w:szCs w:val="28"/>
        </w:rPr>
        <w:t xml:space="preserve"> Напорная линия каждого насоса должна быть оборудована запорной арматурой и обратным клапаном, устанавливаемым между на</w:t>
      </w:r>
      <w:r w:rsidR="00DD2DF6" w:rsidRPr="00C10160">
        <w:rPr>
          <w:rFonts w:ascii="Times New Roman" w:hAnsi="Times New Roman"/>
          <w:sz w:val="28"/>
          <w:szCs w:val="28"/>
        </w:rPr>
        <w:t xml:space="preserve">сосом и запорной арматурой. </w:t>
      </w:r>
      <w:r w:rsidRPr="00C10160">
        <w:rPr>
          <w:rFonts w:ascii="Times New Roman" w:hAnsi="Times New Roman"/>
          <w:sz w:val="28"/>
          <w:szCs w:val="28"/>
        </w:rPr>
        <w:t>При установке монтажных вставок их следует размещать между запорной арм</w:t>
      </w:r>
      <w:r w:rsidR="00DD2DF6" w:rsidRPr="00C10160">
        <w:rPr>
          <w:rFonts w:ascii="Times New Roman" w:hAnsi="Times New Roman"/>
          <w:sz w:val="28"/>
          <w:szCs w:val="28"/>
        </w:rPr>
        <w:t xml:space="preserve">атурой и обратным клапаном. </w:t>
      </w:r>
      <w:r w:rsidRPr="00C10160">
        <w:rPr>
          <w:rFonts w:ascii="Times New Roman" w:hAnsi="Times New Roman"/>
          <w:sz w:val="28"/>
          <w:szCs w:val="28"/>
        </w:rPr>
        <w:t xml:space="preserve">На всасывающих линиях каждого насоса запорную арматуру следует устанавливать у насосов, расположенных под заливом или </w:t>
      </w:r>
      <w:r w:rsidR="00A16D35" w:rsidRPr="00C10160">
        <w:rPr>
          <w:rFonts w:ascii="Times New Roman" w:hAnsi="Times New Roman"/>
          <w:sz w:val="28"/>
          <w:szCs w:val="28"/>
        </w:rPr>
        <w:t>присоединённых</w:t>
      </w:r>
      <w:r w:rsidRPr="00C10160">
        <w:rPr>
          <w:rFonts w:ascii="Times New Roman" w:hAnsi="Times New Roman"/>
          <w:sz w:val="28"/>
          <w:szCs w:val="28"/>
        </w:rPr>
        <w:t xml:space="preserve"> к </w:t>
      </w:r>
      <w:r w:rsidR="00DD2DF6" w:rsidRPr="00C10160">
        <w:rPr>
          <w:rFonts w:ascii="Times New Roman" w:hAnsi="Times New Roman"/>
          <w:sz w:val="28"/>
          <w:szCs w:val="28"/>
        </w:rPr>
        <w:t>общему всасывающему коллектору.</w:t>
      </w:r>
    </w:p>
    <w:p w:rsidR="00A920CE"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3.1</w:t>
      </w:r>
      <w:r w:rsidR="00961D4E" w:rsidRPr="00C10160">
        <w:rPr>
          <w:rFonts w:ascii="Times New Roman" w:hAnsi="Times New Roman"/>
          <w:bCs/>
          <w:sz w:val="28"/>
          <w:szCs w:val="28"/>
        </w:rPr>
        <w:t>4</w:t>
      </w:r>
      <w:r w:rsidRPr="00C10160">
        <w:rPr>
          <w:rFonts w:ascii="Times New Roman" w:hAnsi="Times New Roman"/>
          <w:bCs/>
          <w:sz w:val="28"/>
          <w:szCs w:val="28"/>
        </w:rPr>
        <w:t>.</w:t>
      </w:r>
      <w:r w:rsidRPr="00C10160">
        <w:rPr>
          <w:rFonts w:ascii="Times New Roman" w:hAnsi="Times New Roman"/>
          <w:sz w:val="28"/>
          <w:szCs w:val="28"/>
        </w:rPr>
        <w:t xml:space="preserve"> Диаметр труб, фасонных частей и арматуры следует принимать на основании технико-экономического </w:t>
      </w:r>
      <w:r w:rsidR="009900A6" w:rsidRPr="00C10160">
        <w:rPr>
          <w:rFonts w:ascii="Times New Roman" w:hAnsi="Times New Roman"/>
          <w:sz w:val="28"/>
          <w:szCs w:val="28"/>
        </w:rPr>
        <w:t>расчёта</w:t>
      </w:r>
      <w:r w:rsidRPr="00C10160">
        <w:rPr>
          <w:rFonts w:ascii="Times New Roman" w:hAnsi="Times New Roman"/>
          <w:sz w:val="28"/>
          <w:szCs w:val="28"/>
        </w:rPr>
        <w:t xml:space="preserve"> исходя из скоростей движения воды.</w:t>
      </w:r>
      <w:r w:rsidR="00841B79" w:rsidRPr="00C10160">
        <w:rPr>
          <w:rFonts w:ascii="Times New Roman" w:hAnsi="Times New Roman"/>
          <w:sz w:val="28"/>
          <w:szCs w:val="28"/>
        </w:rPr>
        <w:t xml:space="preserve"> </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3.</w:t>
      </w:r>
      <w:r w:rsidRPr="00C10160">
        <w:rPr>
          <w:rFonts w:ascii="Times New Roman" w:hAnsi="Times New Roman"/>
          <w:bCs/>
          <w:sz w:val="28"/>
          <w:szCs w:val="28"/>
        </w:rPr>
        <w:t>1</w:t>
      </w:r>
      <w:r w:rsidR="00961D4E" w:rsidRPr="00C10160">
        <w:rPr>
          <w:rFonts w:ascii="Times New Roman" w:hAnsi="Times New Roman"/>
          <w:bCs/>
          <w:sz w:val="28"/>
          <w:szCs w:val="28"/>
        </w:rPr>
        <w:t>5</w:t>
      </w:r>
      <w:r w:rsidRPr="00C10160">
        <w:rPr>
          <w:rFonts w:ascii="Times New Roman" w:hAnsi="Times New Roman"/>
          <w:bCs/>
          <w:sz w:val="28"/>
          <w:szCs w:val="28"/>
        </w:rPr>
        <w:t>.</w:t>
      </w:r>
      <w:r w:rsidRPr="00C10160">
        <w:rPr>
          <w:rFonts w:ascii="Times New Roman" w:hAnsi="Times New Roman"/>
          <w:sz w:val="28"/>
          <w:szCs w:val="28"/>
        </w:rPr>
        <w:t xml:space="preserve"> Размеры машинного зала насосной станц</w:t>
      </w:r>
      <w:r w:rsidR="00DD2DF6" w:rsidRPr="00C10160">
        <w:rPr>
          <w:rFonts w:ascii="Times New Roman" w:hAnsi="Times New Roman"/>
          <w:sz w:val="28"/>
          <w:szCs w:val="28"/>
        </w:rPr>
        <w:t>ии надлежит определять</w:t>
      </w:r>
      <w:r w:rsidR="00BF02A0" w:rsidRPr="00C10160">
        <w:rPr>
          <w:rFonts w:ascii="Times New Roman" w:hAnsi="Times New Roman"/>
          <w:sz w:val="28"/>
          <w:szCs w:val="28"/>
        </w:rPr>
        <w:t xml:space="preserve"> с </w:t>
      </w:r>
      <w:r w:rsidR="00A16D35" w:rsidRPr="00C10160">
        <w:rPr>
          <w:rFonts w:ascii="Times New Roman" w:hAnsi="Times New Roman"/>
          <w:sz w:val="28"/>
          <w:szCs w:val="28"/>
        </w:rPr>
        <w:t>учётом</w:t>
      </w:r>
      <w:r w:rsidR="00BF02A0" w:rsidRPr="00C10160">
        <w:rPr>
          <w:rFonts w:ascii="Times New Roman" w:hAnsi="Times New Roman"/>
          <w:sz w:val="28"/>
          <w:szCs w:val="28"/>
        </w:rPr>
        <w:t xml:space="preserve"> следующих требований:</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3.</w:t>
      </w:r>
      <w:r w:rsidRPr="00C10160">
        <w:rPr>
          <w:rFonts w:ascii="Times New Roman" w:hAnsi="Times New Roman"/>
          <w:bCs/>
          <w:sz w:val="28"/>
          <w:szCs w:val="28"/>
        </w:rPr>
        <w:t>1</w:t>
      </w:r>
      <w:r w:rsidR="00961D4E" w:rsidRPr="00C10160">
        <w:rPr>
          <w:rFonts w:ascii="Times New Roman" w:hAnsi="Times New Roman"/>
          <w:bCs/>
          <w:sz w:val="28"/>
          <w:szCs w:val="28"/>
        </w:rPr>
        <w:t>5</w:t>
      </w:r>
      <w:r w:rsidRPr="00C10160">
        <w:rPr>
          <w:rFonts w:ascii="Times New Roman" w:hAnsi="Times New Roman"/>
          <w:bCs/>
          <w:sz w:val="28"/>
          <w:szCs w:val="28"/>
        </w:rPr>
        <w:t>.1</w:t>
      </w:r>
      <w:r w:rsidR="00DD2DF6" w:rsidRPr="00C10160">
        <w:rPr>
          <w:rFonts w:ascii="Times New Roman" w:hAnsi="Times New Roman"/>
          <w:bCs/>
          <w:sz w:val="28"/>
          <w:szCs w:val="28"/>
        </w:rPr>
        <w:t>.</w:t>
      </w:r>
      <w:r w:rsidRPr="00C10160">
        <w:rPr>
          <w:rFonts w:ascii="Times New Roman" w:hAnsi="Times New Roman"/>
          <w:bCs/>
          <w:sz w:val="28"/>
          <w:szCs w:val="28"/>
        </w:rPr>
        <w:t xml:space="preserve"> </w:t>
      </w:r>
      <w:r w:rsidRPr="00C10160">
        <w:rPr>
          <w:rFonts w:ascii="Times New Roman" w:hAnsi="Times New Roman"/>
          <w:sz w:val="28"/>
          <w:szCs w:val="28"/>
        </w:rPr>
        <w:t>При определении площади производственных помещений ширину проход</w:t>
      </w:r>
      <w:r w:rsidR="00DD2DF6" w:rsidRPr="00C10160">
        <w:rPr>
          <w:rFonts w:ascii="Times New Roman" w:hAnsi="Times New Roman"/>
          <w:sz w:val="28"/>
          <w:szCs w:val="28"/>
        </w:rPr>
        <w:t>ов следует принимать, не менее:</w:t>
      </w:r>
    </w:p>
    <w:p w:rsidR="00DD2DF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между насоса</w:t>
      </w:r>
      <w:r w:rsidR="00DD2DF6" w:rsidRPr="00C10160">
        <w:rPr>
          <w:rFonts w:ascii="Times New Roman" w:hAnsi="Times New Roman"/>
          <w:sz w:val="28"/>
          <w:szCs w:val="28"/>
        </w:rPr>
        <w:t>ми или электродвигателями</w:t>
      </w:r>
      <w:r w:rsidR="00C052D7" w:rsidRPr="00C10160">
        <w:rPr>
          <w:rFonts w:ascii="Times New Roman" w:hAnsi="Times New Roman"/>
          <w:sz w:val="28"/>
          <w:szCs w:val="28"/>
        </w:rPr>
        <w:t xml:space="preserve"> –</w:t>
      </w:r>
      <w:r w:rsidR="004952F3" w:rsidRPr="00C10160">
        <w:rPr>
          <w:rFonts w:ascii="Times New Roman" w:hAnsi="Times New Roman"/>
          <w:sz w:val="28"/>
          <w:szCs w:val="28"/>
        </w:rPr>
        <w:t xml:space="preserve"> 1</w:t>
      </w:r>
      <w:r w:rsidR="009E6099" w:rsidRPr="00C10160">
        <w:rPr>
          <w:rFonts w:ascii="Times New Roman" w:hAnsi="Times New Roman"/>
          <w:sz w:val="28"/>
          <w:szCs w:val="28"/>
        </w:rPr>
        <w:t xml:space="preserve"> </w:t>
      </w:r>
      <w:r w:rsidR="00DD2DF6" w:rsidRPr="00C10160">
        <w:rPr>
          <w:rFonts w:ascii="Times New Roman" w:hAnsi="Times New Roman"/>
          <w:sz w:val="28"/>
          <w:szCs w:val="28"/>
        </w:rPr>
        <w:t>м;</w:t>
      </w:r>
    </w:p>
    <w:p w:rsidR="004952F3" w:rsidRPr="00C10160" w:rsidRDefault="00DC5684"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w:t>
      </w:r>
      <w:r w:rsidR="00A920CE" w:rsidRPr="00C10160">
        <w:rPr>
          <w:rFonts w:ascii="Times New Roman" w:hAnsi="Times New Roman"/>
          <w:sz w:val="28"/>
          <w:szCs w:val="28"/>
        </w:rPr>
        <w:t xml:space="preserve">между насосами или электродвигателями и стеной в </w:t>
      </w:r>
      <w:r w:rsidR="007E4CB3" w:rsidRPr="00C10160">
        <w:rPr>
          <w:rFonts w:ascii="Times New Roman" w:hAnsi="Times New Roman"/>
          <w:sz w:val="28"/>
          <w:szCs w:val="28"/>
        </w:rPr>
        <w:t>заглублённых</w:t>
      </w:r>
      <w:r w:rsidR="00A920CE" w:rsidRPr="00C10160">
        <w:rPr>
          <w:rFonts w:ascii="Times New Roman" w:hAnsi="Times New Roman"/>
          <w:sz w:val="28"/>
          <w:szCs w:val="28"/>
        </w:rPr>
        <w:t xml:space="preserve"> помещения</w:t>
      </w:r>
      <w:r w:rsidR="004952F3" w:rsidRPr="00C10160">
        <w:rPr>
          <w:rFonts w:ascii="Times New Roman" w:hAnsi="Times New Roman"/>
          <w:sz w:val="28"/>
          <w:szCs w:val="28"/>
        </w:rPr>
        <w:t>х</w:t>
      </w:r>
      <w:r w:rsidR="00C052D7" w:rsidRPr="00C10160">
        <w:rPr>
          <w:rFonts w:ascii="Times New Roman" w:hAnsi="Times New Roman"/>
          <w:sz w:val="28"/>
          <w:szCs w:val="28"/>
        </w:rPr>
        <w:t xml:space="preserve"> –</w:t>
      </w:r>
      <w:r w:rsidR="004952F3" w:rsidRPr="00C10160">
        <w:rPr>
          <w:rFonts w:ascii="Times New Roman" w:hAnsi="Times New Roman"/>
          <w:sz w:val="28"/>
          <w:szCs w:val="28"/>
        </w:rPr>
        <w:t xml:space="preserve"> 0,7</w:t>
      </w:r>
      <w:r w:rsidR="009E6099" w:rsidRPr="00C10160">
        <w:rPr>
          <w:rFonts w:ascii="Times New Roman" w:hAnsi="Times New Roman"/>
          <w:sz w:val="28"/>
          <w:szCs w:val="28"/>
        </w:rPr>
        <w:t xml:space="preserve"> </w:t>
      </w:r>
      <w:r w:rsidR="00A920CE" w:rsidRPr="00C10160">
        <w:rPr>
          <w:rFonts w:ascii="Times New Roman" w:hAnsi="Times New Roman"/>
          <w:sz w:val="28"/>
          <w:szCs w:val="28"/>
        </w:rPr>
        <w:t>м</w:t>
      </w:r>
      <w:r w:rsidR="004952F3" w:rsidRPr="00C10160">
        <w:rPr>
          <w:rFonts w:ascii="Times New Roman" w:hAnsi="Times New Roman"/>
          <w:sz w:val="28"/>
          <w:szCs w:val="28"/>
        </w:rPr>
        <w:t>, в прочих</w:t>
      </w:r>
      <w:r w:rsidR="00C052D7" w:rsidRPr="00C10160">
        <w:rPr>
          <w:rFonts w:ascii="Times New Roman" w:hAnsi="Times New Roman"/>
          <w:sz w:val="28"/>
          <w:szCs w:val="28"/>
        </w:rPr>
        <w:t xml:space="preserve"> –</w:t>
      </w:r>
      <w:r w:rsidR="004952F3" w:rsidRPr="00C10160">
        <w:rPr>
          <w:rFonts w:ascii="Times New Roman" w:hAnsi="Times New Roman"/>
          <w:sz w:val="28"/>
          <w:szCs w:val="28"/>
        </w:rPr>
        <w:t xml:space="preserve"> 1</w:t>
      </w:r>
      <w:r w:rsidR="009E6099" w:rsidRPr="00C10160">
        <w:rPr>
          <w:rFonts w:ascii="Times New Roman" w:hAnsi="Times New Roman"/>
          <w:sz w:val="28"/>
          <w:szCs w:val="28"/>
        </w:rPr>
        <w:t xml:space="preserve"> </w:t>
      </w:r>
      <w:r w:rsidR="00A920CE" w:rsidRPr="00C10160">
        <w:rPr>
          <w:rFonts w:ascii="Times New Roman" w:hAnsi="Times New Roman"/>
          <w:sz w:val="28"/>
          <w:szCs w:val="28"/>
        </w:rPr>
        <w:t>м</w:t>
      </w:r>
      <w:r w:rsidR="004952F3" w:rsidRPr="00C10160">
        <w:rPr>
          <w:rFonts w:ascii="Times New Roman" w:hAnsi="Times New Roman"/>
          <w:sz w:val="28"/>
          <w:szCs w:val="28"/>
        </w:rPr>
        <w:t>,</w:t>
      </w:r>
      <w:r w:rsidR="00A920CE" w:rsidRPr="00C10160">
        <w:rPr>
          <w:rFonts w:ascii="Times New Roman" w:hAnsi="Times New Roman"/>
          <w:sz w:val="28"/>
          <w:szCs w:val="28"/>
        </w:rPr>
        <w:t xml:space="preserve"> при этом ширина прохода со стороны электродвигателя должна быть до</w:t>
      </w:r>
      <w:r w:rsidR="004952F3" w:rsidRPr="00C10160">
        <w:rPr>
          <w:rFonts w:ascii="Times New Roman" w:hAnsi="Times New Roman"/>
          <w:sz w:val="28"/>
          <w:szCs w:val="28"/>
        </w:rPr>
        <w:t>статочной для демонтажа ротора;</w:t>
      </w:r>
    </w:p>
    <w:p w:rsidR="004952F3"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между ко</w:t>
      </w:r>
      <w:r w:rsidR="004952F3" w:rsidRPr="00C10160">
        <w:rPr>
          <w:rFonts w:ascii="Times New Roman" w:hAnsi="Times New Roman"/>
          <w:sz w:val="28"/>
          <w:szCs w:val="28"/>
        </w:rPr>
        <w:t>мпрессорами или воздуходувками</w:t>
      </w:r>
      <w:r w:rsidR="00C052D7" w:rsidRPr="00C10160">
        <w:rPr>
          <w:rFonts w:ascii="Times New Roman" w:hAnsi="Times New Roman"/>
          <w:sz w:val="28"/>
          <w:szCs w:val="28"/>
        </w:rPr>
        <w:t xml:space="preserve"> –</w:t>
      </w:r>
      <w:r w:rsidR="004952F3" w:rsidRPr="00C10160">
        <w:rPr>
          <w:rFonts w:ascii="Times New Roman" w:hAnsi="Times New Roman"/>
          <w:sz w:val="28"/>
          <w:szCs w:val="28"/>
        </w:rPr>
        <w:t xml:space="preserve"> 1,5</w:t>
      </w:r>
      <w:r w:rsidR="009E6099" w:rsidRPr="00C10160">
        <w:rPr>
          <w:rFonts w:ascii="Times New Roman" w:hAnsi="Times New Roman"/>
          <w:sz w:val="28"/>
          <w:szCs w:val="28"/>
        </w:rPr>
        <w:t xml:space="preserve"> </w:t>
      </w:r>
      <w:r w:rsidRPr="00C10160">
        <w:rPr>
          <w:rFonts w:ascii="Times New Roman" w:hAnsi="Times New Roman"/>
          <w:sz w:val="28"/>
          <w:szCs w:val="28"/>
        </w:rPr>
        <w:t>м</w:t>
      </w:r>
      <w:r w:rsidR="004952F3" w:rsidRPr="00C10160">
        <w:rPr>
          <w:rFonts w:ascii="Times New Roman" w:hAnsi="Times New Roman"/>
          <w:sz w:val="28"/>
          <w:szCs w:val="28"/>
        </w:rPr>
        <w:t>, между ними и стеной</w:t>
      </w:r>
      <w:r w:rsidR="00C052D7" w:rsidRPr="00C10160">
        <w:rPr>
          <w:rFonts w:ascii="Times New Roman" w:hAnsi="Times New Roman"/>
          <w:sz w:val="28"/>
          <w:szCs w:val="28"/>
        </w:rPr>
        <w:t xml:space="preserve"> –</w:t>
      </w:r>
      <w:r w:rsidR="004952F3" w:rsidRPr="00C10160">
        <w:rPr>
          <w:rFonts w:ascii="Times New Roman" w:hAnsi="Times New Roman"/>
          <w:sz w:val="28"/>
          <w:szCs w:val="28"/>
        </w:rPr>
        <w:t xml:space="preserve"> 1</w:t>
      </w:r>
      <w:r w:rsidR="009E6099" w:rsidRPr="00C10160">
        <w:rPr>
          <w:rFonts w:ascii="Times New Roman" w:hAnsi="Times New Roman"/>
          <w:sz w:val="28"/>
          <w:szCs w:val="28"/>
        </w:rPr>
        <w:t xml:space="preserve"> </w:t>
      </w:r>
      <w:r w:rsidRPr="00C10160">
        <w:rPr>
          <w:rFonts w:ascii="Times New Roman" w:hAnsi="Times New Roman"/>
          <w:sz w:val="28"/>
          <w:szCs w:val="28"/>
        </w:rPr>
        <w:t>м;</w:t>
      </w:r>
    </w:p>
    <w:p w:rsidR="004952F3"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между неподвижными выступающими частями оборудования</w:t>
      </w:r>
      <w:r w:rsidR="00C052D7" w:rsidRPr="00C10160">
        <w:rPr>
          <w:rFonts w:ascii="Times New Roman" w:hAnsi="Times New Roman"/>
          <w:sz w:val="28"/>
          <w:szCs w:val="28"/>
        </w:rPr>
        <w:t xml:space="preserve"> –</w:t>
      </w:r>
      <w:r w:rsidR="004952F3" w:rsidRPr="00C10160">
        <w:rPr>
          <w:rFonts w:ascii="Times New Roman" w:hAnsi="Times New Roman"/>
          <w:sz w:val="28"/>
          <w:szCs w:val="28"/>
        </w:rPr>
        <w:t xml:space="preserve"> 0,7</w:t>
      </w:r>
      <w:r w:rsidR="009E6099" w:rsidRPr="00C10160">
        <w:rPr>
          <w:rFonts w:ascii="Times New Roman" w:hAnsi="Times New Roman"/>
          <w:sz w:val="28"/>
          <w:szCs w:val="28"/>
        </w:rPr>
        <w:t xml:space="preserve"> </w:t>
      </w:r>
      <w:r w:rsidR="004952F3" w:rsidRPr="00C10160">
        <w:rPr>
          <w:rFonts w:ascii="Times New Roman" w:hAnsi="Times New Roman"/>
          <w:sz w:val="28"/>
          <w:szCs w:val="28"/>
        </w:rPr>
        <w:t>м;</w:t>
      </w:r>
    </w:p>
    <w:p w:rsidR="004952F3"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перед распред</w:t>
      </w:r>
      <w:r w:rsidR="004952F3" w:rsidRPr="00C10160">
        <w:rPr>
          <w:rFonts w:ascii="Times New Roman" w:hAnsi="Times New Roman"/>
          <w:sz w:val="28"/>
          <w:szCs w:val="28"/>
        </w:rPr>
        <w:t>елительным электрическим щитом</w:t>
      </w:r>
      <w:r w:rsidR="00C052D7" w:rsidRPr="00C10160">
        <w:rPr>
          <w:rFonts w:ascii="Times New Roman" w:hAnsi="Times New Roman"/>
          <w:sz w:val="28"/>
          <w:szCs w:val="28"/>
        </w:rPr>
        <w:t xml:space="preserve"> –</w:t>
      </w:r>
      <w:r w:rsidR="004952F3" w:rsidRPr="00C10160">
        <w:rPr>
          <w:rFonts w:ascii="Times New Roman" w:hAnsi="Times New Roman"/>
          <w:sz w:val="28"/>
          <w:szCs w:val="28"/>
        </w:rPr>
        <w:t xml:space="preserve"> 2</w:t>
      </w:r>
      <w:r w:rsidR="009E6099" w:rsidRPr="00C10160">
        <w:rPr>
          <w:rFonts w:ascii="Times New Roman" w:hAnsi="Times New Roman"/>
          <w:sz w:val="28"/>
          <w:szCs w:val="28"/>
        </w:rPr>
        <w:t xml:space="preserve"> </w:t>
      </w:r>
      <w:r w:rsidRPr="00C10160">
        <w:rPr>
          <w:rFonts w:ascii="Times New Roman" w:hAnsi="Times New Roman"/>
          <w:sz w:val="28"/>
          <w:szCs w:val="28"/>
        </w:rPr>
        <w:t>м</w:t>
      </w:r>
      <w:r w:rsidR="004952F3" w:rsidRPr="00C10160">
        <w:rPr>
          <w:rFonts w:ascii="Times New Roman" w:hAnsi="Times New Roman"/>
          <w:sz w:val="28"/>
          <w:szCs w:val="28"/>
        </w:rPr>
        <w:t>.</w:t>
      </w:r>
    </w:p>
    <w:p w:rsidR="00664A15"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i/>
          <w:sz w:val="28"/>
          <w:szCs w:val="28"/>
        </w:rPr>
        <w:t>Примечания:</w:t>
      </w:r>
      <w:r w:rsidRPr="00C10160">
        <w:rPr>
          <w:rFonts w:ascii="Times New Roman" w:hAnsi="Times New Roman"/>
          <w:sz w:val="28"/>
          <w:szCs w:val="28"/>
        </w:rPr>
        <w:t xml:space="preserve"> </w:t>
      </w:r>
    </w:p>
    <w:p w:rsidR="004952F3"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1. Проходы вокруг оборудования, регламентируемые заводом-изготовителем, следует прин</w:t>
      </w:r>
      <w:r w:rsidR="004952F3" w:rsidRPr="00C10160">
        <w:rPr>
          <w:rFonts w:ascii="Times New Roman" w:hAnsi="Times New Roman"/>
          <w:sz w:val="28"/>
          <w:szCs w:val="28"/>
        </w:rPr>
        <w:t>имать по паспортным данным.</w:t>
      </w:r>
    </w:p>
    <w:p w:rsidR="001D7E3E" w:rsidRPr="00C10160" w:rsidRDefault="00664A15"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2.</w:t>
      </w:r>
      <w:r w:rsidR="00E4646D" w:rsidRPr="00C10160">
        <w:rPr>
          <w:rFonts w:ascii="Times New Roman" w:hAnsi="Times New Roman"/>
          <w:sz w:val="28"/>
          <w:szCs w:val="28"/>
        </w:rPr>
        <w:t xml:space="preserve"> </w:t>
      </w:r>
      <w:r w:rsidR="00A920CE" w:rsidRPr="00C10160">
        <w:rPr>
          <w:rFonts w:ascii="Times New Roman" w:hAnsi="Times New Roman"/>
          <w:sz w:val="28"/>
          <w:szCs w:val="28"/>
        </w:rPr>
        <w:t xml:space="preserve">Для агрегатов с диаметром нагнетательного патрубка до 100 мм включительно допускаются: </w:t>
      </w:r>
    </w:p>
    <w:p w:rsidR="001D7E3E" w:rsidRPr="00C10160" w:rsidRDefault="001D7E3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 xml:space="preserve">установка агрегатов у стены или на кронштейнах; </w:t>
      </w:r>
    </w:p>
    <w:p w:rsidR="00DD2DF6" w:rsidRPr="00C10160" w:rsidRDefault="001D7E3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 xml:space="preserve">установка двух агрегатов на одном фундаменте при расстоянии между выступающими </w:t>
      </w:r>
      <w:r w:rsidRPr="00C10160">
        <w:rPr>
          <w:rFonts w:ascii="Times New Roman" w:hAnsi="Times New Roman"/>
          <w:sz w:val="28"/>
          <w:szCs w:val="28"/>
        </w:rPr>
        <w:t>частями агрегатов не менее 0,25</w:t>
      </w:r>
      <w:r w:rsidR="009E6099" w:rsidRPr="00C10160">
        <w:rPr>
          <w:rFonts w:ascii="Times New Roman" w:hAnsi="Times New Roman"/>
          <w:sz w:val="28"/>
          <w:szCs w:val="28"/>
        </w:rPr>
        <w:t xml:space="preserve"> </w:t>
      </w:r>
      <w:r w:rsidR="00A920CE" w:rsidRPr="00C10160">
        <w:rPr>
          <w:rFonts w:ascii="Times New Roman" w:hAnsi="Times New Roman"/>
          <w:sz w:val="28"/>
          <w:szCs w:val="28"/>
        </w:rPr>
        <w:t>м с обеспечением вокруг сдвоенной установки проходов шириной не менее 0</w:t>
      </w:r>
      <w:r w:rsidRPr="00C10160">
        <w:rPr>
          <w:rFonts w:ascii="Times New Roman" w:hAnsi="Times New Roman"/>
          <w:sz w:val="28"/>
          <w:szCs w:val="28"/>
        </w:rPr>
        <w:t>,7</w:t>
      </w:r>
      <w:r w:rsidR="009E6099" w:rsidRPr="00C10160">
        <w:rPr>
          <w:rFonts w:ascii="Times New Roman" w:hAnsi="Times New Roman"/>
          <w:sz w:val="28"/>
          <w:szCs w:val="28"/>
        </w:rPr>
        <w:t xml:space="preserve"> </w:t>
      </w:r>
      <w:r w:rsidR="00A920CE" w:rsidRPr="00C10160">
        <w:rPr>
          <w:rFonts w:ascii="Times New Roman" w:hAnsi="Times New Roman"/>
          <w:sz w:val="28"/>
          <w:szCs w:val="28"/>
        </w:rPr>
        <w:t>м</w:t>
      </w:r>
      <w:r w:rsidRPr="00C10160">
        <w:rPr>
          <w:rFonts w:ascii="Times New Roman" w:hAnsi="Times New Roman"/>
          <w:sz w:val="28"/>
          <w:szCs w:val="28"/>
        </w:rPr>
        <w:t>.</w:t>
      </w:r>
    </w:p>
    <w:p w:rsidR="00BF02A0"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3.1</w:t>
      </w:r>
      <w:r w:rsidR="00961D4E" w:rsidRPr="00C10160">
        <w:rPr>
          <w:rFonts w:ascii="Times New Roman" w:hAnsi="Times New Roman"/>
          <w:bCs/>
          <w:sz w:val="28"/>
          <w:szCs w:val="28"/>
        </w:rPr>
        <w:t>5</w:t>
      </w:r>
      <w:r w:rsidRPr="00C10160">
        <w:rPr>
          <w:rFonts w:ascii="Times New Roman" w:hAnsi="Times New Roman"/>
          <w:bCs/>
          <w:sz w:val="28"/>
          <w:szCs w:val="28"/>
        </w:rPr>
        <w:t>.2</w:t>
      </w:r>
      <w:r w:rsidR="00930EC9" w:rsidRPr="00C10160">
        <w:rPr>
          <w:rFonts w:ascii="Times New Roman" w:hAnsi="Times New Roman"/>
          <w:bCs/>
          <w:sz w:val="28"/>
          <w:szCs w:val="28"/>
        </w:rPr>
        <w:t>.</w:t>
      </w:r>
      <w:r w:rsidRPr="00C10160">
        <w:rPr>
          <w:rFonts w:ascii="Times New Roman" w:hAnsi="Times New Roman"/>
          <w:sz w:val="28"/>
          <w:szCs w:val="28"/>
        </w:rPr>
        <w:t xml:space="preserve"> Для эксплуатации технологического оборудования, арматуры и трубопроводов в помещениях должно предусматриваться </w:t>
      </w:r>
      <w:r w:rsidR="00A16D35" w:rsidRPr="00C10160">
        <w:rPr>
          <w:rFonts w:ascii="Times New Roman" w:hAnsi="Times New Roman"/>
          <w:sz w:val="28"/>
          <w:szCs w:val="28"/>
        </w:rPr>
        <w:t>подъёмно</w:t>
      </w:r>
      <w:r w:rsidRPr="00C10160">
        <w:rPr>
          <w:rFonts w:ascii="Times New Roman" w:hAnsi="Times New Roman"/>
          <w:sz w:val="28"/>
          <w:szCs w:val="28"/>
        </w:rPr>
        <w:t>-транспортное оборудование, при этом, как правило, следует при</w:t>
      </w:r>
      <w:r w:rsidR="00BF02A0" w:rsidRPr="00C10160">
        <w:rPr>
          <w:rFonts w:ascii="Times New Roman" w:hAnsi="Times New Roman"/>
          <w:sz w:val="28"/>
          <w:szCs w:val="28"/>
        </w:rPr>
        <w:t xml:space="preserve">нимать: </w:t>
      </w:r>
    </w:p>
    <w:p w:rsidR="00BF02A0" w:rsidRPr="00C10160" w:rsidRDefault="00930EC9"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при массе груза до 5</w:t>
      </w:r>
      <w:r w:rsidR="009E6099" w:rsidRPr="00C10160">
        <w:rPr>
          <w:rFonts w:ascii="Times New Roman" w:hAnsi="Times New Roman"/>
          <w:sz w:val="28"/>
          <w:szCs w:val="28"/>
        </w:rPr>
        <w:t xml:space="preserve"> </w:t>
      </w:r>
      <w:r w:rsidR="00BF02A0" w:rsidRPr="00C10160">
        <w:rPr>
          <w:rFonts w:ascii="Times New Roman" w:hAnsi="Times New Roman"/>
          <w:sz w:val="28"/>
          <w:szCs w:val="28"/>
        </w:rPr>
        <w:t>т</w:t>
      </w:r>
      <w:r w:rsidR="00C052D7" w:rsidRPr="00C10160">
        <w:rPr>
          <w:rFonts w:ascii="Times New Roman" w:hAnsi="Times New Roman"/>
          <w:sz w:val="28"/>
          <w:szCs w:val="28"/>
        </w:rPr>
        <w:t xml:space="preserve"> –</w:t>
      </w:r>
      <w:r w:rsidR="00A920CE" w:rsidRPr="00C10160">
        <w:rPr>
          <w:rFonts w:ascii="Times New Roman" w:hAnsi="Times New Roman"/>
          <w:sz w:val="28"/>
          <w:szCs w:val="28"/>
        </w:rPr>
        <w:t xml:space="preserve"> таль ручную или кран-балку подвесную руч</w:t>
      </w:r>
      <w:r w:rsidR="00BF02A0" w:rsidRPr="00C10160">
        <w:rPr>
          <w:rFonts w:ascii="Times New Roman" w:hAnsi="Times New Roman"/>
          <w:sz w:val="28"/>
          <w:szCs w:val="28"/>
        </w:rPr>
        <w:t>ную;</w:t>
      </w:r>
    </w:p>
    <w:p w:rsidR="00BF02A0" w:rsidRPr="00C10160" w:rsidRDefault="00BF02A0"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при массе груза бо</w:t>
      </w:r>
      <w:r w:rsidR="00930EC9" w:rsidRPr="00C10160">
        <w:rPr>
          <w:rFonts w:ascii="Times New Roman" w:hAnsi="Times New Roman"/>
          <w:sz w:val="28"/>
          <w:szCs w:val="28"/>
        </w:rPr>
        <w:t>лее 5</w:t>
      </w:r>
      <w:r w:rsidR="009E6099" w:rsidRPr="00C10160">
        <w:rPr>
          <w:rFonts w:ascii="Times New Roman" w:hAnsi="Times New Roman"/>
          <w:sz w:val="28"/>
          <w:szCs w:val="28"/>
        </w:rPr>
        <w:t xml:space="preserve"> </w:t>
      </w:r>
      <w:r w:rsidRPr="00C10160">
        <w:rPr>
          <w:rFonts w:ascii="Times New Roman" w:hAnsi="Times New Roman"/>
          <w:sz w:val="28"/>
          <w:szCs w:val="28"/>
        </w:rPr>
        <w:t>т</w:t>
      </w:r>
      <w:r w:rsidR="00C052D7" w:rsidRPr="00C10160">
        <w:rPr>
          <w:rFonts w:ascii="Times New Roman" w:hAnsi="Times New Roman"/>
          <w:sz w:val="28"/>
          <w:szCs w:val="28"/>
        </w:rPr>
        <w:t xml:space="preserve"> –</w:t>
      </w:r>
      <w:r w:rsidR="00A920CE" w:rsidRPr="00C10160">
        <w:rPr>
          <w:rFonts w:ascii="Times New Roman" w:hAnsi="Times New Roman"/>
          <w:sz w:val="28"/>
          <w:szCs w:val="28"/>
        </w:rPr>
        <w:t xml:space="preserve"> кран мостовой ручной; </w:t>
      </w:r>
    </w:p>
    <w:p w:rsidR="00BF02A0" w:rsidRPr="00C10160" w:rsidRDefault="00BF02A0"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 xml:space="preserve">при </w:t>
      </w:r>
      <w:r w:rsidR="00A16D35" w:rsidRPr="00C10160">
        <w:rPr>
          <w:rFonts w:ascii="Times New Roman" w:hAnsi="Times New Roman"/>
          <w:sz w:val="28"/>
          <w:szCs w:val="28"/>
        </w:rPr>
        <w:t>подъёме</w:t>
      </w:r>
      <w:r w:rsidR="00A920CE" w:rsidRPr="00C10160">
        <w:rPr>
          <w:rFonts w:ascii="Times New Roman" w:hAnsi="Times New Roman"/>
          <w:sz w:val="28"/>
          <w:szCs w:val="28"/>
        </w:rPr>
        <w:t xml:space="preserve"> груза на высоту более 6 м или при д</w:t>
      </w:r>
      <w:r w:rsidR="00930EC9" w:rsidRPr="00C10160">
        <w:rPr>
          <w:rFonts w:ascii="Times New Roman" w:hAnsi="Times New Roman"/>
          <w:sz w:val="28"/>
          <w:szCs w:val="28"/>
        </w:rPr>
        <w:t>лине подкранового пути более 18</w:t>
      </w:r>
      <w:r w:rsidR="00A16D35" w:rsidRPr="00C10160">
        <w:rPr>
          <w:rFonts w:ascii="Times New Roman" w:hAnsi="Times New Roman"/>
          <w:sz w:val="28"/>
          <w:szCs w:val="28"/>
        </w:rPr>
        <w:t xml:space="preserve"> </w:t>
      </w:r>
      <w:r w:rsidR="00A920CE" w:rsidRPr="00C10160">
        <w:rPr>
          <w:rFonts w:ascii="Times New Roman" w:hAnsi="Times New Roman"/>
          <w:sz w:val="28"/>
          <w:szCs w:val="28"/>
        </w:rPr>
        <w:t>м</w:t>
      </w:r>
      <w:r w:rsidR="00C052D7" w:rsidRPr="00C10160">
        <w:rPr>
          <w:rFonts w:ascii="Times New Roman" w:hAnsi="Times New Roman"/>
          <w:sz w:val="28"/>
          <w:szCs w:val="28"/>
        </w:rPr>
        <w:t xml:space="preserve"> –</w:t>
      </w:r>
      <w:r w:rsidR="00A920CE" w:rsidRPr="00C10160">
        <w:rPr>
          <w:rFonts w:ascii="Times New Roman" w:hAnsi="Times New Roman"/>
          <w:sz w:val="28"/>
          <w:szCs w:val="28"/>
        </w:rPr>
        <w:t xml:space="preserve"> электриче</w:t>
      </w:r>
      <w:r w:rsidRPr="00C10160">
        <w:rPr>
          <w:rFonts w:ascii="Times New Roman" w:hAnsi="Times New Roman"/>
          <w:sz w:val="28"/>
          <w:szCs w:val="28"/>
        </w:rPr>
        <w:t>ское крановое оборудование.</w:t>
      </w:r>
    </w:p>
    <w:p w:rsidR="00BF02A0"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lastRenderedPageBreak/>
        <w:t>Для перемещения оборуд</w:t>
      </w:r>
      <w:r w:rsidR="00930EC9" w:rsidRPr="00C10160">
        <w:rPr>
          <w:rFonts w:ascii="Times New Roman" w:hAnsi="Times New Roman"/>
          <w:sz w:val="28"/>
          <w:szCs w:val="28"/>
        </w:rPr>
        <w:t>ования и арматуры массой до 0,3</w:t>
      </w:r>
      <w:r w:rsidR="009E6099" w:rsidRPr="00C10160">
        <w:rPr>
          <w:rFonts w:ascii="Times New Roman" w:hAnsi="Times New Roman"/>
          <w:sz w:val="28"/>
          <w:szCs w:val="28"/>
        </w:rPr>
        <w:t xml:space="preserve"> </w:t>
      </w:r>
      <w:r w:rsidRPr="00C10160">
        <w:rPr>
          <w:rFonts w:ascii="Times New Roman" w:hAnsi="Times New Roman"/>
          <w:sz w:val="28"/>
          <w:szCs w:val="28"/>
        </w:rPr>
        <w:t>т допускается применен</w:t>
      </w:r>
      <w:r w:rsidR="00BF02A0" w:rsidRPr="00C10160">
        <w:rPr>
          <w:rFonts w:ascii="Times New Roman" w:hAnsi="Times New Roman"/>
          <w:sz w:val="28"/>
          <w:szCs w:val="28"/>
        </w:rPr>
        <w:t>ие такелажных средств.</w:t>
      </w:r>
    </w:p>
    <w:p w:rsidR="00BF02A0"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3.1</w:t>
      </w:r>
      <w:r w:rsidR="00961D4E" w:rsidRPr="00C10160">
        <w:rPr>
          <w:rFonts w:ascii="Times New Roman" w:hAnsi="Times New Roman"/>
          <w:bCs/>
          <w:sz w:val="28"/>
          <w:szCs w:val="28"/>
        </w:rPr>
        <w:t>5</w:t>
      </w:r>
      <w:r w:rsidRPr="00C10160">
        <w:rPr>
          <w:rFonts w:ascii="Times New Roman" w:hAnsi="Times New Roman"/>
          <w:bCs/>
          <w:sz w:val="28"/>
          <w:szCs w:val="28"/>
        </w:rPr>
        <w:t>.3.</w:t>
      </w:r>
      <w:r w:rsidRPr="00C10160">
        <w:rPr>
          <w:rFonts w:ascii="Times New Roman" w:hAnsi="Times New Roman"/>
          <w:sz w:val="28"/>
          <w:szCs w:val="28"/>
        </w:rPr>
        <w:t xml:space="preserve"> В помещениях с крановым оборудованием надлежит предусма</w:t>
      </w:r>
      <w:r w:rsidR="00BF02A0" w:rsidRPr="00C10160">
        <w:rPr>
          <w:rFonts w:ascii="Times New Roman" w:hAnsi="Times New Roman"/>
          <w:sz w:val="28"/>
          <w:szCs w:val="28"/>
        </w:rPr>
        <w:t xml:space="preserve">тривать монтажную площадку. </w:t>
      </w:r>
      <w:r w:rsidRPr="00C10160">
        <w:rPr>
          <w:rFonts w:ascii="Times New Roman" w:hAnsi="Times New Roman"/>
          <w:sz w:val="28"/>
          <w:szCs w:val="28"/>
        </w:rPr>
        <w:t>Доставку оборудования и арматуры на монтажную площадку следует производить такелажными средствами или талью на монорельсе, выходящем из здания, а в обоснованных случаях</w:t>
      </w:r>
      <w:r w:rsidR="00C052D7" w:rsidRPr="00C10160">
        <w:rPr>
          <w:rFonts w:ascii="Times New Roman" w:hAnsi="Times New Roman"/>
          <w:sz w:val="28"/>
          <w:szCs w:val="28"/>
        </w:rPr>
        <w:t xml:space="preserve"> –</w:t>
      </w:r>
      <w:r w:rsidR="00BF02A0" w:rsidRPr="00C10160">
        <w:rPr>
          <w:rFonts w:ascii="Times New Roman" w:hAnsi="Times New Roman"/>
          <w:sz w:val="28"/>
          <w:szCs w:val="28"/>
        </w:rPr>
        <w:t xml:space="preserve"> транспортными средствами. </w:t>
      </w:r>
      <w:r w:rsidRPr="00C10160">
        <w:rPr>
          <w:rFonts w:ascii="Times New Roman" w:hAnsi="Times New Roman"/>
          <w:sz w:val="28"/>
          <w:szCs w:val="28"/>
        </w:rPr>
        <w:t>Вокруг оборудования или транспортного средства, устанавливаемого на монтажной площадке в зоне обслуживания кранового оборудования, должен быть обеспе</w:t>
      </w:r>
      <w:r w:rsidR="00BF02A0" w:rsidRPr="00C10160">
        <w:rPr>
          <w:rFonts w:ascii="Times New Roman" w:hAnsi="Times New Roman"/>
          <w:sz w:val="28"/>
          <w:szCs w:val="28"/>
        </w:rPr>
        <w:t>чен проход шириной не менее 0,7</w:t>
      </w:r>
      <w:r w:rsidR="00006B91" w:rsidRPr="00C10160">
        <w:rPr>
          <w:rFonts w:ascii="Times New Roman" w:hAnsi="Times New Roman"/>
          <w:sz w:val="28"/>
          <w:szCs w:val="28"/>
        </w:rPr>
        <w:t xml:space="preserve"> </w:t>
      </w:r>
      <w:r w:rsidR="00BF02A0" w:rsidRPr="00C10160">
        <w:rPr>
          <w:rFonts w:ascii="Times New Roman" w:hAnsi="Times New Roman"/>
          <w:sz w:val="28"/>
          <w:szCs w:val="28"/>
        </w:rPr>
        <w:t xml:space="preserve">м. </w:t>
      </w:r>
      <w:r w:rsidRPr="00C10160">
        <w:rPr>
          <w:rFonts w:ascii="Times New Roman" w:hAnsi="Times New Roman"/>
          <w:sz w:val="28"/>
          <w:szCs w:val="28"/>
        </w:rPr>
        <w:t>Размеры ворот или дверей следует определять исходя из габаритов оборудования или т</w:t>
      </w:r>
      <w:r w:rsidR="00BF02A0" w:rsidRPr="00C10160">
        <w:rPr>
          <w:rFonts w:ascii="Times New Roman" w:hAnsi="Times New Roman"/>
          <w:sz w:val="28"/>
          <w:szCs w:val="28"/>
        </w:rPr>
        <w:t>ранспортного средства с грузом.</w:t>
      </w:r>
    </w:p>
    <w:p w:rsidR="0002480C"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3.1</w:t>
      </w:r>
      <w:r w:rsidR="00961D4E" w:rsidRPr="00C10160">
        <w:rPr>
          <w:rFonts w:ascii="Times New Roman" w:hAnsi="Times New Roman"/>
          <w:bCs/>
          <w:sz w:val="28"/>
          <w:szCs w:val="28"/>
        </w:rPr>
        <w:t>5</w:t>
      </w:r>
      <w:r w:rsidRPr="00C10160">
        <w:rPr>
          <w:rFonts w:ascii="Times New Roman" w:hAnsi="Times New Roman"/>
          <w:bCs/>
          <w:sz w:val="28"/>
          <w:szCs w:val="28"/>
        </w:rPr>
        <w:t>.4.</w:t>
      </w:r>
      <w:r w:rsidRPr="00C10160">
        <w:rPr>
          <w:rFonts w:ascii="Times New Roman" w:hAnsi="Times New Roman"/>
          <w:sz w:val="28"/>
          <w:szCs w:val="28"/>
        </w:rPr>
        <w:t xml:space="preserve"> </w:t>
      </w:r>
      <w:r w:rsidR="00A16D35" w:rsidRPr="00C10160">
        <w:rPr>
          <w:rFonts w:ascii="Times New Roman" w:hAnsi="Times New Roman"/>
          <w:sz w:val="28"/>
          <w:szCs w:val="28"/>
        </w:rPr>
        <w:t>Грузоподъёмность</w:t>
      </w:r>
      <w:r w:rsidRPr="00C10160">
        <w:rPr>
          <w:rFonts w:ascii="Times New Roman" w:hAnsi="Times New Roman"/>
          <w:sz w:val="28"/>
          <w:szCs w:val="28"/>
        </w:rPr>
        <w:t xml:space="preserve"> кранового оборудования надлежит определять исходя из максимальной массы перемещаемого груза или оборудования с </w:t>
      </w:r>
      <w:r w:rsidR="00A16D35" w:rsidRPr="00C10160">
        <w:rPr>
          <w:rFonts w:ascii="Times New Roman" w:hAnsi="Times New Roman"/>
          <w:sz w:val="28"/>
          <w:szCs w:val="28"/>
        </w:rPr>
        <w:t>учётом</w:t>
      </w:r>
      <w:r w:rsidRPr="00C10160">
        <w:rPr>
          <w:rFonts w:ascii="Times New Roman" w:hAnsi="Times New Roman"/>
          <w:sz w:val="28"/>
          <w:szCs w:val="28"/>
        </w:rPr>
        <w:t xml:space="preserve"> требований за</w:t>
      </w:r>
      <w:r w:rsidR="0002480C" w:rsidRPr="00C10160">
        <w:rPr>
          <w:rFonts w:ascii="Times New Roman" w:hAnsi="Times New Roman"/>
          <w:sz w:val="28"/>
          <w:szCs w:val="28"/>
        </w:rPr>
        <w:t>водов</w:t>
      </w:r>
      <w:r w:rsidR="00C052D7" w:rsidRPr="00C10160">
        <w:rPr>
          <w:rFonts w:ascii="Times New Roman" w:hAnsi="Times New Roman"/>
          <w:sz w:val="28"/>
          <w:szCs w:val="28"/>
        </w:rPr>
        <w:t xml:space="preserve"> –</w:t>
      </w:r>
      <w:r w:rsidRPr="00C10160">
        <w:rPr>
          <w:rFonts w:ascii="Times New Roman" w:hAnsi="Times New Roman"/>
          <w:sz w:val="28"/>
          <w:szCs w:val="28"/>
        </w:rPr>
        <w:t xml:space="preserve"> изготовителей оборудования к усло</w:t>
      </w:r>
      <w:r w:rsidR="0002480C" w:rsidRPr="00C10160">
        <w:rPr>
          <w:rFonts w:ascii="Times New Roman" w:hAnsi="Times New Roman"/>
          <w:sz w:val="28"/>
          <w:szCs w:val="28"/>
        </w:rPr>
        <w:t xml:space="preserve">виям его транспортирования. </w:t>
      </w:r>
      <w:r w:rsidRPr="00C10160">
        <w:rPr>
          <w:rFonts w:ascii="Times New Roman" w:hAnsi="Times New Roman"/>
          <w:sz w:val="28"/>
          <w:szCs w:val="28"/>
        </w:rPr>
        <w:t xml:space="preserve">При отсутствии требований заводов-изготовителей к транспортированию оборудования только в собранном виде </w:t>
      </w:r>
      <w:r w:rsidR="007E4CB3" w:rsidRPr="00C10160">
        <w:rPr>
          <w:rFonts w:ascii="Times New Roman" w:hAnsi="Times New Roman"/>
          <w:sz w:val="28"/>
          <w:szCs w:val="28"/>
        </w:rPr>
        <w:t>грузоподъёмность</w:t>
      </w:r>
      <w:r w:rsidRPr="00C10160">
        <w:rPr>
          <w:rFonts w:ascii="Times New Roman" w:hAnsi="Times New Roman"/>
          <w:sz w:val="28"/>
          <w:szCs w:val="28"/>
        </w:rPr>
        <w:t xml:space="preserve"> крана допускается определять исходя из детали или части оборудования, </w:t>
      </w:r>
      <w:r w:rsidR="0002480C" w:rsidRPr="00C10160">
        <w:rPr>
          <w:rFonts w:ascii="Times New Roman" w:hAnsi="Times New Roman"/>
          <w:sz w:val="28"/>
          <w:szCs w:val="28"/>
        </w:rPr>
        <w:t>имеющей максимальную массу.</w:t>
      </w:r>
    </w:p>
    <w:p w:rsidR="006239D6"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i/>
          <w:sz w:val="28"/>
          <w:szCs w:val="28"/>
        </w:rPr>
        <w:t>Примечани</w:t>
      </w:r>
      <w:r w:rsidR="0002480C" w:rsidRPr="00C10160">
        <w:rPr>
          <w:rFonts w:ascii="Times New Roman" w:hAnsi="Times New Roman"/>
          <w:i/>
          <w:sz w:val="28"/>
          <w:szCs w:val="28"/>
        </w:rPr>
        <w:t>е:</w:t>
      </w:r>
      <w:r w:rsidRPr="00C10160">
        <w:rPr>
          <w:rFonts w:ascii="Times New Roman" w:hAnsi="Times New Roman"/>
          <w:sz w:val="28"/>
          <w:szCs w:val="28"/>
        </w:rPr>
        <w:t xml:space="preserve"> Следует учитывать увеличение массы и габаритов оборудования в случаях предусматриваемой замены его на более мощное.</w:t>
      </w:r>
    </w:p>
    <w:p w:rsidR="0002480C"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3.1</w:t>
      </w:r>
      <w:r w:rsidR="00961D4E" w:rsidRPr="00C10160">
        <w:rPr>
          <w:rFonts w:ascii="Times New Roman" w:hAnsi="Times New Roman"/>
          <w:bCs/>
          <w:sz w:val="28"/>
          <w:szCs w:val="28"/>
        </w:rPr>
        <w:t>5</w:t>
      </w:r>
      <w:r w:rsidRPr="00C10160">
        <w:rPr>
          <w:rFonts w:ascii="Times New Roman" w:hAnsi="Times New Roman"/>
          <w:bCs/>
          <w:sz w:val="28"/>
          <w:szCs w:val="28"/>
        </w:rPr>
        <w:t>.5.</w:t>
      </w:r>
      <w:r w:rsidRPr="00C10160">
        <w:rPr>
          <w:rFonts w:ascii="Times New Roman" w:hAnsi="Times New Roman"/>
          <w:sz w:val="28"/>
          <w:szCs w:val="28"/>
        </w:rPr>
        <w:t xml:space="preserve"> Определение высоты помещений (от уровня монтажной площадки до низа балок перекрытия), имеющих </w:t>
      </w:r>
      <w:r w:rsidR="00A16D35" w:rsidRPr="00C10160">
        <w:rPr>
          <w:rFonts w:ascii="Times New Roman" w:hAnsi="Times New Roman"/>
          <w:sz w:val="28"/>
          <w:szCs w:val="28"/>
        </w:rPr>
        <w:t>подъёмно</w:t>
      </w:r>
      <w:r w:rsidRPr="00C10160">
        <w:rPr>
          <w:rFonts w:ascii="Times New Roman" w:hAnsi="Times New Roman"/>
          <w:sz w:val="28"/>
          <w:szCs w:val="28"/>
        </w:rPr>
        <w:t>-транспортное оборудование, и установку кранов надлежи</w:t>
      </w:r>
      <w:r w:rsidR="0002480C" w:rsidRPr="00C10160">
        <w:rPr>
          <w:rFonts w:ascii="Times New Roman" w:hAnsi="Times New Roman"/>
          <w:sz w:val="28"/>
          <w:szCs w:val="28"/>
        </w:rPr>
        <w:t xml:space="preserve">т производить в соответствии с </w:t>
      </w:r>
      <w:r w:rsidR="00386F76" w:rsidRPr="00C10160">
        <w:rPr>
          <w:rFonts w:ascii="Times New Roman" w:hAnsi="Times New Roman"/>
          <w:sz w:val="28"/>
          <w:szCs w:val="28"/>
        </w:rPr>
        <w:t>"</w:t>
      </w:r>
      <w:r w:rsidRPr="00C10160">
        <w:rPr>
          <w:rFonts w:ascii="Times New Roman" w:hAnsi="Times New Roman"/>
          <w:sz w:val="28"/>
          <w:szCs w:val="28"/>
        </w:rPr>
        <w:t>Правилами устройства и безопасной экс</w:t>
      </w:r>
      <w:r w:rsidR="0002480C" w:rsidRPr="00C10160">
        <w:rPr>
          <w:rFonts w:ascii="Times New Roman" w:hAnsi="Times New Roman"/>
          <w:sz w:val="28"/>
          <w:szCs w:val="28"/>
        </w:rPr>
        <w:t xml:space="preserve">плуатации </w:t>
      </w:r>
      <w:r w:rsidR="00A16D35" w:rsidRPr="00C10160">
        <w:rPr>
          <w:rFonts w:ascii="Times New Roman" w:hAnsi="Times New Roman"/>
          <w:sz w:val="28"/>
          <w:szCs w:val="28"/>
        </w:rPr>
        <w:t>грузоподъёмных</w:t>
      </w:r>
      <w:r w:rsidR="0002480C" w:rsidRPr="00C10160">
        <w:rPr>
          <w:rFonts w:ascii="Times New Roman" w:hAnsi="Times New Roman"/>
          <w:sz w:val="28"/>
          <w:szCs w:val="28"/>
        </w:rPr>
        <w:t xml:space="preserve"> кранов</w:t>
      </w:r>
      <w:r w:rsidR="00386F76" w:rsidRPr="00C10160">
        <w:rPr>
          <w:rFonts w:ascii="Times New Roman" w:hAnsi="Times New Roman"/>
          <w:sz w:val="28"/>
          <w:szCs w:val="28"/>
        </w:rPr>
        <w:t>"</w:t>
      </w:r>
      <w:r w:rsidR="0002480C" w:rsidRPr="00C10160">
        <w:rPr>
          <w:rFonts w:ascii="Times New Roman" w:hAnsi="Times New Roman"/>
          <w:sz w:val="28"/>
          <w:szCs w:val="28"/>
        </w:rPr>
        <w:t>.</w:t>
      </w:r>
      <w:r w:rsidR="00656B72" w:rsidRPr="00C10160">
        <w:rPr>
          <w:rFonts w:ascii="Times New Roman" w:hAnsi="Times New Roman"/>
          <w:sz w:val="28"/>
          <w:szCs w:val="28"/>
        </w:rPr>
        <w:t xml:space="preserve"> </w:t>
      </w:r>
      <w:r w:rsidRPr="00C10160">
        <w:rPr>
          <w:rFonts w:ascii="Times New Roman" w:hAnsi="Times New Roman"/>
          <w:sz w:val="28"/>
          <w:szCs w:val="28"/>
        </w:rPr>
        <w:t xml:space="preserve">При отсутствии </w:t>
      </w:r>
      <w:r w:rsidR="00A16D35" w:rsidRPr="00C10160">
        <w:rPr>
          <w:rFonts w:ascii="Times New Roman" w:hAnsi="Times New Roman"/>
          <w:sz w:val="28"/>
          <w:szCs w:val="28"/>
        </w:rPr>
        <w:t>подъёмно</w:t>
      </w:r>
      <w:r w:rsidRPr="00C10160">
        <w:rPr>
          <w:rFonts w:ascii="Times New Roman" w:hAnsi="Times New Roman"/>
          <w:sz w:val="28"/>
          <w:szCs w:val="28"/>
        </w:rPr>
        <w:t>-транспортного оборудования высоту помещений</w:t>
      </w:r>
      <w:r w:rsidR="00327CAD" w:rsidRPr="00C10160">
        <w:rPr>
          <w:rFonts w:ascii="Times New Roman" w:hAnsi="Times New Roman"/>
          <w:sz w:val="28"/>
          <w:szCs w:val="28"/>
        </w:rPr>
        <w:t xml:space="preserve"> </w:t>
      </w:r>
      <w:r w:rsidRPr="00C10160">
        <w:rPr>
          <w:rFonts w:ascii="Times New Roman" w:hAnsi="Times New Roman"/>
          <w:sz w:val="28"/>
          <w:szCs w:val="28"/>
        </w:rPr>
        <w:t>следует прин</w:t>
      </w:r>
      <w:r w:rsidR="0002480C" w:rsidRPr="00C10160">
        <w:rPr>
          <w:rFonts w:ascii="Times New Roman" w:hAnsi="Times New Roman"/>
          <w:sz w:val="28"/>
          <w:szCs w:val="28"/>
        </w:rPr>
        <w:t xml:space="preserve">имать согласно </w:t>
      </w:r>
      <w:r w:rsidR="00327CAD" w:rsidRPr="00C10160">
        <w:rPr>
          <w:rFonts w:ascii="Times New Roman" w:hAnsi="Times New Roman"/>
          <w:sz w:val="28"/>
          <w:szCs w:val="28"/>
        </w:rPr>
        <w:t>С</w:t>
      </w:r>
      <w:r w:rsidR="008751EC" w:rsidRPr="00C10160">
        <w:rPr>
          <w:rFonts w:ascii="Times New Roman" w:hAnsi="Times New Roman"/>
          <w:sz w:val="28"/>
          <w:szCs w:val="28"/>
        </w:rPr>
        <w:t>П 56.13330.2021</w:t>
      </w:r>
      <w:r w:rsidR="0002480C" w:rsidRPr="00C10160">
        <w:rPr>
          <w:rFonts w:ascii="Times New Roman" w:hAnsi="Times New Roman"/>
          <w:sz w:val="28"/>
          <w:szCs w:val="28"/>
        </w:rPr>
        <w:t>.</w:t>
      </w:r>
    </w:p>
    <w:p w:rsidR="0002480C"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3.1</w:t>
      </w:r>
      <w:r w:rsidR="00961D4E" w:rsidRPr="00C10160">
        <w:rPr>
          <w:rFonts w:ascii="Times New Roman" w:hAnsi="Times New Roman"/>
          <w:bCs/>
          <w:sz w:val="28"/>
          <w:szCs w:val="28"/>
        </w:rPr>
        <w:t>5</w:t>
      </w:r>
      <w:r w:rsidRPr="00C10160">
        <w:rPr>
          <w:rFonts w:ascii="Times New Roman" w:hAnsi="Times New Roman"/>
          <w:bCs/>
          <w:sz w:val="28"/>
          <w:szCs w:val="28"/>
        </w:rPr>
        <w:t>.6.</w:t>
      </w:r>
      <w:r w:rsidRPr="00C10160">
        <w:rPr>
          <w:rFonts w:ascii="Times New Roman" w:hAnsi="Times New Roman"/>
          <w:sz w:val="28"/>
          <w:szCs w:val="28"/>
        </w:rPr>
        <w:t xml:space="preserve"> При высоте до мест обслуживания и управления оборудования, электроприводов и маховико</w:t>
      </w:r>
      <w:r w:rsidR="0002480C" w:rsidRPr="00C10160">
        <w:rPr>
          <w:rFonts w:ascii="Times New Roman" w:hAnsi="Times New Roman"/>
          <w:sz w:val="28"/>
          <w:szCs w:val="28"/>
        </w:rPr>
        <w:t>в задвижек (затворов) более 1,4</w:t>
      </w:r>
      <w:r w:rsidR="00006B91" w:rsidRPr="00C10160">
        <w:rPr>
          <w:rFonts w:ascii="Times New Roman" w:hAnsi="Times New Roman"/>
          <w:sz w:val="28"/>
          <w:szCs w:val="28"/>
        </w:rPr>
        <w:t xml:space="preserve"> </w:t>
      </w:r>
      <w:r w:rsidRPr="00C10160">
        <w:rPr>
          <w:rFonts w:ascii="Times New Roman" w:hAnsi="Times New Roman"/>
          <w:sz w:val="28"/>
          <w:szCs w:val="28"/>
        </w:rPr>
        <w:t>м от пола следует предусматривать площадки или мостики, при этом высота до мест обслуживания и управления с площадки ил</w:t>
      </w:r>
      <w:r w:rsidR="0002480C" w:rsidRPr="00C10160">
        <w:rPr>
          <w:rFonts w:ascii="Times New Roman" w:hAnsi="Times New Roman"/>
          <w:sz w:val="28"/>
          <w:szCs w:val="28"/>
        </w:rPr>
        <w:t>и мостика не должна превышать 1</w:t>
      </w:r>
      <w:r w:rsidR="00006B91" w:rsidRPr="00C10160">
        <w:rPr>
          <w:rFonts w:ascii="Times New Roman" w:hAnsi="Times New Roman"/>
          <w:sz w:val="28"/>
          <w:szCs w:val="28"/>
        </w:rPr>
        <w:t xml:space="preserve"> </w:t>
      </w:r>
      <w:r w:rsidR="0002480C" w:rsidRPr="00C10160">
        <w:rPr>
          <w:rFonts w:ascii="Times New Roman" w:hAnsi="Times New Roman"/>
          <w:sz w:val="28"/>
          <w:szCs w:val="28"/>
        </w:rPr>
        <w:t xml:space="preserve">м. </w:t>
      </w:r>
      <w:r w:rsidRPr="00C10160">
        <w:rPr>
          <w:rFonts w:ascii="Times New Roman" w:hAnsi="Times New Roman"/>
          <w:sz w:val="28"/>
          <w:szCs w:val="28"/>
        </w:rPr>
        <w:t>Допускается предусматривать уши</w:t>
      </w:r>
      <w:r w:rsidR="0002480C" w:rsidRPr="00C10160">
        <w:rPr>
          <w:rFonts w:ascii="Times New Roman" w:hAnsi="Times New Roman"/>
          <w:sz w:val="28"/>
          <w:szCs w:val="28"/>
        </w:rPr>
        <w:t>рение фундаментов оборудования.</w:t>
      </w:r>
    </w:p>
    <w:p w:rsidR="00DC5684"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3.1</w:t>
      </w:r>
      <w:r w:rsidR="00961D4E" w:rsidRPr="00C10160">
        <w:rPr>
          <w:rFonts w:ascii="Times New Roman" w:hAnsi="Times New Roman"/>
          <w:bCs/>
          <w:sz w:val="28"/>
          <w:szCs w:val="28"/>
        </w:rPr>
        <w:t>5</w:t>
      </w:r>
      <w:r w:rsidRPr="00C10160">
        <w:rPr>
          <w:rFonts w:ascii="Times New Roman" w:hAnsi="Times New Roman"/>
          <w:bCs/>
          <w:sz w:val="28"/>
          <w:szCs w:val="28"/>
        </w:rPr>
        <w:t>.7.</w:t>
      </w:r>
      <w:r w:rsidRPr="00C10160">
        <w:rPr>
          <w:rFonts w:ascii="Times New Roman" w:hAnsi="Times New Roman"/>
          <w:sz w:val="28"/>
          <w:szCs w:val="28"/>
        </w:rPr>
        <w:t xml:space="preserve"> Установка оборудования и арматуры под монтажной площадкой или площадками обслуживания допускается при высоте от пола (или мостика) до низа высту</w:t>
      </w:r>
      <w:r w:rsidR="0002480C" w:rsidRPr="00C10160">
        <w:rPr>
          <w:rFonts w:ascii="Times New Roman" w:hAnsi="Times New Roman"/>
          <w:sz w:val="28"/>
          <w:szCs w:val="28"/>
        </w:rPr>
        <w:t>пающих конструкций не менее 1,8</w:t>
      </w:r>
      <w:r w:rsidR="00006B91" w:rsidRPr="00C10160">
        <w:rPr>
          <w:rFonts w:ascii="Times New Roman" w:hAnsi="Times New Roman"/>
          <w:sz w:val="28"/>
          <w:szCs w:val="28"/>
        </w:rPr>
        <w:t xml:space="preserve"> </w:t>
      </w:r>
      <w:r w:rsidRPr="00C10160">
        <w:rPr>
          <w:rFonts w:ascii="Times New Roman" w:hAnsi="Times New Roman"/>
          <w:sz w:val="28"/>
          <w:szCs w:val="28"/>
        </w:rPr>
        <w:t xml:space="preserve">м. При этом над оборудованием и арматурой следует предусматривать </w:t>
      </w:r>
      <w:r w:rsidR="00A16D35" w:rsidRPr="00C10160">
        <w:rPr>
          <w:rFonts w:ascii="Times New Roman" w:hAnsi="Times New Roman"/>
          <w:sz w:val="28"/>
          <w:szCs w:val="28"/>
        </w:rPr>
        <w:t>съёмное</w:t>
      </w:r>
      <w:r w:rsidRPr="00C10160">
        <w:rPr>
          <w:rFonts w:ascii="Times New Roman" w:hAnsi="Times New Roman"/>
          <w:sz w:val="28"/>
          <w:szCs w:val="28"/>
        </w:rPr>
        <w:t xml:space="preserve"> покрытие площадок или </w:t>
      </w:r>
      <w:r w:rsidR="007E4CB3" w:rsidRPr="00C10160">
        <w:rPr>
          <w:rFonts w:ascii="Times New Roman" w:hAnsi="Times New Roman"/>
          <w:sz w:val="28"/>
          <w:szCs w:val="28"/>
        </w:rPr>
        <w:t>проёмы</w:t>
      </w:r>
      <w:r w:rsidRPr="00C10160">
        <w:rPr>
          <w:rFonts w:ascii="Times New Roman" w:hAnsi="Times New Roman"/>
          <w:sz w:val="28"/>
          <w:szCs w:val="28"/>
        </w:rPr>
        <w:t>.</w:t>
      </w:r>
    </w:p>
    <w:p w:rsidR="0002480C" w:rsidRPr="00C10160" w:rsidRDefault="00DC5684" w:rsidP="00470CEC">
      <w:pPr>
        <w:widowControl/>
        <w:shd w:val="clear" w:color="auto" w:fill="FFFFFF" w:themeFill="background1"/>
        <w:autoSpaceDE/>
        <w:autoSpaceDN/>
        <w:adjustRightInd/>
        <w:spacing w:after="120"/>
        <w:ind w:firstLine="720"/>
        <w:jc w:val="both"/>
        <w:rPr>
          <w:rFonts w:ascii="Times New Roman" w:hAnsi="Times New Roman"/>
          <w:bCs/>
          <w:sz w:val="28"/>
          <w:szCs w:val="28"/>
        </w:rPr>
      </w:pPr>
      <w:r w:rsidRPr="00C10160">
        <w:rPr>
          <w:rFonts w:ascii="Times New Roman" w:hAnsi="Times New Roman"/>
          <w:sz w:val="28"/>
          <w:szCs w:val="28"/>
        </w:rPr>
        <w:t xml:space="preserve">3.15.8. </w:t>
      </w:r>
      <w:r w:rsidR="00A920CE" w:rsidRPr="00C10160">
        <w:rPr>
          <w:rFonts w:ascii="Times New Roman" w:hAnsi="Times New Roman"/>
          <w:sz w:val="28"/>
          <w:szCs w:val="28"/>
        </w:rPr>
        <w:t>Трубопроводы в зданиях и сооружениях следует укладывать над поверхностью пола (на опорах или кронштейнах) с устройством мостиков над трубопроводами и обеспечением подхода и обслуживания о</w:t>
      </w:r>
      <w:r w:rsidR="0002480C" w:rsidRPr="00C10160">
        <w:rPr>
          <w:rFonts w:ascii="Times New Roman" w:hAnsi="Times New Roman"/>
          <w:sz w:val="28"/>
          <w:szCs w:val="28"/>
        </w:rPr>
        <w:t xml:space="preserve">борудования и арматуры. </w:t>
      </w:r>
      <w:r w:rsidR="00A920CE" w:rsidRPr="00C10160">
        <w:rPr>
          <w:rFonts w:ascii="Times New Roman" w:hAnsi="Times New Roman"/>
          <w:sz w:val="28"/>
          <w:szCs w:val="28"/>
        </w:rPr>
        <w:t xml:space="preserve">Допускается укладка трубопроводов в каналах, перекрываемых </w:t>
      </w:r>
      <w:r w:rsidR="00A16D35" w:rsidRPr="00C10160">
        <w:rPr>
          <w:rFonts w:ascii="Times New Roman" w:hAnsi="Times New Roman"/>
          <w:sz w:val="28"/>
          <w:szCs w:val="28"/>
        </w:rPr>
        <w:lastRenderedPageBreak/>
        <w:t>съёмными</w:t>
      </w:r>
      <w:r w:rsidR="0002480C" w:rsidRPr="00C10160">
        <w:rPr>
          <w:rFonts w:ascii="Times New Roman" w:hAnsi="Times New Roman"/>
          <w:sz w:val="28"/>
          <w:szCs w:val="28"/>
        </w:rPr>
        <w:t xml:space="preserve"> плитами, или в подвалах. </w:t>
      </w:r>
      <w:r w:rsidR="00A920CE" w:rsidRPr="00C10160">
        <w:rPr>
          <w:rFonts w:ascii="Times New Roman" w:hAnsi="Times New Roman"/>
          <w:sz w:val="28"/>
          <w:szCs w:val="28"/>
        </w:rPr>
        <w:t>Габариты каналов т</w:t>
      </w:r>
      <w:r w:rsidR="0002480C" w:rsidRPr="00C10160">
        <w:rPr>
          <w:rFonts w:ascii="Times New Roman" w:hAnsi="Times New Roman"/>
          <w:sz w:val="28"/>
          <w:szCs w:val="28"/>
        </w:rPr>
        <w:t>рубопроводов следует принимать:</w:t>
      </w:r>
    </w:p>
    <w:p w:rsidR="0002480C"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при диаметре труб до 400</w:t>
      </w:r>
      <w:r w:rsidR="00006B91" w:rsidRPr="00C10160">
        <w:rPr>
          <w:rFonts w:ascii="Times New Roman" w:hAnsi="Times New Roman"/>
          <w:sz w:val="28"/>
          <w:szCs w:val="28"/>
        </w:rPr>
        <w:t xml:space="preserve"> </w:t>
      </w:r>
      <w:r w:rsidRPr="00C10160">
        <w:rPr>
          <w:rFonts w:ascii="Times New Roman" w:hAnsi="Times New Roman"/>
          <w:sz w:val="28"/>
          <w:szCs w:val="28"/>
        </w:rPr>
        <w:t>мм</w:t>
      </w:r>
      <w:r w:rsidR="00C052D7" w:rsidRPr="00C10160">
        <w:rPr>
          <w:rFonts w:ascii="Times New Roman" w:hAnsi="Times New Roman"/>
          <w:sz w:val="28"/>
          <w:szCs w:val="28"/>
        </w:rPr>
        <w:t xml:space="preserve"> –</w:t>
      </w:r>
      <w:r w:rsidR="0002480C" w:rsidRPr="00C10160">
        <w:rPr>
          <w:rFonts w:ascii="Times New Roman" w:hAnsi="Times New Roman"/>
          <w:sz w:val="28"/>
          <w:szCs w:val="28"/>
        </w:rPr>
        <w:t xml:space="preserve"> ширину на 600</w:t>
      </w:r>
      <w:r w:rsidR="00006B91" w:rsidRPr="00C10160">
        <w:rPr>
          <w:rFonts w:ascii="Times New Roman" w:hAnsi="Times New Roman"/>
          <w:sz w:val="28"/>
          <w:szCs w:val="28"/>
        </w:rPr>
        <w:t xml:space="preserve"> </w:t>
      </w:r>
      <w:r w:rsidR="0002480C" w:rsidRPr="00C10160">
        <w:rPr>
          <w:rFonts w:ascii="Times New Roman" w:hAnsi="Times New Roman"/>
          <w:sz w:val="28"/>
          <w:szCs w:val="28"/>
        </w:rPr>
        <w:t>мм, глубину на 400</w:t>
      </w:r>
      <w:r w:rsidR="00006B91" w:rsidRPr="00C10160">
        <w:rPr>
          <w:rFonts w:ascii="Times New Roman" w:hAnsi="Times New Roman"/>
          <w:sz w:val="28"/>
          <w:szCs w:val="28"/>
        </w:rPr>
        <w:t xml:space="preserve"> </w:t>
      </w:r>
      <w:r w:rsidRPr="00C10160">
        <w:rPr>
          <w:rFonts w:ascii="Times New Roman" w:hAnsi="Times New Roman"/>
          <w:sz w:val="28"/>
          <w:szCs w:val="28"/>
        </w:rPr>
        <w:t>мм больше диамет</w:t>
      </w:r>
      <w:r w:rsidR="0002480C" w:rsidRPr="00C10160">
        <w:rPr>
          <w:rFonts w:ascii="Times New Roman" w:hAnsi="Times New Roman"/>
          <w:sz w:val="28"/>
          <w:szCs w:val="28"/>
        </w:rPr>
        <w:t>ра;</w:t>
      </w:r>
    </w:p>
    <w:p w:rsidR="0002480C" w:rsidRPr="00C10160" w:rsidRDefault="0002480C"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при диаметре труб 500</w:t>
      </w:r>
      <w:r w:rsidR="00006B91" w:rsidRPr="00C10160">
        <w:rPr>
          <w:rFonts w:ascii="Times New Roman" w:hAnsi="Times New Roman"/>
          <w:sz w:val="28"/>
          <w:szCs w:val="28"/>
        </w:rPr>
        <w:t xml:space="preserve"> </w:t>
      </w:r>
      <w:r w:rsidRPr="00C10160">
        <w:rPr>
          <w:rFonts w:ascii="Times New Roman" w:hAnsi="Times New Roman"/>
          <w:sz w:val="28"/>
          <w:szCs w:val="28"/>
        </w:rPr>
        <w:t>мм и выше</w:t>
      </w:r>
      <w:r w:rsidR="00C052D7" w:rsidRPr="00C10160">
        <w:rPr>
          <w:rFonts w:ascii="Times New Roman" w:hAnsi="Times New Roman"/>
          <w:sz w:val="28"/>
          <w:szCs w:val="28"/>
        </w:rPr>
        <w:t xml:space="preserve"> –</w:t>
      </w:r>
      <w:r w:rsidRPr="00C10160">
        <w:rPr>
          <w:rFonts w:ascii="Times New Roman" w:hAnsi="Times New Roman"/>
          <w:sz w:val="28"/>
          <w:szCs w:val="28"/>
        </w:rPr>
        <w:t xml:space="preserve"> ширину на 800</w:t>
      </w:r>
      <w:r w:rsidR="00006B91" w:rsidRPr="00C10160">
        <w:rPr>
          <w:rFonts w:ascii="Times New Roman" w:hAnsi="Times New Roman"/>
          <w:sz w:val="28"/>
          <w:szCs w:val="28"/>
        </w:rPr>
        <w:t xml:space="preserve"> </w:t>
      </w:r>
      <w:r w:rsidRPr="00C10160">
        <w:rPr>
          <w:rFonts w:ascii="Times New Roman" w:hAnsi="Times New Roman"/>
          <w:sz w:val="28"/>
          <w:szCs w:val="28"/>
        </w:rPr>
        <w:t>мм, глубину на 600</w:t>
      </w:r>
      <w:r w:rsidR="00006B91" w:rsidRPr="00C10160">
        <w:rPr>
          <w:rFonts w:ascii="Times New Roman" w:hAnsi="Times New Roman"/>
          <w:sz w:val="28"/>
          <w:szCs w:val="28"/>
        </w:rPr>
        <w:t xml:space="preserve"> </w:t>
      </w:r>
      <w:r w:rsidRPr="00C10160">
        <w:rPr>
          <w:rFonts w:ascii="Times New Roman" w:hAnsi="Times New Roman"/>
          <w:sz w:val="28"/>
          <w:szCs w:val="28"/>
        </w:rPr>
        <w:t>мм больше диаметра.</w:t>
      </w:r>
    </w:p>
    <w:p w:rsidR="0055017D" w:rsidRPr="00C10160" w:rsidRDefault="00841B79" w:rsidP="00470CEC">
      <w:pPr>
        <w:pStyle w:val="Style2"/>
        <w:widowControl/>
        <w:shd w:val="clear" w:color="auto" w:fill="FFFFFF" w:themeFill="background1"/>
        <w:tabs>
          <w:tab w:val="left" w:pos="426"/>
        </w:tabs>
        <w:spacing w:after="120"/>
        <w:ind w:firstLine="720"/>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В местах установки фланцевой арматуры следует преду</w:t>
      </w:r>
      <w:r w:rsidR="0002480C" w:rsidRPr="00C10160">
        <w:rPr>
          <w:rFonts w:ascii="Times New Roman" w:hAnsi="Times New Roman"/>
          <w:sz w:val="28"/>
          <w:szCs w:val="28"/>
        </w:rPr>
        <w:t xml:space="preserve">сматривать уширение канала. </w:t>
      </w:r>
      <w:r w:rsidR="00A920CE" w:rsidRPr="00C10160">
        <w:rPr>
          <w:rFonts w:ascii="Times New Roman" w:hAnsi="Times New Roman"/>
          <w:sz w:val="28"/>
          <w:szCs w:val="28"/>
        </w:rPr>
        <w:t>Уклон дна каналов к приямку следует принимать не менее 0,005.</w:t>
      </w:r>
    </w:p>
    <w:p w:rsidR="00C759FE" w:rsidRPr="00C10160" w:rsidRDefault="00841B79" w:rsidP="00470CEC">
      <w:pPr>
        <w:pStyle w:val="Style2"/>
        <w:widowControl/>
        <w:shd w:val="clear" w:color="auto" w:fill="FFFFFF" w:themeFill="background1"/>
        <w:tabs>
          <w:tab w:val="left" w:pos="426"/>
        </w:tabs>
        <w:spacing w:after="120"/>
        <w:ind w:firstLine="720"/>
        <w:rPr>
          <w:rFonts w:ascii="Times New Roman" w:hAnsi="Times New Roman"/>
          <w:sz w:val="28"/>
          <w:szCs w:val="28"/>
        </w:rPr>
      </w:pPr>
      <w:r w:rsidRPr="00C10160">
        <w:rPr>
          <w:rFonts w:ascii="Times New Roman" w:hAnsi="Times New Roman"/>
          <w:sz w:val="28"/>
          <w:szCs w:val="28"/>
        </w:rPr>
        <w:t xml:space="preserve"> </w:t>
      </w:r>
      <w:r w:rsidR="00C759FE" w:rsidRPr="00C10160">
        <w:rPr>
          <w:rFonts w:ascii="Times New Roman" w:hAnsi="Times New Roman"/>
          <w:sz w:val="28"/>
          <w:szCs w:val="28"/>
        </w:rPr>
        <w:t>3.15.</w:t>
      </w:r>
      <w:r w:rsidR="00DD2BAE" w:rsidRPr="00C10160">
        <w:rPr>
          <w:rFonts w:ascii="Times New Roman" w:hAnsi="Times New Roman"/>
          <w:sz w:val="28"/>
          <w:szCs w:val="28"/>
        </w:rPr>
        <w:t>9</w:t>
      </w:r>
      <w:r w:rsidR="00C759FE" w:rsidRPr="00C10160">
        <w:rPr>
          <w:rFonts w:ascii="Times New Roman" w:hAnsi="Times New Roman"/>
          <w:sz w:val="28"/>
          <w:szCs w:val="28"/>
        </w:rPr>
        <w:t xml:space="preserve">. Всасывающие и напорные коллекторы с запорной арматурой следует располагать в здании насосной станции, если это не вызывает увеличения </w:t>
      </w:r>
      <w:r w:rsidR="007E4CB3" w:rsidRPr="00C10160">
        <w:rPr>
          <w:rFonts w:ascii="Times New Roman" w:hAnsi="Times New Roman"/>
          <w:sz w:val="28"/>
          <w:szCs w:val="28"/>
        </w:rPr>
        <w:t>пролёта</w:t>
      </w:r>
      <w:r w:rsidR="00C759FE" w:rsidRPr="00C10160">
        <w:rPr>
          <w:rFonts w:ascii="Times New Roman" w:hAnsi="Times New Roman"/>
          <w:sz w:val="28"/>
          <w:szCs w:val="28"/>
        </w:rPr>
        <w:t xml:space="preserve"> машинного зала.</w:t>
      </w:r>
    </w:p>
    <w:p w:rsidR="007F6CDC"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3.1</w:t>
      </w:r>
      <w:r w:rsidR="00961D4E" w:rsidRPr="00C10160">
        <w:rPr>
          <w:rFonts w:ascii="Times New Roman" w:hAnsi="Times New Roman"/>
          <w:bCs/>
          <w:sz w:val="28"/>
          <w:szCs w:val="28"/>
        </w:rPr>
        <w:t>6</w:t>
      </w:r>
      <w:r w:rsidRPr="00C10160">
        <w:rPr>
          <w:rFonts w:ascii="Times New Roman" w:hAnsi="Times New Roman"/>
          <w:bCs/>
          <w:sz w:val="28"/>
          <w:szCs w:val="28"/>
        </w:rPr>
        <w:t>.</w:t>
      </w:r>
      <w:r w:rsidR="00DC5684" w:rsidRPr="00C10160">
        <w:rPr>
          <w:rFonts w:ascii="Times New Roman" w:hAnsi="Times New Roman"/>
          <w:sz w:val="28"/>
          <w:szCs w:val="28"/>
        </w:rPr>
        <w:t> </w:t>
      </w:r>
      <w:r w:rsidR="007F6CDC" w:rsidRPr="00C10160">
        <w:rPr>
          <w:rFonts w:ascii="Times New Roman" w:hAnsi="Times New Roman"/>
          <w:sz w:val="28"/>
          <w:szCs w:val="28"/>
        </w:rPr>
        <w:t xml:space="preserve">Применяемая </w:t>
      </w:r>
      <w:r w:rsidR="007F6CDC" w:rsidRPr="00C10160">
        <w:rPr>
          <w:rStyle w:val="FontStyle16"/>
          <w:rFonts w:ascii="Times New Roman" w:hAnsi="Times New Roman" w:cs="Times New Roman"/>
          <w:sz w:val="28"/>
          <w:szCs w:val="28"/>
        </w:rPr>
        <w:t xml:space="preserve">запорно-регулирующая арматура должна соответствовать </w:t>
      </w:r>
      <w:r w:rsidR="00A16D35" w:rsidRPr="00C10160">
        <w:rPr>
          <w:rStyle w:val="FontStyle16"/>
          <w:rFonts w:ascii="Times New Roman" w:hAnsi="Times New Roman" w:cs="Times New Roman"/>
          <w:sz w:val="28"/>
          <w:szCs w:val="28"/>
        </w:rPr>
        <w:t>утверждённым</w:t>
      </w:r>
      <w:r w:rsidR="007F6CDC" w:rsidRPr="00C10160">
        <w:rPr>
          <w:rStyle w:val="FontStyle16"/>
          <w:rFonts w:ascii="Times New Roman" w:hAnsi="Times New Roman" w:cs="Times New Roman"/>
          <w:sz w:val="28"/>
          <w:szCs w:val="28"/>
        </w:rPr>
        <w:t xml:space="preserve"> </w:t>
      </w:r>
      <w:r w:rsidR="00386F76" w:rsidRPr="00C10160">
        <w:rPr>
          <w:rStyle w:val="FontStyle16"/>
          <w:rFonts w:ascii="Times New Roman" w:hAnsi="Times New Roman" w:cs="Times New Roman"/>
          <w:sz w:val="28"/>
          <w:szCs w:val="28"/>
        </w:rPr>
        <w:t>"</w:t>
      </w:r>
      <w:r w:rsidR="007F6CDC" w:rsidRPr="00C10160">
        <w:rPr>
          <w:rStyle w:val="FontStyle16"/>
          <w:rFonts w:ascii="Times New Roman" w:hAnsi="Times New Roman" w:cs="Times New Roman"/>
          <w:sz w:val="28"/>
          <w:szCs w:val="28"/>
        </w:rPr>
        <w:t>Техническим требованиям</w:t>
      </w:r>
      <w:r w:rsidR="00386F76" w:rsidRPr="00C10160">
        <w:rPr>
          <w:rStyle w:val="FontStyle16"/>
          <w:rFonts w:ascii="Times New Roman" w:hAnsi="Times New Roman" w:cs="Times New Roman"/>
          <w:sz w:val="28"/>
          <w:szCs w:val="28"/>
        </w:rPr>
        <w:t>"</w:t>
      </w:r>
      <w:r w:rsidR="007F6CDC" w:rsidRPr="00C10160">
        <w:rPr>
          <w:rStyle w:val="FontStyle16"/>
          <w:rFonts w:ascii="Times New Roman" w:hAnsi="Times New Roman" w:cs="Times New Roman"/>
          <w:sz w:val="28"/>
          <w:szCs w:val="28"/>
        </w:rPr>
        <w:t xml:space="preserve"> (</w:t>
      </w:r>
      <w:r w:rsidR="007F6CDC" w:rsidRPr="00C10160">
        <w:rPr>
          <w:rStyle w:val="FontStyle16"/>
          <w:rFonts w:ascii="Times New Roman" w:hAnsi="Times New Roman" w:cs="Times New Roman"/>
          <w:i/>
          <w:sz w:val="28"/>
          <w:szCs w:val="28"/>
        </w:rPr>
        <w:t>Приложение 2,4</w:t>
      </w:r>
      <w:r w:rsidR="007F6CDC" w:rsidRPr="00C10160">
        <w:rPr>
          <w:rStyle w:val="FontStyle16"/>
          <w:rFonts w:ascii="Times New Roman" w:hAnsi="Times New Roman" w:cs="Times New Roman"/>
          <w:sz w:val="28"/>
          <w:szCs w:val="28"/>
        </w:rPr>
        <w:t xml:space="preserve">). </w:t>
      </w:r>
      <w:r w:rsidR="007F6CDC" w:rsidRPr="00C10160">
        <w:rPr>
          <w:rFonts w:ascii="Times New Roman" w:hAnsi="Times New Roman"/>
          <w:sz w:val="28"/>
          <w:szCs w:val="28"/>
        </w:rPr>
        <w:t>Задвижки (поворотно-дисковые затворы) на трубопроводах любого диаметра при дистанционном или автоматическом управлении должны быть с электроприводом.</w:t>
      </w:r>
    </w:p>
    <w:p w:rsidR="008D453D" w:rsidRPr="00C10160" w:rsidRDefault="00841B79" w:rsidP="00470CEC">
      <w:pPr>
        <w:pStyle w:val="Style8"/>
        <w:widowControl/>
        <w:shd w:val="clear" w:color="auto" w:fill="FFFFFF" w:themeFill="background1"/>
        <w:spacing w:after="120"/>
        <w:ind w:firstLine="720"/>
        <w:jc w:val="both"/>
        <w:rPr>
          <w:rFonts w:ascii="Times New Roman" w:hAnsi="Times New Roman"/>
          <w:sz w:val="28"/>
          <w:szCs w:val="28"/>
        </w:rPr>
      </w:pPr>
      <w:r w:rsidRPr="00C10160">
        <w:rPr>
          <w:rStyle w:val="FontStyle16"/>
          <w:rFonts w:ascii="Times New Roman" w:hAnsi="Times New Roman" w:cs="Times New Roman"/>
          <w:sz w:val="28"/>
          <w:szCs w:val="28"/>
        </w:rPr>
        <w:t xml:space="preserve"> </w:t>
      </w:r>
      <w:r w:rsidR="008D453D" w:rsidRPr="00C10160">
        <w:rPr>
          <w:rStyle w:val="FontStyle16"/>
          <w:rFonts w:ascii="Times New Roman" w:hAnsi="Times New Roman" w:cs="Times New Roman"/>
          <w:sz w:val="28"/>
          <w:szCs w:val="28"/>
        </w:rPr>
        <w:t xml:space="preserve">3.17. Соединение </w:t>
      </w:r>
      <w:r w:rsidR="00A16D35" w:rsidRPr="00C10160">
        <w:rPr>
          <w:rStyle w:val="FontStyle16"/>
          <w:rFonts w:ascii="Times New Roman" w:hAnsi="Times New Roman" w:cs="Times New Roman"/>
          <w:sz w:val="28"/>
          <w:szCs w:val="28"/>
        </w:rPr>
        <w:t>разъёмных</w:t>
      </w:r>
      <w:r w:rsidR="008D453D" w:rsidRPr="00C10160">
        <w:rPr>
          <w:rStyle w:val="FontStyle16"/>
          <w:rFonts w:ascii="Times New Roman" w:hAnsi="Times New Roman" w:cs="Times New Roman"/>
          <w:sz w:val="28"/>
          <w:szCs w:val="28"/>
        </w:rPr>
        <w:t xml:space="preserve"> трубопроводных фасонных частей и запорно-регулирующей арматуры предусматривать на метизах (болты, шпильки) из нержа</w:t>
      </w:r>
      <w:r w:rsidR="001F4A12" w:rsidRPr="00C10160">
        <w:rPr>
          <w:rStyle w:val="FontStyle16"/>
          <w:rFonts w:ascii="Times New Roman" w:hAnsi="Times New Roman" w:cs="Times New Roman"/>
          <w:sz w:val="28"/>
          <w:szCs w:val="28"/>
        </w:rPr>
        <w:t>веющей стали марки 12X18Н10Т,</w:t>
      </w:r>
      <w:r w:rsidR="008D453D" w:rsidRPr="00C10160">
        <w:rPr>
          <w:rStyle w:val="FontStyle16"/>
          <w:rFonts w:ascii="Times New Roman" w:hAnsi="Times New Roman" w:cs="Times New Roman"/>
          <w:sz w:val="28"/>
          <w:szCs w:val="28"/>
        </w:rPr>
        <w:t xml:space="preserve"> из углеродистой стали с </w:t>
      </w:r>
      <w:r w:rsidR="008D453D" w:rsidRPr="00C10160">
        <w:rPr>
          <w:rFonts w:ascii="Times New Roman" w:hAnsi="Times New Roman"/>
          <w:sz w:val="28"/>
          <w:szCs w:val="28"/>
        </w:rPr>
        <w:t>термодиффузионным цинковым покрытием (ТДЦ)</w:t>
      </w:r>
      <w:r w:rsidR="001F4A12" w:rsidRPr="00C10160">
        <w:rPr>
          <w:rFonts w:ascii="Times New Roman" w:hAnsi="Times New Roman"/>
          <w:sz w:val="28"/>
          <w:szCs w:val="28"/>
        </w:rPr>
        <w:t>,</w:t>
      </w:r>
      <w:r w:rsidR="00A16D35" w:rsidRPr="00C10160">
        <w:rPr>
          <w:rFonts w:ascii="Times New Roman" w:hAnsi="Times New Roman"/>
          <w:sz w:val="28"/>
          <w:szCs w:val="28"/>
        </w:rPr>
        <w:t xml:space="preserve"> </w:t>
      </w:r>
      <w:r w:rsidR="001F4A12" w:rsidRPr="00C10160">
        <w:rPr>
          <w:rStyle w:val="FontStyle16"/>
          <w:rFonts w:ascii="Times New Roman" w:hAnsi="Times New Roman" w:cs="Times New Roman"/>
          <w:sz w:val="28"/>
          <w:szCs w:val="28"/>
        </w:rPr>
        <w:t xml:space="preserve">из углеродистой стали </w:t>
      </w:r>
      <w:r w:rsidR="001F4A12" w:rsidRPr="00C10160">
        <w:rPr>
          <w:rFonts w:ascii="Times New Roman" w:hAnsi="Times New Roman"/>
          <w:sz w:val="28"/>
          <w:szCs w:val="28"/>
        </w:rPr>
        <w:t xml:space="preserve">с гальваническим цинкованием </w:t>
      </w:r>
      <w:r w:rsidR="008D453D" w:rsidRPr="00C10160">
        <w:rPr>
          <w:rFonts w:ascii="Times New Roman" w:hAnsi="Times New Roman"/>
          <w:sz w:val="28"/>
          <w:szCs w:val="28"/>
        </w:rPr>
        <w:t>(</w:t>
      </w:r>
      <w:r w:rsidR="008D453D" w:rsidRPr="00C10160">
        <w:rPr>
          <w:rFonts w:ascii="Times New Roman" w:hAnsi="Times New Roman"/>
          <w:i/>
          <w:sz w:val="28"/>
          <w:szCs w:val="28"/>
        </w:rPr>
        <w:t>Приложение 5, 6</w:t>
      </w:r>
      <w:r w:rsidR="001F4A12" w:rsidRPr="00C10160">
        <w:rPr>
          <w:rFonts w:ascii="Times New Roman" w:hAnsi="Times New Roman"/>
          <w:i/>
          <w:sz w:val="28"/>
          <w:szCs w:val="28"/>
        </w:rPr>
        <w:t>,7</w:t>
      </w:r>
      <w:r w:rsidR="008D453D" w:rsidRPr="00C10160">
        <w:rPr>
          <w:rFonts w:ascii="Times New Roman" w:hAnsi="Times New Roman"/>
          <w:sz w:val="28"/>
          <w:szCs w:val="28"/>
        </w:rPr>
        <w:t xml:space="preserve">). </w:t>
      </w:r>
    </w:p>
    <w:p w:rsidR="00D4710F"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w:t>
      </w:r>
      <w:r w:rsidR="00961D4E" w:rsidRPr="00C10160">
        <w:rPr>
          <w:rFonts w:ascii="Times New Roman" w:hAnsi="Times New Roman"/>
          <w:bCs/>
          <w:sz w:val="28"/>
          <w:szCs w:val="28"/>
        </w:rPr>
        <w:t>1</w:t>
      </w:r>
      <w:r w:rsidR="008D453D" w:rsidRPr="00C10160">
        <w:rPr>
          <w:rFonts w:ascii="Times New Roman" w:hAnsi="Times New Roman"/>
          <w:bCs/>
          <w:sz w:val="28"/>
          <w:szCs w:val="28"/>
        </w:rPr>
        <w:t>8</w:t>
      </w:r>
      <w:r w:rsidRPr="00C10160">
        <w:rPr>
          <w:rFonts w:ascii="Times New Roman" w:hAnsi="Times New Roman"/>
          <w:bCs/>
          <w:sz w:val="28"/>
          <w:szCs w:val="28"/>
        </w:rPr>
        <w:t>.</w:t>
      </w:r>
      <w:r w:rsidRPr="00C10160">
        <w:rPr>
          <w:rFonts w:ascii="Times New Roman" w:hAnsi="Times New Roman"/>
          <w:sz w:val="28"/>
          <w:szCs w:val="28"/>
        </w:rPr>
        <w:t xml:space="preserve"> </w:t>
      </w:r>
      <w:r w:rsidR="00C759FE" w:rsidRPr="00C10160">
        <w:rPr>
          <w:rStyle w:val="FontStyle16"/>
          <w:rFonts w:ascii="Times New Roman" w:hAnsi="Times New Roman" w:cs="Times New Roman"/>
          <w:sz w:val="28"/>
          <w:szCs w:val="28"/>
        </w:rPr>
        <w:t>Материал труб</w:t>
      </w:r>
      <w:r w:rsidR="00C759FE" w:rsidRPr="00C10160">
        <w:rPr>
          <w:rFonts w:ascii="Times New Roman" w:hAnsi="Times New Roman"/>
          <w:sz w:val="28"/>
          <w:szCs w:val="28"/>
        </w:rPr>
        <w:t xml:space="preserve"> для напорных и всасывающих линий за пределами машинного зала</w:t>
      </w:r>
      <w:r w:rsidR="00C759FE" w:rsidRPr="00C10160">
        <w:rPr>
          <w:rStyle w:val="FontStyle16"/>
          <w:rFonts w:ascii="Times New Roman" w:hAnsi="Times New Roman" w:cs="Times New Roman"/>
          <w:sz w:val="28"/>
          <w:szCs w:val="28"/>
        </w:rPr>
        <w:t xml:space="preserve"> должен соответствовать </w:t>
      </w:r>
      <w:r w:rsidR="00A16D35" w:rsidRPr="00C10160">
        <w:rPr>
          <w:rStyle w:val="FontStyle16"/>
          <w:rFonts w:ascii="Times New Roman" w:hAnsi="Times New Roman" w:cs="Times New Roman"/>
          <w:sz w:val="28"/>
          <w:szCs w:val="28"/>
        </w:rPr>
        <w:t>утверждённым</w:t>
      </w:r>
      <w:r w:rsidR="00C759FE" w:rsidRPr="00C10160">
        <w:rPr>
          <w:rStyle w:val="FontStyle16"/>
          <w:rFonts w:ascii="Times New Roman" w:hAnsi="Times New Roman" w:cs="Times New Roman"/>
          <w:sz w:val="28"/>
          <w:szCs w:val="28"/>
        </w:rPr>
        <w:t xml:space="preserve"> </w:t>
      </w:r>
      <w:r w:rsidR="00386F76" w:rsidRPr="00C10160">
        <w:rPr>
          <w:rStyle w:val="FontStyle16"/>
          <w:rFonts w:ascii="Times New Roman" w:hAnsi="Times New Roman" w:cs="Times New Roman"/>
          <w:sz w:val="28"/>
          <w:szCs w:val="28"/>
        </w:rPr>
        <w:t>"</w:t>
      </w:r>
      <w:hyperlink r:id="rId13" w:history="1">
        <w:r w:rsidR="00C759FE" w:rsidRPr="00C10160">
          <w:rPr>
            <w:rStyle w:val="a4"/>
            <w:rFonts w:ascii="Times New Roman" w:hAnsi="Times New Roman"/>
            <w:color w:val="auto"/>
            <w:sz w:val="28"/>
            <w:szCs w:val="28"/>
            <w:u w:val="none"/>
          </w:rPr>
          <w:t>Техническим требованиям по применению труб и материалов для строительства и реконструкции трубопроводов питьевог</w:t>
        </w:r>
        <w:r w:rsidR="00C550D5" w:rsidRPr="00C10160">
          <w:rPr>
            <w:rStyle w:val="a4"/>
            <w:rFonts w:ascii="Times New Roman" w:hAnsi="Times New Roman"/>
            <w:color w:val="auto"/>
            <w:sz w:val="28"/>
            <w:szCs w:val="28"/>
            <w:u w:val="none"/>
          </w:rPr>
          <w:t xml:space="preserve">о водоснабжения на объектах </w:t>
        </w:r>
        <w:r w:rsidR="00D4710F" w:rsidRPr="00C10160">
          <w:rPr>
            <w:rStyle w:val="a4"/>
            <w:rFonts w:ascii="Times New Roman" w:hAnsi="Times New Roman"/>
            <w:color w:val="auto"/>
            <w:sz w:val="28"/>
            <w:szCs w:val="28"/>
            <w:u w:val="none"/>
          </w:rPr>
          <w:t>АО</w:t>
        </w:r>
        <w:r w:rsidR="00A16D35" w:rsidRPr="00C10160">
          <w:rPr>
            <w:rStyle w:val="a4"/>
            <w:rFonts w:ascii="Times New Roman" w:hAnsi="Times New Roman"/>
            <w:color w:val="auto"/>
            <w:sz w:val="28"/>
            <w:szCs w:val="28"/>
            <w:u w:val="none"/>
          </w:rPr>
          <w:t> </w:t>
        </w:r>
        <w:r w:rsidR="00386F76" w:rsidRPr="00C10160">
          <w:rPr>
            <w:rStyle w:val="FontStyle16"/>
            <w:rFonts w:ascii="Times New Roman" w:hAnsi="Times New Roman" w:cs="Times New Roman"/>
            <w:sz w:val="28"/>
            <w:szCs w:val="28"/>
          </w:rPr>
          <w:t>"</w:t>
        </w:r>
        <w:r w:rsidR="00C759FE" w:rsidRPr="00C10160">
          <w:rPr>
            <w:rStyle w:val="a4"/>
            <w:rFonts w:ascii="Times New Roman" w:hAnsi="Times New Roman"/>
            <w:color w:val="auto"/>
            <w:sz w:val="28"/>
            <w:szCs w:val="28"/>
            <w:u w:val="none"/>
          </w:rPr>
          <w:t>Мосводоканал</w:t>
        </w:r>
      </w:hyperlink>
      <w:r w:rsidR="00386F76" w:rsidRPr="00C10160">
        <w:rPr>
          <w:rStyle w:val="FontStyle16"/>
          <w:rFonts w:ascii="Times New Roman" w:hAnsi="Times New Roman" w:cs="Times New Roman"/>
          <w:sz w:val="28"/>
          <w:szCs w:val="28"/>
        </w:rPr>
        <w:t>"</w:t>
      </w:r>
      <w:r w:rsidR="00C759FE" w:rsidRPr="00C10160">
        <w:rPr>
          <w:rStyle w:val="FontStyle16"/>
          <w:rFonts w:ascii="Times New Roman" w:hAnsi="Times New Roman" w:cs="Times New Roman"/>
          <w:sz w:val="28"/>
          <w:szCs w:val="28"/>
        </w:rPr>
        <w:t xml:space="preserve"> </w:t>
      </w:r>
      <w:r w:rsidR="00C759FE" w:rsidRPr="00C10160">
        <w:rPr>
          <w:rFonts w:ascii="Times New Roman" w:hAnsi="Times New Roman"/>
          <w:sz w:val="28"/>
          <w:szCs w:val="28"/>
        </w:rPr>
        <w:t>(</w:t>
      </w:r>
      <w:r w:rsidR="00C759FE" w:rsidRPr="00C10160">
        <w:rPr>
          <w:rFonts w:ascii="Times New Roman" w:hAnsi="Times New Roman"/>
          <w:i/>
          <w:sz w:val="28"/>
          <w:szCs w:val="28"/>
        </w:rPr>
        <w:t>Приложение 1</w:t>
      </w:r>
      <w:r w:rsidR="00C759FE" w:rsidRPr="00C10160">
        <w:rPr>
          <w:rFonts w:ascii="Times New Roman" w:hAnsi="Times New Roman"/>
          <w:sz w:val="28"/>
          <w:szCs w:val="28"/>
        </w:rPr>
        <w:t>).</w:t>
      </w:r>
      <w:r w:rsidR="00E47970" w:rsidRPr="00C10160">
        <w:rPr>
          <w:rFonts w:ascii="Times New Roman" w:hAnsi="Times New Roman"/>
          <w:sz w:val="28"/>
          <w:szCs w:val="28"/>
        </w:rPr>
        <w:t xml:space="preserve"> </w:t>
      </w:r>
      <w:r w:rsidR="00C759FE" w:rsidRPr="00C10160">
        <w:rPr>
          <w:rFonts w:ascii="Times New Roman" w:hAnsi="Times New Roman"/>
          <w:sz w:val="28"/>
          <w:szCs w:val="28"/>
        </w:rPr>
        <w:t xml:space="preserve">Все материалы труб и покрытий, применяемые для водопроводных </w:t>
      </w:r>
      <w:r w:rsidR="00006B91" w:rsidRPr="00C10160">
        <w:rPr>
          <w:rFonts w:ascii="Times New Roman" w:hAnsi="Times New Roman"/>
          <w:sz w:val="28"/>
          <w:szCs w:val="28"/>
        </w:rPr>
        <w:t>сетей, должны</w:t>
      </w:r>
      <w:r w:rsidR="00C759FE" w:rsidRPr="00C10160">
        <w:rPr>
          <w:rFonts w:ascii="Times New Roman" w:hAnsi="Times New Roman"/>
          <w:sz w:val="28"/>
          <w:szCs w:val="28"/>
        </w:rPr>
        <w:t xml:space="preserve"> проходить</w:t>
      </w:r>
      <w:r w:rsidR="00E47970" w:rsidRPr="00C10160">
        <w:rPr>
          <w:rFonts w:ascii="Times New Roman" w:hAnsi="Times New Roman"/>
          <w:sz w:val="28"/>
          <w:szCs w:val="28"/>
        </w:rPr>
        <w:t xml:space="preserve"> </w:t>
      </w:r>
      <w:r w:rsidR="00C759FE" w:rsidRPr="00C10160">
        <w:rPr>
          <w:rFonts w:ascii="Times New Roman" w:hAnsi="Times New Roman"/>
          <w:sz w:val="28"/>
          <w:szCs w:val="28"/>
        </w:rPr>
        <w:t>дополнительные испытания на общетоксическое действие составляющих компонентов, которые могут диффундировать в воду в опасных для здоровья населения концентрациях и привести к аллергенным, кожно-раздражающим, мутагенным и другим отрицательным воздействиям на человека.</w:t>
      </w:r>
      <w:r w:rsidR="00D4710F" w:rsidRPr="00C10160">
        <w:rPr>
          <w:rFonts w:ascii="Times New Roman" w:hAnsi="Times New Roman"/>
          <w:sz w:val="28"/>
          <w:szCs w:val="28"/>
        </w:rPr>
        <w:t xml:space="preserve"> </w:t>
      </w:r>
      <w:r w:rsidRPr="00C10160">
        <w:rPr>
          <w:rFonts w:ascii="Times New Roman" w:hAnsi="Times New Roman"/>
          <w:sz w:val="28"/>
          <w:szCs w:val="28"/>
        </w:rPr>
        <w:t xml:space="preserve">Трубопроводы в насосных станциях, как правило, следует выполнять из стальных труб на сварке </w:t>
      </w:r>
      <w:r w:rsidR="0058189E" w:rsidRPr="00C10160">
        <w:rPr>
          <w:rFonts w:ascii="Times New Roman" w:hAnsi="Times New Roman"/>
          <w:sz w:val="28"/>
          <w:szCs w:val="28"/>
        </w:rPr>
        <w:t>(до 500</w:t>
      </w:r>
      <w:r w:rsidR="00006B91" w:rsidRPr="00C10160">
        <w:rPr>
          <w:rFonts w:ascii="Times New Roman" w:hAnsi="Times New Roman"/>
          <w:sz w:val="28"/>
          <w:szCs w:val="28"/>
        </w:rPr>
        <w:t xml:space="preserve"> </w:t>
      </w:r>
      <w:r w:rsidR="001F4A12" w:rsidRPr="00C10160">
        <w:rPr>
          <w:rFonts w:ascii="Times New Roman" w:hAnsi="Times New Roman"/>
          <w:sz w:val="28"/>
          <w:szCs w:val="28"/>
        </w:rPr>
        <w:t xml:space="preserve">мм – сталь марки </w:t>
      </w:r>
      <w:r w:rsidR="0058189E" w:rsidRPr="00C10160">
        <w:rPr>
          <w:rFonts w:ascii="Times New Roman" w:hAnsi="Times New Roman"/>
          <w:sz w:val="28"/>
          <w:szCs w:val="28"/>
        </w:rPr>
        <w:t>20, диаметром</w:t>
      </w:r>
      <w:r w:rsidR="00E47970" w:rsidRPr="00C10160">
        <w:rPr>
          <w:rFonts w:ascii="Times New Roman" w:hAnsi="Times New Roman"/>
          <w:sz w:val="28"/>
          <w:szCs w:val="28"/>
        </w:rPr>
        <w:t xml:space="preserve"> </w:t>
      </w:r>
      <w:r w:rsidR="0058189E" w:rsidRPr="00C10160">
        <w:rPr>
          <w:rFonts w:ascii="Times New Roman" w:hAnsi="Times New Roman"/>
          <w:sz w:val="28"/>
          <w:szCs w:val="28"/>
        </w:rPr>
        <w:t>500</w:t>
      </w:r>
      <w:r w:rsidR="00006B91" w:rsidRPr="00C10160">
        <w:rPr>
          <w:rFonts w:ascii="Times New Roman" w:hAnsi="Times New Roman"/>
          <w:sz w:val="28"/>
          <w:szCs w:val="28"/>
        </w:rPr>
        <w:t xml:space="preserve"> </w:t>
      </w:r>
      <w:r w:rsidR="0058189E" w:rsidRPr="00C10160">
        <w:rPr>
          <w:rFonts w:ascii="Times New Roman" w:hAnsi="Times New Roman"/>
          <w:sz w:val="28"/>
          <w:szCs w:val="28"/>
        </w:rPr>
        <w:t>мм и более – сталь марки 17Г1С</w:t>
      </w:r>
      <w:r w:rsidR="001F4A12" w:rsidRPr="00C10160">
        <w:rPr>
          <w:rFonts w:ascii="Times New Roman" w:hAnsi="Times New Roman"/>
          <w:sz w:val="28"/>
          <w:szCs w:val="28"/>
        </w:rPr>
        <w:t>,</w:t>
      </w:r>
      <w:r w:rsidR="00FE6821" w:rsidRPr="00C10160">
        <w:rPr>
          <w:rFonts w:ascii="Times New Roman" w:hAnsi="Times New Roman"/>
          <w:sz w:val="28"/>
          <w:szCs w:val="28"/>
        </w:rPr>
        <w:t xml:space="preserve"> 17Г1СУ</w:t>
      </w:r>
      <w:r w:rsidR="001F4A12" w:rsidRPr="00C10160">
        <w:rPr>
          <w:rFonts w:ascii="Times New Roman" w:hAnsi="Times New Roman"/>
          <w:sz w:val="28"/>
          <w:szCs w:val="28"/>
        </w:rPr>
        <w:t>,</w:t>
      </w:r>
      <w:r w:rsidR="001F4A12" w:rsidRPr="00C10160">
        <w:rPr>
          <w:rFonts w:ascii="Times New Roman" w:eastAsia="Calibri" w:hAnsi="Times New Roman"/>
          <w:lang w:eastAsia="en-US"/>
        </w:rPr>
        <w:t xml:space="preserve"> </w:t>
      </w:r>
      <w:r w:rsidR="001F4A12" w:rsidRPr="00C10160">
        <w:rPr>
          <w:rFonts w:ascii="Times New Roman" w:eastAsia="Calibri" w:hAnsi="Times New Roman"/>
          <w:sz w:val="28"/>
          <w:szCs w:val="28"/>
          <w:lang w:eastAsia="en-US"/>
        </w:rPr>
        <w:t xml:space="preserve">09Г2С с классом прочности по </w:t>
      </w:r>
      <w:r w:rsidR="00AE3E20" w:rsidRPr="00C10160">
        <w:rPr>
          <w:rFonts w:ascii="Times New Roman" w:eastAsia="Calibri" w:hAnsi="Times New Roman"/>
          <w:spacing w:val="2"/>
          <w:sz w:val="28"/>
          <w:szCs w:val="28"/>
          <w:lang w:eastAsia="en-US"/>
        </w:rPr>
        <w:t>ГОСТ 20295- 85</w:t>
      </w:r>
      <w:r w:rsidR="001F4A12" w:rsidRPr="00C10160">
        <w:rPr>
          <w:rFonts w:ascii="Times New Roman" w:eastAsia="Calibri" w:hAnsi="Times New Roman"/>
          <w:bCs/>
          <w:sz w:val="28"/>
          <w:szCs w:val="28"/>
          <w:lang w:eastAsia="en-US"/>
        </w:rPr>
        <w:t xml:space="preserve"> не</w:t>
      </w:r>
      <w:r w:rsidR="001F4A12" w:rsidRPr="00C10160">
        <w:rPr>
          <w:rFonts w:ascii="Times New Roman" w:eastAsia="Calibri" w:hAnsi="Times New Roman"/>
          <w:spacing w:val="2"/>
          <w:sz w:val="28"/>
          <w:szCs w:val="28"/>
          <w:lang w:eastAsia="en-US"/>
        </w:rPr>
        <w:t xml:space="preserve"> ниже К52)</w:t>
      </w:r>
      <w:r w:rsidR="0058189E" w:rsidRPr="00C10160">
        <w:rPr>
          <w:rFonts w:ascii="Times New Roman" w:hAnsi="Times New Roman"/>
          <w:sz w:val="28"/>
          <w:szCs w:val="28"/>
        </w:rPr>
        <w:t xml:space="preserve"> </w:t>
      </w:r>
      <w:r w:rsidRPr="00C10160">
        <w:rPr>
          <w:rFonts w:ascii="Times New Roman" w:hAnsi="Times New Roman"/>
          <w:sz w:val="28"/>
          <w:szCs w:val="28"/>
        </w:rPr>
        <w:t>с применением фланцев для прис</w:t>
      </w:r>
      <w:r w:rsidR="002E2F85" w:rsidRPr="00C10160">
        <w:rPr>
          <w:rFonts w:ascii="Times New Roman" w:hAnsi="Times New Roman"/>
          <w:sz w:val="28"/>
          <w:szCs w:val="28"/>
        </w:rPr>
        <w:t>оединения к арматуре и насосам.</w:t>
      </w:r>
      <w:r w:rsidR="00D4710F" w:rsidRPr="00C10160">
        <w:rPr>
          <w:rFonts w:ascii="Times New Roman" w:hAnsi="Times New Roman"/>
          <w:bCs/>
          <w:sz w:val="28"/>
          <w:szCs w:val="28"/>
        </w:rPr>
        <w:t xml:space="preserve"> </w:t>
      </w:r>
    </w:p>
    <w:p w:rsidR="00DD2BAE" w:rsidRPr="00C10160" w:rsidRDefault="00D4710F" w:rsidP="00470CEC">
      <w:pPr>
        <w:pStyle w:val="ad"/>
        <w:shd w:val="clear" w:color="auto" w:fill="FFFFFF" w:themeFill="background1"/>
        <w:spacing w:before="0" w:beforeAutospacing="0" w:after="120" w:afterAutospacing="0"/>
        <w:ind w:firstLine="720"/>
        <w:jc w:val="both"/>
        <w:rPr>
          <w:sz w:val="28"/>
          <w:szCs w:val="28"/>
        </w:rPr>
      </w:pPr>
      <w:r w:rsidRPr="00C10160">
        <w:rPr>
          <w:bCs/>
          <w:sz w:val="28"/>
          <w:szCs w:val="28"/>
        </w:rPr>
        <w:t>3.1</w:t>
      </w:r>
      <w:r w:rsidR="008D453D" w:rsidRPr="00C10160">
        <w:rPr>
          <w:bCs/>
          <w:sz w:val="28"/>
          <w:szCs w:val="28"/>
        </w:rPr>
        <w:t>9</w:t>
      </w:r>
      <w:r w:rsidRPr="00C10160">
        <w:rPr>
          <w:bCs/>
          <w:sz w:val="28"/>
          <w:szCs w:val="28"/>
        </w:rPr>
        <w:t xml:space="preserve">. </w:t>
      </w:r>
      <w:r w:rsidR="00DD2BAE" w:rsidRPr="00C10160">
        <w:rPr>
          <w:sz w:val="28"/>
          <w:szCs w:val="28"/>
        </w:rPr>
        <w:t>Насосные станции должны оборудоваться пожарной сигнализацией. Внутренний противопожарный водопровод проектируется</w:t>
      </w:r>
      <w:r w:rsidR="00E47970" w:rsidRPr="00C10160">
        <w:rPr>
          <w:sz w:val="28"/>
          <w:szCs w:val="28"/>
        </w:rPr>
        <w:t xml:space="preserve"> </w:t>
      </w:r>
      <w:r w:rsidR="00DD2BAE" w:rsidRPr="00C10160">
        <w:rPr>
          <w:sz w:val="28"/>
          <w:szCs w:val="28"/>
        </w:rPr>
        <w:t xml:space="preserve">в соответствии с требованиями нормативных документов в зависимости от габаритов здания. </w:t>
      </w:r>
      <w:r w:rsidR="00055ADE" w:rsidRPr="00C10160">
        <w:rPr>
          <w:sz w:val="28"/>
          <w:szCs w:val="28"/>
        </w:rPr>
        <w:br/>
      </w:r>
      <w:r w:rsidR="00DD2BAE" w:rsidRPr="00C10160">
        <w:rPr>
          <w:sz w:val="28"/>
          <w:szCs w:val="28"/>
        </w:rPr>
        <w:lastRenderedPageBreak/>
        <w:t>В насосных станциях на водозаборных скважинах противопожарный водопровод не предусматривается.</w:t>
      </w:r>
    </w:p>
    <w:p w:rsidR="002E2F85"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w:t>
      </w:r>
      <w:r w:rsidR="008D453D" w:rsidRPr="00C10160">
        <w:rPr>
          <w:rFonts w:ascii="Times New Roman" w:hAnsi="Times New Roman"/>
          <w:bCs/>
          <w:sz w:val="28"/>
          <w:szCs w:val="28"/>
        </w:rPr>
        <w:t>20</w:t>
      </w:r>
      <w:r w:rsidRPr="00C10160">
        <w:rPr>
          <w:rFonts w:ascii="Times New Roman" w:hAnsi="Times New Roman"/>
          <w:bCs/>
          <w:sz w:val="28"/>
          <w:szCs w:val="28"/>
        </w:rPr>
        <w:t>.</w:t>
      </w:r>
      <w:r w:rsidRPr="00C10160">
        <w:rPr>
          <w:rFonts w:ascii="Times New Roman" w:hAnsi="Times New Roman"/>
          <w:sz w:val="28"/>
          <w:szCs w:val="28"/>
        </w:rPr>
        <w:t xml:space="preserve"> Всасывающий трубопровод, как правило, должен иметь непрерывный подъем к насосу не менее 0,005. В местах изменения диаметров трубопроводов следует прим</w:t>
      </w:r>
      <w:r w:rsidR="002E2F85" w:rsidRPr="00C10160">
        <w:rPr>
          <w:rFonts w:ascii="Times New Roman" w:hAnsi="Times New Roman"/>
          <w:sz w:val="28"/>
          <w:szCs w:val="28"/>
        </w:rPr>
        <w:t>енять эксцентрические переходы.</w:t>
      </w:r>
    </w:p>
    <w:p w:rsidR="00BE103F"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3.2</w:t>
      </w:r>
      <w:r w:rsidR="008D453D" w:rsidRPr="00C10160">
        <w:rPr>
          <w:rFonts w:ascii="Times New Roman" w:hAnsi="Times New Roman"/>
          <w:bCs/>
          <w:sz w:val="28"/>
          <w:szCs w:val="28"/>
        </w:rPr>
        <w:t>1</w:t>
      </w:r>
      <w:r w:rsidRPr="00C10160">
        <w:rPr>
          <w:rFonts w:ascii="Times New Roman" w:hAnsi="Times New Roman"/>
          <w:bCs/>
          <w:sz w:val="28"/>
          <w:szCs w:val="28"/>
        </w:rPr>
        <w:t>.</w:t>
      </w:r>
      <w:r w:rsidRPr="00C10160">
        <w:rPr>
          <w:rFonts w:ascii="Times New Roman" w:hAnsi="Times New Roman"/>
          <w:sz w:val="28"/>
          <w:szCs w:val="28"/>
        </w:rPr>
        <w:t xml:space="preserve"> В </w:t>
      </w:r>
      <w:r w:rsidR="00A16D35" w:rsidRPr="00C10160">
        <w:rPr>
          <w:rFonts w:ascii="Times New Roman" w:hAnsi="Times New Roman"/>
          <w:sz w:val="28"/>
          <w:szCs w:val="28"/>
        </w:rPr>
        <w:t>заглублённых</w:t>
      </w:r>
      <w:r w:rsidRPr="00C10160">
        <w:rPr>
          <w:rFonts w:ascii="Times New Roman" w:hAnsi="Times New Roman"/>
          <w:sz w:val="28"/>
          <w:szCs w:val="28"/>
        </w:rPr>
        <w:t xml:space="preserve"> и </w:t>
      </w:r>
      <w:r w:rsidR="00A16D35" w:rsidRPr="00C10160">
        <w:rPr>
          <w:rFonts w:ascii="Times New Roman" w:hAnsi="Times New Roman"/>
          <w:sz w:val="28"/>
          <w:szCs w:val="28"/>
        </w:rPr>
        <w:t>полузаглублённых</w:t>
      </w:r>
      <w:r w:rsidRPr="00C10160">
        <w:rPr>
          <w:rFonts w:ascii="Times New Roman" w:hAnsi="Times New Roman"/>
          <w:sz w:val="28"/>
          <w:szCs w:val="28"/>
        </w:rPr>
        <w:t xml:space="preserve"> насосных станциях должны быть предусмотрены мероприятия против возможного затопления агрегатов при аварии в пределах машинного зала на самом крупном по производительности насосе, а также запорной арматуре или трубопроводе </w:t>
      </w:r>
      <w:r w:rsidR="00A16D35" w:rsidRPr="00C10160">
        <w:rPr>
          <w:rFonts w:ascii="Times New Roman" w:hAnsi="Times New Roman"/>
          <w:sz w:val="28"/>
          <w:szCs w:val="28"/>
        </w:rPr>
        <w:t>путём</w:t>
      </w:r>
      <w:r w:rsidRPr="00C10160">
        <w:rPr>
          <w:rFonts w:ascii="Times New Roman" w:hAnsi="Times New Roman"/>
          <w:sz w:val="28"/>
          <w:szCs w:val="28"/>
        </w:rPr>
        <w:t xml:space="preserve">: </w:t>
      </w:r>
    </w:p>
    <w:p w:rsidR="00BE103F" w:rsidRPr="00C10160" w:rsidRDefault="00BE103F"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расположения электродвигателей</w:t>
      </w:r>
      <w:r w:rsidR="002E2F85" w:rsidRPr="00C10160">
        <w:rPr>
          <w:rFonts w:ascii="Times New Roman" w:hAnsi="Times New Roman"/>
          <w:sz w:val="28"/>
          <w:szCs w:val="28"/>
        </w:rPr>
        <w:t xml:space="preserve"> насосов на высоте не менее 0,5</w:t>
      </w:r>
      <w:r w:rsidR="00006B91" w:rsidRPr="00C10160">
        <w:rPr>
          <w:rFonts w:ascii="Times New Roman" w:hAnsi="Times New Roman"/>
          <w:sz w:val="28"/>
          <w:szCs w:val="28"/>
        </w:rPr>
        <w:t xml:space="preserve"> </w:t>
      </w:r>
      <w:r w:rsidR="00A920CE" w:rsidRPr="00C10160">
        <w:rPr>
          <w:rFonts w:ascii="Times New Roman" w:hAnsi="Times New Roman"/>
          <w:sz w:val="28"/>
          <w:szCs w:val="28"/>
        </w:rPr>
        <w:t xml:space="preserve">м от пола машинного зала; </w:t>
      </w:r>
    </w:p>
    <w:p w:rsidR="00BE103F" w:rsidRPr="00C10160" w:rsidRDefault="00BE103F"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xml:space="preserve">- </w:t>
      </w:r>
      <w:r w:rsidR="00A16D35" w:rsidRPr="00C10160">
        <w:rPr>
          <w:rFonts w:ascii="Times New Roman" w:hAnsi="Times New Roman"/>
          <w:sz w:val="28"/>
          <w:szCs w:val="28"/>
        </w:rPr>
        <w:t>самотёчного</w:t>
      </w:r>
      <w:r w:rsidR="00A920CE" w:rsidRPr="00C10160">
        <w:rPr>
          <w:rFonts w:ascii="Times New Roman" w:hAnsi="Times New Roman"/>
          <w:sz w:val="28"/>
          <w:szCs w:val="28"/>
        </w:rPr>
        <w:t xml:space="preserve"> выпуска аварийного количества воды в канализацию или на поверхность земли с установкой клапана или задвижки; </w:t>
      </w:r>
    </w:p>
    <w:p w:rsidR="00BE103F" w:rsidRPr="00C10160" w:rsidRDefault="00BE103F"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 xml:space="preserve">откачки воды из приямка </w:t>
      </w:r>
      <w:r w:rsidR="0055017D" w:rsidRPr="00C10160">
        <w:rPr>
          <w:rFonts w:ascii="Times New Roman" w:hAnsi="Times New Roman"/>
          <w:sz w:val="28"/>
          <w:szCs w:val="28"/>
        </w:rPr>
        <w:t>дренажными и</w:t>
      </w:r>
      <w:r w:rsidR="00D42869" w:rsidRPr="00C10160">
        <w:rPr>
          <w:rFonts w:ascii="Times New Roman" w:hAnsi="Times New Roman"/>
          <w:sz w:val="28"/>
          <w:szCs w:val="28"/>
        </w:rPr>
        <w:t>ли</w:t>
      </w:r>
      <w:r w:rsidR="0055017D" w:rsidRPr="00C10160">
        <w:rPr>
          <w:rFonts w:ascii="Times New Roman" w:hAnsi="Times New Roman"/>
          <w:sz w:val="28"/>
          <w:szCs w:val="28"/>
        </w:rPr>
        <w:t xml:space="preserve"> аварийными </w:t>
      </w:r>
      <w:r w:rsidR="00A920CE" w:rsidRPr="00C10160">
        <w:rPr>
          <w:rFonts w:ascii="Times New Roman" w:hAnsi="Times New Roman"/>
          <w:sz w:val="28"/>
          <w:szCs w:val="28"/>
        </w:rPr>
        <w:t>насосами</w:t>
      </w:r>
      <w:r w:rsidRPr="00C10160">
        <w:rPr>
          <w:rFonts w:ascii="Times New Roman" w:hAnsi="Times New Roman"/>
          <w:sz w:val="28"/>
          <w:szCs w:val="28"/>
        </w:rPr>
        <w:t>.</w:t>
      </w:r>
    </w:p>
    <w:p w:rsidR="00BE103F"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При необходимости установки аварийных насосов производительность их надлежит определять из условия откачки воды из ма</w:t>
      </w:r>
      <w:r w:rsidR="00D71A75" w:rsidRPr="00C10160">
        <w:rPr>
          <w:rFonts w:ascii="Times New Roman" w:hAnsi="Times New Roman"/>
          <w:sz w:val="28"/>
          <w:szCs w:val="28"/>
        </w:rPr>
        <w:t>шинного зала при е</w:t>
      </w:r>
      <w:r w:rsidR="00DC5684" w:rsidRPr="00C10160">
        <w:rPr>
          <w:rFonts w:ascii="Times New Roman" w:hAnsi="Times New Roman"/>
          <w:sz w:val="28"/>
          <w:szCs w:val="28"/>
        </w:rPr>
        <w:t>ё</w:t>
      </w:r>
      <w:r w:rsidR="00D71A75" w:rsidRPr="00C10160">
        <w:rPr>
          <w:rFonts w:ascii="Times New Roman" w:hAnsi="Times New Roman"/>
          <w:sz w:val="28"/>
          <w:szCs w:val="28"/>
        </w:rPr>
        <w:t xml:space="preserve"> слое 0,5</w:t>
      </w:r>
      <w:r w:rsidR="00DC5684" w:rsidRPr="00C10160">
        <w:rPr>
          <w:rFonts w:ascii="Times New Roman" w:hAnsi="Times New Roman"/>
          <w:sz w:val="28"/>
          <w:szCs w:val="28"/>
        </w:rPr>
        <w:t> </w:t>
      </w:r>
      <w:r w:rsidRPr="00C10160">
        <w:rPr>
          <w:rFonts w:ascii="Times New Roman" w:hAnsi="Times New Roman"/>
          <w:sz w:val="28"/>
          <w:szCs w:val="28"/>
        </w:rPr>
        <w:t>м не более 2 ч</w:t>
      </w:r>
      <w:r w:rsidR="00D71A75" w:rsidRPr="00C10160">
        <w:rPr>
          <w:rFonts w:ascii="Times New Roman" w:hAnsi="Times New Roman"/>
          <w:sz w:val="28"/>
          <w:szCs w:val="28"/>
        </w:rPr>
        <w:t>асов</w:t>
      </w:r>
      <w:r w:rsidRPr="00C10160">
        <w:rPr>
          <w:rFonts w:ascii="Times New Roman" w:hAnsi="Times New Roman"/>
          <w:sz w:val="28"/>
          <w:szCs w:val="28"/>
        </w:rPr>
        <w:t xml:space="preserve"> и предусма</w:t>
      </w:r>
      <w:r w:rsidR="00BE103F" w:rsidRPr="00C10160">
        <w:rPr>
          <w:rFonts w:ascii="Times New Roman" w:hAnsi="Times New Roman"/>
          <w:sz w:val="28"/>
          <w:szCs w:val="28"/>
        </w:rPr>
        <w:t>тривать один резервный агрегат.</w:t>
      </w:r>
    </w:p>
    <w:p w:rsidR="00D71A75"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3.2</w:t>
      </w:r>
      <w:r w:rsidR="008D453D" w:rsidRPr="00C10160">
        <w:rPr>
          <w:rFonts w:ascii="Times New Roman" w:hAnsi="Times New Roman"/>
          <w:bCs/>
          <w:sz w:val="28"/>
          <w:szCs w:val="28"/>
        </w:rPr>
        <w:t>2</w:t>
      </w:r>
      <w:r w:rsidRPr="00C10160">
        <w:rPr>
          <w:rFonts w:ascii="Times New Roman" w:hAnsi="Times New Roman"/>
          <w:bCs/>
          <w:sz w:val="28"/>
          <w:szCs w:val="28"/>
        </w:rPr>
        <w:t>.</w:t>
      </w:r>
      <w:r w:rsidRPr="00C10160">
        <w:rPr>
          <w:rFonts w:ascii="Times New Roman" w:hAnsi="Times New Roman"/>
          <w:sz w:val="28"/>
          <w:szCs w:val="28"/>
        </w:rPr>
        <w:t xml:space="preserve"> Для стока воды полы и каналы машинного зала надлежит проектировать с уклоном к сборному приямку. На фундаментах под насосы следует предусматривать бортики, желобки и трубки для отвода воды. При невозможности </w:t>
      </w:r>
      <w:r w:rsidR="00A16D35" w:rsidRPr="00C10160">
        <w:rPr>
          <w:rFonts w:ascii="Times New Roman" w:hAnsi="Times New Roman"/>
          <w:sz w:val="28"/>
          <w:szCs w:val="28"/>
        </w:rPr>
        <w:t>самотёчного</w:t>
      </w:r>
      <w:r w:rsidRPr="00C10160">
        <w:rPr>
          <w:rFonts w:ascii="Times New Roman" w:hAnsi="Times New Roman"/>
          <w:sz w:val="28"/>
          <w:szCs w:val="28"/>
        </w:rPr>
        <w:t xml:space="preserve"> отвода воды из приямка следует пр</w:t>
      </w:r>
      <w:r w:rsidR="00D71A75" w:rsidRPr="00C10160">
        <w:rPr>
          <w:rFonts w:ascii="Times New Roman" w:hAnsi="Times New Roman"/>
          <w:sz w:val="28"/>
          <w:szCs w:val="28"/>
        </w:rPr>
        <w:t>едусматривать дренажные насосы.</w:t>
      </w:r>
    </w:p>
    <w:p w:rsidR="00D71A75"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3.2</w:t>
      </w:r>
      <w:r w:rsidR="008D453D" w:rsidRPr="00C10160">
        <w:rPr>
          <w:rFonts w:ascii="Times New Roman" w:hAnsi="Times New Roman"/>
          <w:bCs/>
          <w:sz w:val="28"/>
          <w:szCs w:val="28"/>
        </w:rPr>
        <w:t>3</w:t>
      </w:r>
      <w:r w:rsidRPr="00C10160">
        <w:rPr>
          <w:rFonts w:ascii="Times New Roman" w:hAnsi="Times New Roman"/>
          <w:bCs/>
          <w:sz w:val="28"/>
          <w:szCs w:val="28"/>
        </w:rPr>
        <w:t>.</w:t>
      </w:r>
      <w:r w:rsidRPr="00C10160">
        <w:rPr>
          <w:rFonts w:ascii="Times New Roman" w:hAnsi="Times New Roman"/>
          <w:sz w:val="28"/>
          <w:szCs w:val="28"/>
        </w:rPr>
        <w:t xml:space="preserve"> В насосной станции независимо от степени ее автоматизации следует предусматривать санитарный узел (унитаз и раковину), помещение и шкафчик для хранения одежды эксплуатационного персонала (д</w:t>
      </w:r>
      <w:r w:rsidR="00D71A75" w:rsidRPr="00C10160">
        <w:rPr>
          <w:rFonts w:ascii="Times New Roman" w:hAnsi="Times New Roman"/>
          <w:sz w:val="28"/>
          <w:szCs w:val="28"/>
        </w:rPr>
        <w:t xml:space="preserve">ежурной ремонтной бригады). </w:t>
      </w:r>
      <w:r w:rsidRPr="00C10160">
        <w:rPr>
          <w:rFonts w:ascii="Times New Roman" w:hAnsi="Times New Roman"/>
          <w:sz w:val="28"/>
          <w:szCs w:val="28"/>
        </w:rPr>
        <w:t>При расположении насосной ст</w:t>
      </w:r>
      <w:r w:rsidR="00D71A75" w:rsidRPr="00C10160">
        <w:rPr>
          <w:rFonts w:ascii="Times New Roman" w:hAnsi="Times New Roman"/>
          <w:sz w:val="28"/>
          <w:szCs w:val="28"/>
        </w:rPr>
        <w:t>анции на расстоянии не более 50</w:t>
      </w:r>
      <w:r w:rsidRPr="00C10160">
        <w:rPr>
          <w:rFonts w:ascii="Times New Roman" w:hAnsi="Times New Roman"/>
          <w:sz w:val="28"/>
          <w:szCs w:val="28"/>
        </w:rPr>
        <w:t>м от производственных зданий, имеющих санитарно-бытовые помещения, санитарный узел допу</w:t>
      </w:r>
      <w:r w:rsidR="00D71A75" w:rsidRPr="00C10160">
        <w:rPr>
          <w:rFonts w:ascii="Times New Roman" w:hAnsi="Times New Roman"/>
          <w:sz w:val="28"/>
          <w:szCs w:val="28"/>
        </w:rPr>
        <w:t xml:space="preserve">скается не предусматривать. </w:t>
      </w:r>
      <w:r w:rsidRPr="00C10160">
        <w:rPr>
          <w:rFonts w:ascii="Times New Roman" w:hAnsi="Times New Roman"/>
          <w:sz w:val="28"/>
          <w:szCs w:val="28"/>
        </w:rPr>
        <w:t>В насосных станциях над водозаборными скважинами санитарный у</w:t>
      </w:r>
      <w:r w:rsidR="00D71A75" w:rsidRPr="00C10160">
        <w:rPr>
          <w:rFonts w:ascii="Times New Roman" w:hAnsi="Times New Roman"/>
          <w:sz w:val="28"/>
          <w:szCs w:val="28"/>
        </w:rPr>
        <w:t>зел предусматривать не следует.</w:t>
      </w:r>
    </w:p>
    <w:p w:rsidR="00D71A75"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3.2</w:t>
      </w:r>
      <w:r w:rsidR="008D453D" w:rsidRPr="00C10160">
        <w:rPr>
          <w:rFonts w:ascii="Times New Roman" w:hAnsi="Times New Roman"/>
          <w:bCs/>
          <w:sz w:val="28"/>
          <w:szCs w:val="28"/>
        </w:rPr>
        <w:t>4</w:t>
      </w:r>
      <w:r w:rsidRPr="00C10160">
        <w:rPr>
          <w:rFonts w:ascii="Times New Roman" w:hAnsi="Times New Roman"/>
          <w:bCs/>
          <w:sz w:val="28"/>
          <w:szCs w:val="28"/>
        </w:rPr>
        <w:t>.</w:t>
      </w:r>
      <w:r w:rsidRPr="00C10160">
        <w:rPr>
          <w:rFonts w:ascii="Times New Roman" w:hAnsi="Times New Roman"/>
          <w:sz w:val="28"/>
          <w:szCs w:val="28"/>
        </w:rPr>
        <w:t xml:space="preserve"> В отдельно расположенной насосной станции для производства мелкого ремонта следует преду</w:t>
      </w:r>
      <w:r w:rsidR="00D71A75" w:rsidRPr="00C10160">
        <w:rPr>
          <w:rFonts w:ascii="Times New Roman" w:hAnsi="Times New Roman"/>
          <w:sz w:val="28"/>
          <w:szCs w:val="28"/>
        </w:rPr>
        <w:t>сматривать отдельное помещение.</w:t>
      </w:r>
    </w:p>
    <w:p w:rsidR="00A920CE" w:rsidRPr="00C10160" w:rsidRDefault="00A920CE"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bCs/>
          <w:sz w:val="28"/>
          <w:szCs w:val="28"/>
        </w:rPr>
        <w:t>3.2</w:t>
      </w:r>
      <w:r w:rsidR="008D453D" w:rsidRPr="00C10160">
        <w:rPr>
          <w:rFonts w:ascii="Times New Roman" w:hAnsi="Times New Roman"/>
          <w:bCs/>
          <w:sz w:val="28"/>
          <w:szCs w:val="28"/>
        </w:rPr>
        <w:t>5</w:t>
      </w:r>
      <w:r w:rsidRPr="00C10160">
        <w:rPr>
          <w:rFonts w:ascii="Times New Roman" w:hAnsi="Times New Roman"/>
          <w:bCs/>
          <w:sz w:val="28"/>
          <w:szCs w:val="28"/>
        </w:rPr>
        <w:t>.</w:t>
      </w:r>
      <w:r w:rsidRPr="00C10160">
        <w:rPr>
          <w:rFonts w:ascii="Times New Roman" w:hAnsi="Times New Roman"/>
          <w:sz w:val="28"/>
          <w:szCs w:val="28"/>
        </w:rPr>
        <w:t xml:space="preserve"> В насосных станциях должна быть предусмотрена установка контрольно-измерительной аппаратуры в соотве</w:t>
      </w:r>
      <w:r w:rsidR="00D71A75" w:rsidRPr="00C10160">
        <w:rPr>
          <w:rFonts w:ascii="Times New Roman" w:hAnsi="Times New Roman"/>
          <w:sz w:val="28"/>
          <w:szCs w:val="28"/>
        </w:rPr>
        <w:t>тствии со следующими указаниями:</w:t>
      </w:r>
    </w:p>
    <w:p w:rsidR="00D71A75"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bCs/>
          <w:sz w:val="28"/>
          <w:szCs w:val="28"/>
        </w:rPr>
        <w:t>3.2</w:t>
      </w:r>
      <w:r w:rsidR="008D453D" w:rsidRPr="00C10160">
        <w:rPr>
          <w:bCs/>
          <w:sz w:val="28"/>
          <w:szCs w:val="28"/>
        </w:rPr>
        <w:t>5</w:t>
      </w:r>
      <w:r w:rsidRPr="00C10160">
        <w:rPr>
          <w:bCs/>
          <w:sz w:val="28"/>
          <w:szCs w:val="28"/>
        </w:rPr>
        <w:t xml:space="preserve">.1. </w:t>
      </w:r>
      <w:r w:rsidRPr="00C10160">
        <w:rPr>
          <w:sz w:val="28"/>
          <w:szCs w:val="28"/>
        </w:rPr>
        <w:t xml:space="preserve">В насосных станциях следует предусматривать измерение давления в напорных водоводах и у каждого насосного агрегата, расходов воды на напорных водоводах, а также контроль уровня воды в дренажных приямках, температуры подшипников агрегатов (при необходимости), аварийного уровня затопления (появления воды в машинном зале на уровне фундаментов </w:t>
      </w:r>
      <w:r w:rsidRPr="00C10160">
        <w:rPr>
          <w:sz w:val="28"/>
          <w:szCs w:val="28"/>
        </w:rPr>
        <w:lastRenderedPageBreak/>
        <w:t>электроприводов). При мощности насосного агрегата 100 кВт и более необходимо предусматривать периодическое определение коэффициента полезного действ</w:t>
      </w:r>
      <w:r w:rsidR="00D71A75" w:rsidRPr="00C10160">
        <w:rPr>
          <w:sz w:val="28"/>
          <w:szCs w:val="28"/>
        </w:rPr>
        <w:t>ия с погрешностью не более 3 %.</w:t>
      </w:r>
    </w:p>
    <w:p w:rsidR="00D71A75"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bCs/>
          <w:sz w:val="28"/>
          <w:szCs w:val="28"/>
        </w:rPr>
        <w:t>3.2</w:t>
      </w:r>
      <w:r w:rsidR="008D453D" w:rsidRPr="00C10160">
        <w:rPr>
          <w:bCs/>
          <w:sz w:val="28"/>
          <w:szCs w:val="28"/>
        </w:rPr>
        <w:t>5</w:t>
      </w:r>
      <w:r w:rsidRPr="00C10160">
        <w:rPr>
          <w:bCs/>
          <w:sz w:val="28"/>
          <w:szCs w:val="28"/>
        </w:rPr>
        <w:t>.2.</w:t>
      </w:r>
      <w:r w:rsidRPr="00C10160">
        <w:rPr>
          <w:sz w:val="28"/>
          <w:szCs w:val="28"/>
        </w:rPr>
        <w:t xml:space="preserve"> Насосные станции всех назначений должны проектироваться,</w:t>
      </w:r>
      <w:r w:rsidRPr="00C10160">
        <w:rPr>
          <w:bCs/>
          <w:sz w:val="28"/>
          <w:szCs w:val="28"/>
        </w:rPr>
        <w:t xml:space="preserve"> </w:t>
      </w:r>
      <w:r w:rsidRPr="00C10160">
        <w:rPr>
          <w:sz w:val="28"/>
          <w:szCs w:val="28"/>
        </w:rPr>
        <w:t>как правило, с управлением без постоянного обслуживаю</w:t>
      </w:r>
      <w:r w:rsidR="00D71A75" w:rsidRPr="00C10160">
        <w:rPr>
          <w:sz w:val="28"/>
          <w:szCs w:val="28"/>
        </w:rPr>
        <w:t>щего персонала:</w:t>
      </w:r>
    </w:p>
    <w:p w:rsidR="00D71A75" w:rsidRPr="00C10160" w:rsidRDefault="00D71A75"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 автоматическим</w:t>
      </w:r>
      <w:r w:rsidR="00C052D7" w:rsidRPr="00C10160">
        <w:rPr>
          <w:sz w:val="28"/>
          <w:szCs w:val="28"/>
        </w:rPr>
        <w:t xml:space="preserve"> –</w:t>
      </w:r>
      <w:r w:rsidR="00A920CE" w:rsidRPr="00C10160">
        <w:rPr>
          <w:sz w:val="28"/>
          <w:szCs w:val="28"/>
        </w:rPr>
        <w:t xml:space="preserve"> в зависимости от технологических параметров (уровня воды в </w:t>
      </w:r>
      <w:r w:rsidR="007E4CB3" w:rsidRPr="00C10160">
        <w:rPr>
          <w:sz w:val="28"/>
          <w:szCs w:val="28"/>
        </w:rPr>
        <w:t>ёмкостях</w:t>
      </w:r>
      <w:r w:rsidR="00A920CE" w:rsidRPr="00C10160">
        <w:rPr>
          <w:sz w:val="28"/>
          <w:szCs w:val="28"/>
        </w:rPr>
        <w:t xml:space="preserve">, давления или расхода воды в сети); </w:t>
      </w:r>
    </w:p>
    <w:p w:rsidR="00D71A75" w:rsidRPr="00C10160" w:rsidRDefault="00D71A75"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 xml:space="preserve">- </w:t>
      </w:r>
      <w:r w:rsidR="00A920CE" w:rsidRPr="00C10160">
        <w:rPr>
          <w:sz w:val="28"/>
          <w:szCs w:val="28"/>
        </w:rPr>
        <w:t>диста</w:t>
      </w:r>
      <w:r w:rsidRPr="00C10160">
        <w:rPr>
          <w:sz w:val="28"/>
          <w:szCs w:val="28"/>
        </w:rPr>
        <w:t>нционным (телемеханическим)</w:t>
      </w:r>
      <w:r w:rsidR="00C052D7" w:rsidRPr="00C10160">
        <w:rPr>
          <w:sz w:val="28"/>
          <w:szCs w:val="28"/>
        </w:rPr>
        <w:t xml:space="preserve"> –</w:t>
      </w:r>
      <w:r w:rsidR="00A920CE" w:rsidRPr="00C10160">
        <w:rPr>
          <w:sz w:val="28"/>
          <w:szCs w:val="28"/>
        </w:rPr>
        <w:t xml:space="preserve"> из пункта управления; </w:t>
      </w:r>
    </w:p>
    <w:p w:rsidR="00D71A75" w:rsidRPr="00C10160" w:rsidRDefault="00D71A75"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 местным</w:t>
      </w:r>
      <w:r w:rsidR="00C052D7" w:rsidRPr="00C10160">
        <w:rPr>
          <w:sz w:val="28"/>
          <w:szCs w:val="28"/>
        </w:rPr>
        <w:t xml:space="preserve"> –</w:t>
      </w:r>
      <w:r w:rsidR="00A920CE" w:rsidRPr="00C10160">
        <w:rPr>
          <w:sz w:val="28"/>
          <w:szCs w:val="28"/>
        </w:rPr>
        <w:t xml:space="preserve"> периодически приходящим персоналом с передачей необходимых сигналов на пункт управления или пункт с постоянным присутствие</w:t>
      </w:r>
      <w:r w:rsidRPr="00C10160">
        <w:rPr>
          <w:sz w:val="28"/>
          <w:szCs w:val="28"/>
        </w:rPr>
        <w:t xml:space="preserve">м обслуживающего персонала. </w:t>
      </w:r>
      <w:r w:rsidR="00A920CE" w:rsidRPr="00C10160">
        <w:rPr>
          <w:sz w:val="28"/>
          <w:szCs w:val="28"/>
        </w:rPr>
        <w:t>При автоматическом или дистанционном (телемеханическом) управлении должно предусматрив</w:t>
      </w:r>
      <w:r w:rsidRPr="00C10160">
        <w:rPr>
          <w:sz w:val="28"/>
          <w:szCs w:val="28"/>
        </w:rPr>
        <w:t>аться также местное управление.</w:t>
      </w:r>
    </w:p>
    <w:p w:rsidR="00D71A75"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bCs/>
          <w:sz w:val="28"/>
          <w:szCs w:val="28"/>
        </w:rPr>
        <w:t>3.2</w:t>
      </w:r>
      <w:r w:rsidR="008D453D" w:rsidRPr="00C10160">
        <w:rPr>
          <w:bCs/>
          <w:sz w:val="28"/>
          <w:szCs w:val="28"/>
        </w:rPr>
        <w:t>5</w:t>
      </w:r>
      <w:r w:rsidRPr="00C10160">
        <w:rPr>
          <w:bCs/>
          <w:sz w:val="28"/>
          <w:szCs w:val="28"/>
        </w:rPr>
        <w:t>.3.</w:t>
      </w:r>
      <w:r w:rsidRPr="00C10160">
        <w:rPr>
          <w:sz w:val="28"/>
          <w:szCs w:val="28"/>
        </w:rPr>
        <w:t xml:space="preserve"> 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w:t>
      </w:r>
      <w:r w:rsidR="00D71A75" w:rsidRPr="00C10160">
        <w:rPr>
          <w:sz w:val="28"/>
          <w:szCs w:val="28"/>
        </w:rPr>
        <w:t>ожет осуществляться ступенчато</w:t>
      </w:r>
      <w:r w:rsidR="00C052D7" w:rsidRPr="00C10160">
        <w:rPr>
          <w:sz w:val="28"/>
          <w:szCs w:val="28"/>
        </w:rPr>
        <w:t xml:space="preserve"> –</w:t>
      </w:r>
      <w:r w:rsidRPr="00C10160">
        <w:rPr>
          <w:sz w:val="28"/>
          <w:szCs w:val="28"/>
        </w:rPr>
        <w:t xml:space="preserve"> изменением числа работающих</w:t>
      </w:r>
      <w:r w:rsidR="00D71A75" w:rsidRPr="00C10160">
        <w:rPr>
          <w:sz w:val="28"/>
          <w:szCs w:val="28"/>
        </w:rPr>
        <w:t xml:space="preserve"> насосных агрегатов или плавно</w:t>
      </w:r>
      <w:r w:rsidR="00C052D7" w:rsidRPr="00C10160">
        <w:rPr>
          <w:sz w:val="28"/>
          <w:szCs w:val="28"/>
        </w:rPr>
        <w:t xml:space="preserve"> –</w:t>
      </w:r>
      <w:r w:rsidRPr="00C10160">
        <w:rPr>
          <w:sz w:val="28"/>
          <w:szCs w:val="28"/>
        </w:rPr>
        <w:t xml:space="preserve"> изменением частоты вращения насосов, степени открытия регулирующей арматуры и другими способами, а </w:t>
      </w:r>
      <w:r w:rsidR="00D71A75" w:rsidRPr="00C10160">
        <w:rPr>
          <w:sz w:val="28"/>
          <w:szCs w:val="28"/>
        </w:rPr>
        <w:t>также сочетанием этих способов.</w:t>
      </w:r>
    </w:p>
    <w:p w:rsidR="00D71A75"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bCs/>
          <w:sz w:val="28"/>
          <w:szCs w:val="28"/>
        </w:rPr>
        <w:t>3.2</w:t>
      </w:r>
      <w:r w:rsidR="008D453D" w:rsidRPr="00C10160">
        <w:rPr>
          <w:bCs/>
          <w:sz w:val="28"/>
          <w:szCs w:val="28"/>
        </w:rPr>
        <w:t>5</w:t>
      </w:r>
      <w:r w:rsidRPr="00C10160">
        <w:rPr>
          <w:bCs/>
          <w:sz w:val="28"/>
          <w:szCs w:val="28"/>
        </w:rPr>
        <w:t>.4.</w:t>
      </w:r>
      <w:r w:rsidRPr="00C10160">
        <w:rPr>
          <w:sz w:val="28"/>
          <w:szCs w:val="28"/>
        </w:rPr>
        <w:t xml:space="preserve"> Регулируемым электроприводом следует оборудовать, как правило, один</w:t>
      </w:r>
      <w:r w:rsidR="00D71A75" w:rsidRPr="00C10160">
        <w:rPr>
          <w:sz w:val="28"/>
          <w:szCs w:val="28"/>
        </w:rPr>
        <w:t xml:space="preserve"> насосный агрегат в группе из 2-</w:t>
      </w:r>
      <w:r w:rsidRPr="00C10160">
        <w:rPr>
          <w:sz w:val="28"/>
          <w:szCs w:val="28"/>
        </w:rPr>
        <w:t>3 рабочих агрегатов.</w:t>
      </w:r>
      <w:r w:rsidR="00D71A75" w:rsidRPr="00C10160">
        <w:rPr>
          <w:sz w:val="28"/>
          <w:szCs w:val="28"/>
        </w:rPr>
        <w:t xml:space="preserve"> </w:t>
      </w:r>
      <w:r w:rsidRPr="00C10160">
        <w:rPr>
          <w:sz w:val="28"/>
          <w:szCs w:val="28"/>
        </w:rPr>
        <w:t>Управление регулируемым электроприводом следует,</w:t>
      </w:r>
      <w:r w:rsidRPr="00C10160">
        <w:rPr>
          <w:bCs/>
          <w:sz w:val="28"/>
          <w:szCs w:val="28"/>
        </w:rPr>
        <w:t xml:space="preserve"> </w:t>
      </w:r>
      <w:r w:rsidRPr="00C10160">
        <w:rPr>
          <w:sz w:val="28"/>
          <w:szCs w:val="28"/>
        </w:rPr>
        <w:t xml:space="preserve">как правило, осуществлять автоматически в зависимости от давления в </w:t>
      </w:r>
      <w:r w:rsidR="008C78D0" w:rsidRPr="00C10160">
        <w:rPr>
          <w:sz w:val="28"/>
          <w:szCs w:val="28"/>
        </w:rPr>
        <w:t>диктующих точках сети</w:t>
      </w:r>
      <w:r w:rsidR="00BC0BD4" w:rsidRPr="00C10160">
        <w:rPr>
          <w:sz w:val="28"/>
          <w:szCs w:val="28"/>
        </w:rPr>
        <w:t xml:space="preserve"> </w:t>
      </w:r>
      <w:r w:rsidR="008C78D0" w:rsidRPr="00C10160">
        <w:rPr>
          <w:sz w:val="28"/>
          <w:szCs w:val="28"/>
        </w:rPr>
        <w:t>(</w:t>
      </w:r>
      <w:r w:rsidR="00BC0BD4" w:rsidRPr="00C10160">
        <w:rPr>
          <w:sz w:val="28"/>
          <w:szCs w:val="28"/>
        </w:rPr>
        <w:t>либо на коллекторе насосной стан</w:t>
      </w:r>
      <w:r w:rsidR="008C78D0" w:rsidRPr="00C10160">
        <w:rPr>
          <w:sz w:val="28"/>
          <w:szCs w:val="28"/>
        </w:rPr>
        <w:t>ции),</w:t>
      </w:r>
      <w:r w:rsidR="00E47970" w:rsidRPr="00C10160">
        <w:rPr>
          <w:sz w:val="28"/>
          <w:szCs w:val="28"/>
        </w:rPr>
        <w:t xml:space="preserve"> </w:t>
      </w:r>
      <w:r w:rsidRPr="00C10160">
        <w:rPr>
          <w:sz w:val="28"/>
          <w:szCs w:val="28"/>
        </w:rPr>
        <w:t>расхода воды, подаваемой в с</w:t>
      </w:r>
      <w:r w:rsidR="00D71A75" w:rsidRPr="00C10160">
        <w:rPr>
          <w:sz w:val="28"/>
          <w:szCs w:val="28"/>
        </w:rPr>
        <w:t>еть, уровня воды в резервуарах.</w:t>
      </w:r>
      <w:r w:rsidR="002F47BD" w:rsidRPr="00C10160">
        <w:rPr>
          <w:sz w:val="28"/>
          <w:szCs w:val="28"/>
        </w:rPr>
        <w:t xml:space="preserve"> Математическое обеспечение (алгоритмы) управления регулируемым электроприводом должно</w:t>
      </w:r>
      <w:r w:rsidR="00E47970" w:rsidRPr="00C10160">
        <w:rPr>
          <w:sz w:val="28"/>
          <w:szCs w:val="28"/>
        </w:rPr>
        <w:t xml:space="preserve"> </w:t>
      </w:r>
      <w:r w:rsidR="002F47BD" w:rsidRPr="00C10160">
        <w:rPr>
          <w:sz w:val="28"/>
          <w:szCs w:val="28"/>
        </w:rPr>
        <w:t xml:space="preserve">предусматривать </w:t>
      </w:r>
      <w:r w:rsidR="00006B91" w:rsidRPr="00C10160">
        <w:rPr>
          <w:sz w:val="28"/>
          <w:szCs w:val="28"/>
        </w:rPr>
        <w:t>безаварийную</w:t>
      </w:r>
      <w:r w:rsidR="002F47BD" w:rsidRPr="00C10160">
        <w:rPr>
          <w:sz w:val="28"/>
          <w:szCs w:val="28"/>
        </w:rPr>
        <w:t xml:space="preserve"> работу АСУ при возникновении неисправностей датчиков и КИП, аварий НА, электроприводов и ЗРА, отсутствии связи с </w:t>
      </w:r>
      <w:r w:rsidR="00006B91" w:rsidRPr="00C10160">
        <w:rPr>
          <w:sz w:val="28"/>
          <w:szCs w:val="28"/>
        </w:rPr>
        <w:t>объектом</w:t>
      </w:r>
      <w:r w:rsidR="002F47BD" w:rsidRPr="00C10160">
        <w:rPr>
          <w:sz w:val="28"/>
          <w:szCs w:val="28"/>
        </w:rPr>
        <w:t xml:space="preserve"> управления, пропадания и последующего восстановления энергоснабжения по фидерам с </w:t>
      </w:r>
      <w:r w:rsidR="00A16D35" w:rsidRPr="00C10160">
        <w:rPr>
          <w:sz w:val="28"/>
          <w:szCs w:val="28"/>
        </w:rPr>
        <w:t>учётом</w:t>
      </w:r>
      <w:r w:rsidR="002F47BD" w:rsidRPr="00C10160">
        <w:rPr>
          <w:sz w:val="28"/>
          <w:szCs w:val="28"/>
        </w:rPr>
        <w:t xml:space="preserve"> возможного </w:t>
      </w:r>
      <w:r w:rsidR="00386F76" w:rsidRPr="00C10160">
        <w:rPr>
          <w:sz w:val="28"/>
          <w:szCs w:val="28"/>
        </w:rPr>
        <w:t>"</w:t>
      </w:r>
      <w:r w:rsidR="002F47BD" w:rsidRPr="00C10160">
        <w:rPr>
          <w:sz w:val="28"/>
          <w:szCs w:val="28"/>
        </w:rPr>
        <w:t>перекоса</w:t>
      </w:r>
      <w:r w:rsidR="00386F76" w:rsidRPr="00C10160">
        <w:rPr>
          <w:sz w:val="28"/>
          <w:szCs w:val="28"/>
        </w:rPr>
        <w:t>"</w:t>
      </w:r>
      <w:r w:rsidR="002F47BD" w:rsidRPr="00C10160">
        <w:rPr>
          <w:sz w:val="28"/>
          <w:szCs w:val="28"/>
        </w:rPr>
        <w:t xml:space="preserve"> фаз, затопления машзала.</w:t>
      </w:r>
      <w:r w:rsidR="00E47970" w:rsidRPr="00C10160">
        <w:rPr>
          <w:sz w:val="28"/>
          <w:szCs w:val="28"/>
        </w:rPr>
        <w:t xml:space="preserve"> </w:t>
      </w:r>
    </w:p>
    <w:p w:rsidR="00A920CE"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bCs/>
          <w:sz w:val="28"/>
          <w:szCs w:val="28"/>
        </w:rPr>
        <w:t>3.2</w:t>
      </w:r>
      <w:r w:rsidR="008D453D" w:rsidRPr="00C10160">
        <w:rPr>
          <w:bCs/>
          <w:sz w:val="28"/>
          <w:szCs w:val="28"/>
        </w:rPr>
        <w:t>5</w:t>
      </w:r>
      <w:r w:rsidRPr="00C10160">
        <w:rPr>
          <w:bCs/>
          <w:sz w:val="28"/>
          <w:szCs w:val="28"/>
        </w:rPr>
        <w:t>.</w:t>
      </w:r>
      <w:r w:rsidR="000C7ECE" w:rsidRPr="00C10160">
        <w:rPr>
          <w:bCs/>
          <w:sz w:val="28"/>
          <w:szCs w:val="28"/>
        </w:rPr>
        <w:t>5</w:t>
      </w:r>
      <w:r w:rsidRPr="00C10160">
        <w:rPr>
          <w:bCs/>
          <w:sz w:val="28"/>
          <w:szCs w:val="28"/>
        </w:rPr>
        <w:t>.</w:t>
      </w:r>
      <w:r w:rsidRPr="00C10160">
        <w:rPr>
          <w:sz w:val="28"/>
          <w:szCs w:val="28"/>
        </w:rPr>
        <w:t xml:space="preserve"> 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r w:rsidR="002F47BD" w:rsidRPr="00C10160">
        <w:rPr>
          <w:sz w:val="28"/>
          <w:szCs w:val="28"/>
        </w:rPr>
        <w:t xml:space="preserve"> При автоматическом включении резервного агрегата не допустить резкого изменения давления на всасывающих и напорных трубопроводах для предотвращения гидравлического удара.</w:t>
      </w:r>
    </w:p>
    <w:p w:rsidR="00A90550"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bCs/>
          <w:sz w:val="28"/>
          <w:szCs w:val="28"/>
        </w:rPr>
        <w:t>3.2</w:t>
      </w:r>
      <w:r w:rsidR="008D453D" w:rsidRPr="00C10160">
        <w:rPr>
          <w:bCs/>
          <w:sz w:val="28"/>
          <w:szCs w:val="28"/>
        </w:rPr>
        <w:t>5</w:t>
      </w:r>
      <w:r w:rsidRPr="00C10160">
        <w:rPr>
          <w:bCs/>
          <w:sz w:val="28"/>
          <w:szCs w:val="28"/>
        </w:rPr>
        <w:t>.</w:t>
      </w:r>
      <w:r w:rsidR="000C7ECE" w:rsidRPr="00C10160">
        <w:rPr>
          <w:bCs/>
          <w:sz w:val="28"/>
          <w:szCs w:val="28"/>
        </w:rPr>
        <w:t>6</w:t>
      </w:r>
      <w:r w:rsidRPr="00C10160">
        <w:rPr>
          <w:bCs/>
          <w:sz w:val="28"/>
          <w:szCs w:val="28"/>
        </w:rPr>
        <w:t>.</w:t>
      </w:r>
      <w:r w:rsidRPr="00C10160">
        <w:rPr>
          <w:sz w:val="28"/>
          <w:szCs w:val="28"/>
        </w:rPr>
        <w:t xml:space="preserve"> В насосных станциях </w:t>
      </w:r>
      <w:r w:rsidR="002F47BD" w:rsidRPr="00C10160">
        <w:rPr>
          <w:sz w:val="28"/>
          <w:szCs w:val="28"/>
        </w:rPr>
        <w:t xml:space="preserve">не </w:t>
      </w:r>
      <w:r w:rsidRPr="00C10160">
        <w:rPr>
          <w:sz w:val="28"/>
          <w:szCs w:val="28"/>
        </w:rPr>
        <w:t xml:space="preserve">следует предусматривать самозапуск насосных агрегатов или автоматическое включение их с интервалом по времени при невозможности одновременного </w:t>
      </w:r>
      <w:r w:rsidR="00A16D35" w:rsidRPr="00C10160">
        <w:rPr>
          <w:sz w:val="28"/>
          <w:szCs w:val="28"/>
        </w:rPr>
        <w:t>самозапуск</w:t>
      </w:r>
      <w:r w:rsidR="00A90550" w:rsidRPr="00C10160">
        <w:rPr>
          <w:sz w:val="28"/>
          <w:szCs w:val="28"/>
        </w:rPr>
        <w:t xml:space="preserve"> по условиям электроснабжения.</w:t>
      </w:r>
    </w:p>
    <w:p w:rsidR="00A920CE"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bCs/>
          <w:sz w:val="28"/>
          <w:szCs w:val="28"/>
        </w:rPr>
        <w:lastRenderedPageBreak/>
        <w:t>3.2</w:t>
      </w:r>
      <w:r w:rsidR="008D453D" w:rsidRPr="00C10160">
        <w:rPr>
          <w:bCs/>
          <w:sz w:val="28"/>
          <w:szCs w:val="28"/>
        </w:rPr>
        <w:t>5</w:t>
      </w:r>
      <w:r w:rsidRPr="00C10160">
        <w:rPr>
          <w:bCs/>
          <w:sz w:val="28"/>
          <w:szCs w:val="28"/>
        </w:rPr>
        <w:t>.</w:t>
      </w:r>
      <w:r w:rsidR="000C7ECE" w:rsidRPr="00C10160">
        <w:rPr>
          <w:bCs/>
          <w:sz w:val="28"/>
          <w:szCs w:val="28"/>
        </w:rPr>
        <w:t>7</w:t>
      </w:r>
      <w:r w:rsidRPr="00C10160">
        <w:rPr>
          <w:bCs/>
          <w:sz w:val="28"/>
          <w:szCs w:val="28"/>
        </w:rPr>
        <w:t>.</w:t>
      </w:r>
      <w:r w:rsidRPr="00C10160">
        <w:rPr>
          <w:sz w:val="28"/>
          <w:szCs w:val="28"/>
        </w:rPr>
        <w:t xml:space="preserve"> В насосных станциях должна предусматриваться блокировка, исключающая сработку воды в резервуарах ниже минимального уровня.</w:t>
      </w:r>
    </w:p>
    <w:p w:rsidR="00A920CE"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bCs/>
          <w:sz w:val="28"/>
          <w:szCs w:val="28"/>
        </w:rPr>
        <w:t>3.2</w:t>
      </w:r>
      <w:r w:rsidR="008D453D" w:rsidRPr="00C10160">
        <w:rPr>
          <w:bCs/>
          <w:sz w:val="28"/>
          <w:szCs w:val="28"/>
        </w:rPr>
        <w:t>5</w:t>
      </w:r>
      <w:r w:rsidRPr="00C10160">
        <w:rPr>
          <w:bCs/>
          <w:sz w:val="28"/>
          <w:szCs w:val="28"/>
        </w:rPr>
        <w:t>.</w:t>
      </w:r>
      <w:r w:rsidR="000C7ECE" w:rsidRPr="00C10160">
        <w:rPr>
          <w:bCs/>
          <w:sz w:val="28"/>
          <w:szCs w:val="28"/>
        </w:rPr>
        <w:t>8</w:t>
      </w:r>
      <w:r w:rsidRPr="00C10160">
        <w:rPr>
          <w:bCs/>
          <w:sz w:val="28"/>
          <w:szCs w:val="28"/>
        </w:rPr>
        <w:t>.</w:t>
      </w:r>
      <w:r w:rsidRPr="00C10160">
        <w:rPr>
          <w:sz w:val="28"/>
          <w:szCs w:val="28"/>
        </w:rPr>
        <w:t xml:space="preserve"> В насосных станциях должна предусматриваться автоматизация следующих вспомогательных процессов: </w:t>
      </w:r>
      <w:r w:rsidR="00A23290" w:rsidRPr="00C10160">
        <w:rPr>
          <w:sz w:val="28"/>
          <w:szCs w:val="28"/>
        </w:rPr>
        <w:t>регулировка</w:t>
      </w:r>
      <w:r w:rsidRPr="00C10160">
        <w:rPr>
          <w:sz w:val="28"/>
          <w:szCs w:val="28"/>
        </w:rPr>
        <w:t xml:space="preserve"> по времени или перепаду уров</w:t>
      </w:r>
      <w:r w:rsidR="00A23290" w:rsidRPr="00C10160">
        <w:rPr>
          <w:sz w:val="28"/>
          <w:szCs w:val="28"/>
        </w:rPr>
        <w:t>ней, откачка</w:t>
      </w:r>
      <w:r w:rsidRPr="00C10160">
        <w:rPr>
          <w:sz w:val="28"/>
          <w:szCs w:val="28"/>
        </w:rPr>
        <w:t xml:space="preserve"> дренажных вод по уровням воды в приямке, отоплен</w:t>
      </w:r>
      <w:r w:rsidR="00A23290" w:rsidRPr="00C10160">
        <w:rPr>
          <w:sz w:val="28"/>
          <w:szCs w:val="28"/>
        </w:rPr>
        <w:t>ия</w:t>
      </w:r>
      <w:r w:rsidRPr="00C10160">
        <w:rPr>
          <w:sz w:val="28"/>
          <w:szCs w:val="28"/>
        </w:rPr>
        <w:t xml:space="preserve"> по температуре воздуха в помещении, а также вентиляции.</w:t>
      </w:r>
    </w:p>
    <w:p w:rsidR="002F47BD" w:rsidRPr="00C10160" w:rsidRDefault="002F47BD"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3.2</w:t>
      </w:r>
      <w:r w:rsidR="008D453D" w:rsidRPr="00C10160">
        <w:rPr>
          <w:sz w:val="28"/>
          <w:szCs w:val="28"/>
        </w:rPr>
        <w:t>5</w:t>
      </w:r>
      <w:r w:rsidRPr="00C10160">
        <w:rPr>
          <w:sz w:val="28"/>
          <w:szCs w:val="28"/>
        </w:rPr>
        <w:t>.9. При частотном рег</w:t>
      </w:r>
      <w:r w:rsidR="003E1E30" w:rsidRPr="00C10160">
        <w:rPr>
          <w:sz w:val="28"/>
          <w:szCs w:val="28"/>
        </w:rPr>
        <w:t>улировании производительности насосных агрегатов</w:t>
      </w:r>
      <w:r w:rsidR="00E47970" w:rsidRPr="00C10160">
        <w:rPr>
          <w:sz w:val="28"/>
          <w:szCs w:val="28"/>
        </w:rPr>
        <w:t xml:space="preserve"> </w:t>
      </w:r>
      <w:r w:rsidRPr="00C10160">
        <w:rPr>
          <w:sz w:val="28"/>
          <w:szCs w:val="28"/>
        </w:rPr>
        <w:t>не допустить ухудшения качественны</w:t>
      </w:r>
      <w:r w:rsidR="00C76FA5" w:rsidRPr="00C10160">
        <w:rPr>
          <w:sz w:val="28"/>
          <w:szCs w:val="28"/>
        </w:rPr>
        <w:t>х</w:t>
      </w:r>
      <w:r w:rsidRPr="00C10160">
        <w:rPr>
          <w:sz w:val="28"/>
          <w:szCs w:val="28"/>
        </w:rPr>
        <w:t xml:space="preserve"> параметров энергоснабжения, увеличения электромагнитного фона и помех.</w:t>
      </w:r>
    </w:p>
    <w:p w:rsidR="00A920CE"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3.2</w:t>
      </w:r>
      <w:r w:rsidR="008D453D" w:rsidRPr="00C10160">
        <w:rPr>
          <w:sz w:val="28"/>
          <w:szCs w:val="28"/>
        </w:rPr>
        <w:t>6</w:t>
      </w:r>
      <w:r w:rsidRPr="00C10160">
        <w:rPr>
          <w:sz w:val="28"/>
          <w:szCs w:val="28"/>
        </w:rPr>
        <w:t>. В насосных станциях должны</w:t>
      </w:r>
      <w:r w:rsidR="008C78D0" w:rsidRPr="00C10160">
        <w:rPr>
          <w:sz w:val="28"/>
          <w:szCs w:val="28"/>
        </w:rPr>
        <w:t>,</w:t>
      </w:r>
      <w:r w:rsidRPr="00C10160">
        <w:rPr>
          <w:sz w:val="28"/>
          <w:szCs w:val="28"/>
        </w:rPr>
        <w:t xml:space="preserve"> </w:t>
      </w:r>
      <w:r w:rsidR="00BC0BD4" w:rsidRPr="00C10160">
        <w:rPr>
          <w:sz w:val="28"/>
          <w:szCs w:val="28"/>
        </w:rPr>
        <w:t>при необходимости</w:t>
      </w:r>
      <w:r w:rsidR="008C78D0" w:rsidRPr="00C10160">
        <w:rPr>
          <w:sz w:val="28"/>
          <w:szCs w:val="28"/>
        </w:rPr>
        <w:t>,</w:t>
      </w:r>
      <w:r w:rsidR="00BC0BD4" w:rsidRPr="00C10160">
        <w:rPr>
          <w:sz w:val="28"/>
          <w:szCs w:val="28"/>
        </w:rPr>
        <w:t xml:space="preserve"> </w:t>
      </w:r>
      <w:r w:rsidRPr="00C10160">
        <w:rPr>
          <w:sz w:val="28"/>
          <w:szCs w:val="28"/>
        </w:rPr>
        <w:t xml:space="preserve">предусматриваться резервуары, </w:t>
      </w:r>
      <w:r w:rsidR="008B26A3" w:rsidRPr="00C10160">
        <w:rPr>
          <w:sz w:val="28"/>
          <w:szCs w:val="28"/>
        </w:rPr>
        <w:t>ёмкость</w:t>
      </w:r>
      <w:r w:rsidRPr="00C10160">
        <w:rPr>
          <w:sz w:val="28"/>
          <w:szCs w:val="28"/>
        </w:rPr>
        <w:t xml:space="preserve"> которых включает регулирующий, пожарный и аварийный </w:t>
      </w:r>
      <w:r w:rsidR="008B26A3" w:rsidRPr="00C10160">
        <w:rPr>
          <w:sz w:val="28"/>
          <w:szCs w:val="28"/>
        </w:rPr>
        <w:t>объём</w:t>
      </w:r>
      <w:r w:rsidRPr="00C10160">
        <w:rPr>
          <w:sz w:val="28"/>
          <w:szCs w:val="28"/>
        </w:rPr>
        <w:t xml:space="preserve"> воды.</w:t>
      </w:r>
    </w:p>
    <w:p w:rsidR="00A920CE"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3.</w:t>
      </w:r>
      <w:r w:rsidR="00D42869" w:rsidRPr="00C10160">
        <w:rPr>
          <w:sz w:val="28"/>
          <w:szCs w:val="28"/>
        </w:rPr>
        <w:t>2</w:t>
      </w:r>
      <w:r w:rsidR="008D453D" w:rsidRPr="00C10160">
        <w:rPr>
          <w:sz w:val="28"/>
          <w:szCs w:val="28"/>
        </w:rPr>
        <w:t>7</w:t>
      </w:r>
      <w:r w:rsidRPr="00C10160">
        <w:rPr>
          <w:sz w:val="28"/>
          <w:szCs w:val="28"/>
        </w:rPr>
        <w:t xml:space="preserve">. Количество резервуаров должно быть не менее двух. Во всех резервуарах </w:t>
      </w:r>
      <w:r w:rsidR="00B96152" w:rsidRPr="00C10160">
        <w:rPr>
          <w:sz w:val="28"/>
          <w:szCs w:val="28"/>
        </w:rPr>
        <w:t xml:space="preserve">максимально </w:t>
      </w:r>
      <w:r w:rsidRPr="00C10160">
        <w:rPr>
          <w:sz w:val="28"/>
          <w:szCs w:val="28"/>
        </w:rPr>
        <w:t>низшие и наивысшие уровни воды должны быть на одинаковых отметках</w:t>
      </w:r>
      <w:r w:rsidR="00961D4E" w:rsidRPr="00C10160">
        <w:rPr>
          <w:sz w:val="28"/>
          <w:szCs w:val="28"/>
        </w:rPr>
        <w:t xml:space="preserve"> соответственно</w:t>
      </w:r>
      <w:r w:rsidRPr="00C10160">
        <w:rPr>
          <w:sz w:val="28"/>
          <w:szCs w:val="28"/>
        </w:rPr>
        <w:t xml:space="preserve">. При выключении одного резервуара в остальных должно храниться не менее 50% пожарного и аварийного </w:t>
      </w:r>
      <w:r w:rsidR="008B26A3" w:rsidRPr="00C10160">
        <w:rPr>
          <w:sz w:val="28"/>
          <w:szCs w:val="28"/>
        </w:rPr>
        <w:t>объём</w:t>
      </w:r>
      <w:r w:rsidRPr="00C10160">
        <w:rPr>
          <w:sz w:val="28"/>
          <w:szCs w:val="28"/>
        </w:rPr>
        <w:t>ов воды. Оборудование резервуаров должно обеспечивать возможность независимого включения и опорожнения каждого резервуара.</w:t>
      </w:r>
    </w:p>
    <w:p w:rsidR="00A920CE" w:rsidRPr="00C10160" w:rsidRDefault="00D42869"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3.2</w:t>
      </w:r>
      <w:r w:rsidR="008D453D" w:rsidRPr="00C10160">
        <w:rPr>
          <w:sz w:val="28"/>
          <w:szCs w:val="28"/>
        </w:rPr>
        <w:t>8</w:t>
      </w:r>
      <w:r w:rsidR="00A920CE" w:rsidRPr="00C10160">
        <w:rPr>
          <w:sz w:val="28"/>
          <w:szCs w:val="28"/>
        </w:rPr>
        <w:t>.</w:t>
      </w:r>
      <w:r w:rsidR="00114FB4" w:rsidRPr="00C10160">
        <w:rPr>
          <w:sz w:val="28"/>
          <w:szCs w:val="28"/>
        </w:rPr>
        <w:t xml:space="preserve"> </w:t>
      </w:r>
      <w:r w:rsidR="00A920CE" w:rsidRPr="00C10160">
        <w:rPr>
          <w:sz w:val="28"/>
          <w:szCs w:val="28"/>
        </w:rPr>
        <w:t>В резервуарах должен быть обеспечен обмен воды в срок не более 48ч.</w:t>
      </w:r>
    </w:p>
    <w:p w:rsidR="00A920CE" w:rsidRPr="00C10160" w:rsidRDefault="00A920CE"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3.</w:t>
      </w:r>
      <w:r w:rsidR="00D42869" w:rsidRPr="00C10160">
        <w:rPr>
          <w:sz w:val="28"/>
          <w:szCs w:val="28"/>
        </w:rPr>
        <w:t>2</w:t>
      </w:r>
      <w:r w:rsidR="008D453D" w:rsidRPr="00C10160">
        <w:rPr>
          <w:sz w:val="28"/>
          <w:szCs w:val="28"/>
        </w:rPr>
        <w:t>9</w:t>
      </w:r>
      <w:r w:rsidRPr="00C10160">
        <w:rPr>
          <w:sz w:val="28"/>
          <w:szCs w:val="28"/>
        </w:rPr>
        <w:t>. Резервуары и их оборудование должны быть защищены от замерзания воды.</w:t>
      </w:r>
    </w:p>
    <w:p w:rsidR="00114FB4" w:rsidRPr="00C10160" w:rsidRDefault="00D42869"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3.</w:t>
      </w:r>
      <w:r w:rsidR="008D453D" w:rsidRPr="00C10160">
        <w:rPr>
          <w:sz w:val="28"/>
          <w:szCs w:val="28"/>
        </w:rPr>
        <w:t>30</w:t>
      </w:r>
      <w:r w:rsidR="00114FB4" w:rsidRPr="00C10160">
        <w:rPr>
          <w:sz w:val="28"/>
          <w:szCs w:val="28"/>
        </w:rPr>
        <w:t>. Резервуары оборудуются</w:t>
      </w:r>
      <w:r w:rsidR="00A920CE" w:rsidRPr="00C10160">
        <w:rPr>
          <w:sz w:val="28"/>
          <w:szCs w:val="28"/>
        </w:rPr>
        <w:t xml:space="preserve"> подводящими и отводящими трубопроводами, переливным устройством, спускным трубопроводом, вентиляционным устройством, лестницами, люками-лазами. Предусматриваются устройства для измерения уровня воды, промывочный водопровод, устройство для очистки поступающего возду</w:t>
      </w:r>
      <w:r w:rsidR="008C78D0" w:rsidRPr="00C10160">
        <w:rPr>
          <w:sz w:val="28"/>
          <w:szCs w:val="28"/>
        </w:rPr>
        <w:t>ха,</w:t>
      </w:r>
      <w:r w:rsidR="00BC0BD4" w:rsidRPr="00C10160">
        <w:rPr>
          <w:sz w:val="28"/>
          <w:szCs w:val="28"/>
        </w:rPr>
        <w:t xml:space="preserve"> световые люки диаметром 300</w:t>
      </w:r>
      <w:r w:rsidR="00AE3E20" w:rsidRPr="00C10160">
        <w:rPr>
          <w:sz w:val="28"/>
          <w:szCs w:val="28"/>
        </w:rPr>
        <w:t xml:space="preserve"> </w:t>
      </w:r>
      <w:r w:rsidR="00BC0BD4" w:rsidRPr="00C10160">
        <w:rPr>
          <w:sz w:val="28"/>
          <w:szCs w:val="28"/>
        </w:rPr>
        <w:t>мм, люк-лаз, ле</w:t>
      </w:r>
      <w:r w:rsidR="008C78D0" w:rsidRPr="00C10160">
        <w:rPr>
          <w:sz w:val="28"/>
          <w:szCs w:val="28"/>
        </w:rPr>
        <w:t>стницы (из нержавеющей стали) для опуска в РПВ</w:t>
      </w:r>
      <w:r w:rsidR="00BC0BD4" w:rsidRPr="00C10160">
        <w:rPr>
          <w:sz w:val="28"/>
          <w:szCs w:val="28"/>
        </w:rPr>
        <w:t>.</w:t>
      </w:r>
      <w:r w:rsidR="00841B79" w:rsidRPr="00C10160">
        <w:rPr>
          <w:sz w:val="28"/>
          <w:szCs w:val="28"/>
        </w:rPr>
        <w:t xml:space="preserve"> </w:t>
      </w:r>
    </w:p>
    <w:p w:rsidR="00BC0BD4" w:rsidRPr="00C10160" w:rsidRDefault="00D42869"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3.3</w:t>
      </w:r>
      <w:r w:rsidR="008D453D" w:rsidRPr="00C10160">
        <w:rPr>
          <w:sz w:val="28"/>
          <w:szCs w:val="28"/>
        </w:rPr>
        <w:t>1</w:t>
      </w:r>
      <w:r w:rsidR="00BC0BD4" w:rsidRPr="00C10160">
        <w:rPr>
          <w:sz w:val="28"/>
          <w:szCs w:val="28"/>
        </w:rPr>
        <w:t>.</w:t>
      </w:r>
      <w:r w:rsidR="00006B91" w:rsidRPr="00C10160">
        <w:rPr>
          <w:sz w:val="28"/>
          <w:szCs w:val="28"/>
        </w:rPr>
        <w:t xml:space="preserve"> </w:t>
      </w:r>
      <w:r w:rsidR="00BC0BD4" w:rsidRPr="00C10160">
        <w:rPr>
          <w:sz w:val="28"/>
          <w:szCs w:val="28"/>
        </w:rPr>
        <w:t xml:space="preserve">Подземные РПВ </w:t>
      </w:r>
      <w:r w:rsidR="00342454" w:rsidRPr="00C10160">
        <w:rPr>
          <w:sz w:val="28"/>
          <w:szCs w:val="28"/>
        </w:rPr>
        <w:t xml:space="preserve">следует </w:t>
      </w:r>
      <w:r w:rsidR="00BC0BD4" w:rsidRPr="00C10160">
        <w:rPr>
          <w:sz w:val="28"/>
          <w:szCs w:val="28"/>
        </w:rPr>
        <w:t>проектировать из монолитного железобетона, надземные из нержавеющей стали с электрообогревом и утеплением.</w:t>
      </w:r>
    </w:p>
    <w:p w:rsidR="008C631F" w:rsidRPr="00C10160" w:rsidRDefault="008C631F" w:rsidP="00470CEC">
      <w:pPr>
        <w:pStyle w:val="ad"/>
        <w:shd w:val="clear" w:color="auto" w:fill="FFFFFF" w:themeFill="background1"/>
        <w:spacing w:before="0" w:beforeAutospacing="0" w:after="120" w:afterAutospacing="0"/>
        <w:ind w:firstLine="720"/>
        <w:jc w:val="both"/>
        <w:rPr>
          <w:sz w:val="28"/>
          <w:szCs w:val="28"/>
        </w:rPr>
      </w:pPr>
      <w:r w:rsidRPr="00C10160">
        <w:rPr>
          <w:sz w:val="28"/>
          <w:szCs w:val="28"/>
        </w:rPr>
        <w:t>При необходимости применения низковольтных преобразователей частоты, учитывать "Технические требования" (Приложение 17.5, 17.6).</w:t>
      </w:r>
    </w:p>
    <w:p w:rsidR="00D82E80" w:rsidRPr="00C10160" w:rsidRDefault="00DC5684" w:rsidP="00470CEC">
      <w:pPr>
        <w:pStyle w:val="2"/>
        <w:pageBreakBefore/>
        <w:shd w:val="clear" w:color="auto" w:fill="FFFFFF" w:themeFill="background1"/>
      </w:pPr>
      <w:bookmarkStart w:id="14" w:name="_Toc153198910"/>
      <w:r w:rsidRPr="00C10160">
        <w:lastRenderedPageBreak/>
        <w:t xml:space="preserve">4. </w:t>
      </w:r>
      <w:r w:rsidR="00A920CE" w:rsidRPr="00C10160">
        <w:t>КОНСТРУКТИВНЫЕ РЕШЕНИЯ, ПОДЗЕМНАЯ И НАДЗЕМНАЯ</w:t>
      </w:r>
      <w:r w:rsidR="00E47970" w:rsidRPr="00C10160">
        <w:t xml:space="preserve"> </w:t>
      </w:r>
      <w:r w:rsidR="00A920CE" w:rsidRPr="00C10160">
        <w:t>ЧАСТЬ ЗДАНИЙ, НЕСУЩИЕ И ОГРАЖДАЮЩИЕ КОНСТРУКЦИИ</w:t>
      </w:r>
      <w:r w:rsidR="00DC7310" w:rsidRPr="00C10160">
        <w:br/>
      </w:r>
      <w:r w:rsidR="00A920CE" w:rsidRPr="00C10160">
        <w:t>(перекрытия, перегородки, лестницы, кровля)</w:t>
      </w:r>
      <w:bookmarkEnd w:id="14"/>
    </w:p>
    <w:p w:rsidR="00A920CE" w:rsidRPr="00C10160" w:rsidRDefault="00A920CE" w:rsidP="00470CEC">
      <w:pPr>
        <w:shd w:val="clear" w:color="auto" w:fill="FFFFFF" w:themeFill="background1"/>
        <w:spacing w:before="120" w:after="120" w:line="288" w:lineRule="auto"/>
        <w:ind w:firstLine="709"/>
        <w:jc w:val="both"/>
        <w:rPr>
          <w:rFonts w:ascii="Times New Roman" w:hAnsi="Times New Roman"/>
          <w:sz w:val="28"/>
          <w:szCs w:val="28"/>
        </w:rPr>
      </w:pPr>
      <w:r w:rsidRPr="00C10160">
        <w:rPr>
          <w:rFonts w:ascii="Times New Roman" w:hAnsi="Times New Roman"/>
          <w:sz w:val="28"/>
          <w:szCs w:val="28"/>
        </w:rPr>
        <w:t>Проектом предусмотреть:</w:t>
      </w:r>
    </w:p>
    <w:p w:rsidR="00A920CE" w:rsidRPr="00C10160" w:rsidRDefault="00A920C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 xml:space="preserve">4.1. Выполнение </w:t>
      </w:r>
      <w:r w:rsidRPr="00C10160">
        <w:rPr>
          <w:rFonts w:ascii="Times New Roman" w:hAnsi="Times New Roman"/>
          <w:sz w:val="28"/>
          <w:szCs w:val="28"/>
          <w:lang w:bidi="he-IL"/>
        </w:rPr>
        <w:t xml:space="preserve">подземной части насосной станции из монолитного ж/б, с использованием бетона марки </w:t>
      </w:r>
      <w:r w:rsidR="0076008C" w:rsidRPr="00C10160">
        <w:rPr>
          <w:rFonts w:ascii="Times New Roman" w:hAnsi="Times New Roman"/>
          <w:sz w:val="28"/>
          <w:szCs w:val="28"/>
          <w:lang w:bidi="he-IL"/>
        </w:rPr>
        <w:t xml:space="preserve">не менее </w:t>
      </w:r>
      <w:r w:rsidRPr="00C10160">
        <w:rPr>
          <w:rFonts w:ascii="Times New Roman" w:hAnsi="Times New Roman"/>
          <w:sz w:val="28"/>
          <w:szCs w:val="28"/>
          <w:lang w:bidi="he-IL"/>
        </w:rPr>
        <w:t>ВЗ5W12.</w:t>
      </w:r>
      <w:r w:rsidRPr="00C10160">
        <w:rPr>
          <w:rFonts w:ascii="Times New Roman" w:hAnsi="Times New Roman"/>
          <w:sz w:val="28"/>
          <w:szCs w:val="28"/>
        </w:rPr>
        <w:t xml:space="preserve"> </w:t>
      </w:r>
    </w:p>
    <w:p w:rsidR="00A920CE" w:rsidRPr="00C10160" w:rsidRDefault="007B7EEA"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4.2</w:t>
      </w:r>
      <w:r w:rsidR="00A920CE" w:rsidRPr="00C10160">
        <w:rPr>
          <w:rFonts w:ascii="Times New Roman" w:hAnsi="Times New Roman"/>
          <w:sz w:val="28"/>
          <w:szCs w:val="28"/>
        </w:rPr>
        <w:t xml:space="preserve">. Входные двери, ворота в здание насосной станции металлические, </w:t>
      </w:r>
      <w:r w:rsidR="007E4CB3" w:rsidRPr="00C10160">
        <w:rPr>
          <w:rFonts w:ascii="Times New Roman" w:hAnsi="Times New Roman"/>
          <w:sz w:val="28"/>
          <w:szCs w:val="28"/>
        </w:rPr>
        <w:t>утеплённые</w:t>
      </w:r>
      <w:r w:rsidR="00A920CE" w:rsidRPr="00C10160">
        <w:rPr>
          <w:rFonts w:ascii="Times New Roman" w:hAnsi="Times New Roman"/>
          <w:sz w:val="28"/>
          <w:szCs w:val="28"/>
        </w:rPr>
        <w:t xml:space="preserve">. </w:t>
      </w:r>
    </w:p>
    <w:p w:rsidR="00A920CE" w:rsidRPr="00C10160" w:rsidRDefault="007B7EEA"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4.3</w:t>
      </w:r>
      <w:r w:rsidR="00A920CE" w:rsidRPr="00C10160">
        <w:rPr>
          <w:rFonts w:ascii="Times New Roman" w:hAnsi="Times New Roman"/>
          <w:sz w:val="28"/>
          <w:szCs w:val="28"/>
        </w:rPr>
        <w:t xml:space="preserve">. Двери во все помещения инженерных систем внутри насосной станции. </w:t>
      </w:r>
    </w:p>
    <w:p w:rsidR="00D10833" w:rsidRPr="00C10160" w:rsidRDefault="003165B7"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4.4</w:t>
      </w:r>
      <w:r w:rsidR="00A920CE" w:rsidRPr="00C10160">
        <w:rPr>
          <w:rFonts w:ascii="Times New Roman" w:hAnsi="Times New Roman"/>
          <w:sz w:val="28"/>
          <w:szCs w:val="28"/>
        </w:rPr>
        <w:t xml:space="preserve">. Металлические лестницы для спуска в подземную часть насосной станции, под углом не более 45 градусов. </w:t>
      </w:r>
    </w:p>
    <w:p w:rsidR="008D453D" w:rsidRPr="00C10160" w:rsidRDefault="003165B7" w:rsidP="00470CEC">
      <w:pPr>
        <w:shd w:val="clear" w:color="auto" w:fill="FFFFFF" w:themeFill="background1"/>
        <w:spacing w:after="120" w:line="288" w:lineRule="auto"/>
        <w:ind w:firstLine="709"/>
        <w:jc w:val="both"/>
        <w:rPr>
          <w:rStyle w:val="FontStyle16"/>
          <w:rFonts w:ascii="Times New Roman" w:hAnsi="Times New Roman" w:cs="Times New Roman"/>
          <w:sz w:val="28"/>
          <w:szCs w:val="28"/>
          <w:lang w:bidi="he-IL"/>
        </w:rPr>
      </w:pPr>
      <w:r w:rsidRPr="00C10160">
        <w:rPr>
          <w:rFonts w:ascii="Times New Roman" w:hAnsi="Times New Roman"/>
          <w:sz w:val="28"/>
          <w:szCs w:val="28"/>
        </w:rPr>
        <w:t>4.5</w:t>
      </w:r>
      <w:r w:rsidR="00A920CE" w:rsidRPr="00C10160">
        <w:rPr>
          <w:rFonts w:ascii="Times New Roman" w:hAnsi="Times New Roman"/>
          <w:sz w:val="28"/>
          <w:szCs w:val="28"/>
        </w:rPr>
        <w:t>. М</w:t>
      </w:r>
      <w:r w:rsidR="00A920CE" w:rsidRPr="00C10160">
        <w:rPr>
          <w:rFonts w:ascii="Times New Roman" w:hAnsi="Times New Roman"/>
          <w:sz w:val="28"/>
          <w:szCs w:val="28"/>
          <w:lang w:bidi="he-IL"/>
        </w:rPr>
        <w:t xml:space="preserve">еталлические лестницы, ограждения, площадки, перекрытие </w:t>
      </w:r>
      <w:r w:rsidR="00A16D35" w:rsidRPr="00C10160">
        <w:rPr>
          <w:rFonts w:ascii="Times New Roman" w:hAnsi="Times New Roman"/>
          <w:sz w:val="28"/>
          <w:szCs w:val="28"/>
          <w:lang w:bidi="he-IL"/>
        </w:rPr>
        <w:t>проёмов</w:t>
      </w:r>
      <w:r w:rsidR="00A920CE" w:rsidRPr="00C10160">
        <w:rPr>
          <w:rFonts w:ascii="Times New Roman" w:hAnsi="Times New Roman"/>
          <w:sz w:val="28"/>
          <w:szCs w:val="28"/>
          <w:lang w:bidi="he-IL"/>
        </w:rPr>
        <w:t xml:space="preserve">, металлические рамы в </w:t>
      </w:r>
      <w:r w:rsidR="00A16D35" w:rsidRPr="00C10160">
        <w:rPr>
          <w:rFonts w:ascii="Times New Roman" w:hAnsi="Times New Roman"/>
          <w:sz w:val="28"/>
          <w:szCs w:val="28"/>
          <w:lang w:bidi="he-IL"/>
        </w:rPr>
        <w:t>проёмах</w:t>
      </w:r>
      <w:r w:rsidR="00A920CE" w:rsidRPr="00C10160">
        <w:rPr>
          <w:rFonts w:ascii="Times New Roman" w:hAnsi="Times New Roman"/>
          <w:sz w:val="28"/>
          <w:szCs w:val="28"/>
          <w:lang w:bidi="he-IL"/>
        </w:rPr>
        <w:t xml:space="preserve"> строительных конструкций, затво</w:t>
      </w:r>
      <w:r w:rsidR="00D10833" w:rsidRPr="00C10160">
        <w:rPr>
          <w:rFonts w:ascii="Times New Roman" w:hAnsi="Times New Roman"/>
          <w:sz w:val="28"/>
          <w:szCs w:val="28"/>
          <w:lang w:bidi="he-IL"/>
        </w:rPr>
        <w:t>ры предусматривать</w:t>
      </w:r>
      <w:r w:rsidR="00E47970" w:rsidRPr="00C10160">
        <w:rPr>
          <w:rFonts w:ascii="Times New Roman" w:hAnsi="Times New Roman"/>
          <w:sz w:val="28"/>
          <w:szCs w:val="28"/>
          <w:lang w:bidi="he-IL"/>
        </w:rPr>
        <w:t xml:space="preserve"> </w:t>
      </w:r>
      <w:r w:rsidR="00A920CE" w:rsidRPr="00C10160">
        <w:rPr>
          <w:rFonts w:ascii="Times New Roman" w:hAnsi="Times New Roman"/>
          <w:sz w:val="28"/>
          <w:szCs w:val="28"/>
          <w:lang w:bidi="he-IL"/>
        </w:rPr>
        <w:t>из нержавеющих ма</w:t>
      </w:r>
      <w:r w:rsidR="00D10833" w:rsidRPr="00C10160">
        <w:rPr>
          <w:rFonts w:ascii="Times New Roman" w:hAnsi="Times New Roman"/>
          <w:sz w:val="28"/>
          <w:szCs w:val="28"/>
          <w:lang w:bidi="he-IL"/>
        </w:rPr>
        <w:t>териалов.</w:t>
      </w:r>
      <w:r w:rsidR="00A920CE" w:rsidRPr="00C10160">
        <w:rPr>
          <w:rFonts w:ascii="Times New Roman" w:hAnsi="Times New Roman"/>
          <w:sz w:val="28"/>
          <w:szCs w:val="28"/>
          <w:lang w:bidi="he-IL"/>
        </w:rPr>
        <w:t xml:space="preserve"> </w:t>
      </w:r>
    </w:p>
    <w:p w:rsidR="00A920CE" w:rsidRPr="00C10160" w:rsidRDefault="008D453D"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4.6</w:t>
      </w:r>
      <w:r w:rsidR="00A920CE" w:rsidRPr="00C10160">
        <w:rPr>
          <w:rFonts w:ascii="Times New Roman" w:hAnsi="Times New Roman"/>
          <w:sz w:val="28"/>
          <w:szCs w:val="28"/>
        </w:rPr>
        <w:t>. Верх камер, не на проезжей части, выш</w:t>
      </w:r>
      <w:r w:rsidR="00E80AD5" w:rsidRPr="00C10160">
        <w:rPr>
          <w:rFonts w:ascii="Times New Roman" w:hAnsi="Times New Roman"/>
          <w:sz w:val="28"/>
          <w:szCs w:val="28"/>
        </w:rPr>
        <w:t>е планировки не менее чем на 20</w:t>
      </w:r>
      <w:r w:rsidR="00006B91" w:rsidRPr="00C10160">
        <w:rPr>
          <w:rFonts w:ascii="Times New Roman" w:hAnsi="Times New Roman"/>
          <w:sz w:val="28"/>
          <w:szCs w:val="28"/>
        </w:rPr>
        <w:t> </w:t>
      </w:r>
      <w:r w:rsidR="00A920CE" w:rsidRPr="00C10160">
        <w:rPr>
          <w:rFonts w:ascii="Times New Roman" w:hAnsi="Times New Roman"/>
          <w:sz w:val="28"/>
          <w:szCs w:val="28"/>
        </w:rPr>
        <w:t xml:space="preserve">см, размеры </w:t>
      </w:r>
      <w:r w:rsidR="007E4CB3" w:rsidRPr="00C10160">
        <w:rPr>
          <w:rFonts w:ascii="Times New Roman" w:hAnsi="Times New Roman"/>
          <w:sz w:val="28"/>
          <w:szCs w:val="28"/>
        </w:rPr>
        <w:t>проёмов</w:t>
      </w:r>
      <w:r w:rsidR="00A920CE" w:rsidRPr="00C10160">
        <w:rPr>
          <w:rFonts w:ascii="Times New Roman" w:hAnsi="Times New Roman"/>
          <w:sz w:val="28"/>
          <w:szCs w:val="28"/>
        </w:rPr>
        <w:t xml:space="preserve"> в перекрытии камер, обеспечивающие опуск в </w:t>
      </w:r>
      <w:r w:rsidR="00684CFE" w:rsidRPr="00C10160">
        <w:rPr>
          <w:rFonts w:ascii="Times New Roman" w:hAnsi="Times New Roman"/>
          <w:sz w:val="28"/>
          <w:szCs w:val="28"/>
        </w:rPr>
        <w:t>неё</w:t>
      </w:r>
      <w:r w:rsidR="00A920CE" w:rsidRPr="00C10160">
        <w:rPr>
          <w:rFonts w:ascii="Times New Roman" w:hAnsi="Times New Roman"/>
          <w:sz w:val="28"/>
          <w:szCs w:val="28"/>
        </w:rPr>
        <w:t xml:space="preserve"> погружных насосов.</w:t>
      </w:r>
    </w:p>
    <w:p w:rsidR="00A920CE" w:rsidRPr="00C10160" w:rsidRDefault="003165B7"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w:t>
      </w:r>
      <w:r w:rsidR="008D453D" w:rsidRPr="00C10160">
        <w:rPr>
          <w:rFonts w:ascii="Times New Roman" w:hAnsi="Times New Roman"/>
          <w:sz w:val="28"/>
          <w:szCs w:val="28"/>
        </w:rPr>
        <w:t>7</w:t>
      </w:r>
      <w:r w:rsidR="00A920CE" w:rsidRPr="00C10160">
        <w:rPr>
          <w:rFonts w:ascii="Times New Roman" w:hAnsi="Times New Roman"/>
          <w:sz w:val="28"/>
          <w:szCs w:val="28"/>
        </w:rPr>
        <w:t xml:space="preserve">. В камерах закладные детали, металлоконструкции из нержавеющих материалов. Крышки на люках камер двойные, с запорным устройством. </w:t>
      </w:r>
    </w:p>
    <w:p w:rsidR="00A920CE" w:rsidRPr="00C10160" w:rsidRDefault="003165B7"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w:t>
      </w:r>
      <w:r w:rsidR="008D453D" w:rsidRPr="00C10160">
        <w:rPr>
          <w:rFonts w:ascii="Times New Roman" w:hAnsi="Times New Roman"/>
          <w:sz w:val="28"/>
          <w:szCs w:val="28"/>
        </w:rPr>
        <w:t>8</w:t>
      </w:r>
      <w:r w:rsidR="00A920CE" w:rsidRPr="00C10160">
        <w:rPr>
          <w:rFonts w:ascii="Times New Roman" w:hAnsi="Times New Roman"/>
          <w:sz w:val="28"/>
          <w:szCs w:val="28"/>
        </w:rPr>
        <w:t>. В спецификации инженерных систем стандартные крепления технологических трубопроводов, коммуникаций, оборудования инженерных систем.</w:t>
      </w:r>
    </w:p>
    <w:p w:rsidR="00A920CE" w:rsidRPr="00C10160" w:rsidRDefault="00DC5684" w:rsidP="00470CEC">
      <w:pPr>
        <w:pStyle w:val="2"/>
        <w:keepNext/>
        <w:shd w:val="clear" w:color="auto" w:fill="FFFFFF" w:themeFill="background1"/>
        <w:spacing w:before="240"/>
      </w:pPr>
      <w:bookmarkStart w:id="15" w:name="_Toc153198911"/>
      <w:r w:rsidRPr="00C10160">
        <w:t xml:space="preserve">5. </w:t>
      </w:r>
      <w:r w:rsidR="00A920CE" w:rsidRPr="00C10160">
        <w:t>ЭЛЕКТРОТЕХНИЧЕСКИЕ ТРЕБОВАНИЯ</w:t>
      </w:r>
      <w:bookmarkEnd w:id="15"/>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Проектом предусмотреть:</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5.1. Электроснабжение от 2 независимых источников</w:t>
      </w:r>
      <w:r w:rsidR="00D4710F" w:rsidRPr="00C10160">
        <w:rPr>
          <w:rFonts w:ascii="Times New Roman" w:hAnsi="Times New Roman"/>
          <w:sz w:val="28"/>
          <w:szCs w:val="28"/>
        </w:rPr>
        <w:t>. Для обеспечения бесперебойной работы аварийных насосов (откачивающих средств)</w:t>
      </w:r>
      <w:r w:rsidR="00C052D7" w:rsidRPr="00C10160">
        <w:rPr>
          <w:rFonts w:ascii="Times New Roman" w:hAnsi="Times New Roman"/>
          <w:sz w:val="28"/>
          <w:szCs w:val="28"/>
        </w:rPr>
        <w:t xml:space="preserve"> –</w:t>
      </w:r>
      <w:r w:rsidR="00E47970" w:rsidRPr="00C10160">
        <w:rPr>
          <w:rFonts w:ascii="Times New Roman" w:hAnsi="Times New Roman"/>
          <w:sz w:val="28"/>
          <w:szCs w:val="28"/>
        </w:rPr>
        <w:t xml:space="preserve"> </w:t>
      </w:r>
      <w:r w:rsidRPr="00C10160">
        <w:rPr>
          <w:rFonts w:ascii="Times New Roman" w:hAnsi="Times New Roman"/>
          <w:sz w:val="28"/>
          <w:szCs w:val="28"/>
        </w:rPr>
        <w:t>независимый источник пита</w:t>
      </w:r>
      <w:r w:rsidR="00DD5107" w:rsidRPr="00C10160">
        <w:rPr>
          <w:rFonts w:ascii="Times New Roman" w:hAnsi="Times New Roman"/>
          <w:sz w:val="28"/>
          <w:szCs w:val="28"/>
        </w:rPr>
        <w:t>ния</w:t>
      </w:r>
      <w:r w:rsidRPr="00C10160">
        <w:rPr>
          <w:rFonts w:ascii="Times New Roman" w:hAnsi="Times New Roman"/>
          <w:sz w:val="28"/>
          <w:szCs w:val="28"/>
        </w:rPr>
        <w:t xml:space="preserve"> на базе дизель генераторной установки, мощностью, достаточной для обеспечения </w:t>
      </w:r>
      <w:r w:rsidR="007E4CB3" w:rsidRPr="00C10160">
        <w:rPr>
          <w:rFonts w:ascii="Times New Roman" w:hAnsi="Times New Roman"/>
          <w:sz w:val="28"/>
          <w:szCs w:val="28"/>
        </w:rPr>
        <w:t>надёжной</w:t>
      </w:r>
      <w:r w:rsidRPr="00C10160">
        <w:rPr>
          <w:rFonts w:ascii="Times New Roman" w:hAnsi="Times New Roman"/>
          <w:sz w:val="28"/>
          <w:szCs w:val="28"/>
        </w:rPr>
        <w:t xml:space="preserve"> работы насосной станции, с автоматическим включением е</w:t>
      </w:r>
      <w:r w:rsidR="00AE3E20" w:rsidRPr="00C10160">
        <w:rPr>
          <w:rFonts w:ascii="Times New Roman" w:hAnsi="Times New Roman"/>
          <w:sz w:val="28"/>
          <w:szCs w:val="28"/>
        </w:rPr>
        <w:t>ё</w:t>
      </w:r>
      <w:r w:rsidRPr="00C10160">
        <w:rPr>
          <w:rFonts w:ascii="Times New Roman" w:hAnsi="Times New Roman"/>
          <w:sz w:val="28"/>
          <w:szCs w:val="28"/>
        </w:rPr>
        <w:t xml:space="preserve"> в работу при полном отключении электроэнергии </w:t>
      </w:r>
      <w:r w:rsidR="00961D4E" w:rsidRPr="00C10160">
        <w:rPr>
          <w:rFonts w:ascii="Times New Roman" w:hAnsi="Times New Roman"/>
          <w:sz w:val="28"/>
          <w:szCs w:val="28"/>
        </w:rPr>
        <w:t>со стороны внешнего энергоснабжения</w:t>
      </w:r>
      <w:r w:rsidRPr="00C10160">
        <w:rPr>
          <w:rFonts w:ascii="Times New Roman" w:hAnsi="Times New Roman"/>
          <w:sz w:val="28"/>
          <w:szCs w:val="28"/>
        </w:rPr>
        <w:t xml:space="preserve">. </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5.2. Щиты низкого напряжения с вводными и </w:t>
      </w:r>
      <w:r w:rsidR="0045594D" w:rsidRPr="00C10160">
        <w:rPr>
          <w:rFonts w:ascii="Times New Roman" w:hAnsi="Times New Roman"/>
          <w:sz w:val="28"/>
          <w:szCs w:val="28"/>
        </w:rPr>
        <w:t>секционными автоматическими выключателями,</w:t>
      </w:r>
      <w:r w:rsidR="004A4E70" w:rsidRPr="00C10160">
        <w:rPr>
          <w:rFonts w:ascii="Times New Roman" w:hAnsi="Times New Roman"/>
          <w:sz w:val="28"/>
          <w:szCs w:val="28"/>
        </w:rPr>
        <w:t xml:space="preserve"> и устройством </w:t>
      </w:r>
      <w:r w:rsidR="00FC30A0" w:rsidRPr="00C10160">
        <w:rPr>
          <w:rFonts w:ascii="Times New Roman" w:hAnsi="Times New Roman"/>
          <w:sz w:val="28"/>
          <w:szCs w:val="28"/>
        </w:rPr>
        <w:t>АВР (</w:t>
      </w:r>
      <w:r w:rsidR="004B798E" w:rsidRPr="00C10160">
        <w:rPr>
          <w:rFonts w:ascii="Times New Roman" w:hAnsi="Times New Roman"/>
          <w:sz w:val="28"/>
          <w:szCs w:val="28"/>
        </w:rPr>
        <w:t>ав</w:t>
      </w:r>
      <w:r w:rsidR="00FC30A0" w:rsidRPr="00C10160">
        <w:rPr>
          <w:rFonts w:ascii="Times New Roman" w:hAnsi="Times New Roman"/>
          <w:sz w:val="28"/>
          <w:szCs w:val="28"/>
        </w:rPr>
        <w:t xml:space="preserve">томатического </w:t>
      </w:r>
      <w:r w:rsidR="00FC30A0" w:rsidRPr="00C10160">
        <w:rPr>
          <w:rFonts w:ascii="Times New Roman" w:hAnsi="Times New Roman"/>
          <w:sz w:val="28"/>
          <w:szCs w:val="28"/>
        </w:rPr>
        <w:lastRenderedPageBreak/>
        <w:t>включения резерва)</w:t>
      </w:r>
      <w:r w:rsidRPr="00C10160">
        <w:rPr>
          <w:rFonts w:ascii="Times New Roman" w:hAnsi="Times New Roman"/>
          <w:sz w:val="28"/>
          <w:szCs w:val="28"/>
        </w:rPr>
        <w:t xml:space="preserve"> секционного и резервного источника питания. </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5.3. Шкафы управления, автоматики, защиты, распаечные коробки, всю коммутационную аппаратуру, приборы освещения вне зоны затопления, на отметке не ниже 0.00.</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5.4. Компактные шкафы электрощитового оборудования, РТЗО</w:t>
      </w:r>
      <w:r w:rsidR="00C2124D" w:rsidRPr="00C10160">
        <w:rPr>
          <w:rFonts w:ascii="Times New Roman" w:hAnsi="Times New Roman"/>
          <w:sz w:val="28"/>
          <w:szCs w:val="28"/>
        </w:rPr>
        <w:t xml:space="preserve"> (регулирование технологического запорного оборудования)</w:t>
      </w:r>
      <w:r w:rsidRPr="00C10160">
        <w:rPr>
          <w:rFonts w:ascii="Times New Roman" w:hAnsi="Times New Roman"/>
          <w:sz w:val="28"/>
          <w:szCs w:val="28"/>
        </w:rPr>
        <w:t>.</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5.5. Применение всех кабелей и проводов с медными жилами, кабели от шкафов управления до насосных агрегатов без соединительных муфт. </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5.6. Степень защиты электрокабелей, проводки, системы управления, автоматики, освещения, шкафов, </w:t>
      </w:r>
      <w:r w:rsidR="00264F21" w:rsidRPr="00C10160">
        <w:rPr>
          <w:rFonts w:ascii="Times New Roman" w:hAnsi="Times New Roman"/>
          <w:sz w:val="28"/>
          <w:szCs w:val="28"/>
        </w:rPr>
        <w:t>контрольно-измерительных приборов (</w:t>
      </w:r>
      <w:r w:rsidRPr="00C10160">
        <w:rPr>
          <w:rFonts w:ascii="Times New Roman" w:hAnsi="Times New Roman"/>
          <w:sz w:val="28"/>
          <w:szCs w:val="28"/>
        </w:rPr>
        <w:t>КИП</w:t>
      </w:r>
      <w:r w:rsidR="00264F21" w:rsidRPr="00C10160">
        <w:rPr>
          <w:rFonts w:ascii="Times New Roman" w:hAnsi="Times New Roman"/>
          <w:sz w:val="28"/>
          <w:szCs w:val="28"/>
        </w:rPr>
        <w:t>)</w:t>
      </w:r>
      <w:r w:rsidRPr="00C10160">
        <w:rPr>
          <w:rFonts w:ascii="Times New Roman" w:hAnsi="Times New Roman"/>
          <w:sz w:val="28"/>
          <w:szCs w:val="28"/>
        </w:rPr>
        <w:t xml:space="preserve"> в соответствии с температурным режимом и влажностью помещений. </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5.7. Местное, дистанционное, телеуправление технологическим оборудованием, затворами, задвижками. </w:t>
      </w:r>
      <w:r w:rsidR="002F47BD" w:rsidRPr="00C10160">
        <w:rPr>
          <w:rFonts w:ascii="Times New Roman" w:hAnsi="Times New Roman"/>
          <w:sz w:val="28"/>
          <w:szCs w:val="28"/>
        </w:rPr>
        <w:t>По возможности использовать электропривода ЗРА с цифровым управлением (</w:t>
      </w:r>
      <w:r w:rsidR="002F47BD" w:rsidRPr="00C10160">
        <w:rPr>
          <w:rFonts w:ascii="Times New Roman" w:hAnsi="Times New Roman"/>
          <w:sz w:val="28"/>
          <w:szCs w:val="28"/>
          <w:lang w:val="en-US"/>
        </w:rPr>
        <w:t>Profibus</w:t>
      </w:r>
      <w:r w:rsidR="002F47BD" w:rsidRPr="00C10160">
        <w:rPr>
          <w:rFonts w:ascii="Times New Roman" w:hAnsi="Times New Roman"/>
          <w:sz w:val="28"/>
          <w:szCs w:val="28"/>
        </w:rPr>
        <w:t xml:space="preserve"> DP, </w:t>
      </w:r>
      <w:r w:rsidR="002F47BD" w:rsidRPr="00C10160">
        <w:rPr>
          <w:rFonts w:ascii="Times New Roman" w:hAnsi="Times New Roman"/>
          <w:sz w:val="28"/>
          <w:szCs w:val="28"/>
          <w:lang w:val="en-US"/>
        </w:rPr>
        <w:t>Modbus</w:t>
      </w:r>
      <w:r w:rsidR="002F47BD" w:rsidRPr="00C10160">
        <w:rPr>
          <w:rFonts w:ascii="Times New Roman" w:hAnsi="Times New Roman"/>
          <w:sz w:val="28"/>
          <w:szCs w:val="28"/>
        </w:rPr>
        <w:t xml:space="preserve"> </w:t>
      </w:r>
      <w:r w:rsidR="002F47BD" w:rsidRPr="00C10160">
        <w:rPr>
          <w:rFonts w:ascii="Times New Roman" w:hAnsi="Times New Roman"/>
          <w:sz w:val="28"/>
          <w:szCs w:val="28"/>
          <w:lang w:val="en-US"/>
        </w:rPr>
        <w:t>PRU</w:t>
      </w:r>
      <w:r w:rsidR="002F47BD" w:rsidRPr="00C10160">
        <w:rPr>
          <w:rFonts w:ascii="Times New Roman" w:hAnsi="Times New Roman"/>
          <w:sz w:val="28"/>
          <w:szCs w:val="28"/>
        </w:rPr>
        <w:t xml:space="preserve"> на физическом стандарте </w:t>
      </w:r>
      <w:r w:rsidR="002F47BD" w:rsidRPr="00C10160">
        <w:rPr>
          <w:rFonts w:ascii="Times New Roman" w:hAnsi="Times New Roman"/>
          <w:sz w:val="28"/>
          <w:szCs w:val="28"/>
          <w:lang w:val="en-US"/>
        </w:rPr>
        <w:t>RS</w:t>
      </w:r>
      <w:r w:rsidR="002F47BD" w:rsidRPr="00C10160">
        <w:rPr>
          <w:rFonts w:ascii="Times New Roman" w:hAnsi="Times New Roman"/>
          <w:sz w:val="28"/>
          <w:szCs w:val="28"/>
        </w:rPr>
        <w:t>485). При проектировании</w:t>
      </w:r>
      <w:r w:rsidR="00E47970" w:rsidRPr="00C10160">
        <w:rPr>
          <w:rFonts w:ascii="Times New Roman" w:hAnsi="Times New Roman"/>
          <w:sz w:val="28"/>
          <w:szCs w:val="28"/>
        </w:rPr>
        <w:t xml:space="preserve"> </w:t>
      </w:r>
      <w:r w:rsidR="002F47BD" w:rsidRPr="00C10160">
        <w:rPr>
          <w:rFonts w:ascii="Times New Roman" w:hAnsi="Times New Roman"/>
          <w:sz w:val="28"/>
          <w:szCs w:val="28"/>
        </w:rPr>
        <w:t>новых систем автоматического управления</w:t>
      </w:r>
      <w:r w:rsidR="00E47970" w:rsidRPr="00C10160">
        <w:rPr>
          <w:rFonts w:ascii="Times New Roman" w:hAnsi="Times New Roman"/>
          <w:sz w:val="28"/>
          <w:szCs w:val="28"/>
        </w:rPr>
        <w:t xml:space="preserve"> </w:t>
      </w:r>
      <w:r w:rsidR="002F47BD" w:rsidRPr="00C10160">
        <w:rPr>
          <w:rFonts w:ascii="Times New Roman" w:hAnsi="Times New Roman"/>
          <w:sz w:val="28"/>
          <w:szCs w:val="28"/>
        </w:rPr>
        <w:t>использовать только проверенное и хорошо зарекомендовавшее себя</w:t>
      </w:r>
      <w:r w:rsidR="00E47970" w:rsidRPr="00C10160">
        <w:rPr>
          <w:rFonts w:ascii="Times New Roman" w:hAnsi="Times New Roman"/>
          <w:sz w:val="28"/>
          <w:szCs w:val="28"/>
        </w:rPr>
        <w:t xml:space="preserve"> </w:t>
      </w:r>
      <w:r w:rsidR="002F47BD" w:rsidRPr="00C10160">
        <w:rPr>
          <w:rFonts w:ascii="Times New Roman" w:hAnsi="Times New Roman"/>
          <w:sz w:val="28"/>
          <w:szCs w:val="28"/>
        </w:rPr>
        <w:t>на об</w:t>
      </w:r>
      <w:r w:rsidR="002F256E" w:rsidRPr="00C10160">
        <w:rPr>
          <w:rFonts w:ascii="Times New Roman" w:hAnsi="Times New Roman"/>
          <w:sz w:val="28"/>
          <w:szCs w:val="28"/>
        </w:rPr>
        <w:t>ъ</w:t>
      </w:r>
      <w:r w:rsidR="002F47BD" w:rsidRPr="00C10160">
        <w:rPr>
          <w:rFonts w:ascii="Times New Roman" w:hAnsi="Times New Roman"/>
          <w:sz w:val="28"/>
          <w:szCs w:val="28"/>
        </w:rPr>
        <w:t xml:space="preserve">ектах АО </w:t>
      </w:r>
      <w:r w:rsidR="00386F76" w:rsidRPr="00C10160">
        <w:rPr>
          <w:rFonts w:ascii="Times New Roman" w:hAnsi="Times New Roman"/>
          <w:sz w:val="28"/>
          <w:szCs w:val="28"/>
        </w:rPr>
        <w:t>"</w:t>
      </w:r>
      <w:r w:rsidR="002F47BD" w:rsidRPr="00C10160">
        <w:rPr>
          <w:rFonts w:ascii="Times New Roman" w:hAnsi="Times New Roman"/>
          <w:sz w:val="28"/>
          <w:szCs w:val="28"/>
        </w:rPr>
        <w:t>Мосводоканал</w:t>
      </w:r>
      <w:r w:rsidR="00386F76" w:rsidRPr="00C10160">
        <w:rPr>
          <w:rFonts w:ascii="Times New Roman" w:hAnsi="Times New Roman"/>
          <w:sz w:val="28"/>
          <w:szCs w:val="28"/>
        </w:rPr>
        <w:t>"</w:t>
      </w:r>
      <w:r w:rsidR="002F47BD" w:rsidRPr="00C10160">
        <w:rPr>
          <w:rFonts w:ascii="Times New Roman" w:hAnsi="Times New Roman"/>
          <w:sz w:val="28"/>
          <w:szCs w:val="28"/>
        </w:rPr>
        <w:t xml:space="preserve"> оборудование.</w:t>
      </w:r>
      <w:r w:rsidR="00841B79" w:rsidRPr="00C10160">
        <w:rPr>
          <w:rFonts w:ascii="Times New Roman" w:hAnsi="Times New Roman"/>
          <w:sz w:val="28"/>
          <w:szCs w:val="28"/>
        </w:rPr>
        <w:t xml:space="preserve"> </w:t>
      </w:r>
    </w:p>
    <w:p w:rsidR="00D26117" w:rsidRPr="00C10160" w:rsidRDefault="00D26117"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5.7.1. При необходимости применения низковольтных преобразователей частоты, учитывать "Технические требования" (Приложение 17.5, 17.6).</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5.8. Молниезащиту насосной станц</w:t>
      </w:r>
      <w:r w:rsidR="002D052D" w:rsidRPr="00C10160">
        <w:rPr>
          <w:rFonts w:ascii="Times New Roman" w:hAnsi="Times New Roman"/>
          <w:sz w:val="28"/>
          <w:szCs w:val="28"/>
        </w:rPr>
        <w:t>ии.</w:t>
      </w:r>
      <w:r w:rsidRPr="00C10160">
        <w:rPr>
          <w:rFonts w:ascii="Times New Roman" w:hAnsi="Times New Roman"/>
          <w:sz w:val="28"/>
          <w:szCs w:val="28"/>
        </w:rPr>
        <w:t xml:space="preserve"> </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5.9. Отдельный шкаф для подключения к РУ 0,4 передвижной </w:t>
      </w:r>
      <w:r w:rsidR="00B65DA5" w:rsidRPr="00C10160">
        <w:rPr>
          <w:rFonts w:ascii="Times New Roman" w:hAnsi="Times New Roman"/>
          <w:sz w:val="28"/>
          <w:szCs w:val="28"/>
        </w:rPr>
        <w:t>дизель-генер</w:t>
      </w:r>
      <w:r w:rsidR="00961D4E" w:rsidRPr="00C10160">
        <w:rPr>
          <w:rFonts w:ascii="Times New Roman" w:hAnsi="Times New Roman"/>
          <w:sz w:val="28"/>
          <w:szCs w:val="28"/>
        </w:rPr>
        <w:t>аторной</w:t>
      </w:r>
      <w:r w:rsidR="00B65DA5" w:rsidRPr="00C10160">
        <w:rPr>
          <w:rFonts w:ascii="Times New Roman" w:hAnsi="Times New Roman"/>
          <w:sz w:val="28"/>
          <w:szCs w:val="28"/>
        </w:rPr>
        <w:t xml:space="preserve"> установки (</w:t>
      </w:r>
      <w:r w:rsidRPr="00C10160">
        <w:rPr>
          <w:rFonts w:ascii="Times New Roman" w:hAnsi="Times New Roman"/>
          <w:sz w:val="28"/>
          <w:szCs w:val="28"/>
        </w:rPr>
        <w:t>ДГУ</w:t>
      </w:r>
      <w:r w:rsidR="00B65DA5" w:rsidRPr="00C10160">
        <w:rPr>
          <w:rFonts w:ascii="Times New Roman" w:hAnsi="Times New Roman"/>
          <w:sz w:val="28"/>
          <w:szCs w:val="28"/>
        </w:rPr>
        <w:t>)</w:t>
      </w:r>
      <w:r w:rsidRPr="00C10160">
        <w:rPr>
          <w:rFonts w:ascii="Times New Roman" w:hAnsi="Times New Roman"/>
          <w:sz w:val="28"/>
          <w:szCs w:val="28"/>
        </w:rPr>
        <w:t xml:space="preserve">, штатные места подсоединения переносного, передвижного электрооборудования, рабочего и безопасного освещения. </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5.10. В системах электроснабжения энергосберегающие технологии, оборудование. </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5.11. Энергосберегающие светильники во влагозащищенном исполнении для внутреннего освещения в производственных отделениях.</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5.12. </w:t>
      </w:r>
      <w:r w:rsidRPr="00C10160">
        <w:rPr>
          <w:rFonts w:ascii="Times New Roman" w:hAnsi="Times New Roman"/>
          <w:sz w:val="28"/>
          <w:szCs w:val="28"/>
          <w:lang w:bidi="he-IL"/>
        </w:rPr>
        <w:t>Стационарные светильники с блоками аварийного питания, во влагозащищенном исполнении, с автоматическим включением</w:t>
      </w:r>
      <w:r w:rsidRPr="00C10160">
        <w:rPr>
          <w:rFonts w:ascii="Times New Roman" w:hAnsi="Times New Roman"/>
          <w:sz w:val="28"/>
          <w:szCs w:val="28"/>
        </w:rPr>
        <w:t xml:space="preserve"> д</w:t>
      </w:r>
      <w:r w:rsidRPr="00C10160">
        <w:rPr>
          <w:rFonts w:ascii="Times New Roman" w:hAnsi="Times New Roman"/>
          <w:sz w:val="28"/>
          <w:szCs w:val="28"/>
          <w:lang w:bidi="he-IL"/>
        </w:rPr>
        <w:t xml:space="preserve">ля внутреннего, аварийного освещения использовать </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5.13. Системы </w:t>
      </w:r>
      <w:r w:rsidRPr="00C10160">
        <w:rPr>
          <w:rFonts w:ascii="Times New Roman" w:hAnsi="Times New Roman"/>
          <w:sz w:val="28"/>
          <w:szCs w:val="28"/>
          <w:lang w:bidi="he-IL"/>
        </w:rPr>
        <w:t xml:space="preserve">управления, автоматики, освещения, </w:t>
      </w:r>
      <w:r w:rsidR="007E4CB3" w:rsidRPr="00C10160">
        <w:rPr>
          <w:rFonts w:ascii="Times New Roman" w:hAnsi="Times New Roman"/>
          <w:sz w:val="28"/>
          <w:szCs w:val="28"/>
        </w:rPr>
        <w:t>учёта</w:t>
      </w:r>
      <w:r w:rsidRPr="00C10160">
        <w:rPr>
          <w:rFonts w:ascii="Times New Roman" w:hAnsi="Times New Roman"/>
          <w:sz w:val="28"/>
          <w:szCs w:val="28"/>
        </w:rPr>
        <w:t xml:space="preserve"> потребляемой электроэнергии, с выводом в </w:t>
      </w:r>
      <w:r w:rsidR="00386F76" w:rsidRPr="00C10160">
        <w:rPr>
          <w:rFonts w:ascii="Times New Roman" w:hAnsi="Times New Roman"/>
          <w:sz w:val="28"/>
          <w:szCs w:val="28"/>
          <w:lang w:bidi="he-IL"/>
        </w:rPr>
        <w:t>"</w:t>
      </w:r>
      <w:r w:rsidR="00395FD4" w:rsidRPr="00C10160">
        <w:rPr>
          <w:rFonts w:ascii="Times New Roman" w:hAnsi="Times New Roman"/>
          <w:sz w:val="28"/>
          <w:szCs w:val="28"/>
          <w:lang w:bidi="he-IL"/>
        </w:rPr>
        <w:t>Автоматизированную</w:t>
      </w:r>
      <w:r w:rsidR="0092300C" w:rsidRPr="00C10160">
        <w:rPr>
          <w:rFonts w:ascii="Times New Roman" w:hAnsi="Times New Roman"/>
          <w:sz w:val="28"/>
          <w:szCs w:val="28"/>
          <w:lang w:bidi="he-IL"/>
        </w:rPr>
        <w:t xml:space="preserve"> систему</w:t>
      </w:r>
      <w:r w:rsidR="00837015" w:rsidRPr="00C10160">
        <w:rPr>
          <w:rFonts w:ascii="Times New Roman" w:hAnsi="Times New Roman"/>
          <w:sz w:val="28"/>
          <w:szCs w:val="28"/>
          <w:lang w:bidi="he-IL"/>
        </w:rPr>
        <w:t xml:space="preserve"> контроля </w:t>
      </w:r>
      <w:r w:rsidR="007E4CB3" w:rsidRPr="00C10160">
        <w:rPr>
          <w:rFonts w:ascii="Times New Roman" w:hAnsi="Times New Roman"/>
          <w:sz w:val="28"/>
          <w:szCs w:val="28"/>
          <w:lang w:bidi="he-IL"/>
        </w:rPr>
        <w:t>учёта</w:t>
      </w:r>
      <w:r w:rsidR="0092300C" w:rsidRPr="00C10160">
        <w:rPr>
          <w:rFonts w:ascii="Times New Roman" w:hAnsi="Times New Roman"/>
          <w:sz w:val="28"/>
          <w:szCs w:val="28"/>
          <w:lang w:bidi="he-IL"/>
        </w:rPr>
        <w:t xml:space="preserve"> электроэнергии</w:t>
      </w:r>
      <w:r w:rsidR="00386F76" w:rsidRPr="00C10160">
        <w:rPr>
          <w:rFonts w:ascii="Times New Roman" w:hAnsi="Times New Roman"/>
          <w:sz w:val="28"/>
          <w:szCs w:val="28"/>
          <w:lang w:bidi="he-IL"/>
        </w:rPr>
        <w:t>"</w:t>
      </w:r>
      <w:r w:rsidR="0003600E" w:rsidRPr="00C10160">
        <w:rPr>
          <w:rFonts w:ascii="Times New Roman" w:hAnsi="Times New Roman"/>
          <w:sz w:val="28"/>
          <w:szCs w:val="28"/>
          <w:lang w:bidi="he-IL"/>
        </w:rPr>
        <w:t xml:space="preserve"> </w:t>
      </w:r>
      <w:r w:rsidR="00837015" w:rsidRPr="00C10160">
        <w:rPr>
          <w:rFonts w:ascii="Times New Roman" w:hAnsi="Times New Roman"/>
          <w:sz w:val="28"/>
          <w:szCs w:val="28"/>
          <w:lang w:bidi="he-IL"/>
        </w:rPr>
        <w:t>(</w:t>
      </w:r>
      <w:r w:rsidRPr="00C10160">
        <w:rPr>
          <w:rFonts w:ascii="Times New Roman" w:hAnsi="Times New Roman"/>
          <w:sz w:val="28"/>
          <w:szCs w:val="28"/>
        </w:rPr>
        <w:t>АСКУЭ</w:t>
      </w:r>
      <w:r w:rsidR="00837015" w:rsidRPr="00C10160">
        <w:rPr>
          <w:rFonts w:ascii="Times New Roman" w:hAnsi="Times New Roman"/>
          <w:sz w:val="28"/>
          <w:szCs w:val="28"/>
        </w:rPr>
        <w:t>)</w:t>
      </w:r>
      <w:r w:rsidRPr="00C10160">
        <w:rPr>
          <w:rFonts w:ascii="Times New Roman" w:hAnsi="Times New Roman"/>
          <w:sz w:val="28"/>
          <w:szCs w:val="28"/>
        </w:rPr>
        <w:t xml:space="preserve">. </w:t>
      </w:r>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5.14. Автоматизированную систему диспетчеризации и управления насосной станции, задвижками с выводом в АС</w:t>
      </w:r>
      <w:r w:rsidR="00961D4E" w:rsidRPr="00C10160">
        <w:rPr>
          <w:rFonts w:ascii="Times New Roman" w:hAnsi="Times New Roman"/>
          <w:sz w:val="28"/>
          <w:szCs w:val="28"/>
        </w:rPr>
        <w:t>ДКУВ</w:t>
      </w:r>
      <w:r w:rsidRPr="00C10160">
        <w:rPr>
          <w:rFonts w:ascii="Times New Roman" w:hAnsi="Times New Roman"/>
          <w:sz w:val="28"/>
          <w:szCs w:val="28"/>
        </w:rPr>
        <w:t xml:space="preserve"> информации о состоянии и переключениях, отключениях в системах электроснабжения, управления, защиты, автоматики по оптоволоконной линии связи в диспетчерскую насосной станции.</w:t>
      </w:r>
    </w:p>
    <w:p w:rsidR="00AC1154" w:rsidRPr="00C10160" w:rsidRDefault="002F47BD"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lastRenderedPageBreak/>
        <w:t>5.15. Контур заземления и качество электропитания должно удовлетворять ТУ и требованиям</w:t>
      </w:r>
      <w:r w:rsidR="00E47970" w:rsidRPr="00C10160">
        <w:rPr>
          <w:rFonts w:ascii="Times New Roman" w:hAnsi="Times New Roman"/>
          <w:sz w:val="28"/>
          <w:szCs w:val="28"/>
        </w:rPr>
        <w:t xml:space="preserve"> </w:t>
      </w:r>
      <w:r w:rsidRPr="00C10160">
        <w:rPr>
          <w:rFonts w:ascii="Times New Roman" w:hAnsi="Times New Roman"/>
          <w:sz w:val="28"/>
          <w:szCs w:val="28"/>
        </w:rPr>
        <w:t>производителей оборудования АСУ ТП, КИПиА, охранно-пожарных систем и систем видеонаблюдения.</w:t>
      </w:r>
    </w:p>
    <w:p w:rsidR="00366489" w:rsidRPr="00C10160" w:rsidRDefault="00366489" w:rsidP="00470CEC">
      <w:pPr>
        <w:pStyle w:val="2"/>
        <w:keepNext/>
        <w:shd w:val="clear" w:color="auto" w:fill="FFFFFF" w:themeFill="background1"/>
        <w:spacing w:before="240"/>
        <w:rPr>
          <w:lang w:bidi="he-IL"/>
        </w:rPr>
      </w:pPr>
      <w:bookmarkStart w:id="16" w:name="_Toc153198912"/>
      <w:r w:rsidRPr="00C10160">
        <w:rPr>
          <w:lang w:bidi="he-IL"/>
        </w:rPr>
        <w:t>6. АВТОМАТИЗАЦИЯ И ДИСПЕТЧЕРИЗАЦИЯ</w:t>
      </w:r>
      <w:bookmarkEnd w:id="16"/>
    </w:p>
    <w:p w:rsidR="00C81BA2" w:rsidRPr="00C10160" w:rsidRDefault="00D5038B" w:rsidP="00470CEC">
      <w:pPr>
        <w:shd w:val="clear" w:color="auto" w:fill="FFFFFF" w:themeFill="background1"/>
        <w:spacing w:after="120" w:line="288" w:lineRule="auto"/>
        <w:ind w:firstLine="709"/>
        <w:jc w:val="both"/>
        <w:rPr>
          <w:rFonts w:ascii="Times New Roman" w:hAnsi="Times New Roman"/>
          <w:sz w:val="28"/>
          <w:szCs w:val="28"/>
          <w:lang w:bidi="he-IL"/>
        </w:rPr>
      </w:pPr>
      <w:r w:rsidRPr="00C10160">
        <w:rPr>
          <w:rFonts w:ascii="Times New Roman" w:hAnsi="Times New Roman"/>
          <w:sz w:val="28"/>
          <w:szCs w:val="28"/>
          <w:lang w:bidi="he-IL"/>
        </w:rPr>
        <w:t xml:space="preserve">Все работы по автоматизации объектов </w:t>
      </w:r>
      <w:r w:rsidR="00697101" w:rsidRPr="00C10160">
        <w:rPr>
          <w:rFonts w:ascii="Times New Roman" w:hAnsi="Times New Roman"/>
          <w:sz w:val="28"/>
          <w:szCs w:val="28"/>
          <w:lang w:bidi="he-IL"/>
        </w:rPr>
        <w:t xml:space="preserve">АО </w:t>
      </w:r>
      <w:r w:rsidR="00386F76" w:rsidRPr="00C10160">
        <w:rPr>
          <w:rFonts w:ascii="Times New Roman" w:hAnsi="Times New Roman"/>
          <w:sz w:val="28"/>
          <w:szCs w:val="28"/>
          <w:lang w:bidi="he-IL"/>
        </w:rPr>
        <w:t>"</w:t>
      </w:r>
      <w:r w:rsidR="00C81BA2"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00C81BA2" w:rsidRPr="00C10160">
        <w:rPr>
          <w:rFonts w:ascii="Times New Roman" w:hAnsi="Times New Roman"/>
          <w:sz w:val="28"/>
          <w:szCs w:val="28"/>
          <w:lang w:bidi="he-IL"/>
        </w:rPr>
        <w:t xml:space="preserve"> </w:t>
      </w:r>
      <w:r w:rsidRPr="00C10160">
        <w:rPr>
          <w:rFonts w:ascii="Times New Roman" w:hAnsi="Times New Roman"/>
          <w:sz w:val="28"/>
          <w:szCs w:val="28"/>
          <w:lang w:bidi="he-IL"/>
        </w:rPr>
        <w:t>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w:t>
      </w:r>
      <w:r w:rsidR="00E562AA" w:rsidRPr="00C10160">
        <w:rPr>
          <w:rFonts w:ascii="Times New Roman" w:hAnsi="Times New Roman"/>
          <w:sz w:val="28"/>
          <w:szCs w:val="28"/>
          <w:lang w:bidi="he-IL"/>
        </w:rPr>
        <w:t xml:space="preserve">вания к АСУ </w:t>
      </w:r>
      <w:r w:rsidR="00006B91" w:rsidRPr="00C10160">
        <w:rPr>
          <w:rFonts w:ascii="Times New Roman" w:hAnsi="Times New Roman"/>
          <w:sz w:val="28"/>
          <w:szCs w:val="28"/>
          <w:lang w:bidi="he-IL"/>
        </w:rPr>
        <w:t>ТП, сетям</w:t>
      </w:r>
      <w:r w:rsidR="00E562AA" w:rsidRPr="00C10160">
        <w:rPr>
          <w:rFonts w:ascii="Times New Roman" w:hAnsi="Times New Roman"/>
          <w:sz w:val="28"/>
          <w:szCs w:val="28"/>
          <w:lang w:bidi="he-IL"/>
        </w:rPr>
        <w:t xml:space="preserve"> связи</w:t>
      </w:r>
      <w:r w:rsidR="00C81BA2" w:rsidRPr="00C10160">
        <w:rPr>
          <w:rFonts w:ascii="Times New Roman" w:hAnsi="Times New Roman"/>
          <w:sz w:val="28"/>
          <w:szCs w:val="28"/>
          <w:lang w:bidi="he-IL"/>
        </w:rPr>
        <w:t xml:space="preserve"> </w:t>
      </w:r>
      <w:r w:rsidR="00E562AA" w:rsidRPr="00C10160">
        <w:rPr>
          <w:rFonts w:ascii="Times New Roman" w:hAnsi="Times New Roman"/>
          <w:sz w:val="28"/>
          <w:szCs w:val="28"/>
          <w:lang w:bidi="he-IL"/>
        </w:rPr>
        <w:t xml:space="preserve">и др. </w:t>
      </w:r>
      <w:r w:rsidR="00C81BA2" w:rsidRPr="00C10160">
        <w:rPr>
          <w:rFonts w:ascii="Times New Roman" w:hAnsi="Times New Roman"/>
          <w:sz w:val="28"/>
          <w:szCs w:val="28"/>
          <w:lang w:bidi="he-IL"/>
        </w:rPr>
        <w:t xml:space="preserve">описываются следующими </w:t>
      </w:r>
      <w:r w:rsidR="00006B91" w:rsidRPr="00C10160">
        <w:rPr>
          <w:rFonts w:ascii="Times New Roman" w:hAnsi="Times New Roman"/>
          <w:sz w:val="28"/>
          <w:szCs w:val="28"/>
          <w:lang w:bidi="he-IL"/>
        </w:rPr>
        <w:t>ведомственными документами</w:t>
      </w:r>
      <w:r w:rsidRPr="00C10160">
        <w:rPr>
          <w:rFonts w:ascii="Times New Roman" w:hAnsi="Times New Roman"/>
          <w:sz w:val="28"/>
          <w:szCs w:val="28"/>
          <w:lang w:bidi="he-IL"/>
        </w:rPr>
        <w:t xml:space="preserve">: </w:t>
      </w:r>
    </w:p>
    <w:p w:rsidR="00D5038B" w:rsidRPr="00C10160" w:rsidRDefault="00D5038B" w:rsidP="00470CEC">
      <w:pPr>
        <w:shd w:val="clear" w:color="auto" w:fill="FFFFFF" w:themeFill="background1"/>
        <w:spacing w:after="120" w:line="288" w:lineRule="auto"/>
        <w:ind w:firstLine="709"/>
        <w:jc w:val="both"/>
        <w:rPr>
          <w:rFonts w:ascii="Times New Roman" w:hAnsi="Times New Roman"/>
          <w:sz w:val="28"/>
          <w:szCs w:val="28"/>
          <w:lang w:bidi="he-IL"/>
        </w:rPr>
      </w:pPr>
      <w:r w:rsidRPr="00C10160">
        <w:rPr>
          <w:rFonts w:ascii="Times New Roman" w:hAnsi="Times New Roman"/>
          <w:sz w:val="28"/>
          <w:szCs w:val="28"/>
          <w:lang w:bidi="he-IL"/>
        </w:rPr>
        <w:t>1.</w:t>
      </w:r>
      <w:r w:rsidR="000C7065" w:rsidRPr="00C10160">
        <w:rPr>
          <w:rFonts w:ascii="Times New Roman" w:hAnsi="Times New Roman"/>
          <w:sz w:val="28"/>
          <w:szCs w:val="28"/>
          <w:lang w:bidi="he-IL"/>
        </w:rPr>
        <w:t> </w:t>
      </w:r>
      <w:r w:rsidRPr="00C10160">
        <w:rPr>
          <w:rFonts w:ascii="Times New Roman" w:hAnsi="Times New Roman"/>
          <w:sz w:val="28"/>
          <w:szCs w:val="28"/>
          <w:lang w:bidi="he-IL"/>
        </w:rPr>
        <w:t>ТРЕБОВАНИЯ К ПРОЕК</w:t>
      </w:r>
      <w:r w:rsidR="00B233F1" w:rsidRPr="00C10160">
        <w:rPr>
          <w:rFonts w:ascii="Times New Roman" w:hAnsi="Times New Roman"/>
          <w:sz w:val="28"/>
          <w:szCs w:val="28"/>
          <w:lang w:bidi="he-IL"/>
        </w:rPr>
        <w:t>ТИРОВАНИЮ РАЗДЕЛОВ АВТОМАТИЗАЦИИ, ДИСПЕТЧЕРИЗАЦИИ И СЛАБОТОЧНЫХ СИСТЕМ</w:t>
      </w:r>
      <w:r w:rsidR="00C81BA2" w:rsidRPr="00C10160">
        <w:rPr>
          <w:rFonts w:ascii="Times New Roman" w:hAnsi="Times New Roman"/>
          <w:sz w:val="28"/>
          <w:szCs w:val="28"/>
          <w:lang w:bidi="he-IL"/>
        </w:rPr>
        <w:t>.</w:t>
      </w:r>
    </w:p>
    <w:p w:rsidR="00D5038B" w:rsidRPr="00C10160" w:rsidRDefault="00D5038B" w:rsidP="00470CEC">
      <w:pPr>
        <w:shd w:val="clear" w:color="auto" w:fill="FFFFFF" w:themeFill="background1"/>
        <w:spacing w:after="120" w:line="288" w:lineRule="auto"/>
        <w:ind w:firstLine="709"/>
        <w:jc w:val="both"/>
        <w:rPr>
          <w:rFonts w:ascii="Times New Roman" w:hAnsi="Times New Roman"/>
          <w:sz w:val="28"/>
          <w:szCs w:val="28"/>
          <w:lang w:bidi="he-IL"/>
        </w:rPr>
      </w:pPr>
      <w:r w:rsidRPr="00C10160">
        <w:rPr>
          <w:rFonts w:ascii="Times New Roman" w:hAnsi="Times New Roman"/>
          <w:sz w:val="28"/>
          <w:szCs w:val="28"/>
          <w:lang w:bidi="he-IL"/>
        </w:rPr>
        <w:t>2.</w:t>
      </w:r>
      <w:r w:rsidR="000C7065" w:rsidRPr="00C10160">
        <w:rPr>
          <w:rFonts w:ascii="Times New Roman" w:hAnsi="Times New Roman"/>
          <w:sz w:val="28"/>
          <w:szCs w:val="28"/>
          <w:lang w:bidi="he-IL"/>
        </w:rPr>
        <w:t> </w:t>
      </w:r>
      <w:r w:rsidRPr="00C10160">
        <w:rPr>
          <w:rFonts w:ascii="Times New Roman" w:hAnsi="Times New Roman"/>
          <w:sz w:val="28"/>
          <w:szCs w:val="28"/>
          <w:lang w:bidi="he-IL"/>
        </w:rPr>
        <w:t>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r w:rsidR="00D26117" w:rsidRPr="00C10160">
        <w:rPr>
          <w:rFonts w:ascii="Times New Roman" w:hAnsi="Times New Roman"/>
          <w:sz w:val="28"/>
          <w:szCs w:val="28"/>
          <w:lang w:bidi="he-IL"/>
        </w:rPr>
        <w:t>.</w:t>
      </w:r>
    </w:p>
    <w:p w:rsidR="00D5038B" w:rsidRPr="00C10160" w:rsidRDefault="00D5038B" w:rsidP="00470CEC">
      <w:pPr>
        <w:shd w:val="clear" w:color="auto" w:fill="FFFFFF" w:themeFill="background1"/>
        <w:spacing w:after="120" w:line="288" w:lineRule="auto"/>
        <w:ind w:firstLine="709"/>
        <w:jc w:val="both"/>
        <w:rPr>
          <w:rFonts w:ascii="Times New Roman" w:hAnsi="Times New Roman"/>
          <w:sz w:val="28"/>
          <w:szCs w:val="28"/>
          <w:lang w:bidi="he-IL"/>
        </w:rPr>
      </w:pPr>
      <w:r w:rsidRPr="00C10160">
        <w:rPr>
          <w:rFonts w:ascii="Times New Roman" w:hAnsi="Times New Roman"/>
          <w:sz w:val="28"/>
          <w:szCs w:val="28"/>
          <w:lang w:bidi="he-IL"/>
        </w:rPr>
        <w:t>3.</w:t>
      </w:r>
      <w:r w:rsidR="000C7065" w:rsidRPr="00C10160">
        <w:rPr>
          <w:rFonts w:ascii="Times New Roman" w:hAnsi="Times New Roman"/>
          <w:sz w:val="28"/>
          <w:szCs w:val="28"/>
          <w:lang w:bidi="he-IL"/>
        </w:rPr>
        <w:t> </w:t>
      </w:r>
      <w:r w:rsidRPr="00C10160">
        <w:rPr>
          <w:rFonts w:ascii="Times New Roman" w:hAnsi="Times New Roman"/>
          <w:sz w:val="28"/>
          <w:szCs w:val="28"/>
          <w:lang w:bidi="he-IL"/>
        </w:rPr>
        <w:t>СТП-</w:t>
      </w:r>
      <w:r w:rsidR="00C81BA2" w:rsidRPr="00C10160">
        <w:rPr>
          <w:rFonts w:ascii="Times New Roman" w:hAnsi="Times New Roman"/>
          <w:sz w:val="28"/>
          <w:szCs w:val="28"/>
          <w:lang w:bidi="he-IL"/>
        </w:rPr>
        <w:t xml:space="preserve">42439-02-05-15 СТАНДАРТ ОРГАНИЗАЦИИ. ТРЕБОВАНИЯ К ОФОРМЛЕНИЮ ТЕХНИЧЕСКОЙ ДОКУМЕНТАЦИИ АСУ ТП АО </w:t>
      </w:r>
      <w:r w:rsidR="00386F76" w:rsidRPr="00C10160">
        <w:rPr>
          <w:rFonts w:ascii="Times New Roman" w:hAnsi="Times New Roman"/>
          <w:sz w:val="28"/>
          <w:szCs w:val="28"/>
          <w:lang w:bidi="he-IL"/>
        </w:rPr>
        <w:t>"</w:t>
      </w:r>
      <w:r w:rsidR="00C81BA2"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00D26117" w:rsidRPr="00C10160">
        <w:rPr>
          <w:rFonts w:ascii="Times New Roman" w:hAnsi="Times New Roman"/>
          <w:sz w:val="28"/>
          <w:szCs w:val="28"/>
          <w:lang w:bidi="he-IL"/>
        </w:rPr>
        <w:t>.</w:t>
      </w:r>
    </w:p>
    <w:p w:rsidR="00D26117" w:rsidRPr="00C10160" w:rsidRDefault="00D26117" w:rsidP="00470CEC">
      <w:pPr>
        <w:widowControl/>
        <w:shd w:val="clear" w:color="auto" w:fill="FFFFFF" w:themeFill="background1"/>
        <w:autoSpaceDE/>
        <w:autoSpaceDN/>
        <w:adjustRightInd/>
        <w:spacing w:after="160"/>
        <w:ind w:firstLine="709"/>
        <w:jc w:val="both"/>
        <w:rPr>
          <w:rFonts w:ascii="Times New Roman" w:eastAsiaTheme="minorHAnsi" w:hAnsi="Times New Roman"/>
          <w:sz w:val="28"/>
          <w:szCs w:val="28"/>
          <w:lang w:eastAsia="en-US"/>
        </w:rPr>
      </w:pPr>
      <w:r w:rsidRPr="00C10160">
        <w:rPr>
          <w:rFonts w:ascii="Times New Roman" w:eastAsiaTheme="minorHAnsi" w:hAnsi="Times New Roman"/>
          <w:sz w:val="28"/>
          <w:szCs w:val="28"/>
          <w:lang w:eastAsia="en-US"/>
        </w:rPr>
        <w:t>4. ТЕХНИЧЕСКИЕ ТРЕБОВАНИЯ к низковольтным преобразователям частоты, поставляемых на объекты с повышенной влажностью и повышенным содержанием озона (Управление Водоснабжения) (Приложение 17.5)</w:t>
      </w:r>
    </w:p>
    <w:p w:rsidR="00D26117" w:rsidRPr="00C10160" w:rsidRDefault="00D26117" w:rsidP="00470CEC">
      <w:pPr>
        <w:widowControl/>
        <w:shd w:val="clear" w:color="auto" w:fill="FFFFFF" w:themeFill="background1"/>
        <w:autoSpaceDE/>
        <w:autoSpaceDN/>
        <w:adjustRightInd/>
        <w:spacing w:after="160"/>
        <w:ind w:firstLine="709"/>
        <w:jc w:val="both"/>
        <w:rPr>
          <w:rFonts w:ascii="Times New Roman" w:eastAsiaTheme="minorHAnsi" w:hAnsi="Times New Roman"/>
          <w:sz w:val="28"/>
          <w:szCs w:val="28"/>
          <w:lang w:eastAsia="en-US"/>
        </w:rPr>
      </w:pPr>
      <w:r w:rsidRPr="00C10160">
        <w:rPr>
          <w:rFonts w:ascii="Times New Roman" w:eastAsiaTheme="minorHAnsi" w:hAnsi="Times New Roman"/>
          <w:sz w:val="28"/>
          <w:szCs w:val="28"/>
          <w:lang w:eastAsia="en-US"/>
        </w:rPr>
        <w:t>5. ТЕХНИЧЕСКИЕ ТРЕБОВАНИЯ к низковольтным преобразователям частоты, поставляемых на объекты с повышенной влажностью (станции ХВС, станции подкачки Управления Водоснабжения) (Приложение 17.6)</w:t>
      </w:r>
    </w:p>
    <w:p w:rsidR="00D26117" w:rsidRPr="00C10160" w:rsidRDefault="00D26117" w:rsidP="00470CEC">
      <w:pPr>
        <w:shd w:val="clear" w:color="auto" w:fill="FFFFFF" w:themeFill="background1"/>
        <w:spacing w:after="120" w:line="288" w:lineRule="auto"/>
        <w:ind w:firstLine="709"/>
        <w:jc w:val="both"/>
        <w:rPr>
          <w:rFonts w:ascii="Times New Roman" w:hAnsi="Times New Roman"/>
          <w:sz w:val="28"/>
          <w:szCs w:val="28"/>
          <w:lang w:bidi="he-IL"/>
        </w:rPr>
      </w:pPr>
    </w:p>
    <w:p w:rsidR="00D5038B" w:rsidRPr="00C10160" w:rsidRDefault="00D5038B" w:rsidP="00470CEC">
      <w:pPr>
        <w:shd w:val="clear" w:color="auto" w:fill="FFFFFF" w:themeFill="background1"/>
        <w:spacing w:after="120" w:line="288" w:lineRule="auto"/>
        <w:ind w:firstLine="709"/>
        <w:jc w:val="both"/>
        <w:rPr>
          <w:rFonts w:ascii="Times New Roman" w:hAnsi="Times New Roman"/>
          <w:sz w:val="28"/>
          <w:szCs w:val="28"/>
          <w:lang w:bidi="he-IL"/>
        </w:rPr>
      </w:pPr>
      <w:r w:rsidRPr="00C10160">
        <w:rPr>
          <w:rFonts w:ascii="Times New Roman" w:hAnsi="Times New Roman"/>
          <w:sz w:val="28"/>
          <w:szCs w:val="28"/>
          <w:lang w:bidi="he-IL"/>
        </w:rPr>
        <w:t xml:space="preserve"> </w:t>
      </w:r>
      <w:r w:rsidR="00C81BA2" w:rsidRPr="00C10160">
        <w:rPr>
          <w:rFonts w:ascii="Times New Roman" w:hAnsi="Times New Roman"/>
          <w:sz w:val="28"/>
          <w:szCs w:val="28"/>
          <w:lang w:bidi="he-IL"/>
        </w:rPr>
        <w:t xml:space="preserve">Ознакомиться с ведомственными документами </w:t>
      </w:r>
      <w:r w:rsidR="00E562AA" w:rsidRPr="00C10160">
        <w:rPr>
          <w:rFonts w:ascii="Times New Roman" w:hAnsi="Times New Roman"/>
          <w:sz w:val="28"/>
          <w:szCs w:val="28"/>
          <w:lang w:bidi="he-IL"/>
        </w:rPr>
        <w:t xml:space="preserve">АО </w:t>
      </w:r>
      <w:r w:rsidR="00386F76" w:rsidRPr="00C10160">
        <w:rPr>
          <w:rFonts w:ascii="Times New Roman" w:hAnsi="Times New Roman"/>
          <w:sz w:val="28"/>
          <w:szCs w:val="28"/>
          <w:lang w:bidi="he-IL"/>
        </w:rPr>
        <w:t>"</w:t>
      </w:r>
      <w:r w:rsidR="00E562AA"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00E562AA" w:rsidRPr="00C10160">
        <w:rPr>
          <w:rFonts w:ascii="Times New Roman" w:hAnsi="Times New Roman"/>
          <w:sz w:val="28"/>
          <w:szCs w:val="28"/>
          <w:lang w:bidi="he-IL"/>
        </w:rPr>
        <w:t xml:space="preserve"> </w:t>
      </w:r>
      <w:r w:rsidR="00C81BA2" w:rsidRPr="00C10160">
        <w:rPr>
          <w:rFonts w:ascii="Times New Roman" w:hAnsi="Times New Roman"/>
          <w:sz w:val="28"/>
          <w:szCs w:val="28"/>
          <w:lang w:bidi="he-IL"/>
        </w:rPr>
        <w:t xml:space="preserve">можно на официальном сайте </w:t>
      </w:r>
      <w:r w:rsidR="00E562AA" w:rsidRPr="00C10160">
        <w:rPr>
          <w:rFonts w:ascii="Times New Roman" w:hAnsi="Times New Roman"/>
          <w:sz w:val="28"/>
          <w:szCs w:val="28"/>
          <w:lang w:val="en-US" w:bidi="he-IL"/>
        </w:rPr>
        <w:t>www</w:t>
      </w:r>
      <w:r w:rsidR="00E562AA" w:rsidRPr="00C10160">
        <w:rPr>
          <w:rFonts w:ascii="Times New Roman" w:hAnsi="Times New Roman"/>
          <w:sz w:val="28"/>
          <w:szCs w:val="28"/>
          <w:lang w:bidi="he-IL"/>
        </w:rPr>
        <w:t>.</w:t>
      </w:r>
      <w:r w:rsidR="00E562AA" w:rsidRPr="00C10160">
        <w:rPr>
          <w:rFonts w:ascii="Times New Roman" w:hAnsi="Times New Roman"/>
          <w:sz w:val="28"/>
          <w:szCs w:val="28"/>
          <w:lang w:val="en-US" w:bidi="he-IL"/>
        </w:rPr>
        <w:t>mosvodokanal</w:t>
      </w:r>
      <w:r w:rsidR="00E562AA" w:rsidRPr="00C10160">
        <w:rPr>
          <w:rFonts w:ascii="Times New Roman" w:hAnsi="Times New Roman"/>
          <w:sz w:val="28"/>
          <w:szCs w:val="28"/>
          <w:lang w:bidi="he-IL"/>
        </w:rPr>
        <w:t>.</w:t>
      </w:r>
      <w:r w:rsidR="00E562AA" w:rsidRPr="00C10160">
        <w:rPr>
          <w:rFonts w:ascii="Times New Roman" w:hAnsi="Times New Roman"/>
          <w:sz w:val="28"/>
          <w:szCs w:val="28"/>
          <w:lang w:val="en-US" w:bidi="he-IL"/>
        </w:rPr>
        <w:t>ru</w:t>
      </w:r>
      <w:r w:rsidR="00C81BA2" w:rsidRPr="00C10160">
        <w:rPr>
          <w:rFonts w:ascii="Times New Roman" w:hAnsi="Times New Roman"/>
          <w:sz w:val="28"/>
          <w:szCs w:val="28"/>
          <w:lang w:bidi="he-IL"/>
        </w:rPr>
        <w:t xml:space="preserve"> в разделе</w:t>
      </w:r>
      <w:r w:rsidR="00E562AA" w:rsidRPr="00C10160">
        <w:rPr>
          <w:rFonts w:ascii="Times New Roman" w:hAnsi="Times New Roman"/>
          <w:sz w:val="28"/>
          <w:szCs w:val="28"/>
          <w:lang w:bidi="he-IL"/>
        </w:rPr>
        <w:t>: Техническим специалистам//Технические требования// Требования к проектированию разделов АСУ ТП и сетей связи.</w:t>
      </w:r>
      <w:r w:rsidR="00BA4379" w:rsidRPr="00C10160">
        <w:rPr>
          <w:rFonts w:ascii="Times New Roman" w:hAnsi="Times New Roman"/>
          <w:sz w:val="28"/>
          <w:szCs w:val="28"/>
          <w:lang w:bidi="he-IL"/>
        </w:rPr>
        <w:t xml:space="preserve"> </w:t>
      </w:r>
    </w:p>
    <w:p w:rsidR="003F609F" w:rsidRPr="00C10160" w:rsidRDefault="003F609F" w:rsidP="00470CEC">
      <w:pPr>
        <w:shd w:val="clear" w:color="auto" w:fill="FFFFFF" w:themeFill="background1"/>
        <w:spacing w:after="120" w:line="288" w:lineRule="auto"/>
        <w:ind w:firstLine="709"/>
        <w:jc w:val="both"/>
        <w:rPr>
          <w:rFonts w:ascii="Times New Roman" w:hAnsi="Times New Roman"/>
          <w:sz w:val="28"/>
          <w:szCs w:val="28"/>
          <w:lang w:bidi="he-IL"/>
        </w:rPr>
      </w:pPr>
    </w:p>
    <w:p w:rsidR="00A920CE" w:rsidRPr="00C10160" w:rsidRDefault="00A920CE" w:rsidP="00470CEC">
      <w:pPr>
        <w:pStyle w:val="2"/>
        <w:keepNext/>
        <w:keepLines/>
        <w:shd w:val="clear" w:color="auto" w:fill="FFFFFF" w:themeFill="background1"/>
      </w:pPr>
      <w:bookmarkStart w:id="17" w:name="_Toc153198913"/>
      <w:r w:rsidRPr="00C10160">
        <w:lastRenderedPageBreak/>
        <w:t>7. ИНЖЕНЕРНОЕ ОБОРУДОВАНИЕ,</w:t>
      </w:r>
      <w:r w:rsidR="00DC7310" w:rsidRPr="00C10160">
        <w:t xml:space="preserve"> </w:t>
      </w:r>
      <w:r w:rsidRPr="00C10160">
        <w:t>СЕТИ И СИСТЕМЫ ЗДАНИЯ, СООРУЖЕНИЙ</w:t>
      </w:r>
      <w:bookmarkEnd w:id="17"/>
    </w:p>
    <w:p w:rsidR="00A920CE" w:rsidRPr="00C10160" w:rsidRDefault="00A920CE" w:rsidP="00470CEC">
      <w:pPr>
        <w:shd w:val="clear" w:color="auto" w:fill="FFFFFF" w:themeFill="background1"/>
        <w:spacing w:before="120" w:after="120" w:line="288" w:lineRule="auto"/>
        <w:ind w:firstLine="709"/>
        <w:jc w:val="both"/>
        <w:rPr>
          <w:rFonts w:ascii="Times New Roman" w:hAnsi="Times New Roman"/>
          <w:sz w:val="28"/>
          <w:szCs w:val="28"/>
        </w:rPr>
      </w:pPr>
      <w:r w:rsidRPr="00C10160">
        <w:rPr>
          <w:rFonts w:ascii="Times New Roman" w:hAnsi="Times New Roman"/>
          <w:sz w:val="28"/>
          <w:szCs w:val="28"/>
        </w:rPr>
        <w:t>Проектом предусмотреть:</w:t>
      </w:r>
    </w:p>
    <w:p w:rsidR="00A920CE" w:rsidRPr="00C10160" w:rsidRDefault="006239D6"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Холодное и горячее водоснабжение для производственных и санитарных нужд.</w:t>
      </w:r>
    </w:p>
    <w:p w:rsidR="00A920CE" w:rsidRPr="00C10160" w:rsidRDefault="006239D6"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Отопление, с применением новых экономичных технологий и</w:t>
      </w:r>
      <w:r w:rsidR="00E47970" w:rsidRPr="00C10160">
        <w:rPr>
          <w:rFonts w:ascii="Times New Roman" w:hAnsi="Times New Roman"/>
          <w:sz w:val="28"/>
          <w:szCs w:val="28"/>
        </w:rPr>
        <w:t xml:space="preserve"> </w:t>
      </w:r>
      <w:r w:rsidR="00A920CE" w:rsidRPr="00C10160">
        <w:rPr>
          <w:rFonts w:ascii="Times New Roman" w:hAnsi="Times New Roman"/>
          <w:sz w:val="28"/>
          <w:szCs w:val="28"/>
        </w:rPr>
        <w:t>оборудования.</w:t>
      </w:r>
    </w:p>
    <w:p w:rsidR="00A920CE" w:rsidRPr="00C10160" w:rsidRDefault="006239D6"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Рабочее, аварийное освещение.</w:t>
      </w:r>
    </w:p>
    <w:p w:rsidR="00A920CE" w:rsidRPr="00C10160" w:rsidRDefault="006239D6"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 xml:space="preserve">– </w:t>
      </w:r>
      <w:r w:rsidR="00A920CE" w:rsidRPr="00C10160">
        <w:rPr>
          <w:rFonts w:ascii="Times New Roman" w:hAnsi="Times New Roman"/>
          <w:sz w:val="28"/>
          <w:szCs w:val="28"/>
        </w:rPr>
        <w:t>Приточно-вытяжную вентиляцию.</w:t>
      </w:r>
    </w:p>
    <w:p w:rsidR="00A920CE" w:rsidRPr="00C10160" w:rsidRDefault="006239D6"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w:t>
      </w:r>
      <w:r w:rsidR="00A920CE" w:rsidRPr="00C10160">
        <w:rPr>
          <w:rFonts w:ascii="Times New Roman" w:hAnsi="Times New Roman"/>
          <w:sz w:val="28"/>
          <w:szCs w:val="28"/>
        </w:rPr>
        <w:t xml:space="preserve"> </w:t>
      </w:r>
      <w:r w:rsidR="00F14527" w:rsidRPr="00C10160">
        <w:rPr>
          <w:rFonts w:ascii="Times New Roman" w:hAnsi="Times New Roman"/>
          <w:sz w:val="28"/>
          <w:szCs w:val="28"/>
        </w:rPr>
        <w:t>Систему противопожарной автоматики</w:t>
      </w:r>
      <w:r w:rsidR="00A920CE" w:rsidRPr="00C10160">
        <w:rPr>
          <w:rFonts w:ascii="Times New Roman" w:hAnsi="Times New Roman"/>
          <w:sz w:val="28"/>
          <w:szCs w:val="28"/>
        </w:rPr>
        <w:t>.</w:t>
      </w:r>
    </w:p>
    <w:p w:rsidR="00A920CE" w:rsidRPr="00C10160" w:rsidRDefault="006239D6"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w:t>
      </w:r>
      <w:r w:rsidR="00A920CE" w:rsidRPr="00C10160">
        <w:rPr>
          <w:rFonts w:ascii="Times New Roman" w:hAnsi="Times New Roman"/>
          <w:sz w:val="28"/>
          <w:szCs w:val="28"/>
        </w:rPr>
        <w:t xml:space="preserve"> Систему видео наблюдения, сигнализацию, в том числе звуковую, несанкционированного проникновения на территорию, в камеры и насосную станцию, с выводом сигналов по оптоволоконным линиям связи в ГТК СНС.</w:t>
      </w:r>
    </w:p>
    <w:p w:rsidR="00A920CE" w:rsidRPr="00C10160" w:rsidRDefault="00A920CE" w:rsidP="00470CEC">
      <w:pPr>
        <w:shd w:val="clear" w:color="auto" w:fill="FFFFFF" w:themeFill="background1"/>
        <w:spacing w:after="120" w:line="288" w:lineRule="auto"/>
        <w:ind w:firstLine="709"/>
        <w:jc w:val="both"/>
        <w:rPr>
          <w:rFonts w:ascii="Times New Roman" w:hAnsi="Times New Roman"/>
          <w:sz w:val="28"/>
          <w:szCs w:val="28"/>
          <w:lang w:bidi="he-IL"/>
        </w:rPr>
      </w:pPr>
      <w:r w:rsidRPr="00C10160">
        <w:rPr>
          <w:rFonts w:ascii="Times New Roman" w:hAnsi="Times New Roman"/>
          <w:sz w:val="28"/>
          <w:szCs w:val="28"/>
          <w:lang w:bidi="he-IL"/>
        </w:rPr>
        <w:t xml:space="preserve"> Инженерно-технические мероприятия по гражданской обороне, предупреждению чрезвычайных ситуаций, с передачей информации в ГТК СНС.</w:t>
      </w:r>
    </w:p>
    <w:p w:rsidR="00A920CE" w:rsidRPr="00C10160" w:rsidRDefault="00A920CE" w:rsidP="00470CEC">
      <w:pPr>
        <w:pStyle w:val="2"/>
        <w:shd w:val="clear" w:color="auto" w:fill="FFFFFF" w:themeFill="background1"/>
        <w:rPr>
          <w:lang w:bidi="he-IL"/>
        </w:rPr>
      </w:pPr>
      <w:bookmarkStart w:id="18" w:name="_Toc153198914"/>
      <w:r w:rsidRPr="00C10160">
        <w:t>8. НАРУЖНОЕ ИНЖЕНЕРНОЕ ОБЕСПЕЧЕНИЕ</w:t>
      </w:r>
      <w:bookmarkEnd w:id="18"/>
    </w:p>
    <w:p w:rsidR="002D052D" w:rsidRPr="00C10160" w:rsidRDefault="007F2FE6"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t>Проектом предусмотреть н</w:t>
      </w:r>
      <w:r w:rsidR="00A920CE" w:rsidRPr="00C10160">
        <w:rPr>
          <w:rFonts w:ascii="Times New Roman" w:hAnsi="Times New Roman"/>
          <w:sz w:val="28"/>
          <w:szCs w:val="28"/>
        </w:rPr>
        <w:t>аружные сети, сооружения технологического и инженерного обеспечения насосной станции в границах ее территории.</w:t>
      </w:r>
    </w:p>
    <w:p w:rsidR="00A920CE" w:rsidRPr="00C10160" w:rsidRDefault="00A920CE" w:rsidP="00470CEC">
      <w:pPr>
        <w:pStyle w:val="2"/>
        <w:keepNext/>
        <w:shd w:val="clear" w:color="auto" w:fill="FFFFFF" w:themeFill="background1"/>
      </w:pPr>
      <w:bookmarkStart w:id="19" w:name="_Toc153198915"/>
      <w:r w:rsidRPr="00C10160">
        <w:t>9. ИНЖЕНЕРНО-ТЕХНИЧЕСКАЯ УКРЕПЛЕННОСТЬ</w:t>
      </w:r>
      <w:bookmarkEnd w:id="19"/>
    </w:p>
    <w:p w:rsidR="00A920CE" w:rsidRPr="00C10160" w:rsidRDefault="00A920CE"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Проектом предусмотреть:</w:t>
      </w:r>
    </w:p>
    <w:p w:rsidR="00985581" w:rsidRPr="00C10160" w:rsidRDefault="006239D6" w:rsidP="00470CEC">
      <w:pPr>
        <w:pStyle w:val="ad"/>
        <w:shd w:val="clear" w:color="auto" w:fill="FFFFFF" w:themeFill="background1"/>
        <w:spacing w:before="120" w:beforeAutospacing="0" w:after="120" w:afterAutospacing="0"/>
        <w:ind w:firstLine="709"/>
        <w:jc w:val="both"/>
        <w:rPr>
          <w:sz w:val="28"/>
          <w:szCs w:val="28"/>
        </w:rPr>
      </w:pPr>
      <w:r w:rsidRPr="00C10160">
        <w:rPr>
          <w:sz w:val="28"/>
          <w:szCs w:val="28"/>
        </w:rPr>
        <w:t xml:space="preserve">– </w:t>
      </w:r>
      <w:r w:rsidR="00985581" w:rsidRPr="00C10160">
        <w:rPr>
          <w:sz w:val="28"/>
          <w:szCs w:val="28"/>
        </w:rPr>
        <w:t>Основное ограждение</w:t>
      </w:r>
      <w:r w:rsidR="00C052D7" w:rsidRPr="00C10160">
        <w:rPr>
          <w:sz w:val="28"/>
          <w:szCs w:val="28"/>
        </w:rPr>
        <w:t xml:space="preserve"> –</w:t>
      </w:r>
      <w:r w:rsidR="00985581" w:rsidRPr="00C10160">
        <w:rPr>
          <w:sz w:val="28"/>
          <w:szCs w:val="28"/>
        </w:rPr>
        <w:t xml:space="preserve"> ограждения </w:t>
      </w:r>
      <w:r w:rsidR="00A23290" w:rsidRPr="00C10160">
        <w:rPr>
          <w:sz w:val="28"/>
          <w:szCs w:val="28"/>
        </w:rPr>
        <w:t xml:space="preserve">металлические из сварных секций </w:t>
      </w:r>
      <w:r w:rsidR="007E4CB3" w:rsidRPr="00C10160">
        <w:rPr>
          <w:sz w:val="28"/>
          <w:szCs w:val="28"/>
        </w:rPr>
        <w:t>чёрного</w:t>
      </w:r>
      <w:r w:rsidR="00A23290" w:rsidRPr="00C10160">
        <w:rPr>
          <w:sz w:val="28"/>
          <w:szCs w:val="28"/>
        </w:rPr>
        <w:t xml:space="preserve"> цвета </w:t>
      </w:r>
      <w:r w:rsidR="00985581" w:rsidRPr="00C10160">
        <w:rPr>
          <w:sz w:val="28"/>
          <w:szCs w:val="28"/>
        </w:rPr>
        <w:t xml:space="preserve">высотой не менее 2,5 м, оборудованные дополнительным ограждением, располагаемым поверх основного. </w:t>
      </w:r>
    </w:p>
    <w:p w:rsidR="00985581" w:rsidRPr="00C10160" w:rsidRDefault="006239D6" w:rsidP="00470CEC">
      <w:pPr>
        <w:shd w:val="clear" w:color="auto" w:fill="FFFFFF" w:themeFill="background1"/>
        <w:spacing w:before="120" w:after="120"/>
        <w:ind w:firstLine="709"/>
        <w:jc w:val="both"/>
        <w:rPr>
          <w:rFonts w:ascii="Times New Roman" w:hAnsi="Times New Roman"/>
          <w:sz w:val="28"/>
          <w:szCs w:val="28"/>
        </w:rPr>
      </w:pPr>
      <w:r w:rsidRPr="00C10160">
        <w:rPr>
          <w:rFonts w:ascii="Times New Roman" w:hAnsi="Times New Roman"/>
          <w:sz w:val="28"/>
          <w:szCs w:val="28"/>
        </w:rPr>
        <w:t>– В</w:t>
      </w:r>
      <w:r w:rsidR="00985581" w:rsidRPr="00C10160">
        <w:rPr>
          <w:rFonts w:ascii="Times New Roman" w:hAnsi="Times New Roman"/>
          <w:sz w:val="28"/>
          <w:szCs w:val="28"/>
        </w:rPr>
        <w:t>спомогательное ограждение – ограждение их сетки ячеистой ССЦП, с величиной ячеи не более 500х200</w:t>
      </w:r>
      <w:r w:rsidR="00006B91" w:rsidRPr="00C10160">
        <w:rPr>
          <w:rFonts w:ascii="Times New Roman" w:hAnsi="Times New Roman"/>
          <w:sz w:val="28"/>
          <w:szCs w:val="28"/>
        </w:rPr>
        <w:t xml:space="preserve"> </w:t>
      </w:r>
      <w:r w:rsidR="00985581" w:rsidRPr="00C10160">
        <w:rPr>
          <w:rFonts w:ascii="Times New Roman" w:hAnsi="Times New Roman"/>
          <w:sz w:val="28"/>
          <w:szCs w:val="28"/>
        </w:rPr>
        <w:t>мм, высотой не менее 1,5</w:t>
      </w:r>
      <w:r w:rsidR="00006B91" w:rsidRPr="00C10160">
        <w:rPr>
          <w:rFonts w:ascii="Times New Roman" w:hAnsi="Times New Roman"/>
          <w:sz w:val="28"/>
          <w:szCs w:val="28"/>
        </w:rPr>
        <w:t xml:space="preserve"> </w:t>
      </w:r>
      <w:r w:rsidR="00985581" w:rsidRPr="00C10160">
        <w:rPr>
          <w:rFonts w:ascii="Times New Roman" w:hAnsi="Times New Roman"/>
          <w:sz w:val="28"/>
          <w:szCs w:val="28"/>
        </w:rPr>
        <w:t>м, располагаем</w:t>
      </w:r>
      <w:r w:rsidR="00D86CB9" w:rsidRPr="00C10160">
        <w:rPr>
          <w:rFonts w:ascii="Times New Roman" w:hAnsi="Times New Roman"/>
          <w:sz w:val="28"/>
          <w:szCs w:val="28"/>
        </w:rPr>
        <w:t>ое на расстоянии не более 2 м</w:t>
      </w:r>
      <w:r w:rsidR="00985581" w:rsidRPr="00C10160">
        <w:rPr>
          <w:rFonts w:ascii="Times New Roman" w:hAnsi="Times New Roman"/>
          <w:sz w:val="28"/>
          <w:szCs w:val="28"/>
        </w:rPr>
        <w:t xml:space="preserve"> от основного.</w:t>
      </w:r>
    </w:p>
    <w:p w:rsidR="00985581" w:rsidRPr="00C10160" w:rsidRDefault="00C052D7" w:rsidP="00470CEC">
      <w:pPr>
        <w:shd w:val="clear" w:color="auto" w:fill="FFFFFF" w:themeFill="background1"/>
        <w:spacing w:before="120" w:after="120"/>
        <w:ind w:firstLine="709"/>
        <w:jc w:val="both"/>
        <w:rPr>
          <w:rFonts w:ascii="Times New Roman" w:hAnsi="Times New Roman"/>
          <w:sz w:val="28"/>
          <w:szCs w:val="28"/>
        </w:rPr>
      </w:pPr>
      <w:r w:rsidRPr="00C10160">
        <w:rPr>
          <w:rFonts w:ascii="Times New Roman" w:hAnsi="Times New Roman"/>
          <w:sz w:val="28"/>
          <w:szCs w:val="28"/>
        </w:rPr>
        <w:t>–</w:t>
      </w:r>
      <w:r w:rsidR="006239D6" w:rsidRPr="00C10160">
        <w:rPr>
          <w:rFonts w:ascii="Times New Roman" w:hAnsi="Times New Roman"/>
          <w:sz w:val="28"/>
          <w:szCs w:val="28"/>
        </w:rPr>
        <w:t xml:space="preserve"> С</w:t>
      </w:r>
      <w:r w:rsidR="00985581" w:rsidRPr="00C10160">
        <w:rPr>
          <w:rFonts w:ascii="Times New Roman" w:hAnsi="Times New Roman"/>
          <w:sz w:val="28"/>
          <w:szCs w:val="28"/>
        </w:rPr>
        <w:t>истему физической защиты существующего ограждения периметра территории объекта</w:t>
      </w:r>
      <w:r w:rsidR="00985581" w:rsidRPr="00C10160">
        <w:rPr>
          <w:rFonts w:ascii="Times New Roman" w:hAnsi="Times New Roman"/>
          <w:sz w:val="28"/>
          <w:szCs w:val="28"/>
          <w:lang w:val="en-US"/>
        </w:rPr>
        <w:t>c</w:t>
      </w:r>
      <w:r w:rsidR="00985581" w:rsidRPr="00C10160">
        <w:rPr>
          <w:rFonts w:ascii="Times New Roman" w:hAnsi="Times New Roman"/>
          <w:sz w:val="28"/>
          <w:szCs w:val="28"/>
        </w:rPr>
        <w:t>применением АКЛ в качестве козырька на основное заграждение, сетчатого заграждения из сетки ССЦП, в качестве второго рубежа загради</w:t>
      </w:r>
      <w:r w:rsidR="00D86CB9" w:rsidRPr="00C10160">
        <w:rPr>
          <w:rFonts w:ascii="Times New Roman" w:hAnsi="Times New Roman"/>
          <w:sz w:val="28"/>
          <w:szCs w:val="28"/>
        </w:rPr>
        <w:t>тельных препятствий, против</w:t>
      </w:r>
      <w:r w:rsidR="00985581" w:rsidRPr="00C10160">
        <w:rPr>
          <w:rFonts w:ascii="Times New Roman" w:hAnsi="Times New Roman"/>
          <w:sz w:val="28"/>
          <w:szCs w:val="28"/>
        </w:rPr>
        <w:t xml:space="preserve">оподкопного устройства, устанавливаемого </w:t>
      </w:r>
      <w:r w:rsidR="00985581" w:rsidRPr="00C10160">
        <w:rPr>
          <w:rFonts w:ascii="Times New Roman" w:hAnsi="Times New Roman"/>
          <w:sz w:val="28"/>
          <w:szCs w:val="28"/>
        </w:rPr>
        <w:lastRenderedPageBreak/>
        <w:t>под заграждением, с уровнем заглубления не менее 1</w:t>
      </w:r>
      <w:r w:rsidR="00006B91" w:rsidRPr="00C10160">
        <w:rPr>
          <w:rFonts w:ascii="Times New Roman" w:hAnsi="Times New Roman"/>
          <w:sz w:val="28"/>
          <w:szCs w:val="28"/>
        </w:rPr>
        <w:t xml:space="preserve"> </w:t>
      </w:r>
      <w:r w:rsidR="00985581" w:rsidRPr="00C10160">
        <w:rPr>
          <w:rFonts w:ascii="Times New Roman" w:hAnsi="Times New Roman"/>
          <w:sz w:val="28"/>
          <w:szCs w:val="28"/>
        </w:rPr>
        <w:t>м. от уровня существующего ограждения.</w:t>
      </w:r>
    </w:p>
    <w:p w:rsidR="00985581" w:rsidRPr="00C10160" w:rsidRDefault="006239D6" w:rsidP="00470CEC">
      <w:pPr>
        <w:shd w:val="clear" w:color="auto" w:fill="FFFFFF" w:themeFill="background1"/>
        <w:spacing w:before="120" w:after="120"/>
        <w:ind w:firstLine="709"/>
        <w:jc w:val="both"/>
        <w:rPr>
          <w:rFonts w:ascii="Times New Roman" w:hAnsi="Times New Roman"/>
          <w:sz w:val="28"/>
          <w:szCs w:val="28"/>
        </w:rPr>
      </w:pPr>
      <w:r w:rsidRPr="00C10160">
        <w:rPr>
          <w:rFonts w:ascii="Times New Roman" w:hAnsi="Times New Roman"/>
          <w:sz w:val="28"/>
          <w:szCs w:val="28"/>
        </w:rPr>
        <w:t>– С</w:t>
      </w:r>
      <w:r w:rsidR="00985581" w:rsidRPr="00C10160">
        <w:rPr>
          <w:rFonts w:ascii="Times New Roman" w:hAnsi="Times New Roman"/>
          <w:sz w:val="28"/>
          <w:szCs w:val="28"/>
        </w:rPr>
        <w:t xml:space="preserve">истему охранного освещения периметра существующей территории, с применением уличных фонарей освещения, создающих в </w:t>
      </w:r>
      <w:r w:rsidR="007E4CB3" w:rsidRPr="00C10160">
        <w:rPr>
          <w:rFonts w:ascii="Times New Roman" w:hAnsi="Times New Roman"/>
          <w:sz w:val="28"/>
          <w:szCs w:val="28"/>
        </w:rPr>
        <w:t>тёмное</w:t>
      </w:r>
      <w:r w:rsidR="00985581" w:rsidRPr="00C10160">
        <w:rPr>
          <w:rFonts w:ascii="Times New Roman" w:hAnsi="Times New Roman"/>
          <w:sz w:val="28"/>
          <w:szCs w:val="28"/>
        </w:rPr>
        <w:t xml:space="preserve"> время суток сплошную полосу света шириной не менее 3 метров, </w:t>
      </w:r>
      <w:r w:rsidR="007E4CB3" w:rsidRPr="00C10160">
        <w:rPr>
          <w:rFonts w:ascii="Times New Roman" w:hAnsi="Times New Roman"/>
          <w:sz w:val="28"/>
          <w:szCs w:val="28"/>
        </w:rPr>
        <w:t>освещённостью</w:t>
      </w:r>
      <w:r w:rsidR="00985581" w:rsidRPr="00C10160">
        <w:rPr>
          <w:rFonts w:ascii="Times New Roman" w:hAnsi="Times New Roman"/>
          <w:sz w:val="28"/>
          <w:szCs w:val="28"/>
        </w:rPr>
        <w:t xml:space="preserve"> на уровне земли не менее 1</w:t>
      </w:r>
      <w:r w:rsidRPr="00C10160">
        <w:rPr>
          <w:rFonts w:ascii="Times New Roman" w:hAnsi="Times New Roman"/>
          <w:sz w:val="28"/>
          <w:szCs w:val="28"/>
        </w:rPr>
        <w:t xml:space="preserve"> </w:t>
      </w:r>
      <w:r w:rsidR="00985581" w:rsidRPr="00C10160">
        <w:rPr>
          <w:rFonts w:ascii="Times New Roman" w:hAnsi="Times New Roman"/>
          <w:sz w:val="28"/>
          <w:szCs w:val="28"/>
        </w:rPr>
        <w:t>лк.</w:t>
      </w:r>
    </w:p>
    <w:p w:rsidR="00985581" w:rsidRPr="00C10160" w:rsidRDefault="00C052D7"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w:t>
      </w:r>
      <w:r w:rsidR="00985581" w:rsidRPr="00C10160">
        <w:rPr>
          <w:rFonts w:ascii="Times New Roman" w:hAnsi="Times New Roman"/>
          <w:sz w:val="28"/>
          <w:szCs w:val="28"/>
        </w:rPr>
        <w:t xml:space="preserve"> </w:t>
      </w:r>
      <w:r w:rsidR="006239D6" w:rsidRPr="00C10160">
        <w:rPr>
          <w:rFonts w:ascii="Times New Roman" w:hAnsi="Times New Roman"/>
          <w:sz w:val="28"/>
          <w:szCs w:val="28"/>
        </w:rPr>
        <w:t>О</w:t>
      </w:r>
      <w:r w:rsidR="00985581" w:rsidRPr="00C10160">
        <w:rPr>
          <w:rFonts w:ascii="Times New Roman" w:hAnsi="Times New Roman"/>
          <w:sz w:val="28"/>
          <w:szCs w:val="28"/>
        </w:rPr>
        <w:t>повещения о проникновении с выводом информации о нарушении периметра на пульты и мониторы охраны объекта, с указание</w:t>
      </w:r>
      <w:r w:rsidR="000819DD" w:rsidRPr="00C10160">
        <w:rPr>
          <w:rFonts w:ascii="Times New Roman" w:hAnsi="Times New Roman"/>
          <w:sz w:val="28"/>
          <w:szCs w:val="28"/>
        </w:rPr>
        <w:t>м места проникновения, на свето</w:t>
      </w:r>
      <w:r w:rsidR="00985581" w:rsidRPr="00C10160">
        <w:rPr>
          <w:rFonts w:ascii="Times New Roman" w:hAnsi="Times New Roman"/>
          <w:sz w:val="28"/>
          <w:szCs w:val="28"/>
        </w:rPr>
        <w:t>звуковые оповеща</w:t>
      </w:r>
      <w:r w:rsidR="00B37E2F" w:rsidRPr="00C10160">
        <w:rPr>
          <w:rFonts w:ascii="Times New Roman" w:hAnsi="Times New Roman"/>
          <w:sz w:val="28"/>
          <w:szCs w:val="28"/>
        </w:rPr>
        <w:t>тели, установленные по периметру</w:t>
      </w:r>
      <w:r w:rsidR="00985581" w:rsidRPr="00C10160">
        <w:rPr>
          <w:rFonts w:ascii="Times New Roman" w:hAnsi="Times New Roman"/>
          <w:sz w:val="28"/>
          <w:szCs w:val="28"/>
        </w:rPr>
        <w:t xml:space="preserve"> территории объекта, на расстоянии визуальной и акустической идентификации человеком друг от друга.</w:t>
      </w:r>
    </w:p>
    <w:p w:rsidR="00985581" w:rsidRPr="00C10160" w:rsidRDefault="00985581" w:rsidP="00470CEC">
      <w:pPr>
        <w:shd w:val="clear" w:color="auto" w:fill="FFFFFF" w:themeFill="background1"/>
        <w:spacing w:before="120" w:after="120"/>
        <w:ind w:firstLine="709"/>
        <w:jc w:val="both"/>
        <w:rPr>
          <w:rFonts w:ascii="Times New Roman" w:hAnsi="Times New Roman"/>
          <w:sz w:val="28"/>
          <w:szCs w:val="28"/>
        </w:rPr>
      </w:pPr>
      <w:r w:rsidRPr="00C10160">
        <w:rPr>
          <w:rFonts w:ascii="Times New Roman" w:hAnsi="Times New Roman"/>
          <w:sz w:val="28"/>
          <w:szCs w:val="28"/>
        </w:rPr>
        <w:t xml:space="preserve">– </w:t>
      </w:r>
      <w:r w:rsidR="006239D6" w:rsidRPr="00C10160">
        <w:rPr>
          <w:rFonts w:ascii="Times New Roman" w:hAnsi="Times New Roman"/>
          <w:sz w:val="28"/>
          <w:szCs w:val="28"/>
        </w:rPr>
        <w:t>В</w:t>
      </w:r>
      <w:r w:rsidRPr="00C10160">
        <w:rPr>
          <w:rFonts w:ascii="Times New Roman" w:hAnsi="Times New Roman"/>
          <w:sz w:val="28"/>
          <w:szCs w:val="28"/>
        </w:rPr>
        <w:t>орота, калитки и пр. элементы системы доступа на территорию объекта</w:t>
      </w:r>
      <w:r w:rsidR="00C052D7" w:rsidRPr="00C10160">
        <w:rPr>
          <w:rFonts w:ascii="Times New Roman" w:hAnsi="Times New Roman"/>
          <w:sz w:val="28"/>
          <w:szCs w:val="28"/>
        </w:rPr>
        <w:t xml:space="preserve"> –</w:t>
      </w:r>
      <w:r w:rsidRPr="00C10160">
        <w:rPr>
          <w:rFonts w:ascii="Times New Roman" w:hAnsi="Times New Roman"/>
          <w:sz w:val="28"/>
          <w:szCs w:val="28"/>
        </w:rPr>
        <w:t xml:space="preserve"> сплошные ворота и калитки из стального листа толщиной не менее 4 мм, усиленные дополнительными </w:t>
      </w:r>
      <w:r w:rsidR="007E4CB3" w:rsidRPr="00C10160">
        <w:rPr>
          <w:rFonts w:ascii="Times New Roman" w:hAnsi="Times New Roman"/>
          <w:sz w:val="28"/>
          <w:szCs w:val="28"/>
        </w:rPr>
        <w:t>рёбрами</w:t>
      </w:r>
      <w:r w:rsidRPr="00C10160">
        <w:rPr>
          <w:rFonts w:ascii="Times New Roman" w:hAnsi="Times New Roman"/>
          <w:sz w:val="28"/>
          <w:szCs w:val="28"/>
        </w:rPr>
        <w:t xml:space="preserve"> </w:t>
      </w:r>
      <w:r w:rsidR="007E4CB3" w:rsidRPr="00C10160">
        <w:rPr>
          <w:rFonts w:ascii="Times New Roman" w:hAnsi="Times New Roman"/>
          <w:sz w:val="28"/>
          <w:szCs w:val="28"/>
        </w:rPr>
        <w:t>жёсткости</w:t>
      </w:r>
      <w:r w:rsidRPr="00C10160">
        <w:rPr>
          <w:rFonts w:ascii="Times New Roman" w:hAnsi="Times New Roman"/>
          <w:sz w:val="28"/>
          <w:szCs w:val="28"/>
        </w:rPr>
        <w:t>, высотой не менее 2,5</w:t>
      </w:r>
      <w:r w:rsidR="00006B91" w:rsidRPr="00C10160">
        <w:rPr>
          <w:rFonts w:ascii="Times New Roman" w:hAnsi="Times New Roman"/>
          <w:sz w:val="28"/>
          <w:szCs w:val="28"/>
        </w:rPr>
        <w:t xml:space="preserve"> </w:t>
      </w:r>
      <w:r w:rsidRPr="00C10160">
        <w:rPr>
          <w:rFonts w:ascii="Times New Roman" w:hAnsi="Times New Roman"/>
          <w:sz w:val="28"/>
          <w:szCs w:val="28"/>
        </w:rPr>
        <w:t xml:space="preserve">м, не ниже класса С-1 согласно </w:t>
      </w:r>
      <w:r w:rsidR="00AE3E20" w:rsidRPr="00C10160">
        <w:rPr>
          <w:rFonts w:ascii="Times New Roman" w:hAnsi="Times New Roman"/>
          <w:sz w:val="28"/>
          <w:szCs w:val="28"/>
        </w:rPr>
        <w:t>ГОСТ 51242-98</w:t>
      </w:r>
      <w:r w:rsidRPr="00C10160">
        <w:rPr>
          <w:rFonts w:ascii="Times New Roman" w:hAnsi="Times New Roman"/>
          <w:sz w:val="28"/>
          <w:szCs w:val="28"/>
        </w:rPr>
        <w:t xml:space="preserve"> с установленными поверх створок дополнительными заградительными препятствиями, с обязательной установкой на ворота и калитки идентификационных и запирающих элементов, </w:t>
      </w:r>
      <w:r w:rsidR="007E4CB3" w:rsidRPr="00C10160">
        <w:rPr>
          <w:rFonts w:ascii="Times New Roman" w:hAnsi="Times New Roman"/>
          <w:sz w:val="28"/>
          <w:szCs w:val="28"/>
        </w:rPr>
        <w:t>включённых</w:t>
      </w:r>
      <w:r w:rsidRPr="00C10160">
        <w:rPr>
          <w:rFonts w:ascii="Times New Roman" w:hAnsi="Times New Roman"/>
          <w:sz w:val="28"/>
          <w:szCs w:val="28"/>
        </w:rPr>
        <w:t xml:space="preserve"> в единую АСКД объекта. </w:t>
      </w:r>
    </w:p>
    <w:p w:rsidR="00985581" w:rsidRPr="00C10160" w:rsidRDefault="00985581" w:rsidP="00470CEC">
      <w:pPr>
        <w:shd w:val="clear" w:color="auto" w:fill="FFFFFF" w:themeFill="background1"/>
        <w:spacing w:before="120" w:after="120"/>
        <w:ind w:firstLine="709"/>
        <w:jc w:val="both"/>
        <w:rPr>
          <w:rFonts w:ascii="Times New Roman" w:hAnsi="Times New Roman"/>
          <w:sz w:val="28"/>
          <w:szCs w:val="28"/>
        </w:rPr>
      </w:pPr>
      <w:r w:rsidRPr="00C10160">
        <w:rPr>
          <w:rFonts w:ascii="Times New Roman" w:hAnsi="Times New Roman"/>
          <w:sz w:val="28"/>
          <w:szCs w:val="28"/>
        </w:rPr>
        <w:t>–</w:t>
      </w:r>
      <w:r w:rsidR="006239D6" w:rsidRPr="00C10160">
        <w:rPr>
          <w:rFonts w:ascii="Times New Roman" w:hAnsi="Times New Roman"/>
          <w:sz w:val="28"/>
          <w:szCs w:val="28"/>
        </w:rPr>
        <w:t xml:space="preserve"> К</w:t>
      </w:r>
      <w:r w:rsidRPr="00C10160">
        <w:rPr>
          <w:rFonts w:ascii="Times New Roman" w:hAnsi="Times New Roman"/>
          <w:sz w:val="28"/>
          <w:szCs w:val="28"/>
        </w:rPr>
        <w:t>онтрольно-пропускные пункты, оборудованные системами видеонаблюдения и АСКД, в соответствии с п.6.10 настоящего раздела.</w:t>
      </w:r>
    </w:p>
    <w:p w:rsidR="00552404" w:rsidRPr="00C10160" w:rsidRDefault="00552404" w:rsidP="00470CEC">
      <w:pPr>
        <w:shd w:val="clear" w:color="auto" w:fill="FFFFFF" w:themeFill="background1"/>
        <w:spacing w:before="120"/>
        <w:ind w:firstLine="709"/>
        <w:jc w:val="both"/>
        <w:rPr>
          <w:rFonts w:ascii="Times New Roman" w:hAnsi="Times New Roman"/>
          <w:sz w:val="28"/>
          <w:szCs w:val="28"/>
        </w:rPr>
      </w:pPr>
    </w:p>
    <w:p w:rsidR="00A920CE" w:rsidRPr="00C10160" w:rsidRDefault="00A920CE" w:rsidP="00470CEC">
      <w:pPr>
        <w:pStyle w:val="2"/>
        <w:shd w:val="clear" w:color="auto" w:fill="FFFFFF" w:themeFill="background1"/>
      </w:pPr>
      <w:bookmarkStart w:id="20" w:name="_Toc153198916"/>
      <w:r w:rsidRPr="00C10160">
        <w:t>10. ОХРАНА ОКРУЖАЮЩЕЙ СРЕДЫ</w:t>
      </w:r>
      <w:bookmarkEnd w:id="20"/>
    </w:p>
    <w:p w:rsidR="00A920CE" w:rsidRPr="00C10160" w:rsidRDefault="00A920CE" w:rsidP="00470CEC">
      <w:pPr>
        <w:shd w:val="clear" w:color="auto" w:fill="FFFFFF" w:themeFill="background1"/>
        <w:spacing w:line="288" w:lineRule="auto"/>
        <w:ind w:firstLine="709"/>
        <w:jc w:val="both"/>
        <w:rPr>
          <w:rFonts w:ascii="Times New Roman" w:hAnsi="Times New Roman"/>
          <w:sz w:val="28"/>
          <w:szCs w:val="28"/>
          <w:lang w:bidi="he-IL"/>
        </w:rPr>
      </w:pPr>
      <w:r w:rsidRPr="00C10160">
        <w:rPr>
          <w:rFonts w:ascii="Times New Roman" w:hAnsi="Times New Roman"/>
          <w:sz w:val="28"/>
          <w:szCs w:val="28"/>
          <w:lang w:bidi="he-IL"/>
        </w:rPr>
        <w:t>Проектом предусмотреть:</w:t>
      </w:r>
    </w:p>
    <w:p w:rsidR="00A920CE" w:rsidRPr="00C10160" w:rsidRDefault="006239D6"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lang w:bidi="he-IL"/>
        </w:rPr>
        <w:t>–</w:t>
      </w:r>
      <w:r w:rsidR="00A920CE" w:rsidRPr="00C10160">
        <w:rPr>
          <w:rFonts w:ascii="Times New Roman" w:hAnsi="Times New Roman"/>
          <w:sz w:val="28"/>
          <w:szCs w:val="28"/>
          <w:lang w:bidi="he-IL"/>
        </w:rPr>
        <w:t xml:space="preserve"> Разработку раздела ООС</w:t>
      </w:r>
      <w:r w:rsidR="00A920CE" w:rsidRPr="00C10160">
        <w:rPr>
          <w:rFonts w:ascii="Times New Roman" w:hAnsi="Times New Roman"/>
          <w:sz w:val="28"/>
          <w:szCs w:val="28"/>
        </w:rPr>
        <w:t xml:space="preserve">. </w:t>
      </w:r>
    </w:p>
    <w:p w:rsidR="00A920CE" w:rsidRPr="00C10160" w:rsidRDefault="006239D6" w:rsidP="00470CEC">
      <w:pPr>
        <w:shd w:val="clear" w:color="auto" w:fill="FFFFFF" w:themeFill="background1"/>
        <w:spacing w:line="288" w:lineRule="auto"/>
        <w:ind w:firstLine="709"/>
        <w:jc w:val="both"/>
        <w:rPr>
          <w:rFonts w:ascii="Times New Roman" w:hAnsi="Times New Roman"/>
          <w:sz w:val="28"/>
          <w:szCs w:val="28"/>
          <w:lang w:bidi="he-IL"/>
        </w:rPr>
      </w:pPr>
      <w:r w:rsidRPr="00C10160">
        <w:rPr>
          <w:rFonts w:ascii="Times New Roman" w:hAnsi="Times New Roman"/>
          <w:sz w:val="28"/>
          <w:szCs w:val="28"/>
          <w:lang w:bidi="he-IL"/>
        </w:rPr>
        <w:t>– </w:t>
      </w:r>
      <w:r w:rsidR="00A920CE" w:rsidRPr="00C10160">
        <w:rPr>
          <w:rFonts w:ascii="Times New Roman" w:hAnsi="Times New Roman"/>
          <w:sz w:val="28"/>
          <w:szCs w:val="28"/>
          <w:lang w:bidi="he-IL"/>
        </w:rPr>
        <w:t>Проведение исследования почвы на территории строительства на предмет радиологического, бактериологического и химического загрязнений.</w:t>
      </w:r>
    </w:p>
    <w:p w:rsidR="00D04F86" w:rsidRPr="00C10160" w:rsidRDefault="006239D6" w:rsidP="00470CEC">
      <w:pPr>
        <w:shd w:val="clear" w:color="auto" w:fill="FFFFFF" w:themeFill="background1"/>
        <w:spacing w:line="288" w:lineRule="auto"/>
        <w:ind w:firstLine="709"/>
        <w:jc w:val="both"/>
        <w:rPr>
          <w:rStyle w:val="FontStyle16"/>
          <w:rFonts w:ascii="Times New Roman" w:hAnsi="Times New Roman" w:cs="Times New Roman"/>
          <w:sz w:val="28"/>
          <w:szCs w:val="28"/>
        </w:rPr>
      </w:pPr>
      <w:r w:rsidRPr="00C10160">
        <w:rPr>
          <w:rFonts w:ascii="Times New Roman" w:hAnsi="Times New Roman"/>
          <w:sz w:val="28"/>
          <w:szCs w:val="28"/>
        </w:rPr>
        <w:t>– </w:t>
      </w:r>
      <w:r w:rsidR="00A920CE" w:rsidRPr="00C10160">
        <w:rPr>
          <w:rFonts w:ascii="Times New Roman" w:hAnsi="Times New Roman"/>
          <w:sz w:val="28"/>
          <w:szCs w:val="28"/>
        </w:rPr>
        <w:t xml:space="preserve">Раздел </w:t>
      </w:r>
      <w:r w:rsidR="00386F76" w:rsidRPr="00C10160">
        <w:rPr>
          <w:rFonts w:ascii="Times New Roman" w:hAnsi="Times New Roman"/>
          <w:sz w:val="28"/>
          <w:szCs w:val="28"/>
        </w:rPr>
        <w:t>"</w:t>
      </w:r>
      <w:r w:rsidR="00A920CE" w:rsidRPr="00C10160">
        <w:rPr>
          <w:rFonts w:ascii="Times New Roman" w:hAnsi="Times New Roman"/>
          <w:sz w:val="28"/>
          <w:szCs w:val="28"/>
        </w:rPr>
        <w:t>Утилизация отходов при реконструкции здания, инженерных систем</w:t>
      </w:r>
      <w:r w:rsidR="00386F76" w:rsidRPr="00C10160">
        <w:rPr>
          <w:rFonts w:ascii="Times New Roman" w:hAnsi="Times New Roman"/>
          <w:sz w:val="28"/>
          <w:szCs w:val="28"/>
        </w:rPr>
        <w:t>"</w:t>
      </w:r>
      <w:r w:rsidR="00A920CE" w:rsidRPr="00C10160">
        <w:rPr>
          <w:rFonts w:ascii="Times New Roman" w:hAnsi="Times New Roman"/>
          <w:sz w:val="28"/>
          <w:szCs w:val="28"/>
        </w:rPr>
        <w:t>.</w:t>
      </w:r>
    </w:p>
    <w:p w:rsidR="006D7D4A" w:rsidRPr="00C10160" w:rsidRDefault="00EF2817" w:rsidP="00470CEC">
      <w:pPr>
        <w:pStyle w:val="1"/>
        <w:keepNext/>
        <w:keepLines/>
        <w:pageBreakBefore/>
        <w:shd w:val="clear" w:color="auto" w:fill="FFFFFF" w:themeFill="background1"/>
        <w:rPr>
          <w:lang w:val="ru-RU"/>
        </w:rPr>
      </w:pPr>
      <w:bookmarkStart w:id="21" w:name="_Toc153198917"/>
      <w:r w:rsidRPr="00C10160">
        <w:lastRenderedPageBreak/>
        <w:t>IV</w:t>
      </w:r>
      <w:r w:rsidR="006D7D4A" w:rsidRPr="00C10160">
        <w:rPr>
          <w:lang w:val="ru-RU"/>
        </w:rPr>
        <w:t xml:space="preserve">. </w:t>
      </w:r>
      <w:r w:rsidR="00D759F3" w:rsidRPr="00C10160">
        <w:rPr>
          <w:lang w:val="ru-RU"/>
        </w:rPr>
        <w:t>САМОТЕЧНАЯ</w:t>
      </w:r>
      <w:r w:rsidR="00E47970" w:rsidRPr="00C10160">
        <w:rPr>
          <w:lang w:val="ru-RU"/>
        </w:rPr>
        <w:t xml:space="preserve"> </w:t>
      </w:r>
      <w:r w:rsidR="007A2D62" w:rsidRPr="00C10160">
        <w:rPr>
          <w:lang w:val="ru-RU"/>
        </w:rPr>
        <w:t>И</w:t>
      </w:r>
      <w:r w:rsidR="00E47970" w:rsidRPr="00C10160">
        <w:rPr>
          <w:lang w:val="ru-RU"/>
        </w:rPr>
        <w:t xml:space="preserve"> </w:t>
      </w:r>
      <w:r w:rsidR="007A2D62" w:rsidRPr="00C10160">
        <w:rPr>
          <w:lang w:val="ru-RU"/>
        </w:rPr>
        <w:t>НАПОРН</w:t>
      </w:r>
      <w:r w:rsidR="00D759F3" w:rsidRPr="00C10160">
        <w:rPr>
          <w:lang w:val="ru-RU"/>
        </w:rPr>
        <w:t>АЯ</w:t>
      </w:r>
      <w:r w:rsidR="007A2D62" w:rsidRPr="00C10160">
        <w:rPr>
          <w:lang w:val="ru-RU"/>
        </w:rPr>
        <w:t xml:space="preserve"> </w:t>
      </w:r>
      <w:r w:rsidR="006D7D4A" w:rsidRPr="00C10160">
        <w:rPr>
          <w:lang w:val="ru-RU"/>
        </w:rPr>
        <w:t>КАНАЛИЗАЦИ</w:t>
      </w:r>
      <w:r w:rsidR="00D759F3" w:rsidRPr="00C10160">
        <w:rPr>
          <w:lang w:val="ru-RU"/>
        </w:rPr>
        <w:t>Я</w:t>
      </w:r>
      <w:bookmarkEnd w:id="21"/>
    </w:p>
    <w:p w:rsidR="006D7D4A" w:rsidRPr="00C10160" w:rsidRDefault="00DC5684" w:rsidP="00470CEC">
      <w:pPr>
        <w:pStyle w:val="2"/>
        <w:shd w:val="clear" w:color="auto" w:fill="FFFFFF" w:themeFill="background1"/>
        <w:rPr>
          <w:spacing w:val="-19"/>
          <w:w w:val="101"/>
        </w:rPr>
      </w:pPr>
      <w:bookmarkStart w:id="22" w:name="_Toc153198918"/>
      <w:r w:rsidRPr="00C10160">
        <w:rPr>
          <w:w w:val="101"/>
        </w:rPr>
        <w:t xml:space="preserve">1. </w:t>
      </w:r>
      <w:r w:rsidR="006D7D4A" w:rsidRPr="00C10160">
        <w:rPr>
          <w:w w:val="101"/>
        </w:rPr>
        <w:t>СОСТАВ ПРОЕКТНОЙ ДОКУМЕНТАЦИИ</w:t>
      </w:r>
      <w:bookmarkEnd w:id="22"/>
    </w:p>
    <w:p w:rsidR="0051550B" w:rsidRPr="00C10160" w:rsidRDefault="00EB5163" w:rsidP="00470CEC">
      <w:pPr>
        <w:shd w:val="clear" w:color="auto" w:fill="FFFFFF" w:themeFill="background1"/>
        <w:tabs>
          <w:tab w:val="left" w:pos="334"/>
        </w:tabs>
        <w:spacing w:line="288" w:lineRule="auto"/>
        <w:jc w:val="both"/>
        <w:rPr>
          <w:rFonts w:ascii="Times New Roman" w:hAnsi="Times New Roman"/>
          <w:b/>
          <w:spacing w:val="-19"/>
          <w:w w:val="101"/>
          <w:sz w:val="28"/>
          <w:szCs w:val="28"/>
        </w:rPr>
      </w:pPr>
      <w:r w:rsidRPr="00C10160">
        <w:rPr>
          <w:rFonts w:ascii="Times New Roman" w:hAnsi="Times New Roman"/>
          <w:b/>
          <w:iCs/>
          <w:spacing w:val="-1"/>
          <w:w w:val="101"/>
          <w:sz w:val="28"/>
          <w:szCs w:val="28"/>
        </w:rPr>
        <w:tab/>
      </w:r>
      <w:r w:rsidRPr="00C10160">
        <w:rPr>
          <w:rFonts w:ascii="Times New Roman" w:hAnsi="Times New Roman"/>
          <w:b/>
          <w:iCs/>
          <w:spacing w:val="-1"/>
          <w:w w:val="101"/>
          <w:sz w:val="28"/>
          <w:szCs w:val="28"/>
        </w:rPr>
        <w:tab/>
      </w:r>
      <w:r w:rsidR="0051550B" w:rsidRPr="00C10160">
        <w:rPr>
          <w:rFonts w:ascii="Times New Roman" w:hAnsi="Times New Roman"/>
          <w:b/>
          <w:iCs/>
          <w:spacing w:val="-1"/>
          <w:w w:val="101"/>
          <w:sz w:val="28"/>
          <w:szCs w:val="28"/>
        </w:rPr>
        <w:t>Проектная документация</w:t>
      </w:r>
      <w:r w:rsidR="00435652" w:rsidRPr="00C10160">
        <w:rPr>
          <w:rFonts w:ascii="Times New Roman" w:hAnsi="Times New Roman"/>
          <w:b/>
          <w:iCs/>
          <w:spacing w:val="-1"/>
          <w:w w:val="101"/>
          <w:sz w:val="28"/>
          <w:szCs w:val="28"/>
        </w:rPr>
        <w:t xml:space="preserve"> </w:t>
      </w:r>
      <w:r w:rsidR="0051550B" w:rsidRPr="00C10160">
        <w:rPr>
          <w:rFonts w:ascii="Times New Roman" w:hAnsi="Times New Roman"/>
          <w:iCs/>
          <w:spacing w:val="-1"/>
          <w:w w:val="101"/>
          <w:sz w:val="28"/>
          <w:szCs w:val="28"/>
        </w:rPr>
        <w:t>должна включать:</w:t>
      </w:r>
    </w:p>
    <w:p w:rsidR="00AC6D41" w:rsidRPr="00C10160" w:rsidRDefault="00AC6D41" w:rsidP="00470CEC">
      <w:pPr>
        <w:shd w:val="clear" w:color="auto" w:fill="FFFFFF" w:themeFill="background1"/>
        <w:tabs>
          <w:tab w:val="left" w:pos="334"/>
        </w:tabs>
        <w:spacing w:line="288" w:lineRule="auto"/>
        <w:jc w:val="both"/>
        <w:rPr>
          <w:rFonts w:ascii="Times New Roman" w:hAnsi="Times New Roman"/>
          <w:iCs/>
          <w:spacing w:val="-1"/>
          <w:w w:val="101"/>
          <w:sz w:val="28"/>
          <w:szCs w:val="28"/>
        </w:rPr>
      </w:pPr>
      <w:r w:rsidRPr="00C10160">
        <w:rPr>
          <w:rFonts w:ascii="Times New Roman" w:hAnsi="Times New Roman"/>
          <w:iCs/>
          <w:spacing w:val="-1"/>
          <w:w w:val="101"/>
          <w:sz w:val="28"/>
          <w:szCs w:val="28"/>
        </w:rPr>
        <w:tab/>
      </w:r>
      <w:r w:rsidRPr="00C10160">
        <w:rPr>
          <w:rFonts w:ascii="Times New Roman" w:hAnsi="Times New Roman"/>
          <w:iCs/>
          <w:spacing w:val="-1"/>
          <w:w w:val="101"/>
          <w:sz w:val="28"/>
          <w:szCs w:val="28"/>
        </w:rPr>
        <w:tab/>
        <w:t>- пояснительная записка</w:t>
      </w:r>
      <w:r w:rsidR="00AE3E20" w:rsidRPr="00C10160">
        <w:rPr>
          <w:rFonts w:ascii="Times New Roman" w:hAnsi="Times New Roman"/>
          <w:iCs/>
          <w:spacing w:val="-1"/>
          <w:w w:val="101"/>
          <w:sz w:val="28"/>
          <w:szCs w:val="28"/>
        </w:rPr>
        <w:t>;</w:t>
      </w:r>
    </w:p>
    <w:p w:rsidR="0051550B" w:rsidRPr="00C10160" w:rsidRDefault="006B0077" w:rsidP="00470CEC">
      <w:pPr>
        <w:shd w:val="clear" w:color="auto" w:fill="FFFFFF" w:themeFill="background1"/>
        <w:tabs>
          <w:tab w:val="left" w:pos="334"/>
        </w:tabs>
        <w:spacing w:line="288" w:lineRule="auto"/>
        <w:jc w:val="both"/>
        <w:rPr>
          <w:rFonts w:ascii="Times New Roman" w:hAnsi="Times New Roman"/>
          <w:iCs/>
          <w:spacing w:val="-1"/>
          <w:w w:val="101"/>
          <w:sz w:val="28"/>
          <w:szCs w:val="28"/>
        </w:rPr>
      </w:pPr>
      <w:r w:rsidRPr="00C10160">
        <w:rPr>
          <w:rFonts w:ascii="Times New Roman" w:hAnsi="Times New Roman"/>
          <w:iCs/>
          <w:spacing w:val="-1"/>
          <w:w w:val="101"/>
          <w:sz w:val="28"/>
          <w:szCs w:val="28"/>
        </w:rPr>
        <w:tab/>
      </w:r>
      <w:r w:rsidRPr="00C10160">
        <w:rPr>
          <w:rFonts w:ascii="Times New Roman" w:hAnsi="Times New Roman"/>
          <w:iCs/>
          <w:spacing w:val="-1"/>
          <w:w w:val="101"/>
          <w:sz w:val="28"/>
          <w:szCs w:val="28"/>
        </w:rPr>
        <w:tab/>
      </w:r>
      <w:r w:rsidR="0051550B" w:rsidRPr="00C10160">
        <w:rPr>
          <w:rFonts w:ascii="Times New Roman" w:hAnsi="Times New Roman"/>
          <w:iCs/>
          <w:spacing w:val="-1"/>
          <w:w w:val="101"/>
          <w:sz w:val="28"/>
          <w:szCs w:val="28"/>
        </w:rPr>
        <w:t>- ситуационный план М 1:2000</w:t>
      </w:r>
      <w:r w:rsidR="006D7D4A" w:rsidRPr="00C10160">
        <w:rPr>
          <w:rFonts w:ascii="Times New Roman" w:hAnsi="Times New Roman"/>
          <w:iCs/>
          <w:spacing w:val="-1"/>
          <w:w w:val="101"/>
          <w:sz w:val="28"/>
          <w:szCs w:val="28"/>
        </w:rPr>
        <w:t>;</w:t>
      </w:r>
      <w:r w:rsidR="0051550B" w:rsidRPr="00C10160">
        <w:rPr>
          <w:rFonts w:ascii="Times New Roman" w:hAnsi="Times New Roman"/>
          <w:iCs/>
          <w:spacing w:val="-1"/>
          <w:w w:val="101"/>
          <w:sz w:val="28"/>
          <w:szCs w:val="28"/>
        </w:rPr>
        <w:t xml:space="preserve"> </w:t>
      </w:r>
    </w:p>
    <w:p w:rsidR="0051550B" w:rsidRPr="00C10160" w:rsidRDefault="006D7D4A" w:rsidP="00470CEC">
      <w:pPr>
        <w:shd w:val="clear" w:color="auto" w:fill="FFFFFF" w:themeFill="background1"/>
        <w:tabs>
          <w:tab w:val="left" w:pos="334"/>
        </w:tabs>
        <w:spacing w:line="288" w:lineRule="auto"/>
        <w:jc w:val="both"/>
        <w:rPr>
          <w:rFonts w:ascii="Times New Roman" w:hAnsi="Times New Roman"/>
          <w:iCs/>
          <w:spacing w:val="-1"/>
          <w:w w:val="101"/>
          <w:sz w:val="28"/>
          <w:szCs w:val="28"/>
        </w:rPr>
      </w:pPr>
      <w:r w:rsidRPr="00C10160">
        <w:rPr>
          <w:rFonts w:ascii="Times New Roman" w:hAnsi="Times New Roman"/>
          <w:iCs/>
          <w:spacing w:val="-1"/>
          <w:w w:val="101"/>
          <w:sz w:val="28"/>
          <w:szCs w:val="28"/>
        </w:rPr>
        <w:tab/>
      </w:r>
      <w:r w:rsidRPr="00C10160">
        <w:rPr>
          <w:rFonts w:ascii="Times New Roman" w:hAnsi="Times New Roman"/>
          <w:iCs/>
          <w:spacing w:val="-1"/>
          <w:w w:val="101"/>
          <w:sz w:val="28"/>
          <w:szCs w:val="28"/>
        </w:rPr>
        <w:tab/>
      </w:r>
      <w:r w:rsidR="0051550B" w:rsidRPr="00C10160">
        <w:rPr>
          <w:rFonts w:ascii="Times New Roman" w:hAnsi="Times New Roman"/>
          <w:iCs/>
          <w:spacing w:val="-1"/>
          <w:w w:val="101"/>
          <w:sz w:val="28"/>
          <w:szCs w:val="28"/>
        </w:rPr>
        <w:t xml:space="preserve">- </w:t>
      </w:r>
      <w:r w:rsidR="00AD4D54" w:rsidRPr="00C10160">
        <w:rPr>
          <w:rStyle w:val="FontStyle16"/>
          <w:rFonts w:ascii="Times New Roman" w:hAnsi="Times New Roman" w:cs="Times New Roman"/>
          <w:sz w:val="28"/>
          <w:szCs w:val="28"/>
          <w:lang w:eastAsia="en-US"/>
        </w:rPr>
        <w:t xml:space="preserve">геодезический план </w:t>
      </w:r>
      <w:r w:rsidR="0051550B" w:rsidRPr="00C10160">
        <w:rPr>
          <w:rFonts w:ascii="Times New Roman" w:hAnsi="Times New Roman"/>
          <w:iCs/>
          <w:spacing w:val="-1"/>
          <w:w w:val="101"/>
          <w:sz w:val="28"/>
          <w:szCs w:val="28"/>
        </w:rPr>
        <w:t>М 1:500</w:t>
      </w:r>
      <w:r w:rsidRPr="00C10160">
        <w:rPr>
          <w:rFonts w:ascii="Times New Roman" w:hAnsi="Times New Roman"/>
          <w:iCs/>
          <w:spacing w:val="-1"/>
          <w:w w:val="101"/>
          <w:sz w:val="28"/>
          <w:szCs w:val="28"/>
        </w:rPr>
        <w:t>;</w:t>
      </w:r>
    </w:p>
    <w:p w:rsidR="0051550B" w:rsidRPr="00C10160" w:rsidRDefault="006D7D4A" w:rsidP="00470CEC">
      <w:pPr>
        <w:pStyle w:val="Style5"/>
        <w:widowControl/>
        <w:shd w:val="clear" w:color="auto" w:fill="FFFFFF" w:themeFill="background1"/>
        <w:spacing w:line="288" w:lineRule="auto"/>
        <w:ind w:firstLine="709"/>
        <w:jc w:val="both"/>
        <w:rPr>
          <w:rFonts w:ascii="Times New Roman" w:hAnsi="Times New Roman"/>
          <w:sz w:val="28"/>
          <w:szCs w:val="28"/>
          <w:lang w:eastAsia="en-US"/>
        </w:rPr>
      </w:pPr>
      <w:r w:rsidRPr="00C10160">
        <w:rPr>
          <w:b/>
          <w:iCs/>
          <w:spacing w:val="-1"/>
          <w:w w:val="101"/>
        </w:rPr>
        <w:tab/>
      </w:r>
      <w:r w:rsidR="00DB6BC6" w:rsidRPr="00C10160">
        <w:rPr>
          <w:b/>
          <w:iCs/>
          <w:spacing w:val="-1"/>
          <w:w w:val="101"/>
        </w:rPr>
        <w:t>-</w:t>
      </w:r>
      <w:r w:rsidR="00DB6BC6" w:rsidRPr="00C10160">
        <w:rPr>
          <w:iCs/>
          <w:spacing w:val="-1"/>
          <w:w w:val="101"/>
        </w:rPr>
        <w:t xml:space="preserve"> </w:t>
      </w:r>
      <w:r w:rsidR="00DB6BC6" w:rsidRPr="00C10160">
        <w:rPr>
          <w:rStyle w:val="FontStyle16"/>
          <w:rFonts w:ascii="Times New Roman" w:hAnsi="Times New Roman" w:cs="Times New Roman"/>
          <w:sz w:val="28"/>
          <w:szCs w:val="28"/>
          <w:lang w:eastAsia="en-US"/>
        </w:rPr>
        <w:t>профиль М 1:100 (вертикальный)/ М 1:500 или 1:200 (горизонтальный) с геологическим разрезом;</w:t>
      </w:r>
    </w:p>
    <w:p w:rsidR="0051550B" w:rsidRPr="00C10160" w:rsidRDefault="006D7D4A" w:rsidP="00470CEC">
      <w:pPr>
        <w:shd w:val="clear" w:color="auto" w:fill="FFFFFF" w:themeFill="background1"/>
        <w:tabs>
          <w:tab w:val="left" w:pos="334"/>
        </w:tabs>
        <w:spacing w:line="288" w:lineRule="auto"/>
        <w:jc w:val="both"/>
        <w:rPr>
          <w:rFonts w:ascii="Times New Roman" w:hAnsi="Times New Roman"/>
          <w:iCs/>
          <w:spacing w:val="-1"/>
          <w:w w:val="101"/>
          <w:sz w:val="20"/>
          <w:szCs w:val="20"/>
        </w:rPr>
      </w:pPr>
      <w:r w:rsidRPr="00C10160">
        <w:rPr>
          <w:rFonts w:ascii="Times New Roman" w:hAnsi="Times New Roman"/>
          <w:iCs/>
          <w:spacing w:val="-1"/>
          <w:w w:val="101"/>
          <w:sz w:val="28"/>
          <w:szCs w:val="28"/>
        </w:rPr>
        <w:tab/>
      </w:r>
      <w:r w:rsidRPr="00C10160">
        <w:rPr>
          <w:rFonts w:ascii="Times New Roman" w:hAnsi="Times New Roman"/>
          <w:iCs/>
          <w:spacing w:val="-1"/>
          <w:w w:val="101"/>
          <w:sz w:val="28"/>
          <w:szCs w:val="28"/>
        </w:rPr>
        <w:tab/>
      </w:r>
      <w:r w:rsidR="0051550B" w:rsidRPr="00C10160">
        <w:rPr>
          <w:rFonts w:ascii="Times New Roman" w:hAnsi="Times New Roman"/>
          <w:iCs/>
          <w:spacing w:val="-1"/>
          <w:w w:val="101"/>
          <w:sz w:val="28"/>
          <w:szCs w:val="28"/>
        </w:rPr>
        <w:t xml:space="preserve">- конструктивные </w:t>
      </w:r>
      <w:r w:rsidR="00D10747" w:rsidRPr="00C10160">
        <w:rPr>
          <w:rFonts w:ascii="Times New Roman" w:hAnsi="Times New Roman"/>
          <w:iCs/>
          <w:spacing w:val="-1"/>
          <w:w w:val="101"/>
          <w:sz w:val="28"/>
          <w:szCs w:val="28"/>
        </w:rPr>
        <w:t>ч</w:t>
      </w:r>
      <w:r w:rsidR="00A16D35" w:rsidRPr="00C10160">
        <w:rPr>
          <w:rFonts w:ascii="Times New Roman" w:hAnsi="Times New Roman"/>
          <w:iCs/>
          <w:spacing w:val="-1"/>
          <w:w w:val="101"/>
          <w:sz w:val="28"/>
          <w:szCs w:val="28"/>
        </w:rPr>
        <w:t>ертежи</w:t>
      </w:r>
      <w:r w:rsidR="0051550B" w:rsidRPr="00C10160">
        <w:rPr>
          <w:rFonts w:ascii="Times New Roman" w:hAnsi="Times New Roman"/>
          <w:iCs/>
          <w:spacing w:val="-1"/>
          <w:w w:val="101"/>
          <w:sz w:val="28"/>
          <w:szCs w:val="28"/>
        </w:rPr>
        <w:t xml:space="preserve"> колодцев, индивидуальных камер</w:t>
      </w:r>
      <w:r w:rsidRPr="00C10160">
        <w:rPr>
          <w:rFonts w:ascii="Times New Roman" w:hAnsi="Times New Roman"/>
          <w:iCs/>
          <w:spacing w:val="-1"/>
          <w:w w:val="101"/>
          <w:sz w:val="28"/>
          <w:szCs w:val="28"/>
        </w:rPr>
        <w:t>.</w:t>
      </w:r>
    </w:p>
    <w:p w:rsidR="0051550B" w:rsidRPr="00C10160" w:rsidRDefault="0045594D" w:rsidP="000C7065">
      <w:pPr>
        <w:pStyle w:val="1"/>
        <w:keepNext/>
        <w:keepLines/>
        <w:shd w:val="clear" w:color="auto" w:fill="FFFFFF" w:themeFill="background1"/>
        <w:rPr>
          <w:spacing w:val="-15"/>
          <w:w w:val="101"/>
          <w:lang w:val="ru-RU"/>
        </w:rPr>
      </w:pPr>
      <w:bookmarkStart w:id="23" w:name="_Toc153198919"/>
      <w:r w:rsidRPr="00C10160">
        <w:rPr>
          <w:w w:val="101"/>
          <w:lang w:val="ru-RU"/>
        </w:rPr>
        <w:t>2</w:t>
      </w:r>
      <w:r w:rsidR="006D7D4A" w:rsidRPr="00C10160">
        <w:rPr>
          <w:w w:val="101"/>
          <w:lang w:val="ru-RU"/>
        </w:rPr>
        <w:t xml:space="preserve">. </w:t>
      </w:r>
      <w:r w:rsidR="0051550B" w:rsidRPr="00C10160">
        <w:rPr>
          <w:w w:val="101"/>
          <w:lang w:val="ru-RU"/>
        </w:rPr>
        <w:t>ТРЕБОВАНИЯ К ПРОЕКТНОЙ ДОКУМЕНТАЦИИ</w:t>
      </w:r>
      <w:bookmarkEnd w:id="23"/>
    </w:p>
    <w:p w:rsidR="0051550B" w:rsidRPr="00C10160" w:rsidRDefault="006D7D4A" w:rsidP="00470CEC">
      <w:pPr>
        <w:shd w:val="clear" w:color="auto" w:fill="FFFFFF" w:themeFill="background1"/>
        <w:spacing w:line="288" w:lineRule="auto"/>
        <w:ind w:firstLine="720"/>
        <w:jc w:val="both"/>
        <w:rPr>
          <w:sz w:val="20"/>
        </w:rPr>
      </w:pPr>
      <w:r w:rsidRPr="00C10160">
        <w:rPr>
          <w:rFonts w:ascii="Times New Roman" w:hAnsi="Times New Roman"/>
          <w:b/>
          <w:sz w:val="28"/>
          <w:szCs w:val="28"/>
        </w:rPr>
        <w:t xml:space="preserve">2.1. </w:t>
      </w:r>
      <w:r w:rsidR="00684CFE" w:rsidRPr="00C10160">
        <w:rPr>
          <w:rFonts w:ascii="Times New Roman" w:hAnsi="Times New Roman"/>
          <w:b/>
          <w:sz w:val="28"/>
          <w:szCs w:val="28"/>
        </w:rPr>
        <w:t xml:space="preserve"> </w:t>
      </w:r>
      <w:r w:rsidR="0051550B" w:rsidRPr="00C10160">
        <w:rPr>
          <w:rFonts w:ascii="Times New Roman" w:hAnsi="Times New Roman"/>
          <w:b/>
          <w:sz w:val="28"/>
          <w:szCs w:val="28"/>
        </w:rPr>
        <w:t xml:space="preserve">Лист </w:t>
      </w:r>
      <w:r w:rsidR="00386F76" w:rsidRPr="00C10160">
        <w:rPr>
          <w:rFonts w:ascii="Times New Roman" w:hAnsi="Times New Roman"/>
          <w:b/>
          <w:sz w:val="28"/>
          <w:szCs w:val="28"/>
        </w:rPr>
        <w:t>"</w:t>
      </w:r>
      <w:r w:rsidR="0051550B" w:rsidRPr="00C10160">
        <w:rPr>
          <w:rFonts w:ascii="Times New Roman" w:hAnsi="Times New Roman"/>
          <w:b/>
          <w:sz w:val="28"/>
          <w:szCs w:val="28"/>
        </w:rPr>
        <w:t>общие данные</w:t>
      </w:r>
      <w:r w:rsidR="00386F76" w:rsidRPr="00C10160">
        <w:rPr>
          <w:rFonts w:ascii="Times New Roman" w:hAnsi="Times New Roman"/>
          <w:b/>
          <w:sz w:val="28"/>
          <w:szCs w:val="28"/>
        </w:rPr>
        <w:t>"</w:t>
      </w:r>
      <w:r w:rsidR="0051550B" w:rsidRPr="00C10160">
        <w:rPr>
          <w:rFonts w:ascii="Times New Roman" w:hAnsi="Times New Roman"/>
          <w:sz w:val="28"/>
          <w:szCs w:val="28"/>
        </w:rPr>
        <w:t xml:space="preserve"> должен включать:</w:t>
      </w:r>
    </w:p>
    <w:p w:rsidR="0051550B" w:rsidRPr="00C10160" w:rsidRDefault="006D7D4A"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51550B" w:rsidRPr="00C10160">
        <w:rPr>
          <w:rFonts w:ascii="Times New Roman" w:hAnsi="Times New Roman"/>
          <w:sz w:val="28"/>
          <w:szCs w:val="28"/>
        </w:rPr>
        <w:t xml:space="preserve">ведомость рабочих </w:t>
      </w:r>
      <w:r w:rsidR="00026404" w:rsidRPr="00C10160">
        <w:rPr>
          <w:rFonts w:ascii="Times New Roman" w:hAnsi="Times New Roman"/>
          <w:sz w:val="28"/>
          <w:szCs w:val="28"/>
        </w:rPr>
        <w:t>Чертежей</w:t>
      </w:r>
      <w:r w:rsidR="0051550B" w:rsidRPr="00C10160">
        <w:rPr>
          <w:rFonts w:ascii="Times New Roman" w:hAnsi="Times New Roman"/>
          <w:sz w:val="28"/>
          <w:szCs w:val="28"/>
        </w:rPr>
        <w:t xml:space="preserve"> основного комплекта;</w:t>
      </w:r>
    </w:p>
    <w:p w:rsidR="0051550B" w:rsidRPr="00C10160" w:rsidRDefault="006D7D4A"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51550B" w:rsidRPr="00C10160">
        <w:rPr>
          <w:rFonts w:ascii="Times New Roman" w:hAnsi="Times New Roman"/>
          <w:sz w:val="28"/>
          <w:szCs w:val="28"/>
        </w:rPr>
        <w:t>ведомость прилагаемых и ссылочных документов;</w:t>
      </w:r>
    </w:p>
    <w:p w:rsidR="0051550B" w:rsidRPr="00C10160" w:rsidRDefault="006D7D4A"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51550B" w:rsidRPr="00C10160">
        <w:rPr>
          <w:rFonts w:ascii="Times New Roman" w:hAnsi="Times New Roman"/>
          <w:sz w:val="28"/>
          <w:szCs w:val="28"/>
        </w:rPr>
        <w:t>ведомость основных комплектов;</w:t>
      </w:r>
    </w:p>
    <w:p w:rsidR="0051550B" w:rsidRPr="00C10160" w:rsidRDefault="006D7D4A"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51550B" w:rsidRPr="00C10160">
        <w:rPr>
          <w:rFonts w:ascii="Times New Roman" w:hAnsi="Times New Roman"/>
          <w:sz w:val="28"/>
          <w:szCs w:val="28"/>
        </w:rPr>
        <w:t>паспорт проекта;</w:t>
      </w:r>
    </w:p>
    <w:p w:rsidR="0051550B" w:rsidRPr="00C10160" w:rsidRDefault="006D7D4A"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51550B" w:rsidRPr="00C10160">
        <w:rPr>
          <w:rFonts w:ascii="Times New Roman" w:hAnsi="Times New Roman"/>
          <w:sz w:val="28"/>
          <w:szCs w:val="28"/>
        </w:rPr>
        <w:t>заключение об инженерно-геологических условиях;</w:t>
      </w:r>
    </w:p>
    <w:p w:rsidR="00C53A96" w:rsidRPr="00C10160" w:rsidRDefault="006D7D4A"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386F76" w:rsidRPr="00C10160">
        <w:rPr>
          <w:rFonts w:ascii="Times New Roman" w:hAnsi="Times New Roman"/>
          <w:b/>
          <w:i/>
          <w:sz w:val="28"/>
          <w:szCs w:val="28"/>
        </w:rPr>
        <w:t>"</w:t>
      </w:r>
      <w:r w:rsidR="000F2787" w:rsidRPr="00C10160">
        <w:rPr>
          <w:rFonts w:ascii="Times New Roman" w:hAnsi="Times New Roman"/>
          <w:b/>
          <w:i/>
          <w:sz w:val="28"/>
          <w:szCs w:val="28"/>
        </w:rPr>
        <w:t>пояснительную записку</w:t>
      </w:r>
      <w:r w:rsidR="00386F76" w:rsidRPr="00C10160">
        <w:rPr>
          <w:rFonts w:ascii="Times New Roman" w:hAnsi="Times New Roman"/>
          <w:b/>
          <w:i/>
          <w:sz w:val="28"/>
          <w:szCs w:val="28"/>
        </w:rPr>
        <w:t>"</w:t>
      </w:r>
      <w:r w:rsidR="0051550B" w:rsidRPr="00C10160">
        <w:rPr>
          <w:rFonts w:ascii="Times New Roman" w:hAnsi="Times New Roman"/>
          <w:sz w:val="28"/>
          <w:szCs w:val="28"/>
        </w:rPr>
        <w:t>, в которой указаны</w:t>
      </w:r>
      <w:r w:rsidR="00C53A96" w:rsidRPr="00C10160">
        <w:rPr>
          <w:rFonts w:ascii="Times New Roman" w:hAnsi="Times New Roman"/>
          <w:sz w:val="28"/>
          <w:szCs w:val="28"/>
        </w:rPr>
        <w:t>:</w:t>
      </w:r>
    </w:p>
    <w:p w:rsidR="00C53A96" w:rsidRPr="00C10160" w:rsidRDefault="00C53A96"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6D7D4A" w:rsidRPr="00C10160">
        <w:rPr>
          <w:rFonts w:ascii="Times New Roman" w:hAnsi="Times New Roman"/>
          <w:spacing w:val="-17"/>
          <w:w w:val="102"/>
          <w:sz w:val="28"/>
          <w:szCs w:val="28"/>
        </w:rPr>
        <w:t>о</w:t>
      </w:r>
      <w:r w:rsidR="0051550B" w:rsidRPr="00C10160">
        <w:rPr>
          <w:rFonts w:ascii="Times New Roman" w:hAnsi="Times New Roman"/>
          <w:spacing w:val="-17"/>
          <w:w w:val="102"/>
          <w:sz w:val="28"/>
          <w:szCs w:val="28"/>
        </w:rPr>
        <w:t>бщая часть</w:t>
      </w:r>
      <w:r w:rsidRPr="00C10160">
        <w:rPr>
          <w:rFonts w:ascii="Times New Roman" w:hAnsi="Times New Roman"/>
          <w:sz w:val="28"/>
          <w:szCs w:val="28"/>
        </w:rPr>
        <w:t>;</w:t>
      </w:r>
    </w:p>
    <w:p w:rsidR="00C53A96" w:rsidRPr="00C10160" w:rsidRDefault="00C53A96"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6D7D4A" w:rsidRPr="00C10160">
        <w:rPr>
          <w:rFonts w:ascii="Times New Roman" w:hAnsi="Times New Roman"/>
          <w:spacing w:val="-17"/>
          <w:w w:val="102"/>
          <w:sz w:val="28"/>
          <w:szCs w:val="28"/>
        </w:rPr>
        <w:t>о</w:t>
      </w:r>
      <w:r w:rsidR="0051550B" w:rsidRPr="00C10160">
        <w:rPr>
          <w:rFonts w:ascii="Times New Roman" w:hAnsi="Times New Roman"/>
          <w:spacing w:val="-17"/>
          <w:w w:val="102"/>
          <w:sz w:val="28"/>
          <w:szCs w:val="28"/>
        </w:rPr>
        <w:t>снования для проектирования</w:t>
      </w:r>
      <w:r w:rsidRPr="00C10160">
        <w:rPr>
          <w:rFonts w:ascii="Times New Roman" w:hAnsi="Times New Roman"/>
          <w:sz w:val="28"/>
          <w:szCs w:val="28"/>
        </w:rPr>
        <w:t>;</w:t>
      </w:r>
    </w:p>
    <w:p w:rsidR="00C53A96" w:rsidRPr="00C10160" w:rsidRDefault="00C53A96"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6D7D4A" w:rsidRPr="00C10160">
        <w:rPr>
          <w:rFonts w:ascii="Times New Roman" w:hAnsi="Times New Roman"/>
          <w:spacing w:val="-17"/>
          <w:w w:val="102"/>
          <w:sz w:val="28"/>
          <w:szCs w:val="28"/>
        </w:rPr>
        <w:t>с</w:t>
      </w:r>
      <w:r w:rsidR="0051550B" w:rsidRPr="00C10160">
        <w:rPr>
          <w:rFonts w:ascii="Times New Roman" w:hAnsi="Times New Roman"/>
          <w:spacing w:val="-17"/>
          <w:w w:val="102"/>
          <w:sz w:val="28"/>
          <w:szCs w:val="28"/>
        </w:rPr>
        <w:t>уществующее положение</w:t>
      </w:r>
      <w:r w:rsidRPr="00C10160">
        <w:rPr>
          <w:rFonts w:ascii="Times New Roman" w:hAnsi="Times New Roman"/>
          <w:sz w:val="28"/>
          <w:szCs w:val="28"/>
        </w:rPr>
        <w:t>;</w:t>
      </w:r>
    </w:p>
    <w:p w:rsidR="0051550B" w:rsidRPr="00C10160" w:rsidRDefault="00C53A96" w:rsidP="00470CEC">
      <w:pPr>
        <w:shd w:val="clear" w:color="auto" w:fill="FFFFFF" w:themeFill="background1"/>
        <w:tabs>
          <w:tab w:val="left" w:pos="346"/>
        </w:tabs>
        <w:spacing w:line="288" w:lineRule="auto"/>
        <w:jc w:val="both"/>
        <w:rPr>
          <w:rFonts w:ascii="Times New Roman" w:hAnsi="Times New Roman"/>
          <w:sz w:val="28"/>
          <w:szCs w:val="28"/>
        </w:rPr>
      </w:pPr>
      <w:r w:rsidRPr="00C10160">
        <w:rPr>
          <w:rFonts w:ascii="Times New Roman" w:hAnsi="Times New Roman"/>
          <w:sz w:val="28"/>
          <w:szCs w:val="28"/>
        </w:rPr>
        <w:tab/>
      </w:r>
      <w:r w:rsidRPr="00C10160">
        <w:rPr>
          <w:rFonts w:ascii="Times New Roman" w:hAnsi="Times New Roman"/>
          <w:sz w:val="28"/>
          <w:szCs w:val="28"/>
        </w:rPr>
        <w:tab/>
        <w:t xml:space="preserve">- </w:t>
      </w:r>
      <w:r w:rsidR="006D7D4A" w:rsidRPr="00C10160">
        <w:rPr>
          <w:rFonts w:ascii="Times New Roman" w:hAnsi="Times New Roman"/>
          <w:spacing w:val="-17"/>
          <w:w w:val="102"/>
          <w:sz w:val="28"/>
          <w:szCs w:val="28"/>
        </w:rPr>
        <w:t>п</w:t>
      </w:r>
      <w:r w:rsidR="0051550B" w:rsidRPr="00C10160">
        <w:rPr>
          <w:rFonts w:ascii="Times New Roman" w:hAnsi="Times New Roman"/>
          <w:spacing w:val="-17"/>
          <w:w w:val="102"/>
          <w:sz w:val="28"/>
          <w:szCs w:val="28"/>
        </w:rPr>
        <w:t>роектные решения</w:t>
      </w:r>
      <w:r w:rsidR="000F2787" w:rsidRPr="00C10160">
        <w:rPr>
          <w:rFonts w:ascii="Times New Roman" w:hAnsi="Times New Roman"/>
          <w:spacing w:val="-17"/>
          <w:w w:val="102"/>
          <w:sz w:val="28"/>
          <w:szCs w:val="28"/>
        </w:rPr>
        <w:t>.</w:t>
      </w:r>
    </w:p>
    <w:p w:rsidR="0051550B" w:rsidRPr="00C10160" w:rsidRDefault="00C53A96" w:rsidP="00470CEC">
      <w:pPr>
        <w:shd w:val="clear" w:color="auto" w:fill="FFFFFF" w:themeFill="background1"/>
        <w:tabs>
          <w:tab w:val="left" w:pos="694"/>
        </w:tabs>
        <w:spacing w:line="288" w:lineRule="auto"/>
        <w:ind w:firstLine="709"/>
        <w:jc w:val="both"/>
        <w:rPr>
          <w:rFonts w:cs="Arial"/>
          <w:b/>
          <w:sz w:val="20"/>
          <w:szCs w:val="20"/>
        </w:rPr>
      </w:pPr>
      <w:r w:rsidRPr="00C10160">
        <w:rPr>
          <w:rFonts w:ascii="Times New Roman" w:hAnsi="Times New Roman"/>
          <w:spacing w:val="-17"/>
          <w:w w:val="102"/>
          <w:sz w:val="28"/>
          <w:szCs w:val="28"/>
        </w:rPr>
        <w:tab/>
      </w:r>
      <w:r w:rsidRPr="00C10160">
        <w:rPr>
          <w:rFonts w:ascii="Times New Roman" w:hAnsi="Times New Roman"/>
          <w:b/>
          <w:spacing w:val="-17"/>
          <w:w w:val="102"/>
          <w:sz w:val="28"/>
          <w:szCs w:val="28"/>
        </w:rPr>
        <w:t xml:space="preserve">2.2. </w:t>
      </w:r>
      <w:r w:rsidR="00684CFE" w:rsidRPr="00C10160">
        <w:rPr>
          <w:rFonts w:ascii="Times New Roman" w:hAnsi="Times New Roman"/>
          <w:b/>
          <w:spacing w:val="-17"/>
          <w:w w:val="102"/>
          <w:sz w:val="28"/>
          <w:szCs w:val="28"/>
        </w:rPr>
        <w:t xml:space="preserve"> </w:t>
      </w:r>
      <w:r w:rsidR="0051550B" w:rsidRPr="00C10160">
        <w:rPr>
          <w:rFonts w:ascii="Times New Roman" w:hAnsi="Times New Roman"/>
          <w:b/>
          <w:iCs/>
          <w:spacing w:val="-2"/>
          <w:sz w:val="28"/>
          <w:szCs w:val="28"/>
        </w:rPr>
        <w:t>Ситуационный план</w:t>
      </w:r>
    </w:p>
    <w:p w:rsidR="00D13051" w:rsidRPr="00C10160" w:rsidRDefault="00D13051" w:rsidP="00470CEC">
      <w:pPr>
        <w:pStyle w:val="Style8"/>
        <w:widowControl/>
        <w:shd w:val="clear" w:color="auto" w:fill="FFFFFF" w:themeFill="background1"/>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На ситуационном плане указать:</w:t>
      </w:r>
    </w:p>
    <w:p w:rsidR="00D13051" w:rsidRPr="00C10160" w:rsidRDefault="00D13051"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существующую и проектируемую канализацию с указанием диаметра, материала;</w:t>
      </w:r>
    </w:p>
    <w:p w:rsidR="00D13051" w:rsidRPr="00C10160" w:rsidRDefault="00D13051" w:rsidP="00470CEC">
      <w:pPr>
        <w:pStyle w:val="Style11"/>
        <w:widowControl/>
        <w:numPr>
          <w:ilvl w:val="0"/>
          <w:numId w:val="2"/>
        </w:numPr>
        <w:shd w:val="clear" w:color="auto" w:fill="FFFFFF" w:themeFill="background1"/>
        <w:tabs>
          <w:tab w:val="left" w:pos="1070"/>
        </w:tabs>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строения</w:t>
      </w:r>
      <w:r w:rsidR="00057977"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 xml:space="preserve"> существующие и подключаемые с указанием их подземной части, номеров домов и т.д.;</w:t>
      </w:r>
    </w:p>
    <w:p w:rsidR="00D13051" w:rsidRPr="00C10160" w:rsidRDefault="00D13051" w:rsidP="00470CEC">
      <w:pPr>
        <w:pStyle w:val="Style8"/>
        <w:widowControl/>
        <w:shd w:val="clear" w:color="auto" w:fill="FFFFFF" w:themeFill="background1"/>
        <w:spacing w:line="288" w:lineRule="auto"/>
        <w:ind w:firstLine="709"/>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 </w:t>
      </w:r>
      <w:r w:rsidR="00D11155" w:rsidRPr="00C10160">
        <w:rPr>
          <w:rStyle w:val="FontStyle16"/>
          <w:rFonts w:ascii="Times New Roman" w:hAnsi="Times New Roman" w:cs="Times New Roman"/>
          <w:sz w:val="28"/>
          <w:szCs w:val="28"/>
        </w:rPr>
        <w:t>пикетаж</w:t>
      </w:r>
      <w:r w:rsidRPr="00C10160">
        <w:rPr>
          <w:rStyle w:val="FontStyle16"/>
          <w:rFonts w:ascii="Times New Roman" w:hAnsi="Times New Roman" w:cs="Times New Roman"/>
          <w:sz w:val="28"/>
          <w:szCs w:val="28"/>
        </w:rPr>
        <w:t>;</w:t>
      </w:r>
    </w:p>
    <w:p w:rsidR="00D13051" w:rsidRPr="00C10160" w:rsidRDefault="00D13051" w:rsidP="00470CEC">
      <w:pPr>
        <w:pStyle w:val="Style8"/>
        <w:widowControl/>
        <w:shd w:val="clear" w:color="auto" w:fill="FFFFFF" w:themeFill="background1"/>
        <w:spacing w:line="288" w:lineRule="auto"/>
        <w:ind w:firstLine="709"/>
        <w:jc w:val="both"/>
        <w:rPr>
          <w:rFonts w:ascii="Times New Roman" w:hAnsi="Times New Roman"/>
          <w:sz w:val="28"/>
          <w:szCs w:val="28"/>
        </w:rPr>
      </w:pPr>
      <w:r w:rsidRPr="00C10160">
        <w:rPr>
          <w:rStyle w:val="FontStyle16"/>
          <w:rFonts w:ascii="Times New Roman" w:hAnsi="Times New Roman" w:cs="Times New Roman"/>
          <w:sz w:val="28"/>
          <w:szCs w:val="28"/>
        </w:rPr>
        <w:t>- названия улиц, проездов.</w:t>
      </w:r>
    </w:p>
    <w:p w:rsidR="0051550B" w:rsidRPr="00C10160" w:rsidRDefault="004456EF" w:rsidP="00470CEC">
      <w:pPr>
        <w:keepNext/>
        <w:shd w:val="clear" w:color="auto" w:fill="FFFFFF" w:themeFill="background1"/>
        <w:tabs>
          <w:tab w:val="left" w:pos="694"/>
        </w:tabs>
        <w:spacing w:line="288" w:lineRule="auto"/>
        <w:ind w:firstLine="709"/>
        <w:jc w:val="both"/>
        <w:rPr>
          <w:b/>
        </w:rPr>
      </w:pPr>
      <w:r w:rsidRPr="00C10160">
        <w:rPr>
          <w:rFonts w:ascii="Times New Roman" w:hAnsi="Times New Roman"/>
          <w:b/>
          <w:spacing w:val="-23"/>
          <w:sz w:val="28"/>
          <w:szCs w:val="28"/>
        </w:rPr>
        <w:t>2.3</w:t>
      </w:r>
      <w:r w:rsidRPr="00C10160">
        <w:rPr>
          <w:rFonts w:ascii="Times New Roman" w:hAnsi="Times New Roman"/>
          <w:spacing w:val="-23"/>
          <w:sz w:val="28"/>
          <w:szCs w:val="28"/>
        </w:rPr>
        <w:t>.</w:t>
      </w:r>
      <w:r w:rsidR="00E47970" w:rsidRPr="00C10160">
        <w:rPr>
          <w:rFonts w:ascii="Times New Roman" w:hAnsi="Times New Roman"/>
          <w:spacing w:val="-23"/>
          <w:sz w:val="28"/>
          <w:szCs w:val="28"/>
        </w:rPr>
        <w:t xml:space="preserve"> </w:t>
      </w:r>
      <w:r w:rsidR="00684CFE" w:rsidRPr="00C10160">
        <w:rPr>
          <w:rFonts w:ascii="Times New Roman" w:hAnsi="Times New Roman"/>
          <w:spacing w:val="-23"/>
          <w:sz w:val="28"/>
          <w:szCs w:val="28"/>
        </w:rPr>
        <w:t xml:space="preserve"> </w:t>
      </w:r>
      <w:r w:rsidR="00F53150" w:rsidRPr="00C10160">
        <w:rPr>
          <w:rFonts w:ascii="Times New Roman" w:hAnsi="Times New Roman"/>
          <w:b/>
          <w:iCs/>
          <w:spacing w:val="-1"/>
          <w:sz w:val="28"/>
          <w:szCs w:val="28"/>
        </w:rPr>
        <w:t>Сводный г</w:t>
      </w:r>
      <w:r w:rsidR="00AD4D54" w:rsidRPr="00C10160">
        <w:rPr>
          <w:rStyle w:val="FontStyle16"/>
          <w:rFonts w:ascii="Times New Roman" w:hAnsi="Times New Roman" w:cs="Times New Roman"/>
          <w:b/>
          <w:sz w:val="28"/>
          <w:szCs w:val="28"/>
          <w:lang w:eastAsia="en-US"/>
        </w:rPr>
        <w:t>еодезический план</w:t>
      </w:r>
      <w:r w:rsidR="00AD4D54" w:rsidRPr="00C10160">
        <w:rPr>
          <w:rStyle w:val="FontStyle16"/>
          <w:rFonts w:ascii="Times New Roman" w:hAnsi="Times New Roman" w:cs="Times New Roman"/>
          <w:sz w:val="28"/>
          <w:szCs w:val="28"/>
          <w:lang w:eastAsia="en-US"/>
        </w:rPr>
        <w:t xml:space="preserve"> </w:t>
      </w:r>
    </w:p>
    <w:p w:rsidR="0051550B" w:rsidRPr="00C10160" w:rsidRDefault="00D66E10" w:rsidP="00470CEC">
      <w:pPr>
        <w:pStyle w:val="Style10"/>
        <w:widowControl/>
        <w:shd w:val="clear" w:color="auto" w:fill="FFFFFF" w:themeFill="background1"/>
        <w:tabs>
          <w:tab w:val="left" w:pos="331"/>
        </w:tabs>
        <w:spacing w:after="60"/>
        <w:ind w:firstLine="709"/>
        <w:jc w:val="both"/>
        <w:rPr>
          <w:rFonts w:ascii="Times New Roman" w:hAnsi="Times New Roman"/>
          <w:sz w:val="28"/>
          <w:szCs w:val="28"/>
        </w:rPr>
      </w:pPr>
      <w:r w:rsidRPr="00C10160">
        <w:rPr>
          <w:rFonts w:ascii="Times New Roman" w:hAnsi="Times New Roman"/>
          <w:spacing w:val="-10"/>
          <w:sz w:val="28"/>
          <w:szCs w:val="28"/>
        </w:rPr>
        <w:t xml:space="preserve">2.3.1. </w:t>
      </w:r>
      <w:r w:rsidR="00AD4D54" w:rsidRPr="00C10160">
        <w:rPr>
          <w:rStyle w:val="FontStyle16"/>
          <w:rFonts w:ascii="Times New Roman" w:hAnsi="Times New Roman" w:cs="Times New Roman"/>
          <w:sz w:val="28"/>
          <w:szCs w:val="28"/>
          <w:lang w:eastAsia="en-US"/>
        </w:rPr>
        <w:t xml:space="preserve">Геодезический план </w:t>
      </w:r>
      <w:r w:rsidR="00AD4D54" w:rsidRPr="00C10160">
        <w:rPr>
          <w:rFonts w:ascii="Times New Roman" w:hAnsi="Times New Roman"/>
          <w:sz w:val="28"/>
          <w:szCs w:val="28"/>
        </w:rPr>
        <w:t>должен быть представлен</w:t>
      </w:r>
      <w:r w:rsidR="00A872AC" w:rsidRPr="00C10160">
        <w:rPr>
          <w:rStyle w:val="FontStyle16"/>
          <w:rFonts w:ascii="Times New Roman" w:hAnsi="Times New Roman" w:cs="Times New Roman"/>
          <w:sz w:val="28"/>
          <w:szCs w:val="28"/>
        </w:rPr>
        <w:t xml:space="preserve"> со штампом Мосгоргеотреста (МГГТ).</w:t>
      </w:r>
    </w:p>
    <w:p w:rsidR="0051550B" w:rsidRPr="00C10160" w:rsidRDefault="00D66E10" w:rsidP="00470CEC">
      <w:pPr>
        <w:shd w:val="clear" w:color="auto" w:fill="FFFFFF" w:themeFill="background1"/>
        <w:tabs>
          <w:tab w:val="left" w:pos="319"/>
        </w:tabs>
        <w:spacing w:after="60"/>
        <w:ind w:firstLine="709"/>
        <w:jc w:val="both"/>
      </w:pPr>
      <w:r w:rsidRPr="00C10160">
        <w:rPr>
          <w:rFonts w:ascii="Times New Roman" w:hAnsi="Times New Roman"/>
          <w:spacing w:val="-12"/>
          <w:sz w:val="28"/>
          <w:szCs w:val="28"/>
        </w:rPr>
        <w:lastRenderedPageBreak/>
        <w:t xml:space="preserve">2.3.2. </w:t>
      </w:r>
      <w:r w:rsidR="00A872AC" w:rsidRPr="00C10160">
        <w:rPr>
          <w:rFonts w:ascii="Times New Roman" w:hAnsi="Times New Roman"/>
          <w:sz w:val="28"/>
          <w:szCs w:val="28"/>
        </w:rPr>
        <w:t>На геодезическом плане</w:t>
      </w:r>
      <w:r w:rsidR="0051550B" w:rsidRPr="00C10160">
        <w:rPr>
          <w:rFonts w:ascii="Times New Roman" w:hAnsi="Times New Roman"/>
          <w:sz w:val="28"/>
          <w:szCs w:val="28"/>
        </w:rPr>
        <w:t>:</w:t>
      </w:r>
    </w:p>
    <w:p w:rsidR="000958F6" w:rsidRPr="00C10160" w:rsidRDefault="009C2F31" w:rsidP="00470CEC">
      <w:pPr>
        <w:numPr>
          <w:ilvl w:val="0"/>
          <w:numId w:val="6"/>
        </w:numPr>
        <w:shd w:val="clear" w:color="auto" w:fill="FFFFFF" w:themeFill="background1"/>
        <w:tabs>
          <w:tab w:val="left" w:pos="1051"/>
        </w:tabs>
        <w:spacing w:after="60"/>
        <w:ind w:firstLine="709"/>
        <w:jc w:val="both"/>
        <w:rPr>
          <w:rFonts w:ascii="Times New Roman" w:hAnsi="Times New Roman"/>
          <w:sz w:val="28"/>
          <w:szCs w:val="28"/>
        </w:rPr>
      </w:pPr>
      <w:r w:rsidRPr="00C10160">
        <w:rPr>
          <w:rStyle w:val="FontStyle16"/>
          <w:rFonts w:ascii="Times New Roman" w:hAnsi="Times New Roman" w:cs="Times New Roman"/>
          <w:sz w:val="28"/>
          <w:szCs w:val="28"/>
        </w:rPr>
        <w:t xml:space="preserve">показывается </w:t>
      </w:r>
      <w:r w:rsidR="000958F6" w:rsidRPr="00C10160">
        <w:rPr>
          <w:rStyle w:val="FontStyle16"/>
          <w:rFonts w:ascii="Times New Roman" w:hAnsi="Times New Roman" w:cs="Times New Roman"/>
          <w:sz w:val="28"/>
          <w:szCs w:val="28"/>
        </w:rPr>
        <w:t>существующая и проектируемая городская канализация;</w:t>
      </w:r>
    </w:p>
    <w:p w:rsidR="0051550B" w:rsidRPr="00C10160" w:rsidRDefault="000E25F1" w:rsidP="00470CEC">
      <w:pPr>
        <w:numPr>
          <w:ilvl w:val="0"/>
          <w:numId w:val="6"/>
        </w:numPr>
        <w:shd w:val="clear" w:color="auto" w:fill="FFFFFF" w:themeFill="background1"/>
        <w:tabs>
          <w:tab w:val="left" w:pos="1051"/>
        </w:tabs>
        <w:spacing w:after="60"/>
        <w:ind w:firstLine="709"/>
        <w:jc w:val="both"/>
        <w:rPr>
          <w:rFonts w:ascii="Times New Roman" w:hAnsi="Times New Roman"/>
          <w:sz w:val="28"/>
          <w:szCs w:val="28"/>
        </w:rPr>
      </w:pPr>
      <w:r w:rsidRPr="00C10160">
        <w:rPr>
          <w:rFonts w:ascii="Times New Roman" w:hAnsi="Times New Roman"/>
          <w:sz w:val="28"/>
          <w:szCs w:val="28"/>
        </w:rPr>
        <w:t>выделяется</w:t>
      </w:r>
      <w:r w:rsidR="0051550B" w:rsidRPr="00C10160">
        <w:rPr>
          <w:rFonts w:ascii="Times New Roman" w:hAnsi="Times New Roman"/>
          <w:sz w:val="28"/>
          <w:szCs w:val="28"/>
        </w:rPr>
        <w:t xml:space="preserve"> в цвете проектируемый трубопровод канализационной сети;</w:t>
      </w:r>
    </w:p>
    <w:p w:rsidR="0051550B" w:rsidRPr="00C10160" w:rsidRDefault="0051550B" w:rsidP="00470CEC">
      <w:pPr>
        <w:numPr>
          <w:ilvl w:val="0"/>
          <w:numId w:val="6"/>
        </w:numPr>
        <w:shd w:val="clear" w:color="auto" w:fill="FFFFFF" w:themeFill="background1"/>
        <w:tabs>
          <w:tab w:val="left" w:pos="1051"/>
        </w:tabs>
        <w:spacing w:after="60"/>
        <w:ind w:firstLine="709"/>
        <w:jc w:val="both"/>
        <w:rPr>
          <w:rFonts w:ascii="Times New Roman" w:hAnsi="Times New Roman"/>
          <w:sz w:val="28"/>
          <w:szCs w:val="28"/>
        </w:rPr>
      </w:pPr>
      <w:r w:rsidRPr="00C10160">
        <w:rPr>
          <w:rFonts w:ascii="Times New Roman" w:hAnsi="Times New Roman"/>
          <w:sz w:val="28"/>
          <w:szCs w:val="28"/>
        </w:rPr>
        <w:t>на проектируемом трубопроводе к</w:t>
      </w:r>
      <w:r w:rsidR="006708B8" w:rsidRPr="00C10160">
        <w:rPr>
          <w:rFonts w:ascii="Times New Roman" w:hAnsi="Times New Roman"/>
          <w:sz w:val="28"/>
          <w:szCs w:val="28"/>
        </w:rPr>
        <w:t>анализационной сети указывается</w:t>
      </w:r>
      <w:r w:rsidRPr="00C10160">
        <w:rPr>
          <w:rFonts w:ascii="Times New Roman" w:hAnsi="Times New Roman"/>
          <w:sz w:val="28"/>
          <w:szCs w:val="28"/>
        </w:rPr>
        <w:t xml:space="preserve"> длина, диаметр, материал труб, номера </w:t>
      </w:r>
      <w:r w:rsidR="006171A4" w:rsidRPr="00C10160">
        <w:rPr>
          <w:rFonts w:ascii="Times New Roman" w:hAnsi="Times New Roman"/>
          <w:sz w:val="28"/>
          <w:szCs w:val="28"/>
        </w:rPr>
        <w:t xml:space="preserve">колодцев, камер, </w:t>
      </w:r>
      <w:r w:rsidRPr="00C10160">
        <w:rPr>
          <w:rFonts w:ascii="Times New Roman" w:hAnsi="Times New Roman"/>
          <w:sz w:val="28"/>
          <w:szCs w:val="28"/>
        </w:rPr>
        <w:t>точек углов поворота, пикеты</w:t>
      </w:r>
      <w:r w:rsidR="006171A4" w:rsidRPr="00C10160">
        <w:rPr>
          <w:rFonts w:ascii="Times New Roman" w:hAnsi="Times New Roman"/>
          <w:sz w:val="28"/>
          <w:szCs w:val="28"/>
        </w:rPr>
        <w:t>.</w:t>
      </w:r>
    </w:p>
    <w:p w:rsidR="0051550B" w:rsidRPr="00C10160" w:rsidRDefault="00840304" w:rsidP="00470CEC">
      <w:pPr>
        <w:shd w:val="clear" w:color="auto" w:fill="FFFFFF" w:themeFill="background1"/>
        <w:tabs>
          <w:tab w:val="left" w:pos="334"/>
        </w:tabs>
        <w:spacing w:after="60"/>
        <w:ind w:firstLine="709"/>
        <w:jc w:val="both"/>
        <w:rPr>
          <w:rFonts w:cs="Arial"/>
          <w:b/>
          <w:sz w:val="20"/>
          <w:szCs w:val="20"/>
        </w:rPr>
      </w:pPr>
      <w:r w:rsidRPr="00C10160">
        <w:rPr>
          <w:rFonts w:ascii="Times New Roman" w:hAnsi="Times New Roman"/>
          <w:b/>
          <w:iCs/>
          <w:spacing w:val="-23"/>
          <w:sz w:val="28"/>
          <w:szCs w:val="28"/>
        </w:rPr>
        <w:t>2.4.</w:t>
      </w:r>
      <w:r w:rsidR="00E47970" w:rsidRPr="00C10160">
        <w:rPr>
          <w:rFonts w:ascii="Times New Roman" w:hAnsi="Times New Roman"/>
          <w:b/>
          <w:iCs/>
          <w:spacing w:val="-23"/>
          <w:sz w:val="28"/>
          <w:szCs w:val="28"/>
        </w:rPr>
        <w:t xml:space="preserve"> </w:t>
      </w:r>
      <w:r w:rsidR="00684CFE" w:rsidRPr="00C10160">
        <w:rPr>
          <w:rFonts w:ascii="Times New Roman" w:hAnsi="Times New Roman"/>
          <w:b/>
          <w:iCs/>
          <w:spacing w:val="-23"/>
          <w:sz w:val="28"/>
          <w:szCs w:val="28"/>
        </w:rPr>
        <w:t xml:space="preserve"> </w:t>
      </w:r>
      <w:r w:rsidR="0051550B" w:rsidRPr="00C10160">
        <w:rPr>
          <w:rFonts w:ascii="Times New Roman" w:hAnsi="Times New Roman"/>
          <w:b/>
          <w:iCs/>
          <w:spacing w:val="-1"/>
          <w:sz w:val="28"/>
          <w:szCs w:val="28"/>
        </w:rPr>
        <w:t>Продольный профиль</w:t>
      </w:r>
    </w:p>
    <w:p w:rsidR="0051550B" w:rsidRPr="00C10160" w:rsidRDefault="0051550B" w:rsidP="00470CEC">
      <w:pPr>
        <w:shd w:val="clear" w:color="auto" w:fill="FFFFFF" w:themeFill="background1"/>
        <w:spacing w:after="60"/>
        <w:ind w:firstLine="709"/>
        <w:jc w:val="both"/>
        <w:rPr>
          <w:rFonts w:ascii="Times New Roman" w:hAnsi="Times New Roman"/>
          <w:spacing w:val="-1"/>
          <w:sz w:val="28"/>
          <w:szCs w:val="28"/>
        </w:rPr>
      </w:pPr>
      <w:r w:rsidRPr="00C10160">
        <w:rPr>
          <w:rFonts w:ascii="Times New Roman" w:hAnsi="Times New Roman"/>
          <w:spacing w:val="-1"/>
          <w:sz w:val="28"/>
          <w:szCs w:val="28"/>
        </w:rPr>
        <w:t xml:space="preserve">Лист </w:t>
      </w:r>
      <w:r w:rsidR="00386F76" w:rsidRPr="00C10160">
        <w:rPr>
          <w:rFonts w:ascii="Times New Roman" w:hAnsi="Times New Roman"/>
          <w:spacing w:val="-1"/>
          <w:sz w:val="28"/>
          <w:szCs w:val="28"/>
        </w:rPr>
        <w:t>"</w:t>
      </w:r>
      <w:r w:rsidRPr="00C10160">
        <w:rPr>
          <w:rFonts w:ascii="Times New Roman" w:hAnsi="Times New Roman"/>
          <w:spacing w:val="-1"/>
          <w:sz w:val="28"/>
          <w:szCs w:val="28"/>
        </w:rPr>
        <w:t>продольный профиль</w:t>
      </w:r>
      <w:r w:rsidR="00386F76" w:rsidRPr="00C10160">
        <w:rPr>
          <w:rFonts w:ascii="Times New Roman" w:hAnsi="Times New Roman"/>
          <w:spacing w:val="-1"/>
          <w:sz w:val="28"/>
          <w:szCs w:val="28"/>
        </w:rPr>
        <w:t>"</w:t>
      </w:r>
      <w:r w:rsidRPr="00C10160">
        <w:rPr>
          <w:rFonts w:ascii="Times New Roman" w:hAnsi="Times New Roman"/>
          <w:spacing w:val="-1"/>
          <w:sz w:val="28"/>
          <w:szCs w:val="28"/>
        </w:rPr>
        <w:t xml:space="preserve"> должен включать:</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 xml:space="preserve">геологический разрез с указанием </w:t>
      </w:r>
      <w:r w:rsidR="008B26A3" w:rsidRPr="00C10160">
        <w:rPr>
          <w:rFonts w:ascii="Times New Roman" w:hAnsi="Times New Roman"/>
          <w:sz w:val="28"/>
          <w:szCs w:val="28"/>
        </w:rPr>
        <w:t>расчёт</w:t>
      </w:r>
      <w:r w:rsidRPr="00C10160">
        <w:rPr>
          <w:rFonts w:ascii="Times New Roman" w:hAnsi="Times New Roman"/>
          <w:sz w:val="28"/>
          <w:szCs w:val="28"/>
        </w:rPr>
        <w:t>ного сопротивления грунта, уровня грунтовых вод и заключение по прокладке;</w:t>
      </w:r>
    </w:p>
    <w:p w:rsidR="0051550B" w:rsidRPr="00C10160" w:rsidRDefault="000D39C6"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Style w:val="FontStyle16"/>
          <w:rFonts w:ascii="Times New Roman" w:hAnsi="Times New Roman" w:cs="Times New Roman"/>
          <w:sz w:val="28"/>
          <w:szCs w:val="28"/>
        </w:rPr>
        <w:t xml:space="preserve">отметки земли существующие </w:t>
      </w:r>
      <w:r w:rsidR="00A35E45" w:rsidRPr="00C10160">
        <w:rPr>
          <w:rStyle w:val="FontStyle16"/>
          <w:rFonts w:ascii="Times New Roman" w:hAnsi="Times New Roman" w:cs="Times New Roman"/>
          <w:sz w:val="28"/>
          <w:szCs w:val="28"/>
        </w:rPr>
        <w:t>(черные) и планировочные</w:t>
      </w:r>
      <w:r w:rsidRPr="00C10160">
        <w:rPr>
          <w:rStyle w:val="FontStyle16"/>
          <w:rFonts w:ascii="Times New Roman" w:hAnsi="Times New Roman" w:cs="Times New Roman"/>
          <w:sz w:val="28"/>
          <w:szCs w:val="28"/>
        </w:rPr>
        <w:t xml:space="preserve"> (красные) </w:t>
      </w:r>
      <w:r w:rsidR="00A35E45" w:rsidRPr="00C10160">
        <w:rPr>
          <w:rStyle w:val="FontStyle16"/>
          <w:rFonts w:ascii="Times New Roman" w:hAnsi="Times New Roman" w:cs="Times New Roman"/>
          <w:sz w:val="28"/>
          <w:szCs w:val="28"/>
        </w:rPr>
        <w:t>в метрах, до второго знака после запятой</w:t>
      </w:r>
      <w:r w:rsidR="0051550B" w:rsidRPr="00C10160">
        <w:rPr>
          <w:rFonts w:ascii="Times New Roman" w:hAnsi="Times New Roman"/>
          <w:sz w:val="28"/>
          <w:szCs w:val="28"/>
        </w:rPr>
        <w:t>;</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отметку лотка трубы</w:t>
      </w:r>
      <w:r w:rsidR="00B21E55" w:rsidRPr="00C10160">
        <w:rPr>
          <w:rStyle w:val="FontStyle16"/>
          <w:rFonts w:ascii="Times New Roman" w:hAnsi="Times New Roman" w:cs="Times New Roman"/>
          <w:sz w:val="28"/>
          <w:szCs w:val="28"/>
        </w:rPr>
        <w:t xml:space="preserve"> в метрах, до второго знака после запятой</w:t>
      </w:r>
      <w:r w:rsidRPr="00C10160">
        <w:rPr>
          <w:rFonts w:ascii="Times New Roman" w:hAnsi="Times New Roman"/>
          <w:sz w:val="28"/>
          <w:szCs w:val="28"/>
        </w:rPr>
        <w:t>;</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глубину заложения труб</w:t>
      </w:r>
      <w:r w:rsidR="00B21E55" w:rsidRPr="00C10160">
        <w:rPr>
          <w:rStyle w:val="FontStyle16"/>
          <w:rFonts w:ascii="Times New Roman" w:hAnsi="Times New Roman" w:cs="Times New Roman"/>
          <w:sz w:val="28"/>
          <w:szCs w:val="28"/>
        </w:rPr>
        <w:t xml:space="preserve"> в метрах, до второго знака после запятой</w:t>
      </w:r>
      <w:r w:rsidRPr="00C10160">
        <w:rPr>
          <w:rFonts w:ascii="Times New Roman" w:hAnsi="Times New Roman"/>
          <w:sz w:val="28"/>
          <w:szCs w:val="28"/>
        </w:rPr>
        <w:t>;</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отметки пересекаемых коммуникаций</w:t>
      </w:r>
      <w:r w:rsidR="00B21E55" w:rsidRPr="00C10160">
        <w:rPr>
          <w:rStyle w:val="FontStyle16"/>
          <w:rFonts w:ascii="Times New Roman" w:hAnsi="Times New Roman" w:cs="Times New Roman"/>
          <w:sz w:val="28"/>
          <w:szCs w:val="28"/>
        </w:rPr>
        <w:t xml:space="preserve"> в метрах, до второго знака после запятой</w:t>
      </w:r>
      <w:r w:rsidRPr="00C10160">
        <w:rPr>
          <w:rFonts w:ascii="Times New Roman" w:hAnsi="Times New Roman"/>
          <w:sz w:val="28"/>
          <w:szCs w:val="28"/>
        </w:rPr>
        <w:t>;</w:t>
      </w:r>
    </w:p>
    <w:p w:rsidR="0051550B" w:rsidRPr="00C10160" w:rsidRDefault="00B21E55"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длина в метрах,</w:t>
      </w:r>
      <w:r w:rsidR="0051550B" w:rsidRPr="00C10160">
        <w:rPr>
          <w:rFonts w:ascii="Times New Roman" w:hAnsi="Times New Roman"/>
          <w:sz w:val="28"/>
          <w:szCs w:val="28"/>
        </w:rPr>
        <w:t xml:space="preserve"> до второго знака после запятой;</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материал и диаметр труб в мм;</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уклон, до пятого знака после запятой;</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пронумерованные колодцы;</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углы поворотов (пикеты);</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 xml:space="preserve">гидравлический </w:t>
      </w:r>
      <w:r w:rsidR="008B26A3" w:rsidRPr="00C10160">
        <w:rPr>
          <w:rFonts w:ascii="Times New Roman" w:hAnsi="Times New Roman"/>
          <w:sz w:val="28"/>
          <w:szCs w:val="28"/>
        </w:rPr>
        <w:t>расчёт</w:t>
      </w:r>
      <w:r w:rsidRPr="00C10160">
        <w:rPr>
          <w:rFonts w:ascii="Times New Roman" w:hAnsi="Times New Roman"/>
          <w:sz w:val="28"/>
          <w:szCs w:val="28"/>
        </w:rPr>
        <w:t xml:space="preserve"> (наполнение </w:t>
      </w:r>
      <w:r w:rsidRPr="00C10160">
        <w:rPr>
          <w:rFonts w:ascii="Times New Roman" w:hAnsi="Times New Roman"/>
          <w:sz w:val="28"/>
          <w:szCs w:val="28"/>
          <w:lang w:val="en-US"/>
        </w:rPr>
        <w:t>h</w:t>
      </w:r>
      <w:r w:rsidRPr="00C10160">
        <w:rPr>
          <w:rFonts w:ascii="Times New Roman" w:hAnsi="Times New Roman"/>
          <w:sz w:val="28"/>
          <w:szCs w:val="28"/>
        </w:rPr>
        <w:t>/</w:t>
      </w:r>
      <w:r w:rsidRPr="00C10160">
        <w:rPr>
          <w:rFonts w:ascii="Times New Roman" w:hAnsi="Times New Roman"/>
          <w:sz w:val="28"/>
          <w:szCs w:val="28"/>
          <w:lang w:val="en-US"/>
        </w:rPr>
        <w:t>d</w:t>
      </w:r>
      <w:r w:rsidRPr="00C10160">
        <w:rPr>
          <w:rFonts w:ascii="Times New Roman" w:hAnsi="Times New Roman"/>
          <w:sz w:val="28"/>
          <w:szCs w:val="28"/>
        </w:rPr>
        <w:t>; скорость</w:t>
      </w:r>
      <w:r w:rsidR="00F0063E" w:rsidRPr="00C10160">
        <w:rPr>
          <w:rFonts w:ascii="Times New Roman" w:hAnsi="Times New Roman"/>
          <w:sz w:val="28"/>
          <w:szCs w:val="28"/>
        </w:rPr>
        <w:t xml:space="preserve"> </w:t>
      </w:r>
      <w:r w:rsidRPr="00C10160">
        <w:rPr>
          <w:rFonts w:ascii="Times New Roman" w:hAnsi="Times New Roman"/>
          <w:sz w:val="28"/>
          <w:szCs w:val="28"/>
          <w:lang w:val="en-US"/>
        </w:rPr>
        <w:t>V</w:t>
      </w:r>
      <w:r w:rsidRPr="00C10160">
        <w:rPr>
          <w:rFonts w:ascii="Times New Roman" w:hAnsi="Times New Roman"/>
          <w:sz w:val="28"/>
          <w:szCs w:val="28"/>
          <w:vertAlign w:val="subscript"/>
        </w:rPr>
        <w:t>ст.вод</w:t>
      </w:r>
      <w:r w:rsidRPr="00C10160">
        <w:rPr>
          <w:rFonts w:ascii="Times New Roman" w:hAnsi="Times New Roman"/>
          <w:sz w:val="28"/>
          <w:szCs w:val="28"/>
        </w:rPr>
        <w:t xml:space="preserve">, расход </w:t>
      </w:r>
      <w:r w:rsidRPr="00C10160">
        <w:rPr>
          <w:rFonts w:ascii="Times New Roman" w:hAnsi="Times New Roman"/>
          <w:sz w:val="28"/>
          <w:szCs w:val="28"/>
          <w:lang w:val="en-US"/>
        </w:rPr>
        <w:t>Q</w:t>
      </w:r>
      <w:r w:rsidRPr="00C10160">
        <w:rPr>
          <w:rFonts w:ascii="Times New Roman" w:hAnsi="Times New Roman"/>
          <w:sz w:val="28"/>
          <w:szCs w:val="28"/>
          <w:vertAlign w:val="subscript"/>
        </w:rPr>
        <w:t>ст.вод</w:t>
      </w:r>
      <w:r w:rsidRPr="00C10160">
        <w:rPr>
          <w:rFonts w:ascii="Times New Roman" w:hAnsi="Times New Roman"/>
          <w:sz w:val="28"/>
          <w:szCs w:val="28"/>
        </w:rPr>
        <w:t>)</w:t>
      </w:r>
      <w:r w:rsidR="00F0063E" w:rsidRPr="00C10160">
        <w:rPr>
          <w:rFonts w:ascii="Times New Roman" w:hAnsi="Times New Roman"/>
          <w:sz w:val="28"/>
          <w:szCs w:val="28"/>
        </w:rPr>
        <w:t>;</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тип основания под трубопровод;</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способ прокладки;</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и другие необходимые сведения.</w:t>
      </w:r>
    </w:p>
    <w:p w:rsidR="0051550B" w:rsidRPr="00C10160" w:rsidRDefault="00C50D6C" w:rsidP="00470CEC">
      <w:pPr>
        <w:shd w:val="clear" w:color="auto" w:fill="FFFFFF" w:themeFill="background1"/>
        <w:tabs>
          <w:tab w:val="left" w:pos="334"/>
        </w:tabs>
        <w:spacing w:after="60"/>
        <w:ind w:firstLine="709"/>
        <w:jc w:val="both"/>
        <w:rPr>
          <w:rFonts w:cs="Arial"/>
          <w:b/>
          <w:sz w:val="20"/>
          <w:szCs w:val="20"/>
        </w:rPr>
      </w:pPr>
      <w:r w:rsidRPr="00C10160">
        <w:rPr>
          <w:rFonts w:ascii="Times New Roman" w:hAnsi="Times New Roman"/>
          <w:b/>
          <w:iCs/>
          <w:spacing w:val="-26"/>
          <w:sz w:val="28"/>
          <w:szCs w:val="28"/>
        </w:rPr>
        <w:t>2.5.</w:t>
      </w:r>
      <w:r w:rsidR="00841B79" w:rsidRPr="00C10160">
        <w:rPr>
          <w:rFonts w:ascii="Times New Roman" w:hAnsi="Times New Roman"/>
          <w:b/>
          <w:iCs/>
          <w:spacing w:val="-26"/>
          <w:sz w:val="28"/>
          <w:szCs w:val="28"/>
        </w:rPr>
        <w:t xml:space="preserve"> </w:t>
      </w:r>
      <w:r w:rsidR="00684CFE" w:rsidRPr="00C10160">
        <w:rPr>
          <w:rFonts w:ascii="Times New Roman" w:hAnsi="Times New Roman"/>
          <w:b/>
          <w:iCs/>
          <w:spacing w:val="-26"/>
          <w:sz w:val="28"/>
          <w:szCs w:val="28"/>
        </w:rPr>
        <w:t xml:space="preserve"> </w:t>
      </w:r>
      <w:r w:rsidR="0051550B" w:rsidRPr="00C10160">
        <w:rPr>
          <w:rFonts w:ascii="Times New Roman" w:hAnsi="Times New Roman"/>
          <w:b/>
          <w:iCs/>
          <w:spacing w:val="-1"/>
          <w:sz w:val="28"/>
          <w:szCs w:val="28"/>
        </w:rPr>
        <w:t xml:space="preserve">Конструктивные </w:t>
      </w:r>
      <w:r w:rsidR="00026404" w:rsidRPr="00C10160">
        <w:rPr>
          <w:rFonts w:ascii="Times New Roman" w:hAnsi="Times New Roman"/>
          <w:b/>
          <w:iCs/>
          <w:spacing w:val="-1"/>
          <w:sz w:val="28"/>
          <w:szCs w:val="28"/>
        </w:rPr>
        <w:t>Чертежи</w:t>
      </w:r>
      <w:r w:rsidR="0051550B" w:rsidRPr="00C10160">
        <w:rPr>
          <w:rFonts w:ascii="Times New Roman" w:hAnsi="Times New Roman"/>
          <w:b/>
          <w:iCs/>
          <w:spacing w:val="-1"/>
          <w:sz w:val="28"/>
          <w:szCs w:val="28"/>
        </w:rPr>
        <w:t xml:space="preserve"> колодцев и камер</w:t>
      </w:r>
    </w:p>
    <w:p w:rsidR="0051550B" w:rsidRPr="00C10160" w:rsidRDefault="008B26A3" w:rsidP="00470CEC">
      <w:pPr>
        <w:shd w:val="clear" w:color="auto" w:fill="FFFFFF" w:themeFill="background1"/>
        <w:spacing w:after="60"/>
        <w:ind w:firstLine="709"/>
        <w:jc w:val="both"/>
        <w:rPr>
          <w:rFonts w:ascii="Times New Roman" w:hAnsi="Times New Roman"/>
          <w:sz w:val="28"/>
          <w:szCs w:val="28"/>
        </w:rPr>
      </w:pPr>
      <w:r w:rsidRPr="00C10160">
        <w:rPr>
          <w:rFonts w:ascii="Times New Roman" w:hAnsi="Times New Roman"/>
          <w:sz w:val="28"/>
          <w:szCs w:val="28"/>
        </w:rPr>
        <w:t>Чертёж</w:t>
      </w:r>
      <w:r w:rsidR="0051550B" w:rsidRPr="00C10160">
        <w:rPr>
          <w:rFonts w:ascii="Times New Roman" w:hAnsi="Times New Roman"/>
          <w:sz w:val="28"/>
          <w:szCs w:val="28"/>
        </w:rPr>
        <w:t xml:space="preserve"> в себя включает:</w:t>
      </w:r>
    </w:p>
    <w:p w:rsidR="0051550B" w:rsidRPr="00C10160" w:rsidRDefault="0051550B" w:rsidP="00470CEC">
      <w:pPr>
        <w:shd w:val="clear" w:color="auto" w:fill="FFFFFF" w:themeFill="background1"/>
        <w:spacing w:after="60"/>
        <w:ind w:firstLine="709"/>
        <w:jc w:val="both"/>
        <w:rPr>
          <w:rFonts w:cs="Arial"/>
          <w:sz w:val="20"/>
          <w:szCs w:val="20"/>
        </w:rPr>
      </w:pPr>
      <w:r w:rsidRPr="00C10160">
        <w:rPr>
          <w:rFonts w:ascii="Times New Roman" w:hAnsi="Times New Roman"/>
          <w:sz w:val="28"/>
          <w:szCs w:val="28"/>
        </w:rPr>
        <w:t>-</w:t>
      </w:r>
      <w:r w:rsidR="00841B79" w:rsidRPr="00C10160">
        <w:rPr>
          <w:rFonts w:ascii="Times New Roman" w:hAnsi="Times New Roman"/>
          <w:sz w:val="28"/>
          <w:szCs w:val="28"/>
        </w:rPr>
        <w:t xml:space="preserve"> </w:t>
      </w:r>
      <w:r w:rsidRPr="00C10160">
        <w:rPr>
          <w:rFonts w:ascii="Times New Roman" w:hAnsi="Times New Roman"/>
          <w:sz w:val="28"/>
          <w:szCs w:val="28"/>
        </w:rPr>
        <w:t>план и разрез колодца или камеры;</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pacing w:val="5"/>
          <w:sz w:val="28"/>
          <w:szCs w:val="28"/>
        </w:rPr>
        <w:t>конструктивные размеры колодца или камеры;</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pacing w:val="5"/>
          <w:sz w:val="28"/>
          <w:szCs w:val="28"/>
        </w:rPr>
        <w:t>армирование железобетонных конструкций;</w:t>
      </w:r>
    </w:p>
    <w:p w:rsidR="0051550B" w:rsidRPr="00C10160" w:rsidRDefault="00D755B8"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установку</w:t>
      </w:r>
      <w:r w:rsidR="0051550B" w:rsidRPr="00C10160">
        <w:rPr>
          <w:rFonts w:ascii="Times New Roman" w:hAnsi="Times New Roman"/>
          <w:sz w:val="28"/>
          <w:szCs w:val="28"/>
        </w:rPr>
        <w:t xml:space="preserve"> запорной арматуры;</w:t>
      </w:r>
    </w:p>
    <w:p w:rsidR="0051550B" w:rsidRPr="00C10160" w:rsidRDefault="0051550B"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отметки</w:t>
      </w:r>
      <w:r w:rsidR="00D755B8" w:rsidRPr="00C10160">
        <w:rPr>
          <w:rFonts w:ascii="Times New Roman" w:hAnsi="Times New Roman"/>
          <w:sz w:val="28"/>
          <w:szCs w:val="28"/>
        </w:rPr>
        <w:t xml:space="preserve"> труб, лотков и т.д.</w:t>
      </w:r>
      <w:r w:rsidRPr="00C10160">
        <w:rPr>
          <w:rFonts w:ascii="Times New Roman" w:hAnsi="Times New Roman"/>
          <w:sz w:val="28"/>
          <w:szCs w:val="28"/>
        </w:rPr>
        <w:t>;</w:t>
      </w:r>
    </w:p>
    <w:p w:rsidR="00FD53F4" w:rsidRPr="00C10160" w:rsidRDefault="008B26A3" w:rsidP="00470CEC">
      <w:pPr>
        <w:numPr>
          <w:ilvl w:val="0"/>
          <w:numId w:val="5"/>
        </w:numPr>
        <w:shd w:val="clear" w:color="auto" w:fill="FFFFFF" w:themeFill="background1"/>
        <w:tabs>
          <w:tab w:val="left" w:pos="684"/>
        </w:tabs>
        <w:spacing w:after="60"/>
        <w:ind w:firstLine="709"/>
        <w:jc w:val="both"/>
        <w:rPr>
          <w:rFonts w:ascii="Times New Roman" w:hAnsi="Times New Roman"/>
          <w:sz w:val="28"/>
          <w:szCs w:val="28"/>
        </w:rPr>
      </w:pPr>
      <w:r w:rsidRPr="00C10160">
        <w:rPr>
          <w:rFonts w:ascii="Times New Roman" w:hAnsi="Times New Roman"/>
          <w:sz w:val="28"/>
          <w:szCs w:val="28"/>
        </w:rPr>
        <w:t>объём</w:t>
      </w:r>
      <w:r w:rsidR="0051550B" w:rsidRPr="00C10160">
        <w:rPr>
          <w:rFonts w:ascii="Times New Roman" w:hAnsi="Times New Roman"/>
          <w:sz w:val="28"/>
          <w:szCs w:val="28"/>
        </w:rPr>
        <w:t>ы работ и материалов в табличной форме.</w:t>
      </w:r>
    </w:p>
    <w:p w:rsidR="00FD53F4" w:rsidRPr="00C10160" w:rsidRDefault="00FD53F4" w:rsidP="00470CEC">
      <w:pPr>
        <w:pStyle w:val="2"/>
        <w:keepNext/>
        <w:keepLines/>
        <w:shd w:val="clear" w:color="auto" w:fill="FFFFFF" w:themeFill="background1"/>
        <w:rPr>
          <w:w w:val="102"/>
        </w:rPr>
      </w:pPr>
      <w:bookmarkStart w:id="24" w:name="_Toc153198920"/>
      <w:r w:rsidRPr="00C10160">
        <w:rPr>
          <w:w w:val="102"/>
        </w:rPr>
        <w:lastRenderedPageBreak/>
        <w:t xml:space="preserve">3. </w:t>
      </w:r>
      <w:r w:rsidR="0051550B" w:rsidRPr="00C10160">
        <w:rPr>
          <w:w w:val="102"/>
        </w:rPr>
        <w:t>О</w:t>
      </w:r>
      <w:r w:rsidRPr="00C10160">
        <w:rPr>
          <w:w w:val="102"/>
        </w:rPr>
        <w:t xml:space="preserve">СОБЫЕ УСЛОВИЯ ПО ПРОЕКТИРОВАНИЮ </w:t>
      </w:r>
      <w:r w:rsidR="005244D8" w:rsidRPr="00C10160">
        <w:rPr>
          <w:w w:val="102"/>
        </w:rPr>
        <w:t xml:space="preserve">НАПОРНЫХ И </w:t>
      </w:r>
      <w:r w:rsidR="002C4ABD" w:rsidRPr="00C10160">
        <w:rPr>
          <w:w w:val="102"/>
        </w:rPr>
        <w:t>САМОТЁЧНЫХ</w:t>
      </w:r>
      <w:r w:rsidR="005244D8" w:rsidRPr="00C10160">
        <w:rPr>
          <w:w w:val="102"/>
        </w:rPr>
        <w:t xml:space="preserve"> СЕТЕЙ</w:t>
      </w:r>
      <w:bookmarkEnd w:id="24"/>
    </w:p>
    <w:p w:rsidR="0051550B" w:rsidRPr="00C10160" w:rsidRDefault="002F6C9F" w:rsidP="00470CEC">
      <w:pPr>
        <w:pStyle w:val="Style11"/>
        <w:widowControl/>
        <w:shd w:val="clear" w:color="auto" w:fill="FFFFFF" w:themeFill="background1"/>
        <w:spacing w:after="120" w:line="240" w:lineRule="auto"/>
        <w:ind w:firstLine="720"/>
        <w:jc w:val="both"/>
        <w:rPr>
          <w:rStyle w:val="TEXTDOC"/>
          <w:rFonts w:cs="Arial"/>
          <w:sz w:val="28"/>
          <w:szCs w:val="28"/>
        </w:rPr>
      </w:pPr>
      <w:r w:rsidRPr="00C10160">
        <w:rPr>
          <w:rFonts w:ascii="Times New Roman" w:hAnsi="Times New Roman"/>
          <w:spacing w:val="-4"/>
          <w:w w:val="102"/>
          <w:sz w:val="28"/>
          <w:szCs w:val="28"/>
        </w:rPr>
        <w:t>3.1.</w:t>
      </w:r>
      <w:r w:rsidR="00FD7C30" w:rsidRPr="00C10160">
        <w:rPr>
          <w:rFonts w:ascii="Times New Roman" w:hAnsi="Times New Roman"/>
          <w:spacing w:val="-4"/>
          <w:w w:val="102"/>
          <w:sz w:val="28"/>
          <w:szCs w:val="28"/>
        </w:rPr>
        <w:t xml:space="preserve"> </w:t>
      </w:r>
      <w:r w:rsidR="005244D8" w:rsidRPr="00C10160">
        <w:rPr>
          <w:rFonts w:ascii="Times New Roman" w:hAnsi="Times New Roman"/>
          <w:spacing w:val="-4"/>
          <w:w w:val="102"/>
          <w:sz w:val="28"/>
          <w:szCs w:val="28"/>
        </w:rPr>
        <w:t>П</w:t>
      </w:r>
      <w:r w:rsidR="0051550B" w:rsidRPr="00C10160">
        <w:rPr>
          <w:rStyle w:val="TEXTDOC"/>
          <w:spacing w:val="4"/>
          <w:w w:val="101"/>
          <w:sz w:val="28"/>
        </w:rPr>
        <w:t xml:space="preserve">роектирование и строительство сетей канализации должны выполняться силами и за </w:t>
      </w:r>
      <w:r w:rsidR="007E4CB3" w:rsidRPr="00C10160">
        <w:rPr>
          <w:rStyle w:val="TEXTDOC"/>
          <w:spacing w:val="4"/>
          <w:w w:val="101"/>
          <w:sz w:val="28"/>
        </w:rPr>
        <w:t>счёт</w:t>
      </w:r>
      <w:r w:rsidR="00FD7C30" w:rsidRPr="00C10160">
        <w:rPr>
          <w:rStyle w:val="TEXTDOC"/>
          <w:spacing w:val="4"/>
          <w:w w:val="101"/>
          <w:sz w:val="28"/>
        </w:rPr>
        <w:t xml:space="preserve"> средств заказчика (инвестора).</w:t>
      </w:r>
      <w:r w:rsidR="005244D8" w:rsidRPr="00C10160">
        <w:rPr>
          <w:rStyle w:val="TEXTDOC"/>
          <w:spacing w:val="4"/>
          <w:w w:val="101"/>
          <w:sz w:val="28"/>
        </w:rPr>
        <w:t xml:space="preserve"> </w:t>
      </w:r>
      <w:r w:rsidR="005244D8" w:rsidRPr="00C10160">
        <w:rPr>
          <w:rStyle w:val="FontStyle16"/>
          <w:rFonts w:ascii="Times New Roman" w:hAnsi="Times New Roman"/>
          <w:sz w:val="28"/>
          <w:szCs w:val="28"/>
        </w:rPr>
        <w:t xml:space="preserve">Перекладка сетей инженерных коммуникаций, попадающих под застройку, осуществляется силами и за </w:t>
      </w:r>
      <w:r w:rsidR="007E4CB3" w:rsidRPr="00C10160">
        <w:rPr>
          <w:rStyle w:val="FontStyle16"/>
          <w:rFonts w:ascii="Times New Roman" w:hAnsi="Times New Roman"/>
          <w:sz w:val="28"/>
          <w:szCs w:val="28"/>
        </w:rPr>
        <w:t>счёт</w:t>
      </w:r>
      <w:r w:rsidR="005244D8" w:rsidRPr="00C10160">
        <w:rPr>
          <w:rStyle w:val="FontStyle16"/>
          <w:rFonts w:ascii="Times New Roman" w:hAnsi="Times New Roman"/>
          <w:sz w:val="28"/>
          <w:szCs w:val="28"/>
        </w:rPr>
        <w:t xml:space="preserve"> средств заказчика до начала строительства,</w:t>
      </w:r>
      <w:r w:rsidR="00C550D5" w:rsidRPr="00C10160">
        <w:rPr>
          <w:rStyle w:val="FontStyle16"/>
          <w:rFonts w:ascii="Times New Roman" w:hAnsi="Times New Roman"/>
          <w:sz w:val="28"/>
          <w:szCs w:val="28"/>
        </w:rPr>
        <w:t xml:space="preserve"> по согласованию с </w:t>
      </w:r>
      <w:r w:rsidR="005244D8" w:rsidRPr="00C10160">
        <w:rPr>
          <w:rStyle w:val="FontStyle16"/>
          <w:rFonts w:ascii="Times New Roman" w:hAnsi="Times New Roman"/>
          <w:sz w:val="28"/>
          <w:szCs w:val="28"/>
        </w:rPr>
        <w:t xml:space="preserve">АО </w:t>
      </w:r>
      <w:r w:rsidR="00386F76" w:rsidRPr="00C10160">
        <w:rPr>
          <w:rStyle w:val="FontStyle16"/>
          <w:rFonts w:ascii="Times New Roman" w:hAnsi="Times New Roman"/>
          <w:sz w:val="28"/>
          <w:szCs w:val="28"/>
        </w:rPr>
        <w:t>"</w:t>
      </w:r>
      <w:r w:rsidR="005244D8" w:rsidRPr="00C10160">
        <w:rPr>
          <w:rStyle w:val="FontStyle16"/>
          <w:rFonts w:ascii="Times New Roman" w:hAnsi="Times New Roman"/>
          <w:sz w:val="28"/>
          <w:szCs w:val="28"/>
        </w:rPr>
        <w:t>Мосводоканал</w:t>
      </w:r>
      <w:r w:rsidR="00386F76" w:rsidRPr="00C10160">
        <w:rPr>
          <w:rStyle w:val="FontStyle16"/>
          <w:rFonts w:ascii="Times New Roman" w:hAnsi="Times New Roman"/>
          <w:sz w:val="28"/>
          <w:szCs w:val="28"/>
        </w:rPr>
        <w:t>"</w:t>
      </w:r>
      <w:r w:rsidR="005244D8" w:rsidRPr="00C10160">
        <w:rPr>
          <w:rStyle w:val="FontStyle16"/>
          <w:rFonts w:ascii="Times New Roman" w:hAnsi="Times New Roman"/>
          <w:sz w:val="28"/>
          <w:szCs w:val="28"/>
        </w:rPr>
        <w:t xml:space="preserve"> и абонентами, без нарушения канализования остающихся потребителей. </w:t>
      </w:r>
    </w:p>
    <w:p w:rsidR="0051550B" w:rsidRPr="00C10160" w:rsidRDefault="00FD7C30" w:rsidP="00470CEC">
      <w:pPr>
        <w:pStyle w:val="BULLETP"/>
        <w:shd w:val="clear" w:color="auto" w:fill="FFFFFF" w:themeFill="background1"/>
        <w:spacing w:before="0" w:after="120"/>
        <w:ind w:left="0" w:firstLine="720"/>
      </w:pPr>
      <w:r w:rsidRPr="00C10160">
        <w:rPr>
          <w:rStyle w:val="TEXTDOC"/>
          <w:spacing w:val="4"/>
          <w:w w:val="101"/>
          <w:sz w:val="28"/>
        </w:rPr>
        <w:t>3.2. П</w:t>
      </w:r>
      <w:r w:rsidR="0051550B" w:rsidRPr="00C10160">
        <w:rPr>
          <w:rStyle w:val="TEXTDOC"/>
          <w:spacing w:val="4"/>
          <w:w w:val="101"/>
          <w:sz w:val="28"/>
        </w:rPr>
        <w:t>ри разработке проектно-</w:t>
      </w:r>
      <w:r w:rsidR="00295E24" w:rsidRPr="00C10160">
        <w:rPr>
          <w:rStyle w:val="TEXTDOC"/>
          <w:spacing w:val="4"/>
          <w:w w:val="101"/>
          <w:sz w:val="28"/>
        </w:rPr>
        <w:t>сметной документации предусма</w:t>
      </w:r>
      <w:r w:rsidRPr="00C10160">
        <w:rPr>
          <w:rStyle w:val="TEXTDOC"/>
          <w:spacing w:val="4"/>
          <w:w w:val="101"/>
          <w:sz w:val="28"/>
        </w:rPr>
        <w:t>трива</w:t>
      </w:r>
      <w:r w:rsidR="0051550B" w:rsidRPr="00C10160">
        <w:rPr>
          <w:rStyle w:val="TEXTDOC"/>
          <w:spacing w:val="4"/>
          <w:w w:val="101"/>
          <w:sz w:val="28"/>
        </w:rPr>
        <w:t xml:space="preserve">ть компенсацию эксплуатационных затрат на изменение режимов работы канализационной системы города по </w:t>
      </w:r>
      <w:r w:rsidR="009900A6" w:rsidRPr="00C10160">
        <w:rPr>
          <w:rStyle w:val="TEXTDOC"/>
          <w:spacing w:val="4"/>
          <w:w w:val="101"/>
          <w:sz w:val="28"/>
        </w:rPr>
        <w:t>расчёта</w:t>
      </w:r>
      <w:r w:rsidR="0051550B" w:rsidRPr="00C10160">
        <w:rPr>
          <w:rStyle w:val="TEXTDOC"/>
          <w:spacing w:val="4"/>
          <w:w w:val="101"/>
          <w:sz w:val="28"/>
        </w:rPr>
        <w:t>м Управления канализации</w:t>
      </w:r>
      <w:r w:rsidRPr="00C10160">
        <w:rPr>
          <w:rStyle w:val="TEXTDOC"/>
          <w:spacing w:val="4"/>
          <w:w w:val="101"/>
          <w:sz w:val="28"/>
        </w:rPr>
        <w:t>.</w:t>
      </w:r>
    </w:p>
    <w:p w:rsidR="00874543" w:rsidRPr="00C10160" w:rsidRDefault="00FD7C30" w:rsidP="00470CEC">
      <w:pPr>
        <w:shd w:val="clear" w:color="auto" w:fill="FFFFFF" w:themeFill="background1"/>
        <w:spacing w:after="120"/>
        <w:ind w:firstLine="720"/>
        <w:jc w:val="both"/>
        <w:rPr>
          <w:rFonts w:ascii="Times New Roman" w:hAnsi="Times New Roman"/>
          <w:spacing w:val="4"/>
          <w:w w:val="101"/>
          <w:sz w:val="28"/>
          <w:szCs w:val="28"/>
        </w:rPr>
      </w:pPr>
      <w:r w:rsidRPr="00C10160">
        <w:rPr>
          <w:rFonts w:ascii="Times New Roman" w:hAnsi="Times New Roman"/>
          <w:spacing w:val="4"/>
          <w:w w:val="101"/>
          <w:sz w:val="28"/>
          <w:szCs w:val="28"/>
        </w:rPr>
        <w:t xml:space="preserve">3.3. Принимать </w:t>
      </w:r>
      <w:r w:rsidR="0051550B" w:rsidRPr="00C10160">
        <w:rPr>
          <w:rFonts w:ascii="Times New Roman" w:hAnsi="Times New Roman"/>
          <w:spacing w:val="4"/>
          <w:w w:val="101"/>
          <w:sz w:val="28"/>
          <w:szCs w:val="28"/>
        </w:rPr>
        <w:t>диаметр трубопр</w:t>
      </w:r>
      <w:r w:rsidRPr="00C10160">
        <w:rPr>
          <w:rFonts w:ascii="Times New Roman" w:hAnsi="Times New Roman"/>
          <w:spacing w:val="4"/>
          <w:w w:val="101"/>
          <w:sz w:val="28"/>
          <w:szCs w:val="28"/>
        </w:rPr>
        <w:t xml:space="preserve">овода городской сети по </w:t>
      </w:r>
      <w:r w:rsidR="008B26A3" w:rsidRPr="00C10160">
        <w:rPr>
          <w:rFonts w:ascii="Times New Roman" w:hAnsi="Times New Roman"/>
          <w:spacing w:val="4"/>
          <w:w w:val="101"/>
          <w:sz w:val="28"/>
          <w:szCs w:val="28"/>
        </w:rPr>
        <w:t>расчёт</w:t>
      </w:r>
      <w:r w:rsidRPr="00C10160">
        <w:rPr>
          <w:rFonts w:ascii="Times New Roman" w:hAnsi="Times New Roman"/>
          <w:spacing w:val="4"/>
          <w:w w:val="101"/>
          <w:sz w:val="28"/>
          <w:szCs w:val="28"/>
        </w:rPr>
        <w:t>у.</w:t>
      </w:r>
    </w:p>
    <w:p w:rsidR="0051550B" w:rsidRPr="00C10160" w:rsidRDefault="006171A4" w:rsidP="00470CEC">
      <w:pPr>
        <w:shd w:val="clear" w:color="auto" w:fill="FFFFFF" w:themeFill="background1"/>
        <w:spacing w:after="120"/>
        <w:ind w:firstLine="720"/>
        <w:jc w:val="both"/>
        <w:rPr>
          <w:rFonts w:ascii="Times New Roman" w:hAnsi="Times New Roman"/>
          <w:spacing w:val="4"/>
          <w:w w:val="101"/>
          <w:sz w:val="28"/>
          <w:szCs w:val="28"/>
        </w:rPr>
      </w:pPr>
      <w:r w:rsidRPr="00C10160">
        <w:rPr>
          <w:rFonts w:ascii="Times New Roman" w:hAnsi="Times New Roman"/>
          <w:spacing w:val="4"/>
          <w:w w:val="101"/>
          <w:sz w:val="28"/>
          <w:szCs w:val="28"/>
        </w:rPr>
        <w:t>3.4. Предусматривать</w:t>
      </w:r>
      <w:r w:rsidR="00FD7C30" w:rsidRPr="00C10160">
        <w:rPr>
          <w:rFonts w:ascii="Times New Roman" w:hAnsi="Times New Roman"/>
          <w:spacing w:val="4"/>
          <w:w w:val="101"/>
          <w:sz w:val="28"/>
          <w:szCs w:val="28"/>
        </w:rPr>
        <w:t xml:space="preserve"> п</w:t>
      </w:r>
      <w:r w:rsidR="0051550B" w:rsidRPr="00C10160">
        <w:rPr>
          <w:rFonts w:ascii="Times New Roman" w:hAnsi="Times New Roman"/>
          <w:spacing w:val="4"/>
          <w:w w:val="101"/>
          <w:sz w:val="28"/>
          <w:szCs w:val="28"/>
        </w:rPr>
        <w:t xml:space="preserve">опутные переключения всех </w:t>
      </w:r>
      <w:r w:rsidR="002F6C9F" w:rsidRPr="00C10160">
        <w:rPr>
          <w:rFonts w:ascii="Times New Roman" w:hAnsi="Times New Roman"/>
          <w:spacing w:val="4"/>
          <w:w w:val="101"/>
          <w:sz w:val="28"/>
          <w:szCs w:val="28"/>
        </w:rPr>
        <w:t xml:space="preserve">канализационных </w:t>
      </w:r>
      <w:r w:rsidR="0051550B" w:rsidRPr="00C10160">
        <w:rPr>
          <w:rFonts w:ascii="Times New Roman" w:hAnsi="Times New Roman"/>
          <w:spacing w:val="4"/>
          <w:w w:val="101"/>
          <w:sz w:val="28"/>
          <w:szCs w:val="28"/>
        </w:rPr>
        <w:t>сетей существующей застройки с перекладкой соединительных линий и реко</w:t>
      </w:r>
      <w:r w:rsidR="00FD7C30" w:rsidRPr="00C10160">
        <w:rPr>
          <w:rFonts w:ascii="Times New Roman" w:hAnsi="Times New Roman"/>
          <w:spacing w:val="4"/>
          <w:w w:val="101"/>
          <w:sz w:val="28"/>
          <w:szCs w:val="28"/>
        </w:rPr>
        <w:t>нструкцией контрольных колодцев.</w:t>
      </w:r>
    </w:p>
    <w:p w:rsidR="00B1462F" w:rsidRPr="00C10160" w:rsidRDefault="00FD7C30" w:rsidP="00470CEC">
      <w:pPr>
        <w:pStyle w:val="BULLETP"/>
        <w:shd w:val="clear" w:color="auto" w:fill="FFFFFF" w:themeFill="background1"/>
        <w:spacing w:before="0" w:after="120"/>
        <w:ind w:left="0" w:firstLine="720"/>
        <w:rPr>
          <w:rStyle w:val="TEXTDOC"/>
          <w:spacing w:val="4"/>
          <w:w w:val="101"/>
          <w:sz w:val="28"/>
        </w:rPr>
      </w:pPr>
      <w:r w:rsidRPr="00C10160">
        <w:rPr>
          <w:rStyle w:val="TEXTDOC"/>
          <w:spacing w:val="4"/>
          <w:w w:val="101"/>
          <w:sz w:val="28"/>
        </w:rPr>
        <w:t xml:space="preserve">3.5. </w:t>
      </w:r>
      <w:r w:rsidR="00B1462F" w:rsidRPr="00C10160">
        <w:rPr>
          <w:spacing w:val="4"/>
          <w:w w:val="101"/>
          <w:sz w:val="28"/>
          <w:szCs w:val="28"/>
        </w:rPr>
        <w:t xml:space="preserve">Предусматривать строительство узлов </w:t>
      </w:r>
      <w:r w:rsidR="007E4CB3" w:rsidRPr="00C10160">
        <w:rPr>
          <w:spacing w:val="4"/>
          <w:w w:val="101"/>
          <w:sz w:val="28"/>
          <w:szCs w:val="28"/>
        </w:rPr>
        <w:t>учёта</w:t>
      </w:r>
      <w:r w:rsidR="00B1462F" w:rsidRPr="00C10160">
        <w:rPr>
          <w:spacing w:val="4"/>
          <w:w w:val="101"/>
          <w:sz w:val="28"/>
          <w:szCs w:val="28"/>
        </w:rPr>
        <w:t xml:space="preserve"> сточных вод на сетях канализации (в измерительных колодцах на самотечной канализации и в измерительных камерах на напорных водоводах на территории канализационной насосной станции).</w:t>
      </w:r>
      <w:r w:rsidR="00E47970" w:rsidRPr="00C10160">
        <w:rPr>
          <w:spacing w:val="4"/>
          <w:w w:val="101"/>
          <w:sz w:val="28"/>
          <w:szCs w:val="28"/>
        </w:rPr>
        <w:t xml:space="preserve"> </w:t>
      </w:r>
    </w:p>
    <w:p w:rsidR="00CA4A64" w:rsidRPr="00C10160" w:rsidRDefault="00B1462F" w:rsidP="00470CEC">
      <w:pPr>
        <w:pStyle w:val="BULLETP"/>
        <w:shd w:val="clear" w:color="auto" w:fill="FFFFFF" w:themeFill="background1"/>
        <w:spacing w:before="0" w:after="120"/>
        <w:ind w:left="0" w:firstLine="720"/>
        <w:rPr>
          <w:rStyle w:val="TEXTDOC"/>
          <w:spacing w:val="4"/>
          <w:w w:val="101"/>
          <w:sz w:val="28"/>
        </w:rPr>
      </w:pPr>
      <w:r w:rsidRPr="00C10160">
        <w:rPr>
          <w:rStyle w:val="TEXTDOC"/>
          <w:spacing w:val="4"/>
          <w:w w:val="101"/>
          <w:sz w:val="28"/>
        </w:rPr>
        <w:t xml:space="preserve">3.6. </w:t>
      </w:r>
      <w:r w:rsidR="00FD7C30" w:rsidRPr="00C10160">
        <w:rPr>
          <w:rStyle w:val="TEXTDOC"/>
          <w:spacing w:val="4"/>
          <w:w w:val="101"/>
          <w:sz w:val="28"/>
        </w:rPr>
        <w:t>Т</w:t>
      </w:r>
      <w:r w:rsidR="0051550B" w:rsidRPr="00C10160">
        <w:rPr>
          <w:rStyle w:val="TEXTDOC"/>
          <w:spacing w:val="4"/>
          <w:w w:val="101"/>
          <w:sz w:val="28"/>
        </w:rPr>
        <w:t xml:space="preserve">рассу канализации проектировать с размещением смотровых колодцев и камер вне пределов проезжих частей улиц и дорог. </w:t>
      </w:r>
      <w:r w:rsidR="00B63F60" w:rsidRPr="00C10160">
        <w:rPr>
          <w:rStyle w:val="TEXTDOC"/>
          <w:spacing w:val="4"/>
          <w:w w:val="101"/>
          <w:sz w:val="28"/>
        </w:rPr>
        <w:t>При прокладке трубопроводов в проезжей части предусматривать мероприятия по усилению трубы.</w:t>
      </w:r>
    </w:p>
    <w:p w:rsidR="0051550B" w:rsidRPr="00C10160" w:rsidRDefault="00B1462F" w:rsidP="00470CEC">
      <w:pPr>
        <w:pStyle w:val="BULLETP"/>
        <w:shd w:val="clear" w:color="auto" w:fill="FFFFFF" w:themeFill="background1"/>
        <w:spacing w:before="0" w:after="120"/>
        <w:ind w:left="0" w:firstLine="720"/>
        <w:rPr>
          <w:spacing w:val="4"/>
          <w:w w:val="101"/>
          <w:sz w:val="28"/>
        </w:rPr>
      </w:pPr>
      <w:r w:rsidRPr="00C10160">
        <w:rPr>
          <w:rStyle w:val="TEXTDOC"/>
          <w:spacing w:val="4"/>
          <w:w w:val="101"/>
          <w:sz w:val="28"/>
        </w:rPr>
        <w:t>3.7</w:t>
      </w:r>
      <w:r w:rsidR="00FD7C30" w:rsidRPr="00C10160">
        <w:rPr>
          <w:rStyle w:val="TEXTDOC"/>
          <w:spacing w:val="4"/>
          <w:w w:val="101"/>
          <w:sz w:val="28"/>
        </w:rPr>
        <w:t>. П</w:t>
      </w:r>
      <w:r w:rsidR="002F6C9F" w:rsidRPr="00C10160">
        <w:rPr>
          <w:rStyle w:val="TEXTDOC"/>
          <w:spacing w:val="4"/>
          <w:w w:val="101"/>
          <w:sz w:val="28"/>
        </w:rPr>
        <w:t>роек</w:t>
      </w:r>
      <w:r w:rsidR="0028269F" w:rsidRPr="00C10160">
        <w:rPr>
          <w:rStyle w:val="TEXTDOC"/>
          <w:spacing w:val="4"/>
          <w:w w:val="101"/>
          <w:sz w:val="28"/>
        </w:rPr>
        <w:t>том</w:t>
      </w:r>
      <w:r w:rsidR="009F138C" w:rsidRPr="00C10160">
        <w:rPr>
          <w:rStyle w:val="TEXTDOC"/>
          <w:spacing w:val="4"/>
          <w:w w:val="101"/>
          <w:sz w:val="28"/>
        </w:rPr>
        <w:t xml:space="preserve"> предусматрива</w:t>
      </w:r>
      <w:r w:rsidR="0028269F" w:rsidRPr="00C10160">
        <w:rPr>
          <w:rStyle w:val="TEXTDOC"/>
          <w:spacing w:val="4"/>
          <w:w w:val="101"/>
          <w:sz w:val="28"/>
        </w:rPr>
        <w:t xml:space="preserve">ть </w:t>
      </w:r>
      <w:r w:rsidR="00D70D91" w:rsidRPr="00C10160">
        <w:rPr>
          <w:rStyle w:val="TEXTDOC"/>
          <w:spacing w:val="4"/>
          <w:w w:val="101"/>
          <w:sz w:val="28"/>
        </w:rPr>
        <w:t xml:space="preserve">раздел </w:t>
      </w:r>
      <w:r w:rsidR="00386F76" w:rsidRPr="00C10160">
        <w:rPr>
          <w:rStyle w:val="TEXTDOC"/>
          <w:spacing w:val="4"/>
          <w:w w:val="101"/>
          <w:sz w:val="28"/>
        </w:rPr>
        <w:t>"</w:t>
      </w:r>
      <w:r w:rsidR="00D70D91" w:rsidRPr="00C10160">
        <w:rPr>
          <w:rStyle w:val="TEXTDOC"/>
          <w:spacing w:val="4"/>
          <w:w w:val="101"/>
          <w:sz w:val="28"/>
        </w:rPr>
        <w:t>Г</w:t>
      </w:r>
      <w:r w:rsidR="0028269F" w:rsidRPr="00C10160">
        <w:rPr>
          <w:rStyle w:val="TEXTDOC"/>
          <w:spacing w:val="4"/>
          <w:w w:val="101"/>
          <w:sz w:val="28"/>
        </w:rPr>
        <w:t>идравлически</w:t>
      </w:r>
      <w:r w:rsidR="002F6C9F" w:rsidRPr="00C10160">
        <w:rPr>
          <w:rStyle w:val="TEXTDOC"/>
          <w:spacing w:val="4"/>
          <w:w w:val="101"/>
          <w:sz w:val="28"/>
        </w:rPr>
        <w:t>е испы</w:t>
      </w:r>
      <w:r w:rsidR="0028269F" w:rsidRPr="00C10160">
        <w:rPr>
          <w:rStyle w:val="TEXTDOC"/>
          <w:spacing w:val="4"/>
          <w:w w:val="101"/>
          <w:sz w:val="28"/>
        </w:rPr>
        <w:t>тания</w:t>
      </w:r>
      <w:r w:rsidR="0051550B" w:rsidRPr="00C10160">
        <w:rPr>
          <w:rStyle w:val="TEXTDOC"/>
          <w:spacing w:val="4"/>
          <w:w w:val="101"/>
          <w:sz w:val="28"/>
        </w:rPr>
        <w:t xml:space="preserve"> проектируемого </w:t>
      </w:r>
      <w:r w:rsidR="0008561C" w:rsidRPr="00C10160">
        <w:rPr>
          <w:rStyle w:val="TEXTDOC"/>
          <w:spacing w:val="4"/>
          <w:w w:val="101"/>
          <w:sz w:val="28"/>
        </w:rPr>
        <w:t xml:space="preserve">(реконструируемого) </w:t>
      </w:r>
      <w:r w:rsidR="0051550B" w:rsidRPr="00C10160">
        <w:rPr>
          <w:rStyle w:val="TEXTDOC"/>
          <w:spacing w:val="4"/>
          <w:w w:val="101"/>
          <w:sz w:val="28"/>
        </w:rPr>
        <w:t>трубопровода</w:t>
      </w:r>
      <w:r w:rsidR="00386F76" w:rsidRPr="00C10160">
        <w:rPr>
          <w:rStyle w:val="TEXTDOC"/>
          <w:spacing w:val="4"/>
          <w:w w:val="101"/>
          <w:sz w:val="28"/>
        </w:rPr>
        <w:t>"</w:t>
      </w:r>
      <w:r w:rsidR="003F4340" w:rsidRPr="00C10160">
        <w:rPr>
          <w:rStyle w:val="TEXTDOC"/>
          <w:spacing w:val="4"/>
          <w:w w:val="101"/>
          <w:sz w:val="28"/>
        </w:rPr>
        <w:t xml:space="preserve"> для трубопроводов диаметром свыше </w:t>
      </w:r>
      <w:r w:rsidR="003F4340" w:rsidRPr="00C10160">
        <w:rPr>
          <w:rStyle w:val="TEXTDOC"/>
          <w:spacing w:val="4"/>
          <w:w w:val="101"/>
          <w:sz w:val="28"/>
          <w:lang w:val="en-US"/>
        </w:rPr>
        <w:t>DN</w:t>
      </w:r>
      <w:r w:rsidR="00A400E4" w:rsidRPr="00C10160">
        <w:rPr>
          <w:rStyle w:val="TEXTDOC"/>
          <w:spacing w:val="4"/>
          <w:w w:val="101"/>
          <w:sz w:val="28"/>
        </w:rPr>
        <w:t>=6</w:t>
      </w:r>
      <w:r w:rsidR="00D70D91" w:rsidRPr="00C10160">
        <w:rPr>
          <w:rStyle w:val="TEXTDOC"/>
          <w:spacing w:val="4"/>
          <w:w w:val="101"/>
          <w:sz w:val="28"/>
        </w:rPr>
        <w:t>00</w:t>
      </w:r>
      <w:r w:rsidR="00201879" w:rsidRPr="00C10160">
        <w:rPr>
          <w:rStyle w:val="TEXTDOC"/>
          <w:spacing w:val="4"/>
          <w:w w:val="101"/>
          <w:sz w:val="28"/>
        </w:rPr>
        <w:t xml:space="preserve"> мм</w:t>
      </w:r>
      <w:r w:rsidR="00FD7C30" w:rsidRPr="00C10160">
        <w:rPr>
          <w:rStyle w:val="TEXTDOC"/>
          <w:spacing w:val="4"/>
          <w:w w:val="101"/>
          <w:sz w:val="28"/>
        </w:rPr>
        <w:t>.</w:t>
      </w:r>
      <w:r w:rsidR="003F4340" w:rsidRPr="00C10160">
        <w:rPr>
          <w:rStyle w:val="TEXTDOC"/>
          <w:spacing w:val="4"/>
          <w:w w:val="101"/>
          <w:sz w:val="28"/>
        </w:rPr>
        <w:t xml:space="preserve"> </w:t>
      </w:r>
      <w:r w:rsidR="0008561C" w:rsidRPr="00C10160">
        <w:rPr>
          <w:rStyle w:val="TEXTDOC"/>
          <w:spacing w:val="4"/>
          <w:w w:val="101"/>
          <w:sz w:val="28"/>
        </w:rPr>
        <w:t xml:space="preserve">В раздел должна быть включена принципиальная схема испытаний с определением </w:t>
      </w:r>
      <w:r w:rsidR="008B26A3" w:rsidRPr="00C10160">
        <w:rPr>
          <w:rStyle w:val="TEXTDOC"/>
          <w:spacing w:val="4"/>
          <w:w w:val="101"/>
          <w:sz w:val="28"/>
        </w:rPr>
        <w:t>объём</w:t>
      </w:r>
      <w:r w:rsidR="0008561C" w:rsidRPr="00C10160">
        <w:rPr>
          <w:rStyle w:val="TEXTDOC"/>
          <w:spacing w:val="4"/>
          <w:w w:val="101"/>
          <w:sz w:val="28"/>
        </w:rPr>
        <w:t xml:space="preserve">а строительно-монтажных работ, в сметном </w:t>
      </w:r>
      <w:r w:rsidR="008B26A3" w:rsidRPr="00C10160">
        <w:rPr>
          <w:rStyle w:val="TEXTDOC"/>
          <w:spacing w:val="4"/>
          <w:w w:val="101"/>
          <w:sz w:val="28"/>
        </w:rPr>
        <w:t>расчёт</w:t>
      </w:r>
      <w:r w:rsidR="0008561C" w:rsidRPr="00C10160">
        <w:rPr>
          <w:rStyle w:val="TEXTDOC"/>
          <w:spacing w:val="4"/>
          <w:w w:val="101"/>
          <w:sz w:val="28"/>
        </w:rPr>
        <w:t>е отражены суммарные затраты на испытания</w:t>
      </w:r>
      <w:r w:rsidR="00A400E4" w:rsidRPr="00C10160">
        <w:rPr>
          <w:rStyle w:val="TEXTDOC"/>
          <w:spacing w:val="4"/>
          <w:w w:val="101"/>
          <w:sz w:val="28"/>
        </w:rPr>
        <w:t>.</w:t>
      </w:r>
    </w:p>
    <w:p w:rsidR="00D70D91" w:rsidRPr="00C10160" w:rsidRDefault="00B1462F" w:rsidP="00470CEC">
      <w:pPr>
        <w:pStyle w:val="BULLETP"/>
        <w:shd w:val="clear" w:color="auto" w:fill="FFFFFF" w:themeFill="background1"/>
        <w:spacing w:before="0" w:after="120"/>
        <w:ind w:left="0" w:firstLine="720"/>
        <w:rPr>
          <w:rStyle w:val="TEXTDOC"/>
          <w:spacing w:val="4"/>
          <w:w w:val="101"/>
          <w:sz w:val="28"/>
        </w:rPr>
      </w:pPr>
      <w:r w:rsidRPr="00C10160">
        <w:rPr>
          <w:rStyle w:val="TEXTDOC"/>
          <w:spacing w:val="4"/>
          <w:w w:val="101"/>
          <w:sz w:val="28"/>
        </w:rPr>
        <w:t>3.8</w:t>
      </w:r>
      <w:r w:rsidR="00FD7C30" w:rsidRPr="00C10160">
        <w:rPr>
          <w:rStyle w:val="TEXTDOC"/>
          <w:spacing w:val="4"/>
          <w:w w:val="101"/>
          <w:sz w:val="28"/>
        </w:rPr>
        <w:t>. П</w:t>
      </w:r>
      <w:r w:rsidR="0051550B" w:rsidRPr="00C10160">
        <w:rPr>
          <w:rStyle w:val="TEXTDOC"/>
          <w:spacing w:val="4"/>
          <w:w w:val="101"/>
          <w:sz w:val="28"/>
        </w:rPr>
        <w:t>ри ликвидации сетей предусматривать забутовку трубопров</w:t>
      </w:r>
      <w:r w:rsidR="000B66D2" w:rsidRPr="00C10160">
        <w:rPr>
          <w:rStyle w:val="TEXTDOC"/>
          <w:spacing w:val="4"/>
          <w:w w:val="101"/>
          <w:sz w:val="28"/>
        </w:rPr>
        <w:t>одов и колодцев или их демонтаж.</w:t>
      </w:r>
      <w:r w:rsidR="0051550B" w:rsidRPr="00C10160">
        <w:rPr>
          <w:rStyle w:val="TEXTDOC"/>
          <w:spacing w:val="4"/>
          <w:w w:val="101"/>
          <w:sz w:val="28"/>
        </w:rPr>
        <w:t xml:space="preserve"> </w:t>
      </w:r>
    </w:p>
    <w:p w:rsidR="009A581F" w:rsidRPr="00C10160" w:rsidRDefault="00B1462F" w:rsidP="00470CEC">
      <w:pPr>
        <w:pStyle w:val="BULLETP"/>
        <w:shd w:val="clear" w:color="auto" w:fill="FFFFFF" w:themeFill="background1"/>
        <w:spacing w:before="0" w:after="120"/>
        <w:ind w:left="0" w:firstLine="720"/>
        <w:rPr>
          <w:rStyle w:val="TEXTDOC"/>
          <w:spacing w:val="4"/>
          <w:w w:val="101"/>
          <w:sz w:val="28"/>
        </w:rPr>
      </w:pPr>
      <w:r w:rsidRPr="00C10160">
        <w:rPr>
          <w:rStyle w:val="TEXTDOC"/>
          <w:spacing w:val="4"/>
          <w:w w:val="101"/>
          <w:sz w:val="28"/>
        </w:rPr>
        <w:t>3.9</w:t>
      </w:r>
      <w:r w:rsidR="009A581F" w:rsidRPr="00C10160">
        <w:rPr>
          <w:rStyle w:val="TEXTDOC"/>
          <w:spacing w:val="4"/>
          <w:w w:val="101"/>
          <w:sz w:val="28"/>
        </w:rPr>
        <w:t xml:space="preserve">. При проектировании и строительстве сетей канализации для очистки производственных и технологических стоков необходимо предусмотреть строительство локальных очистных сооружений. Производственные и технологические стоки перед сбросом в канализационные сети должны быть очищены до предельно допустимых концентраций загрязняющих веществ и отвечать требованиям Правил холодного водоснабжения и водоотведения, </w:t>
      </w:r>
      <w:r w:rsidR="007E4CB3" w:rsidRPr="00C10160">
        <w:rPr>
          <w:rStyle w:val="TEXTDOC"/>
          <w:spacing w:val="4"/>
          <w:w w:val="101"/>
          <w:sz w:val="28"/>
        </w:rPr>
        <w:t>утверждённых</w:t>
      </w:r>
      <w:r w:rsidR="009A581F" w:rsidRPr="00C10160">
        <w:rPr>
          <w:rStyle w:val="TEXTDOC"/>
          <w:spacing w:val="4"/>
          <w:w w:val="101"/>
          <w:sz w:val="28"/>
        </w:rPr>
        <w:t xml:space="preserve"> Постановлением Правительства Российской Федерации №644 от 29.07.2013</w:t>
      </w:r>
      <w:r w:rsidR="00AE3E20" w:rsidRPr="00C10160">
        <w:rPr>
          <w:rStyle w:val="TEXTDOC"/>
          <w:spacing w:val="4"/>
          <w:w w:val="101"/>
          <w:sz w:val="28"/>
        </w:rPr>
        <w:t> </w:t>
      </w:r>
      <w:r w:rsidR="009A581F" w:rsidRPr="00C10160">
        <w:rPr>
          <w:rStyle w:val="TEXTDOC"/>
          <w:spacing w:val="4"/>
          <w:w w:val="101"/>
          <w:sz w:val="28"/>
        </w:rPr>
        <w:t>г.</w:t>
      </w:r>
    </w:p>
    <w:p w:rsidR="00DE5980" w:rsidRPr="00C10160" w:rsidRDefault="00DE5980" w:rsidP="00470CEC">
      <w:pPr>
        <w:pStyle w:val="BULLETP"/>
        <w:shd w:val="clear" w:color="auto" w:fill="FFFFFF" w:themeFill="background1"/>
        <w:spacing w:before="0" w:after="120"/>
        <w:ind w:left="0" w:firstLine="720"/>
        <w:rPr>
          <w:rStyle w:val="TEXTDOC"/>
          <w:spacing w:val="4"/>
          <w:w w:val="101"/>
          <w:sz w:val="28"/>
        </w:rPr>
      </w:pPr>
      <w:r w:rsidRPr="00C10160">
        <w:rPr>
          <w:rStyle w:val="TEXTDOC"/>
          <w:spacing w:val="4"/>
          <w:w w:val="101"/>
          <w:sz w:val="28"/>
        </w:rPr>
        <w:lastRenderedPageBreak/>
        <w:t xml:space="preserve">3.10. Предусматривать мероприятия, повышающие </w:t>
      </w:r>
      <w:r w:rsidR="007E4CB3" w:rsidRPr="00C10160">
        <w:rPr>
          <w:rStyle w:val="TEXTDOC"/>
          <w:spacing w:val="4"/>
          <w:w w:val="101"/>
          <w:sz w:val="28"/>
        </w:rPr>
        <w:t>надёжность</w:t>
      </w:r>
      <w:r w:rsidRPr="00C10160">
        <w:rPr>
          <w:rStyle w:val="TEXTDOC"/>
          <w:spacing w:val="4"/>
          <w:w w:val="101"/>
          <w:sz w:val="28"/>
        </w:rPr>
        <w:t xml:space="preserve"> трубопроводов, в местах прохождения</w:t>
      </w:r>
      <w:r w:rsidR="0008561C" w:rsidRPr="00C10160">
        <w:rPr>
          <w:rStyle w:val="TEXTDOC"/>
          <w:spacing w:val="4"/>
          <w:w w:val="101"/>
          <w:sz w:val="28"/>
        </w:rPr>
        <w:t xml:space="preserve"> </w:t>
      </w:r>
      <w:r w:rsidRPr="00C10160">
        <w:rPr>
          <w:rStyle w:val="TEXTDOC"/>
          <w:spacing w:val="4"/>
          <w:w w:val="101"/>
          <w:sz w:val="28"/>
        </w:rPr>
        <w:t>(пересечения) канализацией инженерных коммуникаций, дорог, вблизи социально-значимых объектов.</w:t>
      </w:r>
    </w:p>
    <w:p w:rsidR="00F92FD0" w:rsidRPr="00C10160" w:rsidRDefault="00841B79" w:rsidP="00470CEC">
      <w:pPr>
        <w:pStyle w:val="BULLETP"/>
        <w:shd w:val="clear" w:color="auto" w:fill="FFFFFF" w:themeFill="background1"/>
        <w:spacing w:after="120"/>
        <w:ind w:left="0" w:firstLine="720"/>
        <w:rPr>
          <w:sz w:val="28"/>
          <w:szCs w:val="28"/>
        </w:rPr>
      </w:pPr>
      <w:r w:rsidRPr="00C10160">
        <w:rPr>
          <w:rStyle w:val="TEXTSYMBOL"/>
          <w:rFonts w:ascii="Times New Roman" w:hAnsi="Times New Roman" w:cs="Times New Roman"/>
          <w:sz w:val="28"/>
          <w:szCs w:val="28"/>
        </w:rPr>
        <w:t xml:space="preserve"> </w:t>
      </w:r>
      <w:r w:rsidR="00F92FD0" w:rsidRPr="00C10160">
        <w:rPr>
          <w:rStyle w:val="TEXTSYMBOL"/>
          <w:rFonts w:ascii="Times New Roman" w:hAnsi="Times New Roman" w:cs="Times New Roman"/>
          <w:sz w:val="28"/>
          <w:szCs w:val="28"/>
        </w:rPr>
        <w:t>3.11. П</w:t>
      </w:r>
      <w:r w:rsidR="00F92FD0" w:rsidRPr="00C10160">
        <w:rPr>
          <w:rStyle w:val="TEXTDOC"/>
          <w:sz w:val="28"/>
          <w:szCs w:val="28"/>
        </w:rPr>
        <w:t>ри наличии нежилых помещений</w:t>
      </w:r>
      <w:r w:rsidR="00E47970" w:rsidRPr="00C10160">
        <w:rPr>
          <w:rStyle w:val="TEXTDOC"/>
          <w:sz w:val="28"/>
          <w:szCs w:val="28"/>
        </w:rPr>
        <w:t xml:space="preserve"> </w:t>
      </w:r>
      <w:r w:rsidR="00F92FD0" w:rsidRPr="00C10160">
        <w:rPr>
          <w:rStyle w:val="TEXTDOC"/>
          <w:sz w:val="28"/>
          <w:szCs w:val="28"/>
        </w:rPr>
        <w:t>канализование</w:t>
      </w:r>
      <w:r w:rsidR="00E47970" w:rsidRPr="00C10160">
        <w:rPr>
          <w:rStyle w:val="TEXTDOC"/>
          <w:sz w:val="28"/>
          <w:szCs w:val="28"/>
        </w:rPr>
        <w:t xml:space="preserve"> </w:t>
      </w:r>
      <w:r w:rsidR="00F92FD0" w:rsidRPr="00C10160">
        <w:rPr>
          <w:rStyle w:val="TEXTDOC"/>
          <w:sz w:val="28"/>
          <w:szCs w:val="28"/>
        </w:rPr>
        <w:t>выполнять</w:t>
      </w:r>
      <w:r w:rsidR="00E47970" w:rsidRPr="00C10160">
        <w:rPr>
          <w:rStyle w:val="TEXTDOC"/>
          <w:sz w:val="28"/>
          <w:szCs w:val="28"/>
        </w:rPr>
        <w:t xml:space="preserve"> </w:t>
      </w:r>
      <w:r w:rsidR="00F92FD0" w:rsidRPr="00C10160">
        <w:rPr>
          <w:rStyle w:val="TEXTDOC"/>
          <w:sz w:val="28"/>
          <w:szCs w:val="28"/>
        </w:rPr>
        <w:t>с устройством отдельного от жилой части здания выпуска в городскую канализацию.</w:t>
      </w:r>
    </w:p>
    <w:p w:rsidR="00F92FD0" w:rsidRPr="00C10160" w:rsidRDefault="00841B79" w:rsidP="00470CEC">
      <w:pPr>
        <w:pStyle w:val="TEXTDOCP"/>
        <w:shd w:val="clear" w:color="auto" w:fill="FFFFFF" w:themeFill="background1"/>
        <w:spacing w:after="120"/>
        <w:ind w:firstLine="720"/>
        <w:rPr>
          <w:sz w:val="28"/>
          <w:szCs w:val="28"/>
        </w:rPr>
      </w:pPr>
      <w:r w:rsidRPr="00C10160">
        <w:rPr>
          <w:rStyle w:val="TEXTSYMBOL"/>
          <w:rFonts w:ascii="Times New Roman" w:hAnsi="Times New Roman" w:cs="Times New Roman"/>
          <w:sz w:val="28"/>
          <w:szCs w:val="28"/>
        </w:rPr>
        <w:t xml:space="preserve"> </w:t>
      </w:r>
      <w:r w:rsidR="00F92FD0" w:rsidRPr="00C10160">
        <w:rPr>
          <w:rStyle w:val="TEXTSYMBOL"/>
          <w:rFonts w:ascii="Times New Roman" w:hAnsi="Times New Roman" w:cs="Times New Roman"/>
          <w:sz w:val="28"/>
          <w:szCs w:val="28"/>
        </w:rPr>
        <w:t xml:space="preserve">3.12. В </w:t>
      </w:r>
      <w:r w:rsidR="00F92FD0" w:rsidRPr="00C10160">
        <w:rPr>
          <w:rStyle w:val="TEXTDOC"/>
          <w:sz w:val="28"/>
          <w:szCs w:val="28"/>
        </w:rPr>
        <w:t>случае установки</w:t>
      </w:r>
      <w:r w:rsidR="00E47970" w:rsidRPr="00C10160">
        <w:rPr>
          <w:rStyle w:val="TEXTDOC"/>
          <w:sz w:val="28"/>
          <w:szCs w:val="28"/>
        </w:rPr>
        <w:t xml:space="preserve"> </w:t>
      </w:r>
      <w:r w:rsidR="00F92FD0" w:rsidRPr="00C10160">
        <w:rPr>
          <w:rStyle w:val="TEXTDOC"/>
          <w:sz w:val="28"/>
          <w:szCs w:val="28"/>
        </w:rPr>
        <w:t>санприборов в подвалах, их</w:t>
      </w:r>
      <w:r w:rsidR="00E47970" w:rsidRPr="00C10160">
        <w:rPr>
          <w:rStyle w:val="TEXTDOC"/>
          <w:sz w:val="28"/>
          <w:szCs w:val="28"/>
        </w:rPr>
        <w:t xml:space="preserve"> </w:t>
      </w:r>
      <w:r w:rsidR="00F92FD0" w:rsidRPr="00C10160">
        <w:rPr>
          <w:rStyle w:val="TEXTDOC"/>
          <w:sz w:val="28"/>
          <w:szCs w:val="28"/>
        </w:rPr>
        <w:t xml:space="preserve">канализование выполнить согласно </w:t>
      </w:r>
      <w:r w:rsidR="00AE3E20" w:rsidRPr="00C10160">
        <w:rPr>
          <w:rStyle w:val="TEXTDOC"/>
          <w:sz w:val="28"/>
          <w:szCs w:val="28"/>
        </w:rPr>
        <w:t>СП 30.13330.2020</w:t>
      </w:r>
      <w:r w:rsidR="00F92FD0" w:rsidRPr="00C10160">
        <w:rPr>
          <w:rStyle w:val="TEXTDOC"/>
          <w:sz w:val="28"/>
          <w:szCs w:val="28"/>
        </w:rPr>
        <w:t>, с</w:t>
      </w:r>
      <w:r w:rsidR="00E47970" w:rsidRPr="00C10160">
        <w:rPr>
          <w:rStyle w:val="TEXTDOC"/>
          <w:sz w:val="28"/>
          <w:szCs w:val="28"/>
        </w:rPr>
        <w:t xml:space="preserve"> </w:t>
      </w:r>
      <w:r w:rsidR="00F92FD0" w:rsidRPr="00C10160">
        <w:rPr>
          <w:rStyle w:val="TEXTDOC"/>
          <w:sz w:val="28"/>
          <w:szCs w:val="28"/>
        </w:rPr>
        <w:t xml:space="preserve">устройством собственного выпуска, оборудованного </w:t>
      </w:r>
      <w:r w:rsidR="00006B91" w:rsidRPr="00C10160">
        <w:rPr>
          <w:rStyle w:val="TEXTDOC"/>
          <w:sz w:val="28"/>
          <w:szCs w:val="28"/>
        </w:rPr>
        <w:t>электрифицированной</w:t>
      </w:r>
      <w:r w:rsidR="00F92FD0" w:rsidRPr="00C10160">
        <w:rPr>
          <w:rStyle w:val="TEXTDOC"/>
          <w:sz w:val="28"/>
          <w:szCs w:val="28"/>
        </w:rPr>
        <w:t xml:space="preserve"> задвижкой.</w:t>
      </w:r>
    </w:p>
    <w:p w:rsidR="00AB4032" w:rsidRPr="00C10160" w:rsidRDefault="00AB4032" w:rsidP="008751EC">
      <w:pPr>
        <w:pStyle w:val="2"/>
        <w:keepNext/>
        <w:shd w:val="clear" w:color="auto" w:fill="FFFFFF" w:themeFill="background1"/>
      </w:pPr>
      <w:bookmarkStart w:id="25" w:name="_Toc153198921"/>
      <w:r w:rsidRPr="00C10160">
        <w:rPr>
          <w:w w:val="101"/>
        </w:rPr>
        <w:t>4. ДОПОЛНИТЕЛЬНЫЕ УСЛОВИЯ ПО ПРОЕКТИРОВАНИЮ</w:t>
      </w:r>
      <w:bookmarkEnd w:id="25"/>
    </w:p>
    <w:p w:rsidR="00C30FF7" w:rsidRPr="00C10160" w:rsidRDefault="007B7798" w:rsidP="00470CEC">
      <w:pPr>
        <w:shd w:val="clear" w:color="auto" w:fill="FFFFFF" w:themeFill="background1"/>
        <w:spacing w:after="120"/>
        <w:ind w:firstLine="720"/>
        <w:jc w:val="both"/>
        <w:rPr>
          <w:rFonts w:ascii="Times New Roman" w:hAnsi="Times New Roman"/>
          <w:b/>
          <w:spacing w:val="3"/>
          <w:sz w:val="28"/>
          <w:szCs w:val="28"/>
        </w:rPr>
      </w:pPr>
      <w:r w:rsidRPr="00C10160">
        <w:rPr>
          <w:rFonts w:ascii="Times New Roman" w:hAnsi="Times New Roman"/>
          <w:b/>
          <w:spacing w:val="3"/>
          <w:sz w:val="28"/>
          <w:szCs w:val="28"/>
        </w:rPr>
        <w:t xml:space="preserve">4.1. </w:t>
      </w:r>
      <w:r w:rsidR="00684CFE" w:rsidRPr="00C10160">
        <w:rPr>
          <w:rFonts w:ascii="Times New Roman" w:hAnsi="Times New Roman"/>
          <w:b/>
          <w:spacing w:val="3"/>
          <w:sz w:val="28"/>
          <w:szCs w:val="28"/>
        </w:rPr>
        <w:t>Самотёчные</w:t>
      </w:r>
      <w:r w:rsidR="00C30FF7" w:rsidRPr="00C10160">
        <w:rPr>
          <w:rFonts w:ascii="Times New Roman" w:hAnsi="Times New Roman"/>
          <w:b/>
          <w:spacing w:val="3"/>
          <w:sz w:val="28"/>
          <w:szCs w:val="28"/>
        </w:rPr>
        <w:t xml:space="preserve"> трубопроводы</w:t>
      </w:r>
    </w:p>
    <w:p w:rsidR="00956A6C" w:rsidRPr="00C10160" w:rsidRDefault="001B179A" w:rsidP="00470CEC">
      <w:pPr>
        <w:pStyle w:val="Style2"/>
        <w:widowControl/>
        <w:shd w:val="clear" w:color="auto" w:fill="FFFFFF" w:themeFill="background1"/>
        <w:tabs>
          <w:tab w:val="left" w:pos="426"/>
        </w:tabs>
        <w:spacing w:after="120"/>
        <w:ind w:firstLine="720"/>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4.1.1. </w:t>
      </w:r>
      <w:r w:rsidR="00956A6C" w:rsidRPr="00C10160">
        <w:rPr>
          <w:rStyle w:val="FontStyle16"/>
          <w:rFonts w:ascii="Times New Roman" w:hAnsi="Times New Roman" w:cs="Times New Roman"/>
          <w:sz w:val="28"/>
          <w:szCs w:val="28"/>
        </w:rPr>
        <w:t xml:space="preserve">Выбор материала труб и метода производства работ в соответствии </w:t>
      </w:r>
      <w:r w:rsidR="007E4CB3" w:rsidRPr="00C10160">
        <w:rPr>
          <w:rStyle w:val="FontStyle16"/>
          <w:rFonts w:ascii="Times New Roman" w:hAnsi="Times New Roman" w:cs="Times New Roman"/>
          <w:sz w:val="28"/>
          <w:szCs w:val="28"/>
        </w:rPr>
        <w:t>утверждёнными</w:t>
      </w:r>
      <w:r w:rsidR="00956A6C" w:rsidRPr="00C10160">
        <w:rPr>
          <w:rStyle w:val="FontStyle16"/>
          <w:rFonts w:ascii="Times New Roman" w:hAnsi="Times New Roman" w:cs="Times New Roman"/>
          <w:sz w:val="28"/>
          <w:szCs w:val="28"/>
        </w:rPr>
        <w:t xml:space="preserve"> </w:t>
      </w:r>
      <w:hyperlink r:id="rId14" w:history="1">
        <w:r w:rsidR="00956A6C" w:rsidRPr="00C10160">
          <w:rPr>
            <w:rStyle w:val="a4"/>
            <w:rFonts w:ascii="Times New Roman" w:hAnsi="Times New Roman"/>
            <w:color w:val="auto"/>
            <w:sz w:val="28"/>
            <w:szCs w:val="28"/>
            <w:u w:val="none"/>
          </w:rPr>
          <w:t>техническими требованиями по применению труб и материалов для строительства и реконст</w:t>
        </w:r>
        <w:r w:rsidR="00C550D5" w:rsidRPr="00C10160">
          <w:rPr>
            <w:rStyle w:val="a4"/>
            <w:rFonts w:ascii="Times New Roman" w:hAnsi="Times New Roman"/>
            <w:color w:val="auto"/>
            <w:sz w:val="28"/>
            <w:szCs w:val="28"/>
            <w:u w:val="none"/>
          </w:rPr>
          <w:t xml:space="preserve">рукции канализации на объектах </w:t>
        </w:r>
        <w:r w:rsidR="00956A6C" w:rsidRPr="00C10160">
          <w:rPr>
            <w:rStyle w:val="a4"/>
            <w:rFonts w:ascii="Times New Roman" w:hAnsi="Times New Roman"/>
            <w:color w:val="auto"/>
            <w:sz w:val="28"/>
            <w:szCs w:val="28"/>
            <w:u w:val="none"/>
          </w:rPr>
          <w:t xml:space="preserve">АО </w:t>
        </w:r>
        <w:r w:rsidR="00386F76" w:rsidRPr="00C10160">
          <w:rPr>
            <w:rStyle w:val="FontStyle16"/>
            <w:rFonts w:ascii="Times New Roman" w:hAnsi="Times New Roman" w:cs="Times New Roman"/>
            <w:sz w:val="28"/>
            <w:szCs w:val="28"/>
          </w:rPr>
          <w:t>"</w:t>
        </w:r>
        <w:r w:rsidR="00956A6C" w:rsidRPr="00C10160">
          <w:rPr>
            <w:rStyle w:val="a4"/>
            <w:rFonts w:ascii="Times New Roman" w:hAnsi="Times New Roman"/>
            <w:color w:val="auto"/>
            <w:sz w:val="28"/>
            <w:szCs w:val="28"/>
            <w:u w:val="none"/>
          </w:rPr>
          <w:t>Мосводоканал</w:t>
        </w:r>
      </w:hyperlink>
      <w:r w:rsidR="00386F76" w:rsidRPr="00C10160">
        <w:rPr>
          <w:rStyle w:val="FontStyle16"/>
          <w:rFonts w:ascii="Times New Roman" w:hAnsi="Times New Roman" w:cs="Times New Roman"/>
          <w:sz w:val="28"/>
          <w:szCs w:val="28"/>
        </w:rPr>
        <w:t>"</w:t>
      </w:r>
      <w:r w:rsidR="00141920" w:rsidRPr="00C10160">
        <w:rPr>
          <w:rStyle w:val="FontStyle16"/>
          <w:rFonts w:ascii="Times New Roman" w:hAnsi="Times New Roman" w:cs="Times New Roman"/>
          <w:sz w:val="28"/>
          <w:szCs w:val="28"/>
        </w:rPr>
        <w:t xml:space="preserve"> </w:t>
      </w:r>
      <w:r w:rsidR="00956A6C" w:rsidRPr="00C10160">
        <w:rPr>
          <w:rStyle w:val="FontStyle16"/>
          <w:rFonts w:ascii="Times New Roman" w:hAnsi="Times New Roman" w:cs="Times New Roman"/>
          <w:sz w:val="28"/>
          <w:szCs w:val="28"/>
        </w:rPr>
        <w:t>(</w:t>
      </w:r>
      <w:r w:rsidR="00956A6C" w:rsidRPr="00C10160">
        <w:rPr>
          <w:rStyle w:val="FontStyle16"/>
          <w:rFonts w:ascii="Times New Roman" w:hAnsi="Times New Roman" w:cs="Times New Roman"/>
          <w:i/>
          <w:sz w:val="28"/>
          <w:szCs w:val="28"/>
        </w:rPr>
        <w:t>Приложение</w:t>
      </w:r>
      <w:r w:rsidR="006D10D6" w:rsidRPr="00C10160">
        <w:rPr>
          <w:rStyle w:val="FontStyle16"/>
          <w:rFonts w:ascii="Times New Roman" w:hAnsi="Times New Roman" w:cs="Times New Roman"/>
          <w:i/>
          <w:sz w:val="28"/>
          <w:szCs w:val="28"/>
        </w:rPr>
        <w:t xml:space="preserve"> 1</w:t>
      </w:r>
      <w:r w:rsidR="00956A6C" w:rsidRPr="00C10160">
        <w:rPr>
          <w:rStyle w:val="FontStyle16"/>
          <w:rFonts w:ascii="Times New Roman" w:hAnsi="Times New Roman" w:cs="Times New Roman"/>
          <w:sz w:val="28"/>
          <w:szCs w:val="28"/>
        </w:rPr>
        <w:t>)</w:t>
      </w:r>
      <w:r w:rsidR="007F2FE6" w:rsidRPr="00C10160">
        <w:rPr>
          <w:rStyle w:val="FontStyle16"/>
          <w:rFonts w:ascii="Times New Roman" w:hAnsi="Times New Roman" w:cs="Times New Roman"/>
          <w:sz w:val="28"/>
          <w:szCs w:val="28"/>
        </w:rPr>
        <w:t>.</w:t>
      </w:r>
      <w:r w:rsidR="00141920" w:rsidRPr="00C10160">
        <w:rPr>
          <w:rStyle w:val="FontStyle16"/>
          <w:rFonts w:ascii="Times New Roman" w:hAnsi="Times New Roman" w:cs="Times New Roman"/>
          <w:sz w:val="28"/>
          <w:szCs w:val="28"/>
        </w:rPr>
        <w:t xml:space="preserve"> </w:t>
      </w:r>
      <w:r w:rsidR="00141920" w:rsidRPr="00C10160">
        <w:rPr>
          <w:rFonts w:ascii="Times New Roman" w:hAnsi="Times New Roman"/>
          <w:sz w:val="28"/>
          <w:szCs w:val="28"/>
        </w:rPr>
        <w:t xml:space="preserve">Все </w:t>
      </w:r>
      <w:r w:rsidR="009F17D4" w:rsidRPr="00C10160">
        <w:rPr>
          <w:rFonts w:ascii="Times New Roman" w:hAnsi="Times New Roman"/>
          <w:sz w:val="28"/>
          <w:szCs w:val="28"/>
        </w:rPr>
        <w:t xml:space="preserve">материалы полимерных </w:t>
      </w:r>
      <w:r w:rsidR="00AD2E01" w:rsidRPr="00C10160">
        <w:rPr>
          <w:rFonts w:ascii="Times New Roman" w:hAnsi="Times New Roman"/>
          <w:sz w:val="28"/>
          <w:szCs w:val="28"/>
        </w:rPr>
        <w:t xml:space="preserve">(композитных) </w:t>
      </w:r>
      <w:r w:rsidR="009F17D4" w:rsidRPr="00C10160">
        <w:rPr>
          <w:rFonts w:ascii="Times New Roman" w:hAnsi="Times New Roman"/>
          <w:sz w:val="28"/>
          <w:szCs w:val="28"/>
        </w:rPr>
        <w:t>труб</w:t>
      </w:r>
      <w:r w:rsidR="00B865E2" w:rsidRPr="00C10160">
        <w:rPr>
          <w:rFonts w:ascii="Times New Roman" w:hAnsi="Times New Roman"/>
          <w:sz w:val="28"/>
          <w:szCs w:val="28"/>
        </w:rPr>
        <w:t>, рукавов</w:t>
      </w:r>
      <w:r w:rsidR="009F17D4" w:rsidRPr="00C10160">
        <w:rPr>
          <w:rFonts w:ascii="Times New Roman" w:hAnsi="Times New Roman"/>
          <w:sz w:val="28"/>
          <w:szCs w:val="28"/>
        </w:rPr>
        <w:t xml:space="preserve"> и покрытий труб, </w:t>
      </w:r>
      <w:r w:rsidR="00141920" w:rsidRPr="00C10160">
        <w:rPr>
          <w:rFonts w:ascii="Times New Roman" w:hAnsi="Times New Roman"/>
          <w:sz w:val="28"/>
          <w:szCs w:val="28"/>
        </w:rPr>
        <w:t xml:space="preserve">применяемые </w:t>
      </w:r>
      <w:r w:rsidR="009F17D4" w:rsidRPr="00C10160">
        <w:rPr>
          <w:rFonts w:ascii="Times New Roman" w:hAnsi="Times New Roman"/>
          <w:sz w:val="28"/>
          <w:szCs w:val="28"/>
        </w:rPr>
        <w:t>для строи</w:t>
      </w:r>
      <w:r w:rsidR="00141920" w:rsidRPr="00C10160">
        <w:rPr>
          <w:rFonts w:ascii="Times New Roman" w:hAnsi="Times New Roman"/>
          <w:sz w:val="28"/>
          <w:szCs w:val="28"/>
        </w:rPr>
        <w:t>тельства и реконструкции канализационных трубопроводных систем</w:t>
      </w:r>
      <w:r w:rsidR="00E47970" w:rsidRPr="00C10160">
        <w:rPr>
          <w:rFonts w:ascii="Times New Roman" w:hAnsi="Times New Roman"/>
          <w:sz w:val="28"/>
          <w:szCs w:val="28"/>
        </w:rPr>
        <w:t xml:space="preserve"> </w:t>
      </w:r>
      <w:r w:rsidR="00141920" w:rsidRPr="00C10160">
        <w:rPr>
          <w:rFonts w:ascii="Times New Roman" w:hAnsi="Times New Roman"/>
          <w:sz w:val="28"/>
          <w:szCs w:val="28"/>
        </w:rPr>
        <w:t>должны пройти испытания</w:t>
      </w:r>
      <w:r w:rsidR="00E47970" w:rsidRPr="00C10160">
        <w:rPr>
          <w:rFonts w:ascii="Times New Roman" w:hAnsi="Times New Roman"/>
          <w:sz w:val="28"/>
          <w:szCs w:val="28"/>
        </w:rPr>
        <w:t xml:space="preserve"> </w:t>
      </w:r>
      <w:r w:rsidR="00141920" w:rsidRPr="00C10160">
        <w:rPr>
          <w:rFonts w:ascii="Times New Roman" w:hAnsi="Times New Roman"/>
          <w:sz w:val="28"/>
          <w:szCs w:val="28"/>
        </w:rPr>
        <w:t>в специализированной сертифицированной лаборатории для получения документального подтверждения стойкости к химическим средам, соответствующим со</w:t>
      </w:r>
      <w:r w:rsidR="009F17D4" w:rsidRPr="00C10160">
        <w:rPr>
          <w:rFonts w:ascii="Times New Roman" w:hAnsi="Times New Roman"/>
          <w:sz w:val="28"/>
          <w:szCs w:val="28"/>
        </w:rPr>
        <w:t xml:space="preserve">ставу сточных вод </w:t>
      </w:r>
      <w:r w:rsidR="007E4CB3" w:rsidRPr="00C10160">
        <w:rPr>
          <w:rFonts w:ascii="Times New Roman" w:hAnsi="Times New Roman"/>
          <w:sz w:val="28"/>
          <w:szCs w:val="28"/>
        </w:rPr>
        <w:t>г. Москвы</w:t>
      </w:r>
      <w:r w:rsidR="00141920" w:rsidRPr="00C10160">
        <w:rPr>
          <w:rFonts w:ascii="Times New Roman" w:hAnsi="Times New Roman"/>
          <w:sz w:val="28"/>
          <w:szCs w:val="28"/>
        </w:rPr>
        <w:t xml:space="preserve"> (</w:t>
      </w:r>
      <w:r w:rsidR="00141920" w:rsidRPr="00C10160">
        <w:rPr>
          <w:rFonts w:ascii="Times New Roman" w:hAnsi="Times New Roman"/>
          <w:i/>
          <w:sz w:val="28"/>
          <w:szCs w:val="28"/>
        </w:rPr>
        <w:t>Приложение</w:t>
      </w:r>
      <w:r w:rsidR="00104325" w:rsidRPr="00C10160">
        <w:rPr>
          <w:rFonts w:ascii="Times New Roman" w:hAnsi="Times New Roman"/>
          <w:i/>
          <w:sz w:val="28"/>
          <w:szCs w:val="28"/>
        </w:rPr>
        <w:t xml:space="preserve"> 1</w:t>
      </w:r>
      <w:r w:rsidR="00141920" w:rsidRPr="00C10160">
        <w:rPr>
          <w:rFonts w:ascii="Times New Roman" w:hAnsi="Times New Roman"/>
          <w:sz w:val="28"/>
          <w:szCs w:val="28"/>
        </w:rPr>
        <w:t>)</w:t>
      </w:r>
      <w:r w:rsidR="009F17D4" w:rsidRPr="00C10160">
        <w:rPr>
          <w:rFonts w:ascii="Times New Roman" w:hAnsi="Times New Roman"/>
          <w:sz w:val="28"/>
          <w:szCs w:val="28"/>
        </w:rPr>
        <w:t>.</w:t>
      </w:r>
    </w:p>
    <w:p w:rsidR="004C2104" w:rsidRPr="00C10160" w:rsidRDefault="00490CCE" w:rsidP="00470CEC">
      <w:pPr>
        <w:pStyle w:val="Style8"/>
        <w:widowControl/>
        <w:shd w:val="clear" w:color="auto" w:fill="FFFFFF" w:themeFill="background1"/>
        <w:spacing w:after="120"/>
        <w:ind w:firstLine="720"/>
        <w:jc w:val="both"/>
        <w:rPr>
          <w:rFonts w:ascii="Times New Roman" w:hAnsi="Times New Roman"/>
          <w:sz w:val="28"/>
          <w:szCs w:val="28"/>
        </w:rPr>
      </w:pPr>
      <w:r w:rsidRPr="00C10160">
        <w:rPr>
          <w:rStyle w:val="FontStyle16"/>
          <w:rFonts w:ascii="Times New Roman" w:hAnsi="Times New Roman" w:cs="Times New Roman"/>
          <w:sz w:val="28"/>
          <w:szCs w:val="28"/>
        </w:rPr>
        <w:t>4.1.</w:t>
      </w:r>
      <w:r w:rsidR="006D10D6" w:rsidRPr="00C10160">
        <w:rPr>
          <w:rStyle w:val="FontStyle16"/>
          <w:rFonts w:ascii="Times New Roman" w:hAnsi="Times New Roman" w:cs="Times New Roman"/>
          <w:sz w:val="28"/>
          <w:szCs w:val="28"/>
        </w:rPr>
        <w:t>2</w:t>
      </w:r>
      <w:r w:rsidRPr="00C10160">
        <w:rPr>
          <w:rStyle w:val="FontStyle16"/>
          <w:rFonts w:ascii="Times New Roman" w:hAnsi="Times New Roman" w:cs="Times New Roman"/>
          <w:sz w:val="28"/>
          <w:szCs w:val="28"/>
        </w:rPr>
        <w:t xml:space="preserve">. </w:t>
      </w:r>
      <w:r w:rsidR="009E7189" w:rsidRPr="00C10160">
        <w:rPr>
          <w:rFonts w:ascii="Times New Roman" w:hAnsi="Times New Roman"/>
          <w:sz w:val="28"/>
          <w:szCs w:val="28"/>
        </w:rPr>
        <w:t>Пропускную способность полимерных и стеклопластиковых труб следует определять по внутреннему диаметру труб в соответствии с нормативами для пластиковых труб.</w:t>
      </w:r>
    </w:p>
    <w:p w:rsidR="00AB4032" w:rsidRPr="00C10160" w:rsidRDefault="00583329"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w:t>
      </w:r>
      <w:r w:rsidR="007B7798" w:rsidRPr="00C10160">
        <w:rPr>
          <w:rFonts w:ascii="Times New Roman" w:hAnsi="Times New Roman"/>
          <w:spacing w:val="3"/>
          <w:sz w:val="28"/>
          <w:szCs w:val="28"/>
        </w:rPr>
        <w:t>1.</w:t>
      </w:r>
      <w:r w:rsidR="009E7189" w:rsidRPr="00C10160">
        <w:rPr>
          <w:rFonts w:ascii="Times New Roman" w:hAnsi="Times New Roman"/>
          <w:spacing w:val="3"/>
          <w:sz w:val="28"/>
          <w:szCs w:val="28"/>
        </w:rPr>
        <w:t>3</w:t>
      </w:r>
      <w:r w:rsidRPr="00C10160">
        <w:rPr>
          <w:rFonts w:ascii="Times New Roman" w:hAnsi="Times New Roman"/>
          <w:spacing w:val="3"/>
          <w:sz w:val="28"/>
          <w:szCs w:val="28"/>
        </w:rPr>
        <w:t xml:space="preserve">. </w:t>
      </w:r>
      <w:r w:rsidR="00AB4032" w:rsidRPr="00C10160">
        <w:rPr>
          <w:rFonts w:ascii="Times New Roman" w:hAnsi="Times New Roman"/>
          <w:spacing w:val="3"/>
          <w:sz w:val="28"/>
          <w:szCs w:val="28"/>
        </w:rPr>
        <w:t>Уклоны трубопроводов должны обеспечивать бесперебойную транспортировку сточных вод с содержащимся в них осадком и самоочищающиеся скорости движения сточной жидкости. Уклоны т</w:t>
      </w:r>
      <w:r w:rsidRPr="00C10160">
        <w:rPr>
          <w:rFonts w:ascii="Times New Roman" w:hAnsi="Times New Roman"/>
          <w:spacing w:val="3"/>
          <w:sz w:val="28"/>
          <w:szCs w:val="28"/>
        </w:rPr>
        <w:t xml:space="preserve">рубопроводов подразделяются на </w:t>
      </w:r>
      <w:r w:rsidR="00AB4032" w:rsidRPr="00C10160">
        <w:rPr>
          <w:rFonts w:ascii="Times New Roman" w:hAnsi="Times New Roman"/>
          <w:spacing w:val="3"/>
          <w:sz w:val="28"/>
          <w:szCs w:val="28"/>
        </w:rPr>
        <w:t xml:space="preserve">минимальные, оптимальные и максимальные. </w:t>
      </w:r>
    </w:p>
    <w:p w:rsidR="00AB4032" w:rsidRPr="00C10160" w:rsidRDefault="00AB4032"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b/>
          <w:i/>
          <w:spacing w:val="3"/>
          <w:sz w:val="28"/>
          <w:szCs w:val="28"/>
        </w:rPr>
        <w:t>Минимальные уклоны</w:t>
      </w:r>
      <w:r w:rsidRPr="00C10160">
        <w:rPr>
          <w:rFonts w:ascii="Times New Roman" w:hAnsi="Times New Roman"/>
          <w:spacing w:val="3"/>
          <w:sz w:val="28"/>
          <w:szCs w:val="28"/>
        </w:rPr>
        <w:t xml:space="preserve"> обеспечивают самоочищающиеся</w:t>
      </w:r>
      <w:r w:rsidR="00E47970" w:rsidRPr="00C10160">
        <w:rPr>
          <w:rFonts w:ascii="Times New Roman" w:hAnsi="Times New Roman"/>
          <w:spacing w:val="3"/>
          <w:sz w:val="28"/>
          <w:szCs w:val="28"/>
        </w:rPr>
        <w:t xml:space="preserve"> </w:t>
      </w:r>
      <w:r w:rsidRPr="00C10160">
        <w:rPr>
          <w:rFonts w:ascii="Times New Roman" w:hAnsi="Times New Roman"/>
          <w:spacing w:val="3"/>
          <w:sz w:val="28"/>
          <w:szCs w:val="28"/>
        </w:rPr>
        <w:t>скорости в часы макс</w:t>
      </w:r>
      <w:r w:rsidR="00E65FD4" w:rsidRPr="00C10160">
        <w:rPr>
          <w:rFonts w:ascii="Times New Roman" w:hAnsi="Times New Roman"/>
          <w:spacing w:val="3"/>
          <w:sz w:val="28"/>
          <w:szCs w:val="28"/>
        </w:rPr>
        <w:t xml:space="preserve">имального водоотведения и </w:t>
      </w:r>
      <w:r w:rsidRPr="00C10160">
        <w:rPr>
          <w:rFonts w:ascii="Times New Roman" w:hAnsi="Times New Roman"/>
          <w:spacing w:val="3"/>
          <w:sz w:val="28"/>
          <w:szCs w:val="28"/>
        </w:rPr>
        <w:t>выпадение осадка в часы с минимальными расходами. Такие трубопроводы требуют периодической прочистки.</w:t>
      </w:r>
      <w:r w:rsidR="00583329" w:rsidRPr="00C10160">
        <w:rPr>
          <w:rFonts w:ascii="Times New Roman" w:hAnsi="Times New Roman"/>
          <w:spacing w:val="3"/>
          <w:sz w:val="28"/>
          <w:szCs w:val="28"/>
        </w:rPr>
        <w:t xml:space="preserve"> </w:t>
      </w:r>
      <w:r w:rsidRPr="00C10160">
        <w:rPr>
          <w:rFonts w:ascii="Times New Roman" w:hAnsi="Times New Roman"/>
          <w:spacing w:val="3"/>
          <w:sz w:val="28"/>
          <w:szCs w:val="28"/>
        </w:rPr>
        <w:t xml:space="preserve">Минимальные уклоны для труб с расчётным наполнением </w:t>
      </w:r>
      <w:r w:rsidRPr="00C10160">
        <w:rPr>
          <w:rFonts w:ascii="Times New Roman" w:hAnsi="Times New Roman"/>
          <w:spacing w:val="3"/>
          <w:sz w:val="28"/>
          <w:szCs w:val="28"/>
          <w:lang w:val="en-US"/>
        </w:rPr>
        <w:t>h</w:t>
      </w:r>
      <w:r w:rsidRPr="00C10160">
        <w:rPr>
          <w:rFonts w:ascii="Times New Roman" w:hAnsi="Times New Roman"/>
          <w:spacing w:val="3"/>
          <w:sz w:val="28"/>
          <w:szCs w:val="28"/>
        </w:rPr>
        <w:t>/</w:t>
      </w:r>
      <w:r w:rsidRPr="00C10160">
        <w:rPr>
          <w:rFonts w:ascii="Times New Roman" w:hAnsi="Times New Roman"/>
          <w:spacing w:val="3"/>
          <w:sz w:val="28"/>
          <w:szCs w:val="28"/>
          <w:lang w:val="en-US"/>
        </w:rPr>
        <w:t>d</w:t>
      </w:r>
      <w:r w:rsidRPr="00C10160">
        <w:rPr>
          <w:rFonts w:ascii="Times New Roman" w:hAnsi="Times New Roman"/>
          <w:spacing w:val="3"/>
          <w:sz w:val="28"/>
          <w:szCs w:val="28"/>
        </w:rPr>
        <w:t xml:space="preserve"> = 0,7 вычисляются по формуле: Ì</w:t>
      </w:r>
      <w:r w:rsidRPr="00C10160">
        <w:rPr>
          <w:rFonts w:ascii="Times New Roman" w:hAnsi="Times New Roman"/>
          <w:spacing w:val="3"/>
          <w:sz w:val="32"/>
          <w:szCs w:val="32"/>
          <w:vertAlign w:val="subscript"/>
        </w:rPr>
        <w:t>min</w:t>
      </w:r>
      <w:r w:rsidRPr="00C10160">
        <w:rPr>
          <w:rFonts w:ascii="Times New Roman" w:hAnsi="Times New Roman"/>
          <w:spacing w:val="3"/>
          <w:sz w:val="28"/>
          <w:szCs w:val="28"/>
        </w:rPr>
        <w:t xml:space="preserve"> = 1/d мм, где d</w:t>
      </w:r>
      <w:r w:rsidR="00C052D7" w:rsidRPr="00C10160">
        <w:rPr>
          <w:rFonts w:ascii="Times New Roman" w:hAnsi="Times New Roman"/>
          <w:spacing w:val="3"/>
          <w:sz w:val="28"/>
          <w:szCs w:val="28"/>
        </w:rPr>
        <w:t xml:space="preserve"> –</w:t>
      </w:r>
      <w:r w:rsidRPr="00C10160">
        <w:rPr>
          <w:rFonts w:ascii="Times New Roman" w:hAnsi="Times New Roman"/>
          <w:spacing w:val="3"/>
          <w:sz w:val="28"/>
          <w:szCs w:val="28"/>
        </w:rPr>
        <w:t>диаметр трубопровода в мм.</w:t>
      </w:r>
      <w:r w:rsidR="007B7798" w:rsidRPr="00C10160">
        <w:rPr>
          <w:rFonts w:ascii="Times New Roman" w:hAnsi="Times New Roman"/>
          <w:spacing w:val="3"/>
          <w:sz w:val="28"/>
          <w:szCs w:val="28"/>
        </w:rPr>
        <w:t xml:space="preserve"> </w:t>
      </w:r>
      <w:r w:rsidRPr="00C10160">
        <w:rPr>
          <w:rFonts w:ascii="Times New Roman" w:hAnsi="Times New Roman"/>
          <w:spacing w:val="3"/>
          <w:sz w:val="28"/>
          <w:szCs w:val="28"/>
        </w:rPr>
        <w:t>В связи с тем, что диаметр трубопровода</w:t>
      </w:r>
      <w:r w:rsidR="00E47970" w:rsidRPr="00C10160">
        <w:rPr>
          <w:rFonts w:ascii="Times New Roman" w:hAnsi="Times New Roman"/>
          <w:spacing w:val="3"/>
          <w:sz w:val="28"/>
          <w:szCs w:val="28"/>
        </w:rPr>
        <w:t xml:space="preserve"> </w:t>
      </w:r>
      <w:r w:rsidRPr="00C10160">
        <w:rPr>
          <w:rFonts w:ascii="Times New Roman" w:hAnsi="Times New Roman"/>
          <w:spacing w:val="3"/>
          <w:sz w:val="28"/>
          <w:szCs w:val="28"/>
        </w:rPr>
        <w:t>d = 200 мм в</w:t>
      </w:r>
      <w:r w:rsidR="00E47970" w:rsidRPr="00C10160">
        <w:rPr>
          <w:rFonts w:ascii="Times New Roman" w:hAnsi="Times New Roman"/>
          <w:spacing w:val="3"/>
          <w:sz w:val="28"/>
          <w:szCs w:val="28"/>
        </w:rPr>
        <w:t xml:space="preserve"> </w:t>
      </w:r>
      <w:r w:rsidRPr="00C10160">
        <w:rPr>
          <w:rFonts w:ascii="Times New Roman" w:hAnsi="Times New Roman"/>
          <w:spacing w:val="3"/>
          <w:sz w:val="28"/>
          <w:szCs w:val="28"/>
        </w:rPr>
        <w:t xml:space="preserve">г. Москве является наименьшим и безрасчётным, минимальный уклон для него условно принят </w:t>
      </w:r>
      <w:r w:rsidRPr="00C10160">
        <w:rPr>
          <w:rFonts w:ascii="Times New Roman" w:hAnsi="Times New Roman"/>
          <w:spacing w:val="3"/>
          <w:sz w:val="28"/>
          <w:szCs w:val="28"/>
          <w:lang w:val="en-US"/>
        </w:rPr>
        <w:t>i</w:t>
      </w:r>
      <w:r w:rsidRPr="00C10160">
        <w:rPr>
          <w:rFonts w:ascii="Times New Roman" w:hAnsi="Times New Roman"/>
          <w:spacing w:val="3"/>
          <w:sz w:val="28"/>
          <w:szCs w:val="28"/>
        </w:rPr>
        <w:t xml:space="preserve"> = 0,007</w:t>
      </w:r>
      <w:r w:rsidR="00583329" w:rsidRPr="00C10160">
        <w:rPr>
          <w:rFonts w:ascii="Times New Roman" w:hAnsi="Times New Roman"/>
          <w:spacing w:val="3"/>
          <w:sz w:val="28"/>
          <w:szCs w:val="28"/>
        </w:rPr>
        <w:t>.</w:t>
      </w:r>
      <w:r w:rsidR="007B7798" w:rsidRPr="00C10160">
        <w:rPr>
          <w:rFonts w:ascii="Times New Roman" w:hAnsi="Times New Roman"/>
          <w:spacing w:val="3"/>
          <w:sz w:val="28"/>
          <w:szCs w:val="28"/>
        </w:rPr>
        <w:t xml:space="preserve"> </w:t>
      </w:r>
      <w:r w:rsidRPr="00C10160">
        <w:rPr>
          <w:rFonts w:ascii="Times New Roman" w:hAnsi="Times New Roman"/>
          <w:spacing w:val="3"/>
          <w:sz w:val="28"/>
          <w:szCs w:val="28"/>
        </w:rPr>
        <w:t xml:space="preserve">Минимальные уклоны </w:t>
      </w:r>
      <w:r w:rsidR="000B5FB9" w:rsidRPr="00C10160">
        <w:rPr>
          <w:rFonts w:ascii="Times New Roman" w:hAnsi="Times New Roman"/>
          <w:spacing w:val="3"/>
          <w:sz w:val="28"/>
          <w:szCs w:val="28"/>
        </w:rPr>
        <w:t xml:space="preserve">возможны </w:t>
      </w:r>
      <w:r w:rsidRPr="00C10160">
        <w:rPr>
          <w:rFonts w:ascii="Times New Roman" w:hAnsi="Times New Roman"/>
          <w:spacing w:val="3"/>
          <w:sz w:val="28"/>
          <w:szCs w:val="28"/>
        </w:rPr>
        <w:t xml:space="preserve">при плоском рельефе местности или при небольшой разнице отметок между начальной и конечной точками прокладки трубопровода канализации. Для обеспечения самоочищающих </w:t>
      </w:r>
      <w:r w:rsidRPr="00C10160">
        <w:rPr>
          <w:rFonts w:ascii="Times New Roman" w:hAnsi="Times New Roman"/>
          <w:spacing w:val="3"/>
          <w:sz w:val="28"/>
          <w:szCs w:val="28"/>
        </w:rPr>
        <w:lastRenderedPageBreak/>
        <w:t>скоростей движения стоков в трубах и повышения пропускной способности трубопроводов необходимо применять оптимальные уклоны.</w:t>
      </w:r>
    </w:p>
    <w:p w:rsidR="00AB4032" w:rsidRPr="00C10160" w:rsidRDefault="00AB4032"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b/>
          <w:i/>
          <w:spacing w:val="3"/>
          <w:sz w:val="28"/>
          <w:szCs w:val="28"/>
        </w:rPr>
        <w:t>Оптимальные уклоны</w:t>
      </w:r>
      <w:r w:rsidRPr="00C10160">
        <w:rPr>
          <w:rFonts w:ascii="Times New Roman" w:hAnsi="Times New Roman"/>
          <w:spacing w:val="3"/>
          <w:sz w:val="28"/>
          <w:szCs w:val="28"/>
        </w:rPr>
        <w:t xml:space="preserve"> трубопроводов являются наилучшими для систем канализации, обеспечивающими максимальную пропускную способность и не допускающими их разрушения. Как и минимальные уклоны имеют для определения своей величины </w:t>
      </w:r>
      <w:r w:rsidR="008B26A3" w:rsidRPr="00C10160">
        <w:rPr>
          <w:rFonts w:ascii="Times New Roman" w:hAnsi="Times New Roman"/>
          <w:spacing w:val="3"/>
          <w:sz w:val="28"/>
          <w:szCs w:val="28"/>
        </w:rPr>
        <w:t>расчёт</w:t>
      </w:r>
      <w:r w:rsidRPr="00C10160">
        <w:rPr>
          <w:rFonts w:ascii="Times New Roman" w:hAnsi="Times New Roman"/>
          <w:spacing w:val="3"/>
          <w:sz w:val="28"/>
          <w:szCs w:val="28"/>
        </w:rPr>
        <w:t>ную формулу, так и величина</w:t>
      </w:r>
      <w:r w:rsidR="00E47970" w:rsidRPr="00C10160">
        <w:rPr>
          <w:rFonts w:ascii="Times New Roman" w:hAnsi="Times New Roman"/>
          <w:spacing w:val="3"/>
          <w:sz w:val="28"/>
          <w:szCs w:val="28"/>
        </w:rPr>
        <w:t xml:space="preserve"> </w:t>
      </w:r>
      <w:r w:rsidRPr="00C10160">
        <w:rPr>
          <w:rFonts w:ascii="Times New Roman" w:hAnsi="Times New Roman"/>
          <w:spacing w:val="3"/>
          <w:sz w:val="28"/>
          <w:szCs w:val="28"/>
        </w:rPr>
        <w:t>оптимальных уклонов</w:t>
      </w:r>
      <w:r w:rsidR="00E47970" w:rsidRPr="00C10160">
        <w:rPr>
          <w:rFonts w:ascii="Times New Roman" w:hAnsi="Times New Roman"/>
          <w:spacing w:val="3"/>
          <w:sz w:val="28"/>
          <w:szCs w:val="28"/>
        </w:rPr>
        <w:t xml:space="preserve"> </w:t>
      </w:r>
      <w:r w:rsidR="007B7798" w:rsidRPr="00C10160">
        <w:rPr>
          <w:rFonts w:ascii="Times New Roman" w:hAnsi="Times New Roman"/>
          <w:spacing w:val="3"/>
          <w:sz w:val="28"/>
          <w:szCs w:val="28"/>
        </w:rPr>
        <w:t>определяются расчётом: Ì</w:t>
      </w:r>
      <w:r w:rsidR="007B7798" w:rsidRPr="00C10160">
        <w:rPr>
          <w:rFonts w:ascii="Times New Roman" w:hAnsi="Times New Roman"/>
          <w:spacing w:val="3"/>
          <w:sz w:val="32"/>
          <w:szCs w:val="32"/>
          <w:vertAlign w:val="subscript"/>
        </w:rPr>
        <w:t>опт</w:t>
      </w:r>
      <w:r w:rsidR="007B7798" w:rsidRPr="00C10160">
        <w:rPr>
          <w:rFonts w:ascii="Times New Roman" w:hAnsi="Times New Roman"/>
          <w:spacing w:val="3"/>
          <w:sz w:val="28"/>
          <w:szCs w:val="28"/>
          <w:vertAlign w:val="subscript"/>
        </w:rPr>
        <w:t>.</w:t>
      </w:r>
      <w:r w:rsidR="007B7798" w:rsidRPr="00C10160">
        <w:rPr>
          <w:rFonts w:ascii="Times New Roman" w:hAnsi="Times New Roman"/>
          <w:spacing w:val="3"/>
          <w:sz w:val="28"/>
          <w:szCs w:val="28"/>
        </w:rPr>
        <w:t>=3х</w:t>
      </w:r>
      <w:r w:rsidRPr="00C10160">
        <w:rPr>
          <w:rFonts w:ascii="Times New Roman" w:hAnsi="Times New Roman"/>
          <w:spacing w:val="3"/>
          <w:sz w:val="28"/>
          <w:szCs w:val="28"/>
        </w:rPr>
        <w:t>Ì</w:t>
      </w:r>
      <w:r w:rsidRPr="00C10160">
        <w:rPr>
          <w:rFonts w:ascii="Times New Roman" w:hAnsi="Times New Roman"/>
          <w:spacing w:val="3"/>
          <w:sz w:val="32"/>
          <w:szCs w:val="32"/>
          <w:vertAlign w:val="subscript"/>
        </w:rPr>
        <w:t>min</w:t>
      </w:r>
      <w:r w:rsidRPr="00C10160">
        <w:rPr>
          <w:rFonts w:ascii="Times New Roman" w:hAnsi="Times New Roman"/>
          <w:spacing w:val="3"/>
          <w:sz w:val="28"/>
          <w:szCs w:val="28"/>
        </w:rPr>
        <w:t xml:space="preserve"> или</w:t>
      </w:r>
      <w:r w:rsidR="00E47970" w:rsidRPr="00C10160">
        <w:rPr>
          <w:rFonts w:ascii="Times New Roman" w:hAnsi="Times New Roman"/>
          <w:spacing w:val="3"/>
          <w:sz w:val="28"/>
          <w:szCs w:val="28"/>
        </w:rPr>
        <w:t xml:space="preserve"> </w:t>
      </w:r>
      <w:r w:rsidRPr="00C10160">
        <w:rPr>
          <w:rFonts w:ascii="Times New Roman" w:hAnsi="Times New Roman"/>
          <w:spacing w:val="3"/>
          <w:sz w:val="28"/>
          <w:szCs w:val="28"/>
        </w:rPr>
        <w:t>3х1/d (d берётся в мм)</w:t>
      </w:r>
      <w:r w:rsidR="00583329" w:rsidRPr="00C10160">
        <w:rPr>
          <w:rFonts w:ascii="Times New Roman" w:hAnsi="Times New Roman"/>
          <w:spacing w:val="3"/>
          <w:sz w:val="28"/>
          <w:szCs w:val="28"/>
        </w:rPr>
        <w:t xml:space="preserve">. </w:t>
      </w:r>
      <w:r w:rsidRPr="00C10160">
        <w:rPr>
          <w:rFonts w:ascii="Times New Roman" w:hAnsi="Times New Roman"/>
          <w:spacing w:val="3"/>
          <w:sz w:val="28"/>
          <w:szCs w:val="28"/>
        </w:rPr>
        <w:t>Оптимальные уклоны обеспечив</w:t>
      </w:r>
      <w:r w:rsidR="007B7798" w:rsidRPr="00C10160">
        <w:rPr>
          <w:rFonts w:ascii="Times New Roman" w:hAnsi="Times New Roman"/>
          <w:spacing w:val="3"/>
          <w:sz w:val="28"/>
          <w:szCs w:val="28"/>
        </w:rPr>
        <w:t>ают оптимальные скорости от 1,2-</w:t>
      </w:r>
      <w:r w:rsidRPr="00C10160">
        <w:rPr>
          <w:rFonts w:ascii="Times New Roman" w:hAnsi="Times New Roman"/>
          <w:spacing w:val="3"/>
          <w:sz w:val="28"/>
          <w:szCs w:val="28"/>
        </w:rPr>
        <w:t>1,8 м/сек.</w:t>
      </w:r>
      <w:r w:rsidR="00583329" w:rsidRPr="00C10160">
        <w:rPr>
          <w:rFonts w:ascii="Times New Roman" w:hAnsi="Times New Roman"/>
          <w:spacing w:val="3"/>
          <w:sz w:val="28"/>
          <w:szCs w:val="28"/>
        </w:rPr>
        <w:t xml:space="preserve"> </w:t>
      </w:r>
      <w:r w:rsidRPr="00C10160">
        <w:rPr>
          <w:rFonts w:ascii="Times New Roman" w:hAnsi="Times New Roman"/>
          <w:spacing w:val="3"/>
          <w:sz w:val="28"/>
          <w:szCs w:val="28"/>
        </w:rPr>
        <w:t>Для трубопроводов больших диаметров оптимальные уклоны будут</w:t>
      </w:r>
      <w:r w:rsidR="007B7798" w:rsidRPr="00C10160">
        <w:rPr>
          <w:rFonts w:ascii="Times New Roman" w:hAnsi="Times New Roman"/>
          <w:spacing w:val="3"/>
          <w:sz w:val="28"/>
          <w:szCs w:val="28"/>
        </w:rPr>
        <w:t xml:space="preserve"> определяться по формуле Ì</w:t>
      </w:r>
      <w:r w:rsidR="007B7798" w:rsidRPr="00C10160">
        <w:rPr>
          <w:rFonts w:ascii="Times New Roman" w:hAnsi="Times New Roman"/>
          <w:spacing w:val="3"/>
          <w:sz w:val="32"/>
          <w:szCs w:val="32"/>
          <w:vertAlign w:val="subscript"/>
        </w:rPr>
        <w:t>опт</w:t>
      </w:r>
      <w:r w:rsidR="007B7798" w:rsidRPr="00C10160">
        <w:rPr>
          <w:rFonts w:ascii="Times New Roman" w:hAnsi="Times New Roman"/>
          <w:spacing w:val="3"/>
          <w:sz w:val="28"/>
          <w:szCs w:val="28"/>
        </w:rPr>
        <w:t>=2,5х</w:t>
      </w:r>
      <w:r w:rsidRPr="00C10160">
        <w:rPr>
          <w:rFonts w:ascii="Times New Roman" w:hAnsi="Times New Roman"/>
          <w:spacing w:val="3"/>
          <w:sz w:val="28"/>
          <w:szCs w:val="28"/>
        </w:rPr>
        <w:t>Ì</w:t>
      </w:r>
      <w:r w:rsidRPr="00C10160">
        <w:rPr>
          <w:rFonts w:ascii="Times New Roman" w:hAnsi="Times New Roman"/>
          <w:spacing w:val="3"/>
          <w:sz w:val="32"/>
          <w:szCs w:val="32"/>
          <w:vertAlign w:val="subscript"/>
        </w:rPr>
        <w:t>mi</w:t>
      </w:r>
      <w:r w:rsidR="007B7798" w:rsidRPr="00C10160">
        <w:rPr>
          <w:rFonts w:ascii="Times New Roman" w:hAnsi="Times New Roman"/>
          <w:spacing w:val="3"/>
          <w:sz w:val="32"/>
          <w:szCs w:val="32"/>
          <w:vertAlign w:val="subscript"/>
        </w:rPr>
        <w:t>n</w:t>
      </w:r>
      <w:r w:rsidR="007B7798" w:rsidRPr="00C10160">
        <w:rPr>
          <w:rFonts w:ascii="Times New Roman" w:hAnsi="Times New Roman"/>
          <w:spacing w:val="3"/>
          <w:sz w:val="28"/>
          <w:szCs w:val="28"/>
        </w:rPr>
        <w:t xml:space="preserve"> или </w:t>
      </w:r>
      <w:r w:rsidR="00583329" w:rsidRPr="00C10160">
        <w:rPr>
          <w:rFonts w:ascii="Times New Roman" w:hAnsi="Times New Roman"/>
          <w:spacing w:val="3"/>
          <w:sz w:val="28"/>
          <w:szCs w:val="28"/>
        </w:rPr>
        <w:t xml:space="preserve">2,5х1/d (d берётся в мм). </w:t>
      </w:r>
      <w:r w:rsidRPr="00C10160">
        <w:rPr>
          <w:rFonts w:ascii="Times New Roman" w:hAnsi="Times New Roman"/>
          <w:spacing w:val="3"/>
          <w:sz w:val="28"/>
          <w:szCs w:val="28"/>
        </w:rPr>
        <w:t>Уменьшение оптимальных уклонов для каналов связано с тем, чт</w:t>
      </w:r>
      <w:r w:rsidR="007B7798" w:rsidRPr="00C10160">
        <w:rPr>
          <w:rFonts w:ascii="Times New Roman" w:hAnsi="Times New Roman"/>
          <w:spacing w:val="3"/>
          <w:sz w:val="28"/>
          <w:szCs w:val="28"/>
        </w:rPr>
        <w:t>о при скоростях свыше 2,2 м/сек-</w:t>
      </w:r>
      <w:r w:rsidRPr="00C10160">
        <w:rPr>
          <w:rFonts w:ascii="Times New Roman" w:hAnsi="Times New Roman"/>
          <w:spacing w:val="3"/>
          <w:sz w:val="28"/>
          <w:szCs w:val="28"/>
        </w:rPr>
        <w:t xml:space="preserve">2,5 м/сек начинается абразивный износ лотковой части каналов. </w:t>
      </w:r>
    </w:p>
    <w:p w:rsidR="00AB4032" w:rsidRPr="00C10160" w:rsidRDefault="00AB4032"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b/>
          <w:i/>
          <w:spacing w:val="3"/>
          <w:sz w:val="28"/>
          <w:szCs w:val="28"/>
        </w:rPr>
        <w:t>Максимальными скоростями</w:t>
      </w:r>
      <w:r w:rsidRPr="00C10160">
        <w:rPr>
          <w:rFonts w:ascii="Times New Roman" w:hAnsi="Times New Roman"/>
          <w:spacing w:val="3"/>
          <w:sz w:val="28"/>
          <w:szCs w:val="28"/>
        </w:rPr>
        <w:t xml:space="preserve"> для канализационных трубопроводов необходимо считать</w:t>
      </w:r>
      <w:r w:rsidR="007B7798" w:rsidRPr="00C10160">
        <w:rPr>
          <w:rFonts w:ascii="Times New Roman" w:hAnsi="Times New Roman"/>
          <w:spacing w:val="3"/>
          <w:sz w:val="28"/>
          <w:szCs w:val="28"/>
        </w:rPr>
        <w:t xml:space="preserve"> скорости величиной в 2,0</w:t>
      </w:r>
      <w:r w:rsidR="00006B91" w:rsidRPr="00C10160">
        <w:rPr>
          <w:rFonts w:ascii="Times New Roman" w:hAnsi="Times New Roman"/>
          <w:spacing w:val="3"/>
          <w:sz w:val="28"/>
          <w:szCs w:val="28"/>
        </w:rPr>
        <w:t> – 2,2</w:t>
      </w:r>
      <w:r w:rsidR="00006B91" w:rsidRPr="00C10160">
        <w:rPr>
          <w:rFonts w:ascii="Times New Roman" w:hAnsi="Times New Roman"/>
          <w:spacing w:val="3"/>
          <w:sz w:val="28"/>
          <w:szCs w:val="28"/>
          <w:lang w:val="en-US"/>
        </w:rPr>
        <w:t> </w:t>
      </w:r>
      <w:r w:rsidRPr="00C10160">
        <w:rPr>
          <w:rFonts w:ascii="Times New Roman" w:hAnsi="Times New Roman"/>
          <w:spacing w:val="3"/>
          <w:sz w:val="28"/>
          <w:szCs w:val="28"/>
        </w:rPr>
        <w:t>м/сек.</w:t>
      </w:r>
      <w:r w:rsidR="00583329" w:rsidRPr="00C10160">
        <w:rPr>
          <w:rFonts w:ascii="Times New Roman" w:hAnsi="Times New Roman"/>
          <w:spacing w:val="3"/>
          <w:sz w:val="28"/>
          <w:szCs w:val="28"/>
        </w:rPr>
        <w:t xml:space="preserve"> </w:t>
      </w:r>
      <w:r w:rsidRPr="00C10160">
        <w:rPr>
          <w:rFonts w:ascii="Times New Roman" w:hAnsi="Times New Roman"/>
          <w:spacing w:val="3"/>
          <w:sz w:val="28"/>
          <w:szCs w:val="28"/>
        </w:rPr>
        <w:t xml:space="preserve">Уклоны, соответствующие этим скоростям при наполнении </w:t>
      </w:r>
      <w:r w:rsidR="00006B91" w:rsidRPr="00C10160">
        <w:rPr>
          <w:rFonts w:ascii="Times New Roman" w:hAnsi="Times New Roman"/>
          <w:spacing w:val="3"/>
          <w:sz w:val="28"/>
          <w:szCs w:val="28"/>
        </w:rPr>
        <w:t>трубопроводов h</w:t>
      </w:r>
      <w:r w:rsidRPr="00C10160">
        <w:rPr>
          <w:rFonts w:ascii="Times New Roman" w:hAnsi="Times New Roman"/>
          <w:spacing w:val="3"/>
          <w:sz w:val="28"/>
          <w:szCs w:val="28"/>
        </w:rPr>
        <w:t>/</w:t>
      </w:r>
      <w:r w:rsidRPr="00C10160">
        <w:rPr>
          <w:rFonts w:ascii="Times New Roman" w:hAnsi="Times New Roman"/>
          <w:spacing w:val="3"/>
          <w:sz w:val="28"/>
          <w:szCs w:val="28"/>
          <w:lang w:val="en-US"/>
        </w:rPr>
        <w:t>d</w:t>
      </w:r>
      <w:r w:rsidR="007B7798" w:rsidRPr="00C10160">
        <w:rPr>
          <w:rFonts w:ascii="Times New Roman" w:hAnsi="Times New Roman"/>
          <w:spacing w:val="3"/>
          <w:sz w:val="28"/>
          <w:szCs w:val="28"/>
        </w:rPr>
        <w:t>=</w:t>
      </w:r>
      <w:r w:rsidRPr="00C10160">
        <w:rPr>
          <w:rFonts w:ascii="Times New Roman" w:hAnsi="Times New Roman"/>
          <w:spacing w:val="3"/>
          <w:sz w:val="28"/>
          <w:szCs w:val="28"/>
        </w:rPr>
        <w:t>0,7</w:t>
      </w:r>
      <w:r w:rsidR="00583329" w:rsidRPr="00C10160">
        <w:rPr>
          <w:rFonts w:ascii="Times New Roman" w:hAnsi="Times New Roman"/>
          <w:spacing w:val="3"/>
          <w:sz w:val="28"/>
          <w:szCs w:val="28"/>
        </w:rPr>
        <w:t>,</w:t>
      </w:r>
      <w:r w:rsidRPr="00C10160">
        <w:rPr>
          <w:rFonts w:ascii="Times New Roman" w:hAnsi="Times New Roman"/>
          <w:spacing w:val="3"/>
          <w:sz w:val="28"/>
          <w:szCs w:val="28"/>
        </w:rPr>
        <w:t xml:space="preserve"> считаются </w:t>
      </w:r>
      <w:r w:rsidRPr="00C10160">
        <w:rPr>
          <w:rFonts w:ascii="Times New Roman" w:hAnsi="Times New Roman"/>
          <w:b/>
          <w:i/>
          <w:spacing w:val="3"/>
          <w:sz w:val="28"/>
          <w:szCs w:val="28"/>
        </w:rPr>
        <w:t>максимальными</w:t>
      </w:r>
      <w:r w:rsidRPr="00C10160">
        <w:rPr>
          <w:rFonts w:ascii="Times New Roman" w:hAnsi="Times New Roman"/>
          <w:spacing w:val="3"/>
          <w:sz w:val="28"/>
          <w:szCs w:val="28"/>
        </w:rPr>
        <w:t xml:space="preserve"> и не должны быть выше.</w:t>
      </w:r>
      <w:r w:rsidR="00583329" w:rsidRPr="00C10160">
        <w:rPr>
          <w:rFonts w:ascii="Times New Roman" w:hAnsi="Times New Roman"/>
          <w:spacing w:val="3"/>
          <w:sz w:val="28"/>
          <w:szCs w:val="28"/>
        </w:rPr>
        <w:t xml:space="preserve"> </w:t>
      </w:r>
      <w:r w:rsidRPr="00C10160">
        <w:rPr>
          <w:rFonts w:ascii="Times New Roman" w:hAnsi="Times New Roman"/>
          <w:spacing w:val="3"/>
          <w:sz w:val="28"/>
          <w:szCs w:val="28"/>
        </w:rPr>
        <w:t>Это правило может быть изменено при укладке безрасчётных трубопроводов или трубопроводов,</w:t>
      </w:r>
      <w:r w:rsidR="00E47970" w:rsidRPr="00C10160">
        <w:rPr>
          <w:rFonts w:ascii="Times New Roman" w:hAnsi="Times New Roman"/>
          <w:spacing w:val="3"/>
          <w:sz w:val="28"/>
          <w:szCs w:val="28"/>
        </w:rPr>
        <w:t xml:space="preserve"> </w:t>
      </w:r>
      <w:r w:rsidRPr="00C10160">
        <w:rPr>
          <w:rFonts w:ascii="Times New Roman" w:hAnsi="Times New Roman"/>
          <w:spacing w:val="3"/>
          <w:sz w:val="28"/>
          <w:szCs w:val="28"/>
        </w:rPr>
        <w:t>усиленных специальными конструкциями.</w:t>
      </w:r>
    </w:p>
    <w:p w:rsidR="00AB4032" w:rsidRPr="00C10160" w:rsidRDefault="00AB4032"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w:t>
      </w:r>
      <w:r w:rsidR="007B7798" w:rsidRPr="00C10160">
        <w:rPr>
          <w:rFonts w:ascii="Times New Roman" w:hAnsi="Times New Roman"/>
          <w:spacing w:val="3"/>
          <w:sz w:val="28"/>
          <w:szCs w:val="28"/>
        </w:rPr>
        <w:t>1.</w:t>
      </w:r>
      <w:r w:rsidR="009E7189" w:rsidRPr="00C10160">
        <w:rPr>
          <w:rFonts w:ascii="Times New Roman" w:hAnsi="Times New Roman"/>
          <w:spacing w:val="3"/>
          <w:sz w:val="28"/>
          <w:szCs w:val="28"/>
        </w:rPr>
        <w:t>4</w:t>
      </w:r>
      <w:r w:rsidR="00583329" w:rsidRPr="00C10160">
        <w:rPr>
          <w:rFonts w:ascii="Times New Roman" w:hAnsi="Times New Roman"/>
          <w:spacing w:val="3"/>
          <w:sz w:val="28"/>
          <w:szCs w:val="28"/>
        </w:rPr>
        <w:t xml:space="preserve">. </w:t>
      </w:r>
      <w:r w:rsidRPr="00C10160">
        <w:rPr>
          <w:rFonts w:ascii="Times New Roman" w:hAnsi="Times New Roman"/>
          <w:spacing w:val="3"/>
          <w:sz w:val="28"/>
          <w:szCs w:val="28"/>
        </w:rPr>
        <w:t xml:space="preserve">Минимальный диаметр трубопроводов самотёчной </w:t>
      </w:r>
      <w:r w:rsidR="00F72EBD" w:rsidRPr="00C10160">
        <w:rPr>
          <w:rFonts w:ascii="Times New Roman" w:hAnsi="Times New Roman"/>
          <w:spacing w:val="3"/>
          <w:sz w:val="28"/>
          <w:szCs w:val="28"/>
        </w:rPr>
        <w:t xml:space="preserve">дворовой </w:t>
      </w:r>
      <w:r w:rsidRPr="00C10160">
        <w:rPr>
          <w:rFonts w:ascii="Times New Roman" w:hAnsi="Times New Roman"/>
          <w:spacing w:val="3"/>
          <w:sz w:val="28"/>
          <w:szCs w:val="28"/>
        </w:rPr>
        <w:t xml:space="preserve">сети принимать 200 мм, а </w:t>
      </w:r>
      <w:r w:rsidR="00F72EBD" w:rsidRPr="00C10160">
        <w:rPr>
          <w:rFonts w:ascii="Times New Roman" w:hAnsi="Times New Roman"/>
          <w:spacing w:val="3"/>
          <w:sz w:val="28"/>
          <w:szCs w:val="28"/>
        </w:rPr>
        <w:t>внутриквартальной</w:t>
      </w:r>
      <w:r w:rsidR="0033064E" w:rsidRPr="00C10160">
        <w:rPr>
          <w:rFonts w:ascii="Times New Roman" w:hAnsi="Times New Roman"/>
          <w:spacing w:val="3"/>
          <w:sz w:val="28"/>
          <w:szCs w:val="28"/>
        </w:rPr>
        <w:t xml:space="preserve"> – 300</w:t>
      </w:r>
      <w:r w:rsidR="00006B91" w:rsidRPr="00C10160">
        <w:rPr>
          <w:rFonts w:ascii="Times New Roman" w:hAnsi="Times New Roman"/>
          <w:spacing w:val="3"/>
          <w:sz w:val="28"/>
          <w:szCs w:val="28"/>
        </w:rPr>
        <w:t xml:space="preserve"> </w:t>
      </w:r>
      <w:r w:rsidRPr="00C10160">
        <w:rPr>
          <w:rFonts w:ascii="Times New Roman" w:hAnsi="Times New Roman"/>
          <w:spacing w:val="3"/>
          <w:sz w:val="28"/>
          <w:szCs w:val="28"/>
        </w:rPr>
        <w:t>мм</w:t>
      </w:r>
      <w:r w:rsidR="00583329" w:rsidRPr="00C10160">
        <w:rPr>
          <w:rFonts w:ascii="Times New Roman" w:hAnsi="Times New Roman"/>
          <w:spacing w:val="3"/>
          <w:sz w:val="28"/>
          <w:szCs w:val="28"/>
        </w:rPr>
        <w:t>.</w:t>
      </w:r>
      <w:r w:rsidR="00841B79" w:rsidRPr="00C10160">
        <w:rPr>
          <w:rFonts w:ascii="Times New Roman" w:hAnsi="Times New Roman"/>
          <w:spacing w:val="3"/>
          <w:sz w:val="28"/>
          <w:szCs w:val="28"/>
        </w:rPr>
        <w:t xml:space="preserve"> </w:t>
      </w:r>
    </w:p>
    <w:p w:rsidR="00D70D91" w:rsidRPr="00C10160" w:rsidRDefault="00583329"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w:t>
      </w:r>
      <w:r w:rsidR="007B7798" w:rsidRPr="00C10160">
        <w:rPr>
          <w:rFonts w:ascii="Times New Roman" w:hAnsi="Times New Roman"/>
          <w:spacing w:val="3"/>
          <w:sz w:val="28"/>
          <w:szCs w:val="28"/>
        </w:rPr>
        <w:t>1.</w:t>
      </w:r>
      <w:r w:rsidR="009E7189" w:rsidRPr="00C10160">
        <w:rPr>
          <w:rFonts w:ascii="Times New Roman" w:hAnsi="Times New Roman"/>
          <w:spacing w:val="3"/>
          <w:sz w:val="28"/>
          <w:szCs w:val="28"/>
        </w:rPr>
        <w:t>5</w:t>
      </w:r>
      <w:r w:rsidR="00AB4032" w:rsidRPr="00C10160">
        <w:rPr>
          <w:rFonts w:ascii="Times New Roman" w:hAnsi="Times New Roman"/>
          <w:spacing w:val="3"/>
          <w:sz w:val="28"/>
          <w:szCs w:val="28"/>
        </w:rPr>
        <w:t xml:space="preserve">. Диаметры проектируемых трубопроводов определяются гидравлическим расчётом с учётом наполнения труб 0,5-0,7 </w:t>
      </w:r>
      <w:r w:rsidR="00AB4032" w:rsidRPr="00C10160">
        <w:rPr>
          <w:rFonts w:ascii="Times New Roman" w:hAnsi="Times New Roman"/>
          <w:spacing w:val="3"/>
          <w:sz w:val="28"/>
          <w:szCs w:val="28"/>
          <w:lang w:val="en-US"/>
        </w:rPr>
        <w:t>h</w:t>
      </w:r>
      <w:r w:rsidR="00AB4032" w:rsidRPr="00C10160">
        <w:rPr>
          <w:rFonts w:ascii="Times New Roman" w:hAnsi="Times New Roman"/>
          <w:spacing w:val="3"/>
          <w:sz w:val="28"/>
          <w:szCs w:val="28"/>
        </w:rPr>
        <w:t>/</w:t>
      </w:r>
      <w:r w:rsidR="00AB4032" w:rsidRPr="00C10160">
        <w:rPr>
          <w:rFonts w:ascii="Times New Roman" w:hAnsi="Times New Roman"/>
          <w:spacing w:val="3"/>
          <w:sz w:val="28"/>
          <w:szCs w:val="28"/>
          <w:lang w:val="en-US"/>
        </w:rPr>
        <w:t>d</w:t>
      </w:r>
      <w:r w:rsidR="00AB4032" w:rsidRPr="00C10160">
        <w:rPr>
          <w:rFonts w:ascii="Times New Roman" w:hAnsi="Times New Roman"/>
          <w:spacing w:val="3"/>
          <w:sz w:val="28"/>
          <w:szCs w:val="28"/>
        </w:rPr>
        <w:t xml:space="preserve"> и достаточной самоочищающей скорости в трубопроводах. Уклоны следует применять не менее нормативно допустимых. Длины интервалов следует принимать не более нормативно допустимых, с учётом технологии эксплуатации трубопроводов</w:t>
      </w:r>
      <w:r w:rsidR="001604F5" w:rsidRPr="00C10160">
        <w:rPr>
          <w:rFonts w:ascii="Times New Roman" w:hAnsi="Times New Roman"/>
          <w:spacing w:val="3"/>
          <w:sz w:val="28"/>
          <w:szCs w:val="28"/>
        </w:rPr>
        <w:t xml:space="preserve"> </w:t>
      </w:r>
      <w:r w:rsidR="00047481" w:rsidRPr="00C10160">
        <w:rPr>
          <w:rFonts w:ascii="Times New Roman" w:hAnsi="Times New Roman"/>
          <w:spacing w:val="3"/>
          <w:sz w:val="28"/>
          <w:szCs w:val="28"/>
        </w:rPr>
        <w:t>СП 32.13330.2018</w:t>
      </w:r>
      <w:r w:rsidR="00D70D91" w:rsidRPr="00C10160">
        <w:rPr>
          <w:rFonts w:ascii="Times New Roman" w:hAnsi="Times New Roman"/>
          <w:spacing w:val="3"/>
          <w:sz w:val="28"/>
          <w:szCs w:val="28"/>
        </w:rPr>
        <w:t>.</w:t>
      </w:r>
    </w:p>
    <w:p w:rsidR="00AB4032" w:rsidRPr="00C10160" w:rsidRDefault="00583329"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w:t>
      </w:r>
      <w:r w:rsidR="007B7798" w:rsidRPr="00C10160">
        <w:rPr>
          <w:rFonts w:ascii="Times New Roman" w:hAnsi="Times New Roman"/>
          <w:spacing w:val="3"/>
          <w:sz w:val="28"/>
          <w:szCs w:val="28"/>
        </w:rPr>
        <w:t>1.</w:t>
      </w:r>
      <w:r w:rsidR="009E7189" w:rsidRPr="00C10160">
        <w:rPr>
          <w:rFonts w:ascii="Times New Roman" w:hAnsi="Times New Roman"/>
          <w:spacing w:val="3"/>
          <w:sz w:val="28"/>
          <w:szCs w:val="28"/>
        </w:rPr>
        <w:t>6</w:t>
      </w:r>
      <w:r w:rsidRPr="00C10160">
        <w:rPr>
          <w:rFonts w:ascii="Times New Roman" w:hAnsi="Times New Roman"/>
          <w:spacing w:val="3"/>
          <w:sz w:val="28"/>
          <w:szCs w:val="28"/>
        </w:rPr>
        <w:t xml:space="preserve">. </w:t>
      </w:r>
      <w:r w:rsidR="00AB4032" w:rsidRPr="00C10160">
        <w:rPr>
          <w:rFonts w:ascii="Times New Roman" w:hAnsi="Times New Roman"/>
          <w:spacing w:val="3"/>
          <w:sz w:val="28"/>
          <w:szCs w:val="28"/>
        </w:rPr>
        <w:t>При п</w:t>
      </w:r>
      <w:r w:rsidR="00B865E2" w:rsidRPr="00C10160">
        <w:rPr>
          <w:rFonts w:ascii="Times New Roman" w:hAnsi="Times New Roman"/>
          <w:spacing w:val="3"/>
          <w:sz w:val="28"/>
          <w:szCs w:val="28"/>
        </w:rPr>
        <w:t>рокладке трубопроводов под линиями</w:t>
      </w:r>
      <w:r w:rsidR="00AB4032" w:rsidRPr="00C10160">
        <w:rPr>
          <w:rFonts w:ascii="Times New Roman" w:hAnsi="Times New Roman"/>
          <w:spacing w:val="3"/>
          <w:sz w:val="28"/>
          <w:szCs w:val="28"/>
        </w:rPr>
        <w:t xml:space="preserve"> метрополитена, железных дорог,</w:t>
      </w:r>
      <w:r w:rsidR="00E47970" w:rsidRPr="00C10160">
        <w:rPr>
          <w:rFonts w:ascii="Times New Roman" w:hAnsi="Times New Roman"/>
          <w:spacing w:val="3"/>
          <w:sz w:val="28"/>
          <w:szCs w:val="28"/>
        </w:rPr>
        <w:t xml:space="preserve"> </w:t>
      </w:r>
      <w:r w:rsidR="00AB4032" w:rsidRPr="00C10160">
        <w:rPr>
          <w:rFonts w:ascii="Times New Roman" w:hAnsi="Times New Roman"/>
          <w:spacing w:val="3"/>
          <w:sz w:val="28"/>
          <w:szCs w:val="28"/>
        </w:rPr>
        <w:t xml:space="preserve">автомагистралей, под арками зданий применять двухтрубную прокладку трубопроводов в стальном футляре или ж/б обойме. Каждый трубопровод отключается </w:t>
      </w:r>
      <w:r w:rsidR="009F138C" w:rsidRPr="00C10160">
        <w:rPr>
          <w:rFonts w:ascii="Times New Roman" w:hAnsi="Times New Roman"/>
          <w:spacing w:val="3"/>
          <w:sz w:val="28"/>
          <w:szCs w:val="28"/>
        </w:rPr>
        <w:t xml:space="preserve">запорной арматурой </w:t>
      </w:r>
      <w:r w:rsidR="00AB4032" w:rsidRPr="00C10160">
        <w:rPr>
          <w:rFonts w:ascii="Times New Roman" w:hAnsi="Times New Roman"/>
          <w:spacing w:val="3"/>
          <w:sz w:val="28"/>
          <w:szCs w:val="28"/>
        </w:rPr>
        <w:t>сверху и сниз</w:t>
      </w:r>
      <w:r w:rsidR="00B865E2" w:rsidRPr="00C10160">
        <w:rPr>
          <w:rFonts w:ascii="Times New Roman" w:hAnsi="Times New Roman"/>
          <w:spacing w:val="3"/>
          <w:sz w:val="28"/>
          <w:szCs w:val="28"/>
        </w:rPr>
        <w:t xml:space="preserve">у по течению </w:t>
      </w:r>
      <w:r w:rsidR="00740D69" w:rsidRPr="00C10160">
        <w:rPr>
          <w:rFonts w:ascii="Times New Roman" w:hAnsi="Times New Roman"/>
          <w:spacing w:val="3"/>
          <w:sz w:val="28"/>
          <w:szCs w:val="28"/>
        </w:rPr>
        <w:t>(</w:t>
      </w:r>
      <w:r w:rsidR="00740D69" w:rsidRPr="00C10160">
        <w:rPr>
          <w:rFonts w:ascii="Times New Roman" w:hAnsi="Times New Roman"/>
          <w:i/>
          <w:spacing w:val="3"/>
          <w:sz w:val="28"/>
          <w:szCs w:val="28"/>
        </w:rPr>
        <w:t>Приложение 1,3,4</w:t>
      </w:r>
      <w:r w:rsidR="00740D69" w:rsidRPr="00C10160">
        <w:rPr>
          <w:rFonts w:ascii="Times New Roman" w:hAnsi="Times New Roman"/>
          <w:spacing w:val="3"/>
          <w:sz w:val="28"/>
          <w:szCs w:val="28"/>
        </w:rPr>
        <w:t>)</w:t>
      </w:r>
      <w:r w:rsidR="00B865E2" w:rsidRPr="00C10160">
        <w:rPr>
          <w:rFonts w:ascii="Times New Roman" w:hAnsi="Times New Roman"/>
          <w:spacing w:val="3"/>
          <w:sz w:val="28"/>
          <w:szCs w:val="28"/>
        </w:rPr>
        <w:t>.</w:t>
      </w:r>
    </w:p>
    <w:p w:rsidR="00D81E69" w:rsidRPr="00C10160" w:rsidRDefault="00D81E69"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4.1.7. При прокладке трубопроводов</w:t>
      </w:r>
      <w:r w:rsidR="00E47970" w:rsidRPr="00C10160">
        <w:rPr>
          <w:rFonts w:ascii="Times New Roman" w:hAnsi="Times New Roman"/>
          <w:spacing w:val="3"/>
          <w:sz w:val="28"/>
          <w:szCs w:val="28"/>
        </w:rPr>
        <w:t xml:space="preserve"> </w:t>
      </w:r>
      <w:r w:rsidRPr="00C10160">
        <w:rPr>
          <w:rFonts w:ascii="Times New Roman" w:hAnsi="Times New Roman"/>
          <w:spacing w:val="3"/>
          <w:sz w:val="28"/>
          <w:szCs w:val="28"/>
        </w:rPr>
        <w:t>над линиями метро, коллекторами городского значения применять стальные футляры длиной, превышающей призму обрушения коммуникаций на 5 метров.</w:t>
      </w:r>
    </w:p>
    <w:p w:rsidR="00AB4032" w:rsidRPr="00C10160" w:rsidRDefault="00583329"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w:t>
      </w:r>
      <w:r w:rsidR="007B7798" w:rsidRPr="00C10160">
        <w:rPr>
          <w:rFonts w:ascii="Times New Roman" w:hAnsi="Times New Roman"/>
          <w:spacing w:val="3"/>
          <w:sz w:val="28"/>
          <w:szCs w:val="28"/>
        </w:rPr>
        <w:t>1.</w:t>
      </w:r>
      <w:r w:rsidR="00D81E69" w:rsidRPr="00C10160">
        <w:rPr>
          <w:rFonts w:ascii="Times New Roman" w:hAnsi="Times New Roman"/>
          <w:spacing w:val="3"/>
          <w:sz w:val="28"/>
          <w:szCs w:val="28"/>
        </w:rPr>
        <w:t>8</w:t>
      </w:r>
      <w:r w:rsidRPr="00C10160">
        <w:rPr>
          <w:rFonts w:ascii="Times New Roman" w:hAnsi="Times New Roman"/>
          <w:spacing w:val="3"/>
          <w:sz w:val="28"/>
          <w:szCs w:val="28"/>
        </w:rPr>
        <w:t xml:space="preserve">. </w:t>
      </w:r>
      <w:r w:rsidR="00AB4032" w:rsidRPr="00C10160">
        <w:rPr>
          <w:rFonts w:ascii="Times New Roman" w:hAnsi="Times New Roman"/>
          <w:spacing w:val="3"/>
          <w:sz w:val="28"/>
          <w:szCs w:val="28"/>
        </w:rPr>
        <w:t>Дюкеры на самотёчных трубопроводах должны прокладываться не менее</w:t>
      </w:r>
      <w:r w:rsidR="007C14E2" w:rsidRPr="00C10160">
        <w:rPr>
          <w:rFonts w:ascii="Times New Roman" w:hAnsi="Times New Roman"/>
          <w:spacing w:val="3"/>
          <w:sz w:val="28"/>
          <w:szCs w:val="28"/>
        </w:rPr>
        <w:t xml:space="preserve"> чем из 2 ниток труб, причём одна</w:t>
      </w:r>
      <w:r w:rsidR="00AB4032" w:rsidRPr="00C10160">
        <w:rPr>
          <w:rFonts w:ascii="Times New Roman" w:hAnsi="Times New Roman"/>
          <w:spacing w:val="3"/>
          <w:sz w:val="28"/>
          <w:szCs w:val="28"/>
        </w:rPr>
        <w:t xml:space="preserve"> нитка должна быть резервной. В</w:t>
      </w:r>
      <w:r w:rsidR="00006B91" w:rsidRPr="00C10160">
        <w:rPr>
          <w:rFonts w:ascii="Times New Roman" w:hAnsi="Times New Roman"/>
          <w:spacing w:val="3"/>
          <w:sz w:val="28"/>
          <w:szCs w:val="28"/>
        </w:rPr>
        <w:t> </w:t>
      </w:r>
      <w:r w:rsidR="00AB4032" w:rsidRPr="00C10160">
        <w:rPr>
          <w:rFonts w:ascii="Times New Roman" w:hAnsi="Times New Roman"/>
          <w:spacing w:val="3"/>
          <w:sz w:val="28"/>
          <w:szCs w:val="28"/>
        </w:rPr>
        <w:t>пониженных местах для опорожнения устраиваются грязевые камеры. Для опорожнения возможна перекачка стоков из одного трубопровода в другой.</w:t>
      </w:r>
      <w:r w:rsidRPr="00C10160">
        <w:rPr>
          <w:rFonts w:ascii="Times New Roman" w:hAnsi="Times New Roman"/>
          <w:spacing w:val="3"/>
          <w:sz w:val="28"/>
          <w:szCs w:val="28"/>
        </w:rPr>
        <w:t xml:space="preserve"> </w:t>
      </w:r>
      <w:r w:rsidR="00AB4032" w:rsidRPr="00C10160">
        <w:rPr>
          <w:rFonts w:ascii="Times New Roman" w:hAnsi="Times New Roman"/>
          <w:spacing w:val="3"/>
          <w:sz w:val="28"/>
          <w:szCs w:val="28"/>
        </w:rPr>
        <w:t>В верхних камерах дюкеров устраивается вытяжная вентиляция, в нижних</w:t>
      </w:r>
      <w:r w:rsidR="00C052D7" w:rsidRPr="00C10160">
        <w:rPr>
          <w:rFonts w:ascii="Times New Roman" w:hAnsi="Times New Roman"/>
          <w:spacing w:val="3"/>
          <w:sz w:val="28"/>
          <w:szCs w:val="28"/>
        </w:rPr>
        <w:t xml:space="preserve"> –</w:t>
      </w:r>
      <w:r w:rsidR="00AB4032" w:rsidRPr="00C10160">
        <w:rPr>
          <w:rFonts w:ascii="Times New Roman" w:hAnsi="Times New Roman"/>
          <w:spacing w:val="3"/>
          <w:sz w:val="28"/>
          <w:szCs w:val="28"/>
        </w:rPr>
        <w:t xml:space="preserve"> </w:t>
      </w:r>
      <w:r w:rsidR="00AB4032" w:rsidRPr="00C10160">
        <w:rPr>
          <w:rFonts w:ascii="Times New Roman" w:hAnsi="Times New Roman"/>
          <w:spacing w:val="3"/>
          <w:sz w:val="28"/>
          <w:szCs w:val="28"/>
        </w:rPr>
        <w:lastRenderedPageBreak/>
        <w:t>приточная. В отдельных случаях вентиляция устраивается и в камерах с распластанным сечением.</w:t>
      </w:r>
      <w:r w:rsidR="00DE5F4F" w:rsidRPr="00C10160">
        <w:rPr>
          <w:rFonts w:ascii="Times New Roman" w:hAnsi="Times New Roman"/>
          <w:spacing w:val="3"/>
          <w:sz w:val="28"/>
          <w:szCs w:val="28"/>
        </w:rPr>
        <w:t xml:space="preserve"> </w:t>
      </w:r>
    </w:p>
    <w:p w:rsidR="00AB4032" w:rsidRPr="00C10160" w:rsidRDefault="00583329"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w:t>
      </w:r>
      <w:r w:rsidR="007B7798" w:rsidRPr="00C10160">
        <w:rPr>
          <w:rFonts w:ascii="Times New Roman" w:hAnsi="Times New Roman"/>
          <w:spacing w:val="3"/>
          <w:sz w:val="28"/>
          <w:szCs w:val="28"/>
        </w:rPr>
        <w:t>1.</w:t>
      </w:r>
      <w:r w:rsidR="00D81E69" w:rsidRPr="00C10160">
        <w:rPr>
          <w:rFonts w:ascii="Times New Roman" w:hAnsi="Times New Roman"/>
          <w:spacing w:val="3"/>
          <w:sz w:val="28"/>
          <w:szCs w:val="28"/>
        </w:rPr>
        <w:t>9</w:t>
      </w:r>
      <w:r w:rsidRPr="00C10160">
        <w:rPr>
          <w:rFonts w:ascii="Times New Roman" w:hAnsi="Times New Roman"/>
          <w:spacing w:val="3"/>
          <w:sz w:val="28"/>
          <w:szCs w:val="28"/>
        </w:rPr>
        <w:t xml:space="preserve">. </w:t>
      </w:r>
      <w:r w:rsidR="00AB4032" w:rsidRPr="00C10160">
        <w:rPr>
          <w:rFonts w:ascii="Times New Roman" w:hAnsi="Times New Roman"/>
          <w:spacing w:val="3"/>
          <w:sz w:val="28"/>
          <w:szCs w:val="28"/>
        </w:rPr>
        <w:t>Стальные участки дюкеров, расположенные выше минимальной линии пьезометра, заключаются в железобетонную обойму.</w:t>
      </w:r>
    </w:p>
    <w:p w:rsidR="00625997" w:rsidRPr="00C10160" w:rsidRDefault="00583329"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w:t>
      </w:r>
      <w:r w:rsidR="007B7798" w:rsidRPr="00C10160">
        <w:rPr>
          <w:rFonts w:ascii="Times New Roman" w:hAnsi="Times New Roman"/>
          <w:spacing w:val="3"/>
          <w:sz w:val="28"/>
          <w:szCs w:val="28"/>
        </w:rPr>
        <w:t>1.</w:t>
      </w:r>
      <w:r w:rsidR="00D81E69" w:rsidRPr="00C10160">
        <w:rPr>
          <w:rFonts w:ascii="Times New Roman" w:hAnsi="Times New Roman"/>
          <w:spacing w:val="3"/>
          <w:sz w:val="28"/>
          <w:szCs w:val="28"/>
        </w:rPr>
        <w:t>10</w:t>
      </w:r>
      <w:r w:rsidR="006477CB" w:rsidRPr="00C10160">
        <w:rPr>
          <w:rFonts w:ascii="Times New Roman" w:hAnsi="Times New Roman"/>
          <w:spacing w:val="3"/>
          <w:sz w:val="28"/>
          <w:szCs w:val="28"/>
        </w:rPr>
        <w:t>. При реновации</w:t>
      </w:r>
      <w:r w:rsidR="00AB4032" w:rsidRPr="00C10160">
        <w:rPr>
          <w:rFonts w:ascii="Times New Roman" w:hAnsi="Times New Roman"/>
          <w:spacing w:val="3"/>
          <w:sz w:val="28"/>
          <w:szCs w:val="28"/>
        </w:rPr>
        <w:t xml:space="preserve"> трубопроводов, перекладке их по существующей трассе или переключениях предусматривать в ПОСе и смете затраты на перекачку стоков и прочистку.</w:t>
      </w:r>
    </w:p>
    <w:p w:rsidR="00B21A37" w:rsidRPr="00C10160" w:rsidRDefault="00B21A37"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4.1.1</w:t>
      </w:r>
      <w:r w:rsidR="00D81E69" w:rsidRPr="00C10160">
        <w:rPr>
          <w:rFonts w:ascii="Times New Roman" w:hAnsi="Times New Roman"/>
          <w:spacing w:val="3"/>
          <w:sz w:val="28"/>
          <w:szCs w:val="28"/>
        </w:rPr>
        <w:t>1</w:t>
      </w:r>
      <w:r w:rsidRPr="00C10160">
        <w:rPr>
          <w:rFonts w:ascii="Times New Roman" w:hAnsi="Times New Roman"/>
          <w:spacing w:val="3"/>
          <w:sz w:val="28"/>
          <w:szCs w:val="28"/>
        </w:rPr>
        <w:t xml:space="preserve">. Асбестоцементные (хризатилцементные) трубы применяют </w:t>
      </w:r>
      <w:r w:rsidR="00C76FA5" w:rsidRPr="00C10160">
        <w:rPr>
          <w:rFonts w:ascii="Times New Roman" w:hAnsi="Times New Roman"/>
          <w:spacing w:val="3"/>
          <w:sz w:val="28"/>
          <w:szCs w:val="28"/>
        </w:rPr>
        <w:t>согласно типовым решениям по альбому СК 2111-89 (Мосинжпроект)</w:t>
      </w:r>
      <w:r w:rsidRPr="00C10160">
        <w:rPr>
          <w:rFonts w:ascii="Times New Roman" w:hAnsi="Times New Roman"/>
          <w:spacing w:val="3"/>
          <w:sz w:val="28"/>
          <w:szCs w:val="28"/>
        </w:rPr>
        <w:t>.</w:t>
      </w:r>
    </w:p>
    <w:p w:rsidR="00B1462F" w:rsidRPr="00C10160" w:rsidRDefault="00B1462F"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4.1.1</w:t>
      </w:r>
      <w:r w:rsidR="00D81E69" w:rsidRPr="00C10160">
        <w:rPr>
          <w:rFonts w:ascii="Times New Roman" w:hAnsi="Times New Roman"/>
          <w:spacing w:val="3"/>
          <w:sz w:val="28"/>
          <w:szCs w:val="28"/>
        </w:rPr>
        <w:t>2</w:t>
      </w:r>
      <w:r w:rsidRPr="00C10160">
        <w:rPr>
          <w:rFonts w:ascii="Times New Roman" w:hAnsi="Times New Roman"/>
          <w:spacing w:val="3"/>
          <w:sz w:val="28"/>
          <w:szCs w:val="28"/>
        </w:rPr>
        <w:t xml:space="preserve">. С целью организации приборного </w:t>
      </w:r>
      <w:r w:rsidR="007E4CB3" w:rsidRPr="00C10160">
        <w:rPr>
          <w:rFonts w:ascii="Times New Roman" w:hAnsi="Times New Roman"/>
          <w:spacing w:val="3"/>
          <w:sz w:val="28"/>
          <w:szCs w:val="28"/>
        </w:rPr>
        <w:t>учёта</w:t>
      </w:r>
      <w:r w:rsidRPr="00C10160">
        <w:rPr>
          <w:rFonts w:ascii="Times New Roman" w:hAnsi="Times New Roman"/>
          <w:spacing w:val="3"/>
          <w:sz w:val="28"/>
          <w:szCs w:val="28"/>
        </w:rPr>
        <w:t xml:space="preserve"> сточных вод измерительные колодцы строят на соответствующих прямолинейных участках в местах максимально приближенных к границам эксплуатационной ответственности канализационных сетей.</w:t>
      </w:r>
    </w:p>
    <w:p w:rsidR="00FF1771" w:rsidRPr="00C10160" w:rsidRDefault="00D81E69" w:rsidP="00470CEC">
      <w:pPr>
        <w:shd w:val="clear" w:color="auto" w:fill="FFFFFF" w:themeFill="background1"/>
        <w:spacing w:after="120"/>
        <w:ind w:firstLine="720"/>
        <w:jc w:val="both"/>
        <w:rPr>
          <w:rStyle w:val="FontStyle16"/>
          <w:rFonts w:ascii="Times New Roman" w:hAnsi="Times New Roman"/>
          <w:sz w:val="28"/>
          <w:szCs w:val="28"/>
        </w:rPr>
      </w:pPr>
      <w:r w:rsidRPr="00C10160">
        <w:rPr>
          <w:rFonts w:ascii="Times New Roman" w:hAnsi="Times New Roman"/>
          <w:spacing w:val="3"/>
          <w:sz w:val="28"/>
          <w:szCs w:val="28"/>
        </w:rPr>
        <w:t>4.1.13</w:t>
      </w:r>
      <w:r w:rsidR="00FF1771" w:rsidRPr="00C10160">
        <w:rPr>
          <w:rFonts w:ascii="Times New Roman" w:hAnsi="Times New Roman"/>
          <w:spacing w:val="3"/>
          <w:sz w:val="28"/>
          <w:szCs w:val="28"/>
        </w:rPr>
        <w:t xml:space="preserve">. </w:t>
      </w:r>
      <w:r w:rsidR="00FF1771" w:rsidRPr="00C10160">
        <w:rPr>
          <w:rStyle w:val="FontStyle16"/>
          <w:rFonts w:ascii="Times New Roman" w:hAnsi="Times New Roman"/>
          <w:sz w:val="28"/>
          <w:szCs w:val="28"/>
        </w:rPr>
        <w:t xml:space="preserve">Предусматривать подъезды к камерам на </w:t>
      </w:r>
      <w:r w:rsidR="002C4ABD" w:rsidRPr="00C10160">
        <w:rPr>
          <w:rStyle w:val="FontStyle16"/>
          <w:rFonts w:ascii="Times New Roman" w:hAnsi="Times New Roman"/>
          <w:sz w:val="28"/>
          <w:szCs w:val="28"/>
        </w:rPr>
        <w:t>самотёчных</w:t>
      </w:r>
      <w:r w:rsidR="00FF1771" w:rsidRPr="00C10160">
        <w:rPr>
          <w:rStyle w:val="FontStyle16"/>
          <w:rFonts w:ascii="Times New Roman" w:hAnsi="Times New Roman"/>
          <w:sz w:val="28"/>
          <w:szCs w:val="28"/>
        </w:rPr>
        <w:t xml:space="preserve"> трубопроводах.</w:t>
      </w:r>
    </w:p>
    <w:p w:rsidR="00B21A37" w:rsidRPr="00C10160" w:rsidRDefault="00F443F6" w:rsidP="00470CEC">
      <w:pPr>
        <w:shd w:val="clear" w:color="auto" w:fill="FFFFFF" w:themeFill="background1"/>
        <w:spacing w:after="120"/>
        <w:ind w:firstLine="720"/>
        <w:jc w:val="both"/>
        <w:rPr>
          <w:rFonts w:ascii="Times New Roman" w:hAnsi="Times New Roman"/>
          <w:sz w:val="28"/>
          <w:szCs w:val="28"/>
        </w:rPr>
      </w:pPr>
      <w:r w:rsidRPr="00C10160">
        <w:rPr>
          <w:rStyle w:val="FontStyle16"/>
          <w:rFonts w:ascii="Times New Roman" w:hAnsi="Times New Roman"/>
          <w:sz w:val="28"/>
          <w:szCs w:val="28"/>
        </w:rPr>
        <w:t xml:space="preserve">4.1.14. </w:t>
      </w:r>
      <w:r w:rsidR="0025706C" w:rsidRPr="00C10160">
        <w:rPr>
          <w:rStyle w:val="FontStyle16"/>
          <w:rFonts w:ascii="Times New Roman" w:hAnsi="Times New Roman"/>
          <w:sz w:val="28"/>
          <w:szCs w:val="28"/>
        </w:rPr>
        <w:t xml:space="preserve">Если </w:t>
      </w:r>
      <w:r w:rsidR="0025706C" w:rsidRPr="00C10160">
        <w:rPr>
          <w:rFonts w:ascii="Times New Roman" w:hAnsi="Times New Roman"/>
          <w:sz w:val="28"/>
          <w:szCs w:val="28"/>
        </w:rPr>
        <w:t>расстояние в свету по вертикали п</w:t>
      </w:r>
      <w:r w:rsidRPr="00C10160">
        <w:rPr>
          <w:rFonts w:ascii="Times New Roman" w:hAnsi="Times New Roman"/>
          <w:sz w:val="28"/>
          <w:szCs w:val="28"/>
        </w:rPr>
        <w:t xml:space="preserve">ри пересечении </w:t>
      </w:r>
      <w:r w:rsidR="0025706C" w:rsidRPr="00C10160">
        <w:rPr>
          <w:rFonts w:ascii="Times New Roman" w:hAnsi="Times New Roman"/>
          <w:sz w:val="28"/>
          <w:szCs w:val="28"/>
        </w:rPr>
        <w:t>канализационных сетей с каналами т/сети,</w:t>
      </w:r>
      <w:r w:rsidRPr="00C10160">
        <w:rPr>
          <w:rFonts w:ascii="Times New Roman" w:hAnsi="Times New Roman"/>
          <w:sz w:val="28"/>
          <w:szCs w:val="28"/>
        </w:rPr>
        <w:t xml:space="preserve"> коллек</w:t>
      </w:r>
      <w:r w:rsidR="0025706C" w:rsidRPr="00C10160">
        <w:rPr>
          <w:rFonts w:ascii="Times New Roman" w:hAnsi="Times New Roman"/>
          <w:sz w:val="28"/>
          <w:szCs w:val="28"/>
        </w:rPr>
        <w:t>торами инженерных коммуникаций составляет менее 1,0 м,</w:t>
      </w:r>
      <w:r w:rsidR="00E47970" w:rsidRPr="00C10160">
        <w:rPr>
          <w:rFonts w:ascii="Times New Roman" w:hAnsi="Times New Roman"/>
          <w:sz w:val="28"/>
          <w:szCs w:val="28"/>
        </w:rPr>
        <w:t xml:space="preserve"> </w:t>
      </w:r>
      <w:r w:rsidR="0025706C" w:rsidRPr="00C10160">
        <w:rPr>
          <w:rFonts w:ascii="Times New Roman" w:hAnsi="Times New Roman"/>
          <w:sz w:val="28"/>
          <w:szCs w:val="28"/>
        </w:rPr>
        <w:t xml:space="preserve">следует </w:t>
      </w:r>
      <w:r w:rsidRPr="00C10160">
        <w:rPr>
          <w:rFonts w:ascii="Times New Roman" w:hAnsi="Times New Roman"/>
          <w:sz w:val="28"/>
          <w:szCs w:val="28"/>
        </w:rPr>
        <w:t>предусматривать устройство разгрузо</w:t>
      </w:r>
      <w:r w:rsidR="0025706C" w:rsidRPr="00C10160">
        <w:rPr>
          <w:rFonts w:ascii="Times New Roman" w:hAnsi="Times New Roman"/>
          <w:sz w:val="28"/>
          <w:szCs w:val="28"/>
        </w:rPr>
        <w:t>чных арок для труб канализации</w:t>
      </w:r>
      <w:r w:rsidRPr="00C10160">
        <w:rPr>
          <w:rFonts w:ascii="Times New Roman" w:hAnsi="Times New Roman"/>
          <w:sz w:val="28"/>
          <w:szCs w:val="28"/>
        </w:rPr>
        <w:t xml:space="preserve">. </w:t>
      </w:r>
    </w:p>
    <w:p w:rsidR="00F443F6" w:rsidRPr="00C10160" w:rsidRDefault="00F443F6" w:rsidP="00470CEC">
      <w:pPr>
        <w:shd w:val="clear" w:color="auto" w:fill="FFFFFF" w:themeFill="background1"/>
        <w:spacing w:after="120"/>
        <w:ind w:firstLine="720"/>
        <w:jc w:val="both"/>
        <w:rPr>
          <w:rFonts w:ascii="Times New Roman" w:hAnsi="Times New Roman" w:cs="Arial"/>
          <w:sz w:val="28"/>
          <w:szCs w:val="28"/>
        </w:rPr>
      </w:pPr>
    </w:p>
    <w:p w:rsidR="007B7798" w:rsidRPr="00C10160" w:rsidRDefault="007B7798" w:rsidP="00470CEC">
      <w:pPr>
        <w:shd w:val="clear" w:color="auto" w:fill="FFFFFF" w:themeFill="background1"/>
        <w:spacing w:after="120"/>
        <w:ind w:firstLine="720"/>
        <w:jc w:val="both"/>
        <w:rPr>
          <w:rFonts w:ascii="Times New Roman" w:hAnsi="Times New Roman"/>
          <w:b/>
          <w:spacing w:val="3"/>
          <w:sz w:val="28"/>
          <w:szCs w:val="28"/>
        </w:rPr>
      </w:pPr>
      <w:r w:rsidRPr="00C10160">
        <w:rPr>
          <w:rFonts w:ascii="Times New Roman" w:hAnsi="Times New Roman"/>
          <w:b/>
          <w:spacing w:val="3"/>
          <w:sz w:val="28"/>
          <w:szCs w:val="28"/>
        </w:rPr>
        <w:t>4.2. Напорные трубопроводы</w:t>
      </w:r>
    </w:p>
    <w:p w:rsidR="00490CCE" w:rsidRPr="00C10160" w:rsidRDefault="00DF7AEA" w:rsidP="00470CEC">
      <w:pPr>
        <w:pStyle w:val="Style2"/>
        <w:widowControl/>
        <w:shd w:val="clear" w:color="auto" w:fill="FFFFFF" w:themeFill="background1"/>
        <w:tabs>
          <w:tab w:val="left" w:pos="426"/>
        </w:tabs>
        <w:spacing w:after="120"/>
        <w:ind w:firstLine="720"/>
        <w:rPr>
          <w:rFonts w:ascii="Times New Roman" w:hAnsi="Times New Roman"/>
          <w:sz w:val="28"/>
          <w:szCs w:val="28"/>
        </w:rPr>
      </w:pPr>
      <w:r w:rsidRPr="00C10160">
        <w:rPr>
          <w:rStyle w:val="FontStyle16"/>
          <w:rFonts w:ascii="Times New Roman" w:hAnsi="Times New Roman" w:cs="Times New Roman"/>
          <w:sz w:val="28"/>
          <w:szCs w:val="28"/>
        </w:rPr>
        <w:t xml:space="preserve">4.2.1. </w:t>
      </w:r>
      <w:r w:rsidR="00141920" w:rsidRPr="00C10160">
        <w:rPr>
          <w:rStyle w:val="FontStyle16"/>
          <w:rFonts w:ascii="Times New Roman" w:hAnsi="Times New Roman" w:cs="Times New Roman"/>
          <w:sz w:val="28"/>
          <w:szCs w:val="28"/>
        </w:rPr>
        <w:t xml:space="preserve">Выбор материала труб и метода производства работ в соответствии </w:t>
      </w:r>
      <w:r w:rsidR="007E4CB3" w:rsidRPr="00C10160">
        <w:rPr>
          <w:rStyle w:val="FontStyle16"/>
          <w:rFonts w:ascii="Times New Roman" w:hAnsi="Times New Roman" w:cs="Times New Roman"/>
          <w:sz w:val="28"/>
          <w:szCs w:val="28"/>
        </w:rPr>
        <w:t>утверждёнными</w:t>
      </w:r>
      <w:r w:rsidR="00141920" w:rsidRPr="00C10160">
        <w:rPr>
          <w:rStyle w:val="FontStyle16"/>
          <w:rFonts w:ascii="Times New Roman" w:hAnsi="Times New Roman" w:cs="Times New Roman"/>
          <w:sz w:val="28"/>
          <w:szCs w:val="28"/>
        </w:rPr>
        <w:t xml:space="preserve"> </w:t>
      </w:r>
      <w:hyperlink r:id="rId15" w:history="1">
        <w:r w:rsidR="00141920" w:rsidRPr="00C10160">
          <w:rPr>
            <w:rStyle w:val="a4"/>
            <w:rFonts w:ascii="Times New Roman" w:hAnsi="Times New Roman"/>
            <w:color w:val="auto"/>
            <w:sz w:val="28"/>
            <w:szCs w:val="28"/>
            <w:u w:val="none"/>
          </w:rPr>
          <w:t>техническими требованиями по применению труб и материалов для строительства и реконст</w:t>
        </w:r>
        <w:r w:rsidR="00C550D5" w:rsidRPr="00C10160">
          <w:rPr>
            <w:rStyle w:val="a4"/>
            <w:rFonts w:ascii="Times New Roman" w:hAnsi="Times New Roman"/>
            <w:color w:val="auto"/>
            <w:sz w:val="28"/>
            <w:szCs w:val="28"/>
            <w:u w:val="none"/>
          </w:rPr>
          <w:t xml:space="preserve">рукции канализации на объектах </w:t>
        </w:r>
        <w:r w:rsidR="00141920" w:rsidRPr="00C10160">
          <w:rPr>
            <w:rStyle w:val="a4"/>
            <w:rFonts w:ascii="Times New Roman" w:hAnsi="Times New Roman"/>
            <w:color w:val="auto"/>
            <w:sz w:val="28"/>
            <w:szCs w:val="28"/>
            <w:u w:val="none"/>
          </w:rPr>
          <w:t xml:space="preserve">АО </w:t>
        </w:r>
        <w:r w:rsidR="00386F76" w:rsidRPr="00C10160">
          <w:rPr>
            <w:rStyle w:val="FontStyle16"/>
            <w:rFonts w:ascii="Times New Roman" w:hAnsi="Times New Roman" w:cs="Times New Roman"/>
            <w:sz w:val="28"/>
            <w:szCs w:val="28"/>
          </w:rPr>
          <w:t>"</w:t>
        </w:r>
        <w:r w:rsidR="00141920" w:rsidRPr="00C10160">
          <w:rPr>
            <w:rStyle w:val="a4"/>
            <w:rFonts w:ascii="Times New Roman" w:hAnsi="Times New Roman"/>
            <w:color w:val="auto"/>
            <w:sz w:val="28"/>
            <w:szCs w:val="28"/>
            <w:u w:val="none"/>
          </w:rPr>
          <w:t>Мосводоканал</w:t>
        </w:r>
      </w:hyperlink>
      <w:r w:rsidR="00386F76" w:rsidRPr="00C10160">
        <w:rPr>
          <w:rStyle w:val="FontStyle16"/>
          <w:rFonts w:ascii="Times New Roman" w:hAnsi="Times New Roman" w:cs="Times New Roman"/>
          <w:sz w:val="28"/>
          <w:szCs w:val="28"/>
        </w:rPr>
        <w:t>"</w:t>
      </w:r>
      <w:r w:rsidR="00141920" w:rsidRPr="00C10160">
        <w:rPr>
          <w:rStyle w:val="FontStyle16"/>
          <w:rFonts w:ascii="Times New Roman" w:hAnsi="Times New Roman" w:cs="Times New Roman"/>
          <w:sz w:val="28"/>
          <w:szCs w:val="28"/>
        </w:rPr>
        <w:t xml:space="preserve"> (</w:t>
      </w:r>
      <w:r w:rsidR="00141920" w:rsidRPr="00C10160">
        <w:rPr>
          <w:rStyle w:val="FontStyle16"/>
          <w:rFonts w:ascii="Times New Roman" w:hAnsi="Times New Roman" w:cs="Times New Roman"/>
          <w:i/>
          <w:sz w:val="28"/>
          <w:szCs w:val="28"/>
        </w:rPr>
        <w:t>Приложение</w:t>
      </w:r>
      <w:r w:rsidR="006D10D6" w:rsidRPr="00C10160">
        <w:rPr>
          <w:rStyle w:val="FontStyle16"/>
          <w:rFonts w:ascii="Times New Roman" w:hAnsi="Times New Roman" w:cs="Times New Roman"/>
          <w:i/>
          <w:sz w:val="28"/>
          <w:szCs w:val="28"/>
        </w:rPr>
        <w:t xml:space="preserve"> 1</w:t>
      </w:r>
      <w:r w:rsidR="00141920" w:rsidRPr="00C10160">
        <w:rPr>
          <w:rStyle w:val="FontStyle16"/>
          <w:rFonts w:ascii="Times New Roman" w:hAnsi="Times New Roman" w:cs="Times New Roman"/>
          <w:sz w:val="28"/>
          <w:szCs w:val="28"/>
        </w:rPr>
        <w:t>)</w:t>
      </w:r>
      <w:r w:rsidR="00CA4A64" w:rsidRPr="00C10160">
        <w:rPr>
          <w:rStyle w:val="FontStyle16"/>
          <w:rFonts w:ascii="Times New Roman" w:hAnsi="Times New Roman" w:cs="Times New Roman"/>
          <w:sz w:val="28"/>
          <w:szCs w:val="28"/>
        </w:rPr>
        <w:t>.</w:t>
      </w:r>
      <w:r w:rsidR="00141920" w:rsidRPr="00C10160">
        <w:rPr>
          <w:rStyle w:val="FontStyle16"/>
          <w:rFonts w:ascii="Times New Roman" w:hAnsi="Times New Roman" w:cs="Times New Roman"/>
          <w:sz w:val="28"/>
          <w:szCs w:val="28"/>
        </w:rPr>
        <w:t xml:space="preserve"> </w:t>
      </w:r>
      <w:r w:rsidR="00141920" w:rsidRPr="00C10160">
        <w:rPr>
          <w:rFonts w:ascii="Times New Roman" w:hAnsi="Times New Roman"/>
          <w:sz w:val="28"/>
          <w:szCs w:val="28"/>
        </w:rPr>
        <w:t xml:space="preserve">Все </w:t>
      </w:r>
      <w:r w:rsidR="00AD2E01" w:rsidRPr="00C10160">
        <w:rPr>
          <w:rFonts w:ascii="Times New Roman" w:hAnsi="Times New Roman"/>
          <w:sz w:val="28"/>
          <w:szCs w:val="28"/>
        </w:rPr>
        <w:t xml:space="preserve">материалы полимерных труб и покрытий труб, </w:t>
      </w:r>
      <w:r w:rsidR="00141920" w:rsidRPr="00C10160">
        <w:rPr>
          <w:rFonts w:ascii="Times New Roman" w:hAnsi="Times New Roman"/>
          <w:sz w:val="28"/>
          <w:szCs w:val="28"/>
        </w:rPr>
        <w:t>применяемые для строительства и реконструкции канализационных трубопроводных систем</w:t>
      </w:r>
      <w:r w:rsidR="00E47970" w:rsidRPr="00C10160">
        <w:rPr>
          <w:rFonts w:ascii="Times New Roman" w:hAnsi="Times New Roman"/>
          <w:sz w:val="28"/>
          <w:szCs w:val="28"/>
        </w:rPr>
        <w:t xml:space="preserve"> </w:t>
      </w:r>
      <w:r w:rsidR="00141920" w:rsidRPr="00C10160">
        <w:rPr>
          <w:rFonts w:ascii="Times New Roman" w:hAnsi="Times New Roman"/>
          <w:sz w:val="28"/>
          <w:szCs w:val="28"/>
        </w:rPr>
        <w:t>должны пройти испытания</w:t>
      </w:r>
      <w:r w:rsidR="00E47970" w:rsidRPr="00C10160">
        <w:rPr>
          <w:rFonts w:ascii="Times New Roman" w:hAnsi="Times New Roman"/>
          <w:sz w:val="28"/>
          <w:szCs w:val="28"/>
        </w:rPr>
        <w:t xml:space="preserve"> </w:t>
      </w:r>
      <w:r w:rsidR="00141920" w:rsidRPr="00C10160">
        <w:rPr>
          <w:rFonts w:ascii="Times New Roman" w:hAnsi="Times New Roman"/>
          <w:sz w:val="28"/>
          <w:szCs w:val="28"/>
        </w:rPr>
        <w:t xml:space="preserve">в специализированной сертифицированной лаборатории </w:t>
      </w:r>
      <w:r w:rsidR="00CA4A64" w:rsidRPr="00C10160">
        <w:rPr>
          <w:rFonts w:ascii="Times New Roman" w:hAnsi="Times New Roman"/>
          <w:sz w:val="28"/>
          <w:szCs w:val="28"/>
        </w:rPr>
        <w:t xml:space="preserve">по </w:t>
      </w:r>
      <w:r w:rsidR="007E4CB3" w:rsidRPr="00C10160">
        <w:rPr>
          <w:rFonts w:ascii="Times New Roman" w:hAnsi="Times New Roman"/>
          <w:sz w:val="28"/>
          <w:szCs w:val="28"/>
        </w:rPr>
        <w:t>утверждённой</w:t>
      </w:r>
      <w:r w:rsidR="00CA4A64" w:rsidRPr="00C10160">
        <w:rPr>
          <w:rFonts w:ascii="Times New Roman" w:hAnsi="Times New Roman"/>
          <w:sz w:val="28"/>
          <w:szCs w:val="28"/>
        </w:rPr>
        <w:t xml:space="preserve"> Программе </w:t>
      </w:r>
      <w:r w:rsidR="00141920" w:rsidRPr="00C10160">
        <w:rPr>
          <w:rFonts w:ascii="Times New Roman" w:hAnsi="Times New Roman"/>
          <w:sz w:val="28"/>
          <w:szCs w:val="28"/>
        </w:rPr>
        <w:t>для получения документального подтверждения стойкости к химическим средам, соответствующ</w:t>
      </w:r>
      <w:r w:rsidR="00DE5F4F" w:rsidRPr="00C10160">
        <w:rPr>
          <w:rFonts w:ascii="Times New Roman" w:hAnsi="Times New Roman"/>
          <w:sz w:val="28"/>
          <w:szCs w:val="28"/>
        </w:rPr>
        <w:t xml:space="preserve">им составу сточных вод </w:t>
      </w:r>
      <w:r w:rsidR="007E4CB3" w:rsidRPr="00C10160">
        <w:rPr>
          <w:rFonts w:ascii="Times New Roman" w:hAnsi="Times New Roman"/>
          <w:sz w:val="28"/>
          <w:szCs w:val="28"/>
        </w:rPr>
        <w:t>г. Москвы</w:t>
      </w:r>
      <w:r w:rsidR="00141920" w:rsidRPr="00C10160">
        <w:rPr>
          <w:rFonts w:ascii="Times New Roman" w:hAnsi="Times New Roman"/>
          <w:sz w:val="28"/>
          <w:szCs w:val="28"/>
        </w:rPr>
        <w:t xml:space="preserve"> (</w:t>
      </w:r>
      <w:r w:rsidR="00141920" w:rsidRPr="00C10160">
        <w:rPr>
          <w:rFonts w:ascii="Times New Roman" w:hAnsi="Times New Roman"/>
          <w:i/>
          <w:sz w:val="28"/>
          <w:szCs w:val="28"/>
        </w:rPr>
        <w:t>Приложение</w:t>
      </w:r>
      <w:r w:rsidR="00104325" w:rsidRPr="00C10160">
        <w:rPr>
          <w:rFonts w:ascii="Times New Roman" w:hAnsi="Times New Roman"/>
          <w:i/>
          <w:sz w:val="28"/>
          <w:szCs w:val="28"/>
        </w:rPr>
        <w:t xml:space="preserve"> 1</w:t>
      </w:r>
      <w:r w:rsidR="00141920" w:rsidRPr="00C10160">
        <w:rPr>
          <w:rFonts w:ascii="Times New Roman" w:hAnsi="Times New Roman"/>
          <w:sz w:val="28"/>
          <w:szCs w:val="28"/>
        </w:rPr>
        <w:t>)</w:t>
      </w:r>
      <w:r w:rsidR="00DE5F4F" w:rsidRPr="00C10160">
        <w:rPr>
          <w:rFonts w:ascii="Times New Roman" w:hAnsi="Times New Roman"/>
          <w:sz w:val="28"/>
          <w:szCs w:val="28"/>
        </w:rPr>
        <w:t>.</w:t>
      </w:r>
    </w:p>
    <w:p w:rsidR="0050330E" w:rsidRPr="00C10160" w:rsidRDefault="009609FD" w:rsidP="00470CEC">
      <w:pPr>
        <w:pStyle w:val="Style11"/>
        <w:widowControl/>
        <w:shd w:val="clear" w:color="auto" w:fill="FFFFFF" w:themeFill="background1"/>
        <w:tabs>
          <w:tab w:val="left" w:pos="350"/>
        </w:tabs>
        <w:spacing w:after="120" w:line="240" w:lineRule="auto"/>
        <w:ind w:firstLine="720"/>
        <w:jc w:val="both"/>
        <w:rPr>
          <w:rFonts w:ascii="Times New Roman" w:hAnsi="Times New Roman"/>
          <w:sz w:val="28"/>
          <w:szCs w:val="28"/>
        </w:rPr>
      </w:pPr>
      <w:r w:rsidRPr="00C10160">
        <w:rPr>
          <w:rFonts w:ascii="Times New Roman" w:hAnsi="Times New Roman"/>
          <w:sz w:val="28"/>
          <w:szCs w:val="28"/>
        </w:rPr>
        <w:t>4.2.</w:t>
      </w:r>
      <w:r w:rsidR="00D533F6" w:rsidRPr="00C10160">
        <w:rPr>
          <w:rFonts w:ascii="Times New Roman" w:hAnsi="Times New Roman"/>
          <w:sz w:val="28"/>
          <w:szCs w:val="28"/>
        </w:rPr>
        <w:t>2</w:t>
      </w:r>
      <w:r w:rsidRPr="00C10160">
        <w:rPr>
          <w:rFonts w:ascii="Times New Roman" w:hAnsi="Times New Roman"/>
          <w:sz w:val="28"/>
          <w:szCs w:val="28"/>
        </w:rPr>
        <w:t xml:space="preserve">. </w:t>
      </w:r>
      <w:r w:rsidR="0050330E" w:rsidRPr="00C10160">
        <w:rPr>
          <w:rFonts w:ascii="Times New Roman" w:hAnsi="Times New Roman"/>
          <w:sz w:val="28"/>
          <w:szCs w:val="28"/>
        </w:rPr>
        <w:t xml:space="preserve">При проектировании напорной канализации диаметр и количество трубопроводов определяются по графику совместной работы насосов и водоводов, с </w:t>
      </w:r>
      <w:r w:rsidR="00A16D35" w:rsidRPr="00C10160">
        <w:rPr>
          <w:rFonts w:ascii="Times New Roman" w:hAnsi="Times New Roman"/>
          <w:sz w:val="28"/>
          <w:szCs w:val="28"/>
        </w:rPr>
        <w:t>учётом</w:t>
      </w:r>
      <w:r w:rsidR="0050330E" w:rsidRPr="00C10160">
        <w:rPr>
          <w:rFonts w:ascii="Times New Roman" w:hAnsi="Times New Roman"/>
          <w:sz w:val="28"/>
          <w:szCs w:val="28"/>
        </w:rPr>
        <w:t xml:space="preserve"> скоростей движения, материала труб, определением общих и местных потерь по длине. Количество трубопроводов принимать из </w:t>
      </w:r>
      <w:r w:rsidR="009900A6" w:rsidRPr="00C10160">
        <w:rPr>
          <w:rFonts w:ascii="Times New Roman" w:hAnsi="Times New Roman"/>
          <w:sz w:val="28"/>
          <w:szCs w:val="28"/>
        </w:rPr>
        <w:t>расчёта</w:t>
      </w:r>
      <w:r w:rsidR="0050330E" w:rsidRPr="00C10160">
        <w:rPr>
          <w:rFonts w:ascii="Times New Roman" w:hAnsi="Times New Roman"/>
          <w:sz w:val="28"/>
          <w:szCs w:val="28"/>
        </w:rPr>
        <w:t xml:space="preserve">, обеспечения </w:t>
      </w:r>
      <w:r w:rsidR="007E4CB3" w:rsidRPr="00C10160">
        <w:rPr>
          <w:rFonts w:ascii="Times New Roman" w:hAnsi="Times New Roman"/>
          <w:sz w:val="28"/>
          <w:szCs w:val="28"/>
        </w:rPr>
        <w:t>надёжности</w:t>
      </w:r>
      <w:r w:rsidR="0050330E" w:rsidRPr="00C10160">
        <w:rPr>
          <w:rFonts w:ascii="Times New Roman" w:hAnsi="Times New Roman"/>
          <w:sz w:val="28"/>
          <w:szCs w:val="28"/>
        </w:rPr>
        <w:t xml:space="preserve"> перекачки сточных вод, при 100% пропуске максимально-секундного расхода.</w:t>
      </w:r>
    </w:p>
    <w:p w:rsidR="003F609F" w:rsidRPr="00C10160" w:rsidRDefault="003F609F" w:rsidP="00470CEC">
      <w:pPr>
        <w:pStyle w:val="Style11"/>
        <w:widowControl/>
        <w:shd w:val="clear" w:color="auto" w:fill="FFFFFF" w:themeFill="background1"/>
        <w:tabs>
          <w:tab w:val="left" w:pos="350"/>
        </w:tabs>
        <w:spacing w:after="120" w:line="240" w:lineRule="auto"/>
        <w:ind w:firstLine="720"/>
        <w:jc w:val="both"/>
        <w:rPr>
          <w:rFonts w:ascii="Times New Roman" w:hAnsi="Times New Roman"/>
          <w:sz w:val="28"/>
          <w:szCs w:val="28"/>
        </w:rPr>
      </w:pPr>
    </w:p>
    <w:p w:rsidR="007B7798" w:rsidRPr="00C10160" w:rsidRDefault="00490CCE" w:rsidP="00470CEC">
      <w:pPr>
        <w:shd w:val="clear" w:color="auto" w:fill="FFFFFF" w:themeFill="background1"/>
        <w:tabs>
          <w:tab w:val="num" w:pos="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4.2.</w:t>
      </w:r>
      <w:r w:rsidR="00D533F6" w:rsidRPr="00C10160">
        <w:rPr>
          <w:rFonts w:ascii="Times New Roman" w:hAnsi="Times New Roman"/>
          <w:spacing w:val="3"/>
          <w:sz w:val="28"/>
          <w:szCs w:val="28"/>
        </w:rPr>
        <w:t>3</w:t>
      </w:r>
      <w:r w:rsidR="009609FD" w:rsidRPr="00C10160">
        <w:rPr>
          <w:rFonts w:ascii="Times New Roman" w:hAnsi="Times New Roman"/>
          <w:spacing w:val="3"/>
          <w:sz w:val="28"/>
          <w:szCs w:val="28"/>
        </w:rPr>
        <w:t xml:space="preserve">. </w:t>
      </w:r>
      <w:r w:rsidR="007B7798" w:rsidRPr="00C10160">
        <w:rPr>
          <w:rFonts w:ascii="Times New Roman" w:hAnsi="Times New Roman"/>
          <w:spacing w:val="3"/>
          <w:sz w:val="28"/>
          <w:szCs w:val="28"/>
        </w:rPr>
        <w:t>При переходе</w:t>
      </w:r>
      <w:r w:rsidR="00A509C6" w:rsidRPr="00C10160">
        <w:rPr>
          <w:rFonts w:ascii="Times New Roman" w:hAnsi="Times New Roman"/>
          <w:spacing w:val="3"/>
          <w:sz w:val="28"/>
          <w:szCs w:val="28"/>
        </w:rPr>
        <w:t xml:space="preserve"> напорных трубопроводов в самоте</w:t>
      </w:r>
      <w:r w:rsidR="007B7798" w:rsidRPr="00C10160">
        <w:rPr>
          <w:rFonts w:ascii="Times New Roman" w:hAnsi="Times New Roman"/>
          <w:spacing w:val="3"/>
          <w:sz w:val="28"/>
          <w:szCs w:val="28"/>
        </w:rPr>
        <w:t xml:space="preserve">чные </w:t>
      </w:r>
      <w:r w:rsidR="007B7798" w:rsidRPr="00C10160">
        <w:rPr>
          <w:rFonts w:ascii="Times New Roman" w:hAnsi="Times New Roman"/>
          <w:spacing w:val="3"/>
          <w:sz w:val="28"/>
          <w:szCs w:val="28"/>
        </w:rPr>
        <w:lastRenderedPageBreak/>
        <w:t>присоединение осуществляется:</w:t>
      </w:r>
    </w:p>
    <w:p w:rsidR="007B7798" w:rsidRPr="00C10160" w:rsidRDefault="007B7798" w:rsidP="00470CEC">
      <w:pPr>
        <w:shd w:val="clear" w:color="auto" w:fill="FFFFFF" w:themeFill="background1"/>
        <w:tabs>
          <w:tab w:val="num" w:pos="54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 при напорных трубопроводах до </w:t>
      </w:r>
      <w:r w:rsidR="009609FD" w:rsidRPr="00C10160">
        <w:rPr>
          <w:rFonts w:ascii="Times New Roman" w:hAnsi="Times New Roman"/>
          <w:spacing w:val="3"/>
          <w:sz w:val="28"/>
          <w:szCs w:val="28"/>
        </w:rPr>
        <w:t>Д=400</w:t>
      </w:r>
      <w:r w:rsidR="00006B91" w:rsidRPr="00C10160">
        <w:rPr>
          <w:rFonts w:ascii="Times New Roman" w:hAnsi="Times New Roman"/>
          <w:spacing w:val="3"/>
          <w:sz w:val="28"/>
          <w:szCs w:val="28"/>
        </w:rPr>
        <w:t xml:space="preserve"> </w:t>
      </w:r>
      <w:r w:rsidR="004B3CB4" w:rsidRPr="00C10160">
        <w:rPr>
          <w:rFonts w:ascii="Times New Roman" w:hAnsi="Times New Roman"/>
          <w:spacing w:val="3"/>
          <w:sz w:val="28"/>
          <w:szCs w:val="28"/>
        </w:rPr>
        <w:t>мм</w:t>
      </w:r>
      <w:r w:rsidR="00C052D7" w:rsidRPr="00C10160">
        <w:rPr>
          <w:rFonts w:ascii="Times New Roman" w:hAnsi="Times New Roman"/>
          <w:spacing w:val="3"/>
          <w:sz w:val="28"/>
          <w:szCs w:val="28"/>
        </w:rPr>
        <w:t xml:space="preserve"> –</w:t>
      </w:r>
      <w:r w:rsidR="004B3CB4" w:rsidRPr="00C10160">
        <w:rPr>
          <w:rFonts w:ascii="Times New Roman" w:hAnsi="Times New Roman"/>
          <w:spacing w:val="3"/>
          <w:sz w:val="28"/>
          <w:szCs w:val="28"/>
        </w:rPr>
        <w:t xml:space="preserve"> шелыга напорных в </w:t>
      </w:r>
      <w:r w:rsidRPr="00C10160">
        <w:rPr>
          <w:rFonts w:ascii="Times New Roman" w:hAnsi="Times New Roman"/>
          <w:spacing w:val="3"/>
          <w:sz w:val="28"/>
          <w:szCs w:val="28"/>
        </w:rPr>
        <w:t>лоток самотёчных труб;</w:t>
      </w:r>
    </w:p>
    <w:p w:rsidR="007B7798" w:rsidRPr="00C10160" w:rsidRDefault="007B7798" w:rsidP="00470CEC">
      <w:pPr>
        <w:shd w:val="clear" w:color="auto" w:fill="FFFFFF" w:themeFill="background1"/>
        <w:tabs>
          <w:tab w:val="num" w:pos="54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при больших диаметрах</w:t>
      </w:r>
      <w:r w:rsidR="00C052D7" w:rsidRPr="00C10160">
        <w:rPr>
          <w:rFonts w:ascii="Times New Roman" w:hAnsi="Times New Roman"/>
          <w:spacing w:val="3"/>
          <w:sz w:val="28"/>
          <w:szCs w:val="28"/>
        </w:rPr>
        <w:t xml:space="preserve"> –</w:t>
      </w:r>
      <w:r w:rsidRPr="00C10160">
        <w:rPr>
          <w:rFonts w:ascii="Times New Roman" w:hAnsi="Times New Roman"/>
          <w:spacing w:val="3"/>
          <w:sz w:val="28"/>
          <w:szCs w:val="28"/>
        </w:rPr>
        <w:t xml:space="preserve"> по уровню воды, но с обязат</w:t>
      </w:r>
      <w:r w:rsidR="009609FD" w:rsidRPr="00C10160">
        <w:rPr>
          <w:rFonts w:ascii="Times New Roman" w:hAnsi="Times New Roman"/>
          <w:spacing w:val="3"/>
          <w:sz w:val="28"/>
          <w:szCs w:val="28"/>
        </w:rPr>
        <w:t>ельным гашением скорости до 1,5</w:t>
      </w:r>
      <w:r w:rsidR="00006B91" w:rsidRPr="00C10160">
        <w:rPr>
          <w:rFonts w:ascii="Times New Roman" w:hAnsi="Times New Roman"/>
          <w:spacing w:val="3"/>
          <w:sz w:val="28"/>
          <w:szCs w:val="28"/>
        </w:rPr>
        <w:t xml:space="preserve"> </w:t>
      </w:r>
      <w:r w:rsidRPr="00C10160">
        <w:rPr>
          <w:rFonts w:ascii="Times New Roman" w:hAnsi="Times New Roman"/>
          <w:spacing w:val="3"/>
          <w:sz w:val="28"/>
          <w:szCs w:val="28"/>
        </w:rPr>
        <w:t>м/сек.;</w:t>
      </w:r>
    </w:p>
    <w:p w:rsidR="007B7798" w:rsidRPr="00C10160" w:rsidRDefault="007B7798" w:rsidP="00470CEC">
      <w:pPr>
        <w:shd w:val="clear" w:color="auto" w:fill="FFFFFF" w:themeFill="background1"/>
        <w:tabs>
          <w:tab w:val="num" w:pos="54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в особых условиях допускается присоединение напорных водоводов на более высоких уровнях, но с обязательным устройством гашения (устройство стока).</w:t>
      </w:r>
    </w:p>
    <w:p w:rsidR="000627D1" w:rsidRPr="00C10160" w:rsidRDefault="00AF6E35" w:rsidP="00470CEC">
      <w:pPr>
        <w:shd w:val="clear" w:color="auto" w:fill="FFFFFF" w:themeFill="background1"/>
        <w:tabs>
          <w:tab w:val="num" w:pos="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4.2.</w:t>
      </w:r>
      <w:r w:rsidR="00D533F6" w:rsidRPr="00C10160">
        <w:rPr>
          <w:rFonts w:ascii="Times New Roman" w:hAnsi="Times New Roman"/>
          <w:spacing w:val="3"/>
          <w:sz w:val="28"/>
          <w:szCs w:val="28"/>
        </w:rPr>
        <w:t>4</w:t>
      </w:r>
      <w:r w:rsidR="009609FD" w:rsidRPr="00C10160">
        <w:rPr>
          <w:rFonts w:ascii="Times New Roman" w:hAnsi="Times New Roman"/>
          <w:spacing w:val="3"/>
          <w:sz w:val="28"/>
          <w:szCs w:val="28"/>
        </w:rPr>
        <w:t xml:space="preserve">. </w:t>
      </w:r>
      <w:r w:rsidR="000627D1" w:rsidRPr="00C10160">
        <w:rPr>
          <w:rFonts w:ascii="Times New Roman" w:hAnsi="Times New Roman"/>
          <w:sz w:val="28"/>
          <w:szCs w:val="28"/>
        </w:rPr>
        <w:t>Глубину заложения трубопроводов принимать ниже глубины промерзания</w:t>
      </w:r>
      <w:r w:rsidR="00A71CAC" w:rsidRPr="00C10160">
        <w:rPr>
          <w:rFonts w:ascii="Times New Roman" w:hAnsi="Times New Roman"/>
          <w:sz w:val="28"/>
          <w:szCs w:val="28"/>
        </w:rPr>
        <w:t xml:space="preserve"> грунта</w:t>
      </w:r>
      <w:r w:rsidR="000627D1" w:rsidRPr="00C10160">
        <w:rPr>
          <w:rFonts w:ascii="Times New Roman" w:hAnsi="Times New Roman"/>
          <w:sz w:val="28"/>
          <w:szCs w:val="28"/>
        </w:rPr>
        <w:t xml:space="preserve">, а также с </w:t>
      </w:r>
      <w:r w:rsidR="00A16D35" w:rsidRPr="00C10160">
        <w:rPr>
          <w:rFonts w:ascii="Times New Roman" w:hAnsi="Times New Roman"/>
          <w:sz w:val="28"/>
          <w:szCs w:val="28"/>
        </w:rPr>
        <w:t>учётом</w:t>
      </w:r>
      <w:r w:rsidR="000627D1" w:rsidRPr="00C10160">
        <w:rPr>
          <w:rFonts w:ascii="Times New Roman" w:hAnsi="Times New Roman"/>
          <w:sz w:val="28"/>
          <w:szCs w:val="28"/>
        </w:rPr>
        <w:t xml:space="preserve"> </w:t>
      </w:r>
      <w:r w:rsidR="00A71CAC" w:rsidRPr="00C10160">
        <w:rPr>
          <w:rFonts w:ascii="Times New Roman" w:hAnsi="Times New Roman"/>
          <w:sz w:val="28"/>
          <w:szCs w:val="28"/>
        </w:rPr>
        <w:t>предлагаемого типа</w:t>
      </w:r>
      <w:r w:rsidR="000627D1" w:rsidRPr="00C10160">
        <w:rPr>
          <w:rFonts w:ascii="Times New Roman" w:hAnsi="Times New Roman"/>
          <w:sz w:val="28"/>
          <w:szCs w:val="28"/>
        </w:rPr>
        <w:t xml:space="preserve"> основания, конструктивно</w:t>
      </w:r>
      <w:r w:rsidR="00A71CAC" w:rsidRPr="00C10160">
        <w:rPr>
          <w:rFonts w:ascii="Times New Roman" w:hAnsi="Times New Roman"/>
          <w:sz w:val="28"/>
          <w:szCs w:val="28"/>
        </w:rPr>
        <w:t>го</w:t>
      </w:r>
      <w:r w:rsidR="000627D1" w:rsidRPr="00C10160">
        <w:rPr>
          <w:rFonts w:ascii="Times New Roman" w:hAnsi="Times New Roman"/>
          <w:sz w:val="28"/>
          <w:szCs w:val="28"/>
        </w:rPr>
        <w:t xml:space="preserve"> прохож</w:t>
      </w:r>
      <w:r w:rsidR="00A71CAC" w:rsidRPr="00C10160">
        <w:rPr>
          <w:rFonts w:ascii="Times New Roman" w:hAnsi="Times New Roman"/>
          <w:sz w:val="28"/>
          <w:szCs w:val="28"/>
        </w:rPr>
        <w:t>дения</w:t>
      </w:r>
      <w:r w:rsidR="000627D1" w:rsidRPr="00C10160">
        <w:rPr>
          <w:rFonts w:ascii="Times New Roman" w:hAnsi="Times New Roman"/>
          <w:sz w:val="28"/>
          <w:szCs w:val="28"/>
        </w:rPr>
        <w:t xml:space="preserve"> труб, геологи</w:t>
      </w:r>
      <w:r w:rsidR="00A71CAC" w:rsidRPr="00C10160">
        <w:rPr>
          <w:rFonts w:ascii="Times New Roman" w:hAnsi="Times New Roman"/>
          <w:sz w:val="28"/>
          <w:szCs w:val="28"/>
        </w:rPr>
        <w:t>и</w:t>
      </w:r>
      <w:r w:rsidR="000627D1" w:rsidRPr="00C10160">
        <w:rPr>
          <w:rFonts w:ascii="Times New Roman" w:hAnsi="Times New Roman"/>
          <w:sz w:val="28"/>
          <w:szCs w:val="28"/>
        </w:rPr>
        <w:t xml:space="preserve"> грунта, </w:t>
      </w:r>
      <w:r w:rsidR="00A71CAC" w:rsidRPr="00C10160">
        <w:rPr>
          <w:rFonts w:ascii="Times New Roman" w:hAnsi="Times New Roman"/>
          <w:sz w:val="28"/>
          <w:szCs w:val="28"/>
        </w:rPr>
        <w:t>нагрузок</w:t>
      </w:r>
      <w:r w:rsidR="000627D1" w:rsidRPr="00C10160">
        <w:rPr>
          <w:rFonts w:ascii="Times New Roman" w:hAnsi="Times New Roman"/>
          <w:sz w:val="28"/>
          <w:szCs w:val="28"/>
        </w:rPr>
        <w:t xml:space="preserve"> по трассе трубопровода, размер</w:t>
      </w:r>
      <w:r w:rsidR="00A71CAC" w:rsidRPr="00C10160">
        <w:rPr>
          <w:rFonts w:ascii="Times New Roman" w:hAnsi="Times New Roman"/>
          <w:sz w:val="28"/>
          <w:szCs w:val="28"/>
        </w:rPr>
        <w:t>ов</w:t>
      </w:r>
      <w:r w:rsidR="000627D1" w:rsidRPr="00C10160">
        <w:rPr>
          <w:rFonts w:ascii="Times New Roman" w:hAnsi="Times New Roman"/>
          <w:sz w:val="28"/>
          <w:szCs w:val="28"/>
        </w:rPr>
        <w:t xml:space="preserve"> запорной арматуры и </w:t>
      </w:r>
      <w:r w:rsidR="00FD2F4E" w:rsidRPr="00C10160">
        <w:rPr>
          <w:rFonts w:ascii="Times New Roman" w:hAnsi="Times New Roman"/>
          <w:sz w:val="28"/>
          <w:szCs w:val="28"/>
        </w:rPr>
        <w:t>возможности</w:t>
      </w:r>
      <w:r w:rsidR="000627D1" w:rsidRPr="00C10160">
        <w:rPr>
          <w:rFonts w:ascii="Times New Roman" w:hAnsi="Times New Roman"/>
          <w:sz w:val="28"/>
          <w:szCs w:val="28"/>
        </w:rPr>
        <w:t xml:space="preserve"> е</w:t>
      </w:r>
      <w:r w:rsidR="00AE3E20" w:rsidRPr="00C10160">
        <w:rPr>
          <w:rFonts w:ascii="Times New Roman" w:hAnsi="Times New Roman"/>
          <w:sz w:val="28"/>
          <w:szCs w:val="28"/>
        </w:rPr>
        <w:t>ё</w:t>
      </w:r>
      <w:r w:rsidR="000627D1" w:rsidRPr="00C10160">
        <w:rPr>
          <w:rFonts w:ascii="Times New Roman" w:hAnsi="Times New Roman"/>
          <w:sz w:val="28"/>
          <w:szCs w:val="28"/>
        </w:rPr>
        <w:t xml:space="preserve"> обслуживания.</w:t>
      </w:r>
      <w:r w:rsidR="0050330E" w:rsidRPr="00C10160">
        <w:rPr>
          <w:rFonts w:ascii="Times New Roman" w:hAnsi="Times New Roman"/>
          <w:sz w:val="28"/>
          <w:szCs w:val="28"/>
        </w:rPr>
        <w:t xml:space="preserve"> </w:t>
      </w:r>
    </w:p>
    <w:p w:rsidR="00874543" w:rsidRPr="00C10160" w:rsidRDefault="00841B79" w:rsidP="00470CEC">
      <w:pPr>
        <w:shd w:val="clear" w:color="auto" w:fill="FFFFFF" w:themeFill="background1"/>
        <w:tabs>
          <w:tab w:val="num" w:pos="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 </w:t>
      </w:r>
      <w:r w:rsidR="000627D1" w:rsidRPr="00C10160">
        <w:rPr>
          <w:rFonts w:ascii="Times New Roman" w:hAnsi="Times New Roman"/>
          <w:spacing w:val="3"/>
          <w:sz w:val="28"/>
          <w:szCs w:val="28"/>
        </w:rPr>
        <w:t xml:space="preserve">4.2.5. </w:t>
      </w:r>
      <w:r w:rsidR="007B7798" w:rsidRPr="00C10160">
        <w:rPr>
          <w:rFonts w:ascii="Times New Roman" w:hAnsi="Times New Roman"/>
          <w:spacing w:val="3"/>
          <w:sz w:val="28"/>
          <w:szCs w:val="28"/>
        </w:rPr>
        <w:t xml:space="preserve">При санации </w:t>
      </w:r>
      <w:r w:rsidR="009609FD" w:rsidRPr="00C10160">
        <w:rPr>
          <w:rFonts w:ascii="Times New Roman" w:hAnsi="Times New Roman"/>
          <w:spacing w:val="3"/>
          <w:sz w:val="28"/>
          <w:szCs w:val="28"/>
        </w:rPr>
        <w:t xml:space="preserve">напорных </w:t>
      </w:r>
      <w:r w:rsidR="007B7798" w:rsidRPr="00C10160">
        <w:rPr>
          <w:rFonts w:ascii="Times New Roman" w:hAnsi="Times New Roman"/>
          <w:spacing w:val="3"/>
          <w:sz w:val="28"/>
          <w:szCs w:val="28"/>
        </w:rPr>
        <w:t xml:space="preserve">трубопроводов или при перекладке трубопроводов по существующей трассе в ПОСе и в смете предусматривать затраты </w:t>
      </w:r>
      <w:r w:rsidR="00D42FA6" w:rsidRPr="00C10160">
        <w:rPr>
          <w:rFonts w:ascii="Times New Roman" w:hAnsi="Times New Roman"/>
          <w:spacing w:val="3"/>
          <w:sz w:val="28"/>
          <w:szCs w:val="28"/>
        </w:rPr>
        <w:t>на перекачку стоков и прочистку.</w:t>
      </w:r>
    </w:p>
    <w:p w:rsidR="000F6DA2" w:rsidRPr="00C10160" w:rsidRDefault="00841B79" w:rsidP="00470CEC">
      <w:pPr>
        <w:shd w:val="clear" w:color="auto" w:fill="FFFFFF" w:themeFill="background1"/>
        <w:tabs>
          <w:tab w:val="num" w:pos="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 </w:t>
      </w:r>
      <w:r w:rsidR="000F6DA2" w:rsidRPr="00C10160">
        <w:rPr>
          <w:rFonts w:ascii="Times New Roman" w:hAnsi="Times New Roman"/>
          <w:spacing w:val="3"/>
          <w:sz w:val="28"/>
          <w:szCs w:val="28"/>
        </w:rPr>
        <w:t>4.2.</w:t>
      </w:r>
      <w:r w:rsidR="000627D1" w:rsidRPr="00C10160">
        <w:rPr>
          <w:rFonts w:ascii="Times New Roman" w:hAnsi="Times New Roman"/>
          <w:spacing w:val="3"/>
          <w:sz w:val="28"/>
          <w:szCs w:val="28"/>
        </w:rPr>
        <w:t>6</w:t>
      </w:r>
      <w:r w:rsidR="000F6DA2" w:rsidRPr="00C10160">
        <w:rPr>
          <w:rFonts w:ascii="Times New Roman" w:hAnsi="Times New Roman"/>
          <w:spacing w:val="3"/>
          <w:sz w:val="28"/>
          <w:szCs w:val="28"/>
        </w:rPr>
        <w:t xml:space="preserve">. С целью организации приборного </w:t>
      </w:r>
      <w:r w:rsidR="007E4CB3" w:rsidRPr="00C10160">
        <w:rPr>
          <w:rFonts w:ascii="Times New Roman" w:hAnsi="Times New Roman"/>
          <w:spacing w:val="3"/>
          <w:sz w:val="28"/>
          <w:szCs w:val="28"/>
        </w:rPr>
        <w:t>учёта</w:t>
      </w:r>
      <w:r w:rsidR="000F6DA2" w:rsidRPr="00C10160">
        <w:rPr>
          <w:rFonts w:ascii="Times New Roman" w:hAnsi="Times New Roman"/>
          <w:spacing w:val="3"/>
          <w:sz w:val="28"/>
          <w:szCs w:val="28"/>
        </w:rPr>
        <w:t xml:space="preserve"> сточных вод измерительные камеры строят на соответствующих прямолинейных участках напорных водоводах на территории канализационных насосных станций. При наличии соответствующих прямолинейных участков разрешается организовывать приборный </w:t>
      </w:r>
      <w:r w:rsidR="007E4CB3" w:rsidRPr="00C10160">
        <w:rPr>
          <w:rFonts w:ascii="Times New Roman" w:hAnsi="Times New Roman"/>
          <w:spacing w:val="3"/>
          <w:sz w:val="28"/>
          <w:szCs w:val="28"/>
        </w:rPr>
        <w:t>учёт</w:t>
      </w:r>
      <w:r w:rsidR="000F6DA2" w:rsidRPr="00C10160">
        <w:rPr>
          <w:rFonts w:ascii="Times New Roman" w:hAnsi="Times New Roman"/>
          <w:spacing w:val="3"/>
          <w:sz w:val="28"/>
          <w:szCs w:val="28"/>
        </w:rPr>
        <w:t xml:space="preserve"> сточных вод на напорных водоводах внутри канализационных насосных станций.</w:t>
      </w:r>
    </w:p>
    <w:p w:rsidR="000F6DA2" w:rsidRPr="00C10160" w:rsidRDefault="00841B79" w:rsidP="00470CEC">
      <w:pPr>
        <w:shd w:val="clear" w:color="auto" w:fill="FFFFFF" w:themeFill="background1"/>
        <w:tabs>
          <w:tab w:val="num" w:pos="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 </w:t>
      </w:r>
      <w:r w:rsidR="000627D1" w:rsidRPr="00C10160">
        <w:rPr>
          <w:rFonts w:ascii="Times New Roman" w:hAnsi="Times New Roman"/>
          <w:spacing w:val="3"/>
          <w:sz w:val="28"/>
          <w:szCs w:val="28"/>
        </w:rPr>
        <w:t>4.2.7</w:t>
      </w:r>
      <w:r w:rsidR="00B63F60" w:rsidRPr="00C10160">
        <w:rPr>
          <w:rFonts w:ascii="Times New Roman" w:hAnsi="Times New Roman"/>
          <w:spacing w:val="3"/>
          <w:sz w:val="28"/>
          <w:szCs w:val="28"/>
        </w:rPr>
        <w:t>. По трассе напорных трубопроводов предусмотреть охранные зоны.</w:t>
      </w:r>
    </w:p>
    <w:p w:rsidR="00B63F60" w:rsidRPr="00C10160" w:rsidRDefault="00841B79" w:rsidP="00470CEC">
      <w:pPr>
        <w:shd w:val="clear" w:color="auto" w:fill="FFFFFF" w:themeFill="background1"/>
        <w:tabs>
          <w:tab w:val="num" w:pos="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 </w:t>
      </w:r>
      <w:r w:rsidR="000627D1" w:rsidRPr="00C10160">
        <w:rPr>
          <w:rFonts w:ascii="Times New Roman" w:hAnsi="Times New Roman"/>
          <w:spacing w:val="3"/>
          <w:sz w:val="28"/>
          <w:szCs w:val="28"/>
        </w:rPr>
        <w:t>4.2.8</w:t>
      </w:r>
      <w:r w:rsidR="00B63F60" w:rsidRPr="00C10160">
        <w:rPr>
          <w:rFonts w:ascii="Times New Roman" w:hAnsi="Times New Roman"/>
          <w:spacing w:val="3"/>
          <w:sz w:val="28"/>
          <w:szCs w:val="28"/>
        </w:rPr>
        <w:t xml:space="preserve">. </w:t>
      </w:r>
      <w:r w:rsidR="000627D1" w:rsidRPr="00C10160">
        <w:rPr>
          <w:rFonts w:ascii="Times New Roman" w:hAnsi="Times New Roman"/>
          <w:spacing w:val="3"/>
          <w:sz w:val="28"/>
          <w:szCs w:val="28"/>
        </w:rPr>
        <w:t xml:space="preserve">Для стальных трубопроводов предусмотреть </w:t>
      </w:r>
      <w:r w:rsidR="00E46549" w:rsidRPr="00C10160">
        <w:rPr>
          <w:rFonts w:ascii="Times New Roman" w:hAnsi="Times New Roman"/>
          <w:spacing w:val="3"/>
          <w:sz w:val="28"/>
          <w:szCs w:val="28"/>
        </w:rPr>
        <w:t xml:space="preserve">их </w:t>
      </w:r>
      <w:r w:rsidR="000627D1" w:rsidRPr="00C10160">
        <w:rPr>
          <w:rFonts w:ascii="Times New Roman" w:hAnsi="Times New Roman"/>
          <w:spacing w:val="3"/>
          <w:sz w:val="28"/>
          <w:szCs w:val="28"/>
        </w:rPr>
        <w:t>защиту от электрохимической коррозии.</w:t>
      </w:r>
    </w:p>
    <w:p w:rsidR="00BC7A96" w:rsidRPr="00C10160" w:rsidRDefault="00841B79" w:rsidP="00470CEC">
      <w:pPr>
        <w:shd w:val="clear" w:color="auto" w:fill="FFFFFF" w:themeFill="background1"/>
        <w:tabs>
          <w:tab w:val="num" w:pos="0"/>
        </w:tabs>
        <w:spacing w:after="120"/>
        <w:ind w:firstLine="720"/>
        <w:jc w:val="both"/>
        <w:rPr>
          <w:rStyle w:val="FontStyle16"/>
          <w:rFonts w:ascii="Times New Roman" w:hAnsi="Times New Roman"/>
          <w:sz w:val="28"/>
          <w:szCs w:val="28"/>
        </w:rPr>
      </w:pPr>
      <w:r w:rsidRPr="00C10160">
        <w:rPr>
          <w:rFonts w:ascii="Times New Roman" w:hAnsi="Times New Roman"/>
          <w:spacing w:val="3"/>
          <w:sz w:val="28"/>
          <w:szCs w:val="28"/>
        </w:rPr>
        <w:t xml:space="preserve"> </w:t>
      </w:r>
      <w:r w:rsidR="000627D1" w:rsidRPr="00C10160">
        <w:rPr>
          <w:rFonts w:ascii="Times New Roman" w:hAnsi="Times New Roman"/>
          <w:spacing w:val="3"/>
          <w:sz w:val="28"/>
          <w:szCs w:val="28"/>
        </w:rPr>
        <w:t xml:space="preserve">4.2.9. </w:t>
      </w:r>
      <w:r w:rsidR="00BC7A96" w:rsidRPr="00C10160">
        <w:rPr>
          <w:rStyle w:val="FontStyle16"/>
          <w:rFonts w:ascii="Times New Roman" w:hAnsi="Times New Roman"/>
          <w:sz w:val="28"/>
          <w:szCs w:val="28"/>
        </w:rPr>
        <w:t>Сварные, заводские фасонные изделия должны иметь</w:t>
      </w:r>
      <w:r w:rsidR="00E47970" w:rsidRPr="00C10160">
        <w:rPr>
          <w:rStyle w:val="FontStyle16"/>
          <w:rFonts w:ascii="Times New Roman" w:hAnsi="Times New Roman"/>
          <w:sz w:val="28"/>
          <w:szCs w:val="28"/>
        </w:rPr>
        <w:t xml:space="preserve"> </w:t>
      </w:r>
      <w:r w:rsidR="00BC7A96" w:rsidRPr="00C10160">
        <w:rPr>
          <w:rStyle w:val="FontStyle16"/>
          <w:rFonts w:ascii="Times New Roman" w:hAnsi="Times New Roman"/>
          <w:sz w:val="28"/>
          <w:szCs w:val="28"/>
        </w:rPr>
        <w:t>толщину стенки не менее толщины стенки напорного трубопровода и соответствовать прочностным показателя трубопровода (альбом СК 2109-92). Для защиты от коррозии предусматривается</w:t>
      </w:r>
      <w:r w:rsidR="00E47970" w:rsidRPr="00C10160">
        <w:rPr>
          <w:rStyle w:val="FontStyle16"/>
          <w:rFonts w:ascii="Times New Roman" w:hAnsi="Times New Roman"/>
          <w:sz w:val="28"/>
          <w:szCs w:val="28"/>
        </w:rPr>
        <w:t xml:space="preserve"> </w:t>
      </w:r>
      <w:r w:rsidR="00334CE1" w:rsidRPr="00C10160">
        <w:rPr>
          <w:rStyle w:val="FontStyle16"/>
          <w:rFonts w:ascii="Times New Roman" w:hAnsi="Times New Roman"/>
          <w:sz w:val="28"/>
          <w:szCs w:val="28"/>
        </w:rPr>
        <w:t>внутреннее цементно-песчаное покрытие (</w:t>
      </w:r>
      <w:r w:rsidR="007E4CB3" w:rsidRPr="00C10160">
        <w:rPr>
          <w:rStyle w:val="FontStyle16"/>
          <w:rFonts w:ascii="Times New Roman" w:hAnsi="Times New Roman"/>
          <w:sz w:val="28"/>
          <w:szCs w:val="28"/>
        </w:rPr>
        <w:t>см. Приложение</w:t>
      </w:r>
      <w:r w:rsidR="00334CE1" w:rsidRPr="00C10160">
        <w:rPr>
          <w:rStyle w:val="FontStyle16"/>
          <w:rFonts w:ascii="Times New Roman" w:hAnsi="Times New Roman"/>
          <w:sz w:val="28"/>
          <w:szCs w:val="28"/>
        </w:rPr>
        <w:t xml:space="preserve"> раздел 1.6)</w:t>
      </w:r>
      <w:r w:rsidR="00BC7A96" w:rsidRPr="00C10160">
        <w:rPr>
          <w:rStyle w:val="FontStyle16"/>
          <w:rFonts w:ascii="Times New Roman" w:hAnsi="Times New Roman"/>
          <w:sz w:val="28"/>
          <w:szCs w:val="28"/>
        </w:rPr>
        <w:t xml:space="preserve"> пок</w:t>
      </w:r>
      <w:r w:rsidR="009E3313" w:rsidRPr="00C10160">
        <w:rPr>
          <w:rStyle w:val="FontStyle16"/>
          <w:rFonts w:ascii="Times New Roman" w:hAnsi="Times New Roman"/>
          <w:sz w:val="28"/>
          <w:szCs w:val="28"/>
        </w:rPr>
        <w:t xml:space="preserve">рытие и наружная </w:t>
      </w:r>
      <w:r w:rsidR="00006B91" w:rsidRPr="00C10160">
        <w:rPr>
          <w:rStyle w:val="FontStyle16"/>
          <w:rFonts w:ascii="Times New Roman" w:hAnsi="Times New Roman"/>
          <w:sz w:val="28"/>
          <w:szCs w:val="28"/>
        </w:rPr>
        <w:t>изоляция усиленного</w:t>
      </w:r>
      <w:r w:rsidR="00BC7A96" w:rsidRPr="00C10160">
        <w:rPr>
          <w:rStyle w:val="FontStyle16"/>
          <w:rFonts w:ascii="Times New Roman" w:hAnsi="Times New Roman"/>
          <w:sz w:val="28"/>
          <w:szCs w:val="28"/>
        </w:rPr>
        <w:t xml:space="preserve"> </w:t>
      </w:r>
      <w:r w:rsidR="009E3313" w:rsidRPr="00C10160">
        <w:rPr>
          <w:rStyle w:val="FontStyle16"/>
          <w:rFonts w:ascii="Times New Roman" w:hAnsi="Times New Roman"/>
          <w:sz w:val="28"/>
          <w:szCs w:val="28"/>
        </w:rPr>
        <w:t xml:space="preserve">типа по </w:t>
      </w:r>
      <w:r w:rsidR="00AE3E20" w:rsidRPr="00C10160">
        <w:rPr>
          <w:rStyle w:val="FontStyle16"/>
          <w:rFonts w:ascii="Times New Roman" w:hAnsi="Times New Roman"/>
          <w:sz w:val="28"/>
          <w:szCs w:val="28"/>
        </w:rPr>
        <w:t>ГОСТ 9.602- 2016</w:t>
      </w:r>
      <w:r w:rsidR="00BC7A96" w:rsidRPr="00C10160">
        <w:rPr>
          <w:rStyle w:val="FontStyle16"/>
          <w:rFonts w:ascii="Times New Roman" w:hAnsi="Times New Roman"/>
          <w:sz w:val="28"/>
          <w:szCs w:val="28"/>
        </w:rPr>
        <w:t>.</w:t>
      </w:r>
    </w:p>
    <w:p w:rsidR="000627D1" w:rsidRPr="00C10160" w:rsidRDefault="00841B79" w:rsidP="00470CEC">
      <w:pPr>
        <w:shd w:val="clear" w:color="auto" w:fill="FFFFFF" w:themeFill="background1"/>
        <w:tabs>
          <w:tab w:val="num" w:pos="0"/>
        </w:tabs>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 </w:t>
      </w:r>
      <w:r w:rsidR="00BC7A96" w:rsidRPr="00C10160">
        <w:rPr>
          <w:rFonts w:ascii="Times New Roman" w:hAnsi="Times New Roman"/>
          <w:spacing w:val="3"/>
          <w:sz w:val="28"/>
          <w:szCs w:val="28"/>
        </w:rPr>
        <w:t xml:space="preserve">4.2.10. </w:t>
      </w:r>
      <w:r w:rsidR="000627D1" w:rsidRPr="00C10160">
        <w:rPr>
          <w:rFonts w:ascii="Times New Roman" w:hAnsi="Times New Roman"/>
          <w:spacing w:val="3"/>
          <w:sz w:val="28"/>
          <w:szCs w:val="28"/>
        </w:rPr>
        <w:t>На поворотах трассы предусматривать ж/б упоры.</w:t>
      </w:r>
    </w:p>
    <w:p w:rsidR="005244D8" w:rsidRPr="00C10160" w:rsidRDefault="00841B79" w:rsidP="00470CEC">
      <w:pPr>
        <w:pStyle w:val="Style2"/>
        <w:widowControl/>
        <w:shd w:val="clear" w:color="auto" w:fill="FFFFFF" w:themeFill="background1"/>
        <w:tabs>
          <w:tab w:val="left" w:pos="0"/>
        </w:tabs>
        <w:spacing w:after="120"/>
        <w:ind w:firstLine="720"/>
        <w:rPr>
          <w:rStyle w:val="FontStyle16"/>
          <w:rFonts w:ascii="Times New Roman" w:hAnsi="Times New Roman"/>
          <w:sz w:val="28"/>
          <w:szCs w:val="28"/>
        </w:rPr>
      </w:pPr>
      <w:r w:rsidRPr="00C10160">
        <w:rPr>
          <w:rFonts w:ascii="Times New Roman" w:hAnsi="Times New Roman"/>
          <w:spacing w:val="3"/>
          <w:sz w:val="28"/>
          <w:szCs w:val="28"/>
        </w:rPr>
        <w:t xml:space="preserve"> </w:t>
      </w:r>
      <w:r w:rsidR="00BC7A96" w:rsidRPr="00C10160">
        <w:rPr>
          <w:rFonts w:ascii="Times New Roman" w:hAnsi="Times New Roman"/>
          <w:spacing w:val="3"/>
          <w:sz w:val="28"/>
          <w:szCs w:val="28"/>
        </w:rPr>
        <w:t>4.2.11</w:t>
      </w:r>
      <w:r w:rsidR="005244D8" w:rsidRPr="00C10160">
        <w:rPr>
          <w:rFonts w:ascii="Times New Roman" w:hAnsi="Times New Roman"/>
          <w:spacing w:val="3"/>
          <w:sz w:val="28"/>
          <w:szCs w:val="28"/>
        </w:rPr>
        <w:t xml:space="preserve">. </w:t>
      </w:r>
      <w:r w:rsidR="005244D8" w:rsidRPr="00C10160">
        <w:rPr>
          <w:rStyle w:val="FontStyle16"/>
          <w:rFonts w:ascii="Times New Roman" w:hAnsi="Times New Roman"/>
          <w:sz w:val="28"/>
          <w:szCs w:val="28"/>
        </w:rPr>
        <w:t xml:space="preserve">При устройстве байпасов предусматривать теплоизоляцию в соответствии с теплотехническим </w:t>
      </w:r>
      <w:r w:rsidR="008B26A3" w:rsidRPr="00C10160">
        <w:rPr>
          <w:rStyle w:val="FontStyle16"/>
          <w:rFonts w:ascii="Times New Roman" w:hAnsi="Times New Roman"/>
          <w:sz w:val="28"/>
          <w:szCs w:val="28"/>
        </w:rPr>
        <w:t>расчёт</w:t>
      </w:r>
      <w:r w:rsidR="005244D8" w:rsidRPr="00C10160">
        <w:rPr>
          <w:rStyle w:val="FontStyle16"/>
          <w:rFonts w:ascii="Times New Roman" w:hAnsi="Times New Roman"/>
          <w:sz w:val="28"/>
          <w:szCs w:val="28"/>
        </w:rPr>
        <w:t>ом, а</w:t>
      </w:r>
      <w:r w:rsidR="00E47970" w:rsidRPr="00C10160">
        <w:rPr>
          <w:rStyle w:val="FontStyle16"/>
          <w:rFonts w:ascii="Times New Roman" w:hAnsi="Times New Roman"/>
          <w:sz w:val="28"/>
          <w:szCs w:val="28"/>
        </w:rPr>
        <w:t xml:space="preserve"> </w:t>
      </w:r>
      <w:r w:rsidR="005244D8" w:rsidRPr="00C10160">
        <w:rPr>
          <w:rStyle w:val="FontStyle16"/>
          <w:rFonts w:ascii="Times New Roman" w:hAnsi="Times New Roman"/>
          <w:sz w:val="28"/>
          <w:szCs w:val="28"/>
        </w:rPr>
        <w:t xml:space="preserve">в зимний период – электрообогрев (отсутствие теплоизоляции в </w:t>
      </w:r>
      <w:r w:rsidR="00A16D35" w:rsidRPr="00C10160">
        <w:rPr>
          <w:rStyle w:val="FontStyle16"/>
          <w:rFonts w:ascii="Times New Roman" w:hAnsi="Times New Roman"/>
          <w:sz w:val="28"/>
          <w:szCs w:val="28"/>
        </w:rPr>
        <w:t>тёплый</w:t>
      </w:r>
      <w:r w:rsidR="005244D8" w:rsidRPr="00C10160">
        <w:rPr>
          <w:rStyle w:val="FontStyle16"/>
          <w:rFonts w:ascii="Times New Roman" w:hAnsi="Times New Roman"/>
          <w:sz w:val="28"/>
          <w:szCs w:val="28"/>
        </w:rPr>
        <w:t xml:space="preserve"> период обосновывается).</w:t>
      </w:r>
    </w:p>
    <w:p w:rsidR="00BC7A96" w:rsidRPr="00C10160" w:rsidRDefault="00841B79" w:rsidP="00470CEC">
      <w:pPr>
        <w:pStyle w:val="Style2"/>
        <w:widowControl/>
        <w:shd w:val="clear" w:color="auto" w:fill="FFFFFF" w:themeFill="background1"/>
        <w:tabs>
          <w:tab w:val="left" w:pos="0"/>
        </w:tabs>
        <w:spacing w:after="120"/>
        <w:ind w:firstLine="720"/>
        <w:rPr>
          <w:rStyle w:val="FontStyle16"/>
          <w:rFonts w:ascii="Times New Roman" w:hAnsi="Times New Roman"/>
          <w:sz w:val="28"/>
          <w:szCs w:val="28"/>
        </w:rPr>
      </w:pPr>
      <w:r w:rsidRPr="00C10160">
        <w:rPr>
          <w:rStyle w:val="FontStyle16"/>
          <w:rFonts w:ascii="Times New Roman" w:hAnsi="Times New Roman"/>
          <w:sz w:val="28"/>
          <w:szCs w:val="28"/>
        </w:rPr>
        <w:t xml:space="preserve"> </w:t>
      </w:r>
      <w:r w:rsidR="00FF1771" w:rsidRPr="00C10160">
        <w:rPr>
          <w:rStyle w:val="FontStyle16"/>
          <w:rFonts w:ascii="Times New Roman" w:hAnsi="Times New Roman"/>
          <w:sz w:val="28"/>
          <w:szCs w:val="28"/>
        </w:rPr>
        <w:t>4.2.12. П</w:t>
      </w:r>
      <w:r w:rsidR="0050330E" w:rsidRPr="00C10160">
        <w:rPr>
          <w:rStyle w:val="FontStyle16"/>
          <w:rFonts w:ascii="Times New Roman" w:hAnsi="Times New Roman"/>
          <w:sz w:val="28"/>
          <w:szCs w:val="28"/>
        </w:rPr>
        <w:t>о возможности п</w:t>
      </w:r>
      <w:r w:rsidR="00FF1771" w:rsidRPr="00C10160">
        <w:rPr>
          <w:rStyle w:val="FontStyle16"/>
          <w:rFonts w:ascii="Times New Roman" w:hAnsi="Times New Roman"/>
          <w:sz w:val="28"/>
          <w:szCs w:val="28"/>
        </w:rPr>
        <w:t>редусматривать подъезды к камерам на напорных трубопроводах.</w:t>
      </w:r>
    </w:p>
    <w:p w:rsidR="005244D8" w:rsidRPr="00C10160" w:rsidRDefault="00841B79" w:rsidP="00470CEC">
      <w:pPr>
        <w:shd w:val="clear" w:color="auto" w:fill="FFFFFF" w:themeFill="background1"/>
        <w:tabs>
          <w:tab w:val="num" w:pos="0"/>
        </w:tabs>
        <w:spacing w:after="120"/>
        <w:ind w:firstLine="720"/>
        <w:jc w:val="both"/>
        <w:rPr>
          <w:rFonts w:ascii="Times New Roman" w:hAnsi="Times New Roman"/>
          <w:sz w:val="28"/>
          <w:szCs w:val="28"/>
        </w:rPr>
      </w:pPr>
      <w:r w:rsidRPr="00C10160">
        <w:rPr>
          <w:rFonts w:ascii="Times New Roman" w:hAnsi="Times New Roman"/>
          <w:spacing w:val="3"/>
          <w:sz w:val="28"/>
          <w:szCs w:val="28"/>
        </w:rPr>
        <w:t xml:space="preserve"> </w:t>
      </w:r>
      <w:r w:rsidR="00FF1771" w:rsidRPr="00C10160">
        <w:rPr>
          <w:rFonts w:ascii="Times New Roman" w:hAnsi="Times New Roman"/>
          <w:spacing w:val="3"/>
          <w:sz w:val="28"/>
          <w:szCs w:val="28"/>
        </w:rPr>
        <w:t xml:space="preserve">4.2.13. </w:t>
      </w:r>
      <w:r w:rsidR="0050330E" w:rsidRPr="00C10160">
        <w:rPr>
          <w:rFonts w:ascii="Times New Roman" w:hAnsi="Times New Roman"/>
          <w:spacing w:val="3"/>
          <w:sz w:val="28"/>
          <w:szCs w:val="28"/>
        </w:rPr>
        <w:t>П</w:t>
      </w:r>
      <w:r w:rsidR="00B96DE1" w:rsidRPr="00C10160">
        <w:rPr>
          <w:rFonts w:ascii="Times New Roman" w:hAnsi="Times New Roman"/>
          <w:sz w:val="28"/>
          <w:szCs w:val="28"/>
        </w:rPr>
        <w:t>ереход</w:t>
      </w:r>
      <w:r w:rsidR="00FF1771" w:rsidRPr="00C10160">
        <w:rPr>
          <w:rFonts w:ascii="Times New Roman" w:hAnsi="Times New Roman"/>
          <w:sz w:val="28"/>
          <w:szCs w:val="28"/>
        </w:rPr>
        <w:t xml:space="preserve"> напорных т</w:t>
      </w:r>
      <w:r w:rsidR="00B96DE1" w:rsidRPr="00C10160">
        <w:rPr>
          <w:rFonts w:ascii="Times New Roman" w:hAnsi="Times New Roman"/>
          <w:sz w:val="28"/>
          <w:szCs w:val="28"/>
        </w:rPr>
        <w:t>рубопроводов на другой диаметр или</w:t>
      </w:r>
      <w:r w:rsidR="00FF1771" w:rsidRPr="00C10160">
        <w:rPr>
          <w:rFonts w:ascii="Times New Roman" w:hAnsi="Times New Roman"/>
          <w:sz w:val="28"/>
          <w:szCs w:val="28"/>
        </w:rPr>
        <w:t xml:space="preserve"> материал труб предусматривать </w:t>
      </w:r>
      <w:r w:rsidR="00B96DE1" w:rsidRPr="00C10160">
        <w:rPr>
          <w:rFonts w:ascii="Times New Roman" w:hAnsi="Times New Roman"/>
          <w:sz w:val="28"/>
          <w:szCs w:val="28"/>
        </w:rPr>
        <w:t>на фланцевом соединении. Соединение</w:t>
      </w:r>
      <w:r w:rsidR="00E47970" w:rsidRPr="00C10160">
        <w:rPr>
          <w:rFonts w:ascii="Times New Roman" w:hAnsi="Times New Roman"/>
          <w:sz w:val="28"/>
          <w:szCs w:val="28"/>
        </w:rPr>
        <w:t xml:space="preserve"> </w:t>
      </w:r>
      <w:r w:rsidR="00B96DE1" w:rsidRPr="00C10160">
        <w:rPr>
          <w:rFonts w:ascii="Times New Roman" w:hAnsi="Times New Roman"/>
          <w:sz w:val="28"/>
          <w:szCs w:val="28"/>
        </w:rPr>
        <w:t>располагать</w:t>
      </w:r>
      <w:r w:rsidR="00E47970" w:rsidRPr="00C10160">
        <w:rPr>
          <w:rFonts w:ascii="Times New Roman" w:hAnsi="Times New Roman"/>
          <w:sz w:val="28"/>
          <w:szCs w:val="28"/>
        </w:rPr>
        <w:t xml:space="preserve"> </w:t>
      </w:r>
      <w:r w:rsidR="00FF1771" w:rsidRPr="00C10160">
        <w:rPr>
          <w:rFonts w:ascii="Times New Roman" w:hAnsi="Times New Roman"/>
          <w:sz w:val="28"/>
          <w:szCs w:val="28"/>
        </w:rPr>
        <w:t xml:space="preserve">в </w:t>
      </w:r>
      <w:r w:rsidR="00FF1771" w:rsidRPr="00C10160">
        <w:rPr>
          <w:rFonts w:ascii="Times New Roman" w:hAnsi="Times New Roman"/>
          <w:sz w:val="28"/>
          <w:szCs w:val="28"/>
        </w:rPr>
        <w:lastRenderedPageBreak/>
        <w:t>каме</w:t>
      </w:r>
      <w:r w:rsidR="00B96DE1" w:rsidRPr="00C10160">
        <w:rPr>
          <w:rFonts w:ascii="Times New Roman" w:hAnsi="Times New Roman"/>
          <w:sz w:val="28"/>
          <w:szCs w:val="28"/>
        </w:rPr>
        <w:t>ре</w:t>
      </w:r>
      <w:r w:rsidR="00E47970" w:rsidRPr="00C10160">
        <w:rPr>
          <w:rFonts w:ascii="Times New Roman" w:hAnsi="Times New Roman"/>
          <w:sz w:val="28"/>
          <w:szCs w:val="28"/>
        </w:rPr>
        <w:t xml:space="preserve"> </w:t>
      </w:r>
      <w:r w:rsidR="00FF1771" w:rsidRPr="00C10160">
        <w:rPr>
          <w:rFonts w:ascii="Times New Roman" w:hAnsi="Times New Roman"/>
          <w:sz w:val="28"/>
          <w:szCs w:val="28"/>
        </w:rPr>
        <w:t>после</w:t>
      </w:r>
      <w:r w:rsidR="00E47970" w:rsidRPr="00C10160">
        <w:rPr>
          <w:rFonts w:ascii="Times New Roman" w:hAnsi="Times New Roman"/>
          <w:sz w:val="28"/>
          <w:szCs w:val="28"/>
        </w:rPr>
        <w:t xml:space="preserve"> </w:t>
      </w:r>
      <w:r w:rsidR="00FF1771" w:rsidRPr="00C10160">
        <w:rPr>
          <w:rFonts w:ascii="Times New Roman" w:hAnsi="Times New Roman"/>
          <w:sz w:val="28"/>
          <w:szCs w:val="28"/>
        </w:rPr>
        <w:t>запорной</w:t>
      </w:r>
      <w:r w:rsidR="00E47970" w:rsidRPr="00C10160">
        <w:rPr>
          <w:rFonts w:ascii="Times New Roman" w:hAnsi="Times New Roman"/>
          <w:sz w:val="28"/>
          <w:szCs w:val="28"/>
        </w:rPr>
        <w:t xml:space="preserve"> </w:t>
      </w:r>
      <w:r w:rsidR="00FF1771" w:rsidRPr="00C10160">
        <w:rPr>
          <w:rFonts w:ascii="Times New Roman" w:hAnsi="Times New Roman"/>
          <w:sz w:val="28"/>
          <w:szCs w:val="28"/>
        </w:rPr>
        <w:t>арматуры</w:t>
      </w:r>
      <w:r w:rsidR="0050330E" w:rsidRPr="00C10160">
        <w:rPr>
          <w:rFonts w:ascii="Times New Roman" w:hAnsi="Times New Roman"/>
          <w:sz w:val="28"/>
          <w:szCs w:val="28"/>
        </w:rPr>
        <w:t>.</w:t>
      </w:r>
      <w:r w:rsidR="00B96DE1" w:rsidRPr="00C10160">
        <w:rPr>
          <w:rFonts w:ascii="Times New Roman" w:hAnsi="Times New Roman"/>
          <w:sz w:val="28"/>
          <w:szCs w:val="28"/>
        </w:rPr>
        <w:t xml:space="preserve"> </w:t>
      </w:r>
    </w:p>
    <w:p w:rsidR="00DE5980" w:rsidRPr="00C10160" w:rsidRDefault="00841B79" w:rsidP="00470CEC">
      <w:pPr>
        <w:pStyle w:val="Style8"/>
        <w:widowControl/>
        <w:shd w:val="clear" w:color="auto" w:fill="FFFFFF" w:themeFill="background1"/>
        <w:spacing w:after="120"/>
        <w:ind w:firstLine="720"/>
        <w:jc w:val="both"/>
        <w:rPr>
          <w:rStyle w:val="FontStyle17"/>
          <w:rFonts w:ascii="Times New Roman" w:hAnsi="Times New Roman"/>
          <w:b w:val="0"/>
          <w:bCs w:val="0"/>
          <w:sz w:val="28"/>
          <w:szCs w:val="28"/>
        </w:rPr>
      </w:pPr>
      <w:r w:rsidRPr="00C10160">
        <w:t xml:space="preserve"> </w:t>
      </w:r>
      <w:r w:rsidR="00DE5980" w:rsidRPr="00C10160">
        <w:rPr>
          <w:rFonts w:ascii="Times New Roman" w:hAnsi="Times New Roman"/>
          <w:sz w:val="28"/>
          <w:szCs w:val="28"/>
        </w:rPr>
        <w:t>4.2.14.</w:t>
      </w:r>
      <w:r w:rsidR="00DE5980" w:rsidRPr="00C10160">
        <w:t xml:space="preserve"> </w:t>
      </w:r>
      <w:r w:rsidR="00DE5980" w:rsidRPr="00C10160">
        <w:rPr>
          <w:rStyle w:val="FontStyle17"/>
          <w:rFonts w:ascii="Times New Roman" w:hAnsi="Times New Roman"/>
          <w:b w:val="0"/>
          <w:bCs w:val="0"/>
          <w:sz w:val="28"/>
          <w:szCs w:val="28"/>
        </w:rPr>
        <w:t>При протаскивании в действующие трубопроводы труб меньшего диаметра, независимо от материала труб, необходимо предусматривать забутовку межтрубного пространства.</w:t>
      </w:r>
    </w:p>
    <w:p w:rsidR="00B64D2D" w:rsidRPr="00C10160" w:rsidRDefault="00B64D2D" w:rsidP="00FC3B60">
      <w:pPr>
        <w:pStyle w:val="2"/>
        <w:keepNext/>
        <w:pageBreakBefore/>
        <w:shd w:val="clear" w:color="auto" w:fill="FFFFFF" w:themeFill="background1"/>
      </w:pPr>
      <w:bookmarkStart w:id="26" w:name="_Toc153198922"/>
      <w:r w:rsidRPr="00C10160">
        <w:lastRenderedPageBreak/>
        <w:t xml:space="preserve">5. КОНСТРУКЦИИ </w:t>
      </w:r>
      <w:r w:rsidRPr="00C10160">
        <w:rPr>
          <w:w w:val="101"/>
        </w:rPr>
        <w:t>КОЛОДЦЕВ</w:t>
      </w:r>
      <w:r w:rsidRPr="00C10160">
        <w:t xml:space="preserve"> И КАМЕР</w:t>
      </w:r>
      <w:bookmarkEnd w:id="26"/>
    </w:p>
    <w:p w:rsidR="0022565B" w:rsidRPr="00C10160" w:rsidRDefault="0022565B" w:rsidP="008751EC">
      <w:pPr>
        <w:keepNext/>
        <w:shd w:val="clear" w:color="auto" w:fill="FFFFFF" w:themeFill="background1"/>
        <w:spacing w:after="120"/>
        <w:ind w:firstLine="720"/>
        <w:jc w:val="both"/>
        <w:rPr>
          <w:rFonts w:ascii="Times New Roman" w:hAnsi="Times New Roman"/>
          <w:b/>
          <w:spacing w:val="3"/>
          <w:sz w:val="28"/>
          <w:szCs w:val="28"/>
        </w:rPr>
      </w:pPr>
      <w:r w:rsidRPr="00C10160">
        <w:rPr>
          <w:rFonts w:ascii="Times New Roman" w:hAnsi="Times New Roman"/>
          <w:b/>
          <w:spacing w:val="3"/>
          <w:sz w:val="28"/>
          <w:szCs w:val="28"/>
        </w:rPr>
        <w:t>5.1. Самотечные трубопроводы</w:t>
      </w:r>
    </w:p>
    <w:p w:rsidR="006F5F1F" w:rsidRPr="00C10160" w:rsidRDefault="00B64D2D" w:rsidP="008751EC">
      <w:pPr>
        <w:keepNext/>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w:t>
      </w:r>
      <w:r w:rsidR="005B7008" w:rsidRPr="00C10160">
        <w:rPr>
          <w:rFonts w:ascii="Times New Roman" w:hAnsi="Times New Roman"/>
          <w:spacing w:val="3"/>
          <w:sz w:val="28"/>
          <w:szCs w:val="28"/>
        </w:rPr>
        <w:t>1.</w:t>
      </w:r>
      <w:r w:rsidRPr="00C10160">
        <w:rPr>
          <w:rFonts w:ascii="Times New Roman" w:hAnsi="Times New Roman"/>
          <w:spacing w:val="3"/>
          <w:sz w:val="28"/>
          <w:szCs w:val="28"/>
        </w:rPr>
        <w:t xml:space="preserve">1. Канализационные колодцы и камеры на канализационных </w:t>
      </w:r>
      <w:r w:rsidR="006477CB" w:rsidRPr="00C10160">
        <w:rPr>
          <w:rFonts w:ascii="Times New Roman" w:hAnsi="Times New Roman"/>
          <w:spacing w:val="3"/>
          <w:sz w:val="28"/>
          <w:szCs w:val="28"/>
        </w:rPr>
        <w:t xml:space="preserve">сетях следует устанавливать </w:t>
      </w:r>
      <w:r w:rsidR="001E665F" w:rsidRPr="00C10160">
        <w:rPr>
          <w:rFonts w:ascii="Times New Roman" w:hAnsi="Times New Roman"/>
          <w:spacing w:val="3"/>
          <w:sz w:val="28"/>
          <w:szCs w:val="28"/>
        </w:rPr>
        <w:t>при изменении уклонов и диаметров труб, при перепаде</w:t>
      </w:r>
      <w:r w:rsidR="00787D27" w:rsidRPr="00C10160">
        <w:rPr>
          <w:rFonts w:ascii="Times New Roman" w:hAnsi="Times New Roman"/>
          <w:spacing w:val="3"/>
          <w:sz w:val="28"/>
          <w:szCs w:val="28"/>
        </w:rPr>
        <w:t xml:space="preserve"> высотных отметок</w:t>
      </w:r>
      <w:r w:rsidR="001E665F" w:rsidRPr="00C10160">
        <w:rPr>
          <w:rFonts w:ascii="Times New Roman" w:hAnsi="Times New Roman"/>
          <w:spacing w:val="3"/>
          <w:sz w:val="28"/>
          <w:szCs w:val="28"/>
        </w:rPr>
        <w:t xml:space="preserve">, </w:t>
      </w:r>
      <w:r w:rsidR="006477CB" w:rsidRPr="00C10160">
        <w:rPr>
          <w:rFonts w:ascii="Times New Roman" w:hAnsi="Times New Roman"/>
          <w:spacing w:val="3"/>
          <w:sz w:val="28"/>
          <w:szCs w:val="28"/>
        </w:rPr>
        <w:t>в уг</w:t>
      </w:r>
      <w:r w:rsidRPr="00C10160">
        <w:rPr>
          <w:rFonts w:ascii="Times New Roman" w:hAnsi="Times New Roman"/>
          <w:spacing w:val="3"/>
          <w:sz w:val="28"/>
          <w:szCs w:val="28"/>
        </w:rPr>
        <w:t>лах поворотов, в местах попутных присоединений и на прямолинейных участках, для обеспечения требуемых длин интервалов для профилактического обслуживания сети.</w:t>
      </w:r>
      <w:r w:rsidR="006F5F1F" w:rsidRPr="00C10160">
        <w:rPr>
          <w:rFonts w:ascii="Times New Roman" w:hAnsi="Times New Roman"/>
          <w:spacing w:val="3"/>
          <w:sz w:val="28"/>
          <w:szCs w:val="28"/>
        </w:rPr>
        <w:t xml:space="preserve"> </w:t>
      </w:r>
    </w:p>
    <w:p w:rsidR="001371EB" w:rsidRPr="00C10160" w:rsidRDefault="006F5F1F" w:rsidP="008751EC">
      <w:pPr>
        <w:keepNext/>
        <w:shd w:val="clear" w:color="auto" w:fill="FFFFFF" w:themeFill="background1"/>
        <w:spacing w:after="120"/>
        <w:ind w:firstLine="720"/>
        <w:jc w:val="both"/>
        <w:rPr>
          <w:rFonts w:ascii="Times New Roman" w:eastAsia="Calibri" w:hAnsi="Times New Roman"/>
          <w:sz w:val="28"/>
          <w:szCs w:val="28"/>
          <w:lang w:eastAsia="en-US"/>
        </w:rPr>
      </w:pPr>
      <w:r w:rsidRPr="00C10160">
        <w:rPr>
          <w:rFonts w:ascii="Times New Roman" w:hAnsi="Times New Roman"/>
          <w:spacing w:val="3"/>
          <w:sz w:val="28"/>
          <w:szCs w:val="28"/>
        </w:rPr>
        <w:t xml:space="preserve">5.1.2. </w:t>
      </w:r>
      <w:r w:rsidR="001371EB" w:rsidRPr="00C10160">
        <w:rPr>
          <w:rFonts w:ascii="Times New Roman" w:eastAsia="Calibri" w:hAnsi="Times New Roman"/>
          <w:sz w:val="28"/>
          <w:szCs w:val="28"/>
          <w:lang w:eastAsia="en-US"/>
        </w:rPr>
        <w:t>Колодцы на коллекторах и сети следует предусматривать из сборных ж/б элементов, сборных ж/б элементов с применением монолитного бетонирования, либо монолитного исполнения из железобетона</w:t>
      </w:r>
      <w:r w:rsidR="00A16D35" w:rsidRPr="00C10160">
        <w:rPr>
          <w:rFonts w:ascii="Times New Roman" w:eastAsia="Calibri" w:hAnsi="Times New Roman"/>
          <w:sz w:val="28"/>
          <w:szCs w:val="28"/>
          <w:lang w:eastAsia="en-US"/>
        </w:rPr>
        <w:t xml:space="preserve"> </w:t>
      </w:r>
      <w:r w:rsidR="001371EB" w:rsidRPr="00C10160">
        <w:rPr>
          <w:rFonts w:ascii="Times New Roman" w:eastAsia="Calibri" w:hAnsi="Times New Roman"/>
          <w:sz w:val="28"/>
          <w:szCs w:val="28"/>
          <w:lang w:eastAsia="en-US"/>
        </w:rPr>
        <w:t xml:space="preserve">по индивидуальным </w:t>
      </w:r>
      <w:r w:rsidR="00C53B9D" w:rsidRPr="00C10160">
        <w:rPr>
          <w:rFonts w:ascii="Times New Roman" w:eastAsia="Calibri" w:hAnsi="Times New Roman"/>
          <w:sz w:val="28"/>
          <w:szCs w:val="28"/>
          <w:lang w:eastAsia="en-US"/>
        </w:rPr>
        <w:t>ч</w:t>
      </w:r>
      <w:r w:rsidR="00B13B69" w:rsidRPr="00C10160">
        <w:rPr>
          <w:rFonts w:ascii="Times New Roman" w:eastAsia="Calibri" w:hAnsi="Times New Roman"/>
          <w:sz w:val="28"/>
          <w:szCs w:val="28"/>
          <w:lang w:eastAsia="en-US"/>
        </w:rPr>
        <w:t>ертежам</w:t>
      </w:r>
      <w:r w:rsidR="001371EB" w:rsidRPr="00C10160">
        <w:rPr>
          <w:rFonts w:ascii="Times New Roman" w:eastAsia="Calibri" w:hAnsi="Times New Roman"/>
          <w:sz w:val="28"/>
          <w:szCs w:val="28"/>
          <w:lang w:eastAsia="en-US"/>
        </w:rPr>
        <w:t xml:space="preserve">. </w:t>
      </w:r>
    </w:p>
    <w:p w:rsidR="001371EB" w:rsidRPr="00C10160" w:rsidRDefault="001371EB" w:rsidP="00470CEC">
      <w:pPr>
        <w:widowControl/>
        <w:shd w:val="clear" w:color="auto" w:fill="FFFFFF" w:themeFill="background1"/>
        <w:autoSpaceDE/>
        <w:autoSpaceDN/>
        <w:adjustRightInd/>
        <w:spacing w:after="120"/>
        <w:ind w:firstLine="720"/>
        <w:jc w:val="both"/>
        <w:rPr>
          <w:rFonts w:ascii="Times New Roman" w:eastAsia="Calibri" w:hAnsi="Times New Roman"/>
          <w:sz w:val="28"/>
          <w:szCs w:val="28"/>
          <w:lang w:eastAsia="en-US"/>
        </w:rPr>
      </w:pPr>
      <w:r w:rsidRPr="00C10160">
        <w:rPr>
          <w:rFonts w:ascii="Times New Roman" w:eastAsia="Calibri" w:hAnsi="Times New Roman"/>
          <w:sz w:val="28"/>
          <w:szCs w:val="28"/>
          <w:lang w:eastAsia="en-US"/>
        </w:rPr>
        <w:t>Сборные ж/б элементы должны иметь цилиндрическую часть рабочей камеры и</w:t>
      </w:r>
      <w:r w:rsidR="00A16D35"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 xml:space="preserve">соответствовать </w:t>
      </w:r>
      <w:r w:rsidR="00FB0B54" w:rsidRPr="00C10160">
        <w:rPr>
          <w:rFonts w:ascii="Times New Roman" w:eastAsia="Calibri" w:hAnsi="Times New Roman"/>
          <w:sz w:val="28"/>
          <w:szCs w:val="28"/>
          <w:lang w:eastAsia="en-US"/>
        </w:rPr>
        <w:t>ГОСТ 8020-2016</w:t>
      </w:r>
      <w:r w:rsidRPr="00C10160">
        <w:rPr>
          <w:rFonts w:ascii="Times New Roman" w:eastAsia="Calibri" w:hAnsi="Times New Roman"/>
          <w:sz w:val="28"/>
          <w:szCs w:val="28"/>
          <w:lang w:eastAsia="en-US"/>
        </w:rPr>
        <w:t>,</w:t>
      </w:r>
      <w:r w:rsidR="00A16D35" w:rsidRPr="00C10160">
        <w:rPr>
          <w:rFonts w:ascii="Times New Roman" w:eastAsia="Calibri" w:hAnsi="Times New Roman"/>
          <w:sz w:val="28"/>
          <w:szCs w:val="28"/>
          <w:lang w:eastAsia="en-US"/>
        </w:rPr>
        <w:t xml:space="preserve"> </w:t>
      </w:r>
      <w:r w:rsidRPr="00C10160">
        <w:rPr>
          <w:rFonts w:ascii="Times New Roman" w:hAnsi="Times New Roman"/>
          <w:sz w:val="28"/>
          <w:szCs w:val="28"/>
        </w:rPr>
        <w:t>альбому РК 2201-82</w:t>
      </w:r>
      <w:r w:rsidRPr="00C10160">
        <w:rPr>
          <w:rFonts w:ascii="Times New Roman" w:eastAsia="Calibri" w:hAnsi="Times New Roman"/>
          <w:sz w:val="28"/>
          <w:szCs w:val="28"/>
          <w:lang w:eastAsia="en-US"/>
        </w:rPr>
        <w:t>, альбому СК 2201-88, пособию ПП-16-8-84, альбому СК 2409-93.</w:t>
      </w:r>
    </w:p>
    <w:p w:rsidR="0026382B" w:rsidRPr="00C10160" w:rsidRDefault="0026382B" w:rsidP="00470CEC">
      <w:pPr>
        <w:widowControl/>
        <w:shd w:val="clear" w:color="auto" w:fill="FFFFFF" w:themeFill="background1"/>
        <w:autoSpaceDE/>
        <w:autoSpaceDN/>
        <w:adjustRightInd/>
        <w:spacing w:after="120"/>
        <w:ind w:firstLine="720"/>
        <w:jc w:val="both"/>
        <w:rPr>
          <w:rFonts w:ascii="Calibri" w:eastAsia="Calibri" w:hAnsi="Calibri"/>
          <w:sz w:val="22"/>
          <w:szCs w:val="22"/>
          <w:lang w:eastAsia="en-US"/>
        </w:rPr>
      </w:pPr>
      <w:r w:rsidRPr="00C10160">
        <w:rPr>
          <w:rFonts w:ascii="Times New Roman" w:eastAsia="Calibri" w:hAnsi="Times New Roman"/>
          <w:sz w:val="28"/>
          <w:szCs w:val="28"/>
          <w:lang w:eastAsia="en-US"/>
        </w:rPr>
        <w:t>При монолитном бетонировании</w:t>
      </w:r>
      <w:r w:rsidR="00A16D35"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следует</w:t>
      </w:r>
      <w:r w:rsidR="00A16D35"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использовать бетон марки</w:t>
      </w:r>
      <w:r w:rsidRPr="00C10160">
        <w:rPr>
          <w:rFonts w:ascii="Times New Roman" w:hAnsi="Times New Roman"/>
          <w:sz w:val="28"/>
          <w:szCs w:val="28"/>
        </w:rPr>
        <w:t xml:space="preserve"> ВЗ5W12</w:t>
      </w:r>
      <w:r w:rsidRPr="00C10160">
        <w:rPr>
          <w:rFonts w:ascii="Times New Roman" w:eastAsia="Calibri" w:hAnsi="Times New Roman"/>
          <w:sz w:val="28"/>
          <w:szCs w:val="28"/>
          <w:lang w:eastAsia="en-US"/>
        </w:rPr>
        <w:t xml:space="preserve">. Возможное снижение характеристик бетона (прочность на сжатие и водонепроницаемость) должно быть обосновано проектировщиком и согласовано с заказчиком и эксплуатирующей организацией, при этом класс </w:t>
      </w:r>
      <w:r w:rsidR="007E4CB3" w:rsidRPr="00C10160">
        <w:rPr>
          <w:rFonts w:ascii="Times New Roman" w:eastAsia="Calibri" w:hAnsi="Times New Roman"/>
          <w:sz w:val="28"/>
          <w:szCs w:val="28"/>
          <w:lang w:eastAsia="en-US"/>
        </w:rPr>
        <w:t>надёжности</w:t>
      </w:r>
      <w:r w:rsidRPr="00C10160">
        <w:rPr>
          <w:rFonts w:ascii="Times New Roman" w:eastAsia="Calibri" w:hAnsi="Times New Roman"/>
          <w:sz w:val="28"/>
          <w:szCs w:val="28"/>
          <w:lang w:eastAsia="en-US"/>
        </w:rPr>
        <w:t xml:space="preserve"> сооружения и его долговечность должны соответствовать </w:t>
      </w:r>
      <w:r w:rsidR="008D5CF1" w:rsidRPr="00C10160">
        <w:rPr>
          <w:rFonts w:ascii="Times New Roman" w:eastAsia="Calibri" w:hAnsi="Times New Roman"/>
          <w:sz w:val="28"/>
          <w:szCs w:val="28"/>
          <w:lang w:eastAsia="en-US"/>
        </w:rPr>
        <w:t>ГОСТ 27751-2014</w:t>
      </w:r>
      <w:r w:rsidRPr="00C10160">
        <w:rPr>
          <w:rFonts w:ascii="Times New Roman" w:hAnsi="Times New Roman"/>
          <w:sz w:val="28"/>
          <w:szCs w:val="28"/>
        </w:rPr>
        <w:t>.</w:t>
      </w:r>
    </w:p>
    <w:p w:rsidR="001371EB" w:rsidRPr="00C10160" w:rsidRDefault="001371EB" w:rsidP="00470CEC">
      <w:pPr>
        <w:widowControl/>
        <w:shd w:val="clear" w:color="auto" w:fill="FFFFFF" w:themeFill="background1"/>
        <w:autoSpaceDE/>
        <w:autoSpaceDN/>
        <w:adjustRightInd/>
        <w:spacing w:after="120"/>
        <w:ind w:firstLine="720"/>
        <w:jc w:val="both"/>
        <w:rPr>
          <w:rFonts w:ascii="Times New Roman" w:eastAsia="Calibri" w:hAnsi="Times New Roman"/>
          <w:sz w:val="28"/>
          <w:szCs w:val="28"/>
          <w:lang w:eastAsia="en-US"/>
        </w:rPr>
      </w:pPr>
      <w:r w:rsidRPr="00C10160">
        <w:rPr>
          <w:rFonts w:ascii="Times New Roman" w:eastAsia="Calibri" w:hAnsi="Times New Roman"/>
          <w:sz w:val="28"/>
          <w:szCs w:val="28"/>
          <w:lang w:eastAsia="en-US"/>
        </w:rPr>
        <w:t>Присоединение трубопроводов необходимо предусматривать по шелыгам в случаях примыкания меньшего диаметра к большему, в исключительных случаях по зеркалу воды или по лоткам.</w:t>
      </w:r>
    </w:p>
    <w:p w:rsidR="00B64D2D" w:rsidRPr="00C10160" w:rsidRDefault="00B64D2D"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w:t>
      </w:r>
      <w:r w:rsidR="005B7008" w:rsidRPr="00C10160">
        <w:rPr>
          <w:rFonts w:ascii="Times New Roman" w:hAnsi="Times New Roman"/>
          <w:spacing w:val="3"/>
          <w:sz w:val="28"/>
          <w:szCs w:val="28"/>
        </w:rPr>
        <w:t>1.</w:t>
      </w:r>
      <w:r w:rsidRPr="00C10160">
        <w:rPr>
          <w:rFonts w:ascii="Times New Roman" w:hAnsi="Times New Roman"/>
          <w:spacing w:val="3"/>
          <w:sz w:val="28"/>
          <w:szCs w:val="28"/>
        </w:rPr>
        <w:t>3. Минимальная высота рабочей части колодцев до</w:t>
      </w:r>
      <w:r w:rsidR="00AF6E35" w:rsidRPr="00C10160">
        <w:rPr>
          <w:rFonts w:ascii="Times New Roman" w:hAnsi="Times New Roman"/>
          <w:spacing w:val="3"/>
          <w:sz w:val="28"/>
          <w:szCs w:val="28"/>
        </w:rPr>
        <w:t>лжна составлять 1,8</w:t>
      </w:r>
      <w:r w:rsidR="008D5CF1" w:rsidRPr="00C10160">
        <w:rPr>
          <w:rFonts w:ascii="Times New Roman" w:hAnsi="Times New Roman"/>
          <w:spacing w:val="3"/>
          <w:sz w:val="28"/>
          <w:szCs w:val="28"/>
        </w:rPr>
        <w:t> </w:t>
      </w:r>
      <w:r w:rsidRPr="00C10160">
        <w:rPr>
          <w:rFonts w:ascii="Times New Roman" w:hAnsi="Times New Roman"/>
          <w:spacing w:val="3"/>
          <w:sz w:val="28"/>
          <w:szCs w:val="28"/>
        </w:rPr>
        <w:t>м. При установке ж/б балок под плиты перекрытия балки желательно располагать вне рабочей площадки и места спуска в лоток, в противном случае расстояние до</w:t>
      </w:r>
      <w:r w:rsidR="00AF6E35" w:rsidRPr="00C10160">
        <w:rPr>
          <w:rFonts w:ascii="Times New Roman" w:hAnsi="Times New Roman"/>
          <w:spacing w:val="3"/>
          <w:sz w:val="28"/>
          <w:szCs w:val="28"/>
        </w:rPr>
        <w:t xml:space="preserve"> балок принимается не менее 1,8</w:t>
      </w:r>
      <w:r w:rsidR="00006B91" w:rsidRPr="00C10160">
        <w:rPr>
          <w:rFonts w:ascii="Times New Roman" w:hAnsi="Times New Roman"/>
          <w:spacing w:val="3"/>
          <w:sz w:val="28"/>
          <w:szCs w:val="28"/>
        </w:rPr>
        <w:t xml:space="preserve"> </w:t>
      </w:r>
      <w:r w:rsidRPr="00C10160">
        <w:rPr>
          <w:rFonts w:ascii="Times New Roman" w:hAnsi="Times New Roman"/>
          <w:spacing w:val="3"/>
          <w:sz w:val="28"/>
          <w:szCs w:val="28"/>
        </w:rPr>
        <w:t>м.</w:t>
      </w:r>
    </w:p>
    <w:p w:rsidR="00E86EEE" w:rsidRPr="00C10160" w:rsidRDefault="00B64D2D" w:rsidP="00470CEC">
      <w:pPr>
        <w:shd w:val="clear" w:color="auto" w:fill="FFFFFF" w:themeFill="background1"/>
        <w:spacing w:line="288" w:lineRule="auto"/>
        <w:ind w:firstLine="709"/>
        <w:jc w:val="both"/>
        <w:rPr>
          <w:rFonts w:ascii="Times New Roman" w:hAnsi="Times New Roman"/>
          <w:spacing w:val="3"/>
          <w:sz w:val="28"/>
          <w:szCs w:val="28"/>
        </w:rPr>
      </w:pPr>
      <w:r w:rsidRPr="00C10160">
        <w:rPr>
          <w:rFonts w:ascii="Times New Roman" w:hAnsi="Times New Roman"/>
          <w:spacing w:val="3"/>
          <w:sz w:val="28"/>
          <w:szCs w:val="28"/>
        </w:rPr>
        <w:t>5.</w:t>
      </w:r>
      <w:r w:rsidR="005B7008" w:rsidRPr="00C10160">
        <w:rPr>
          <w:rFonts w:ascii="Times New Roman" w:hAnsi="Times New Roman"/>
          <w:spacing w:val="3"/>
          <w:sz w:val="28"/>
          <w:szCs w:val="28"/>
        </w:rPr>
        <w:t>1.</w:t>
      </w:r>
      <w:r w:rsidRPr="00C10160">
        <w:rPr>
          <w:rFonts w:ascii="Times New Roman" w:hAnsi="Times New Roman"/>
          <w:spacing w:val="3"/>
          <w:sz w:val="28"/>
          <w:szCs w:val="28"/>
        </w:rPr>
        <w:t>4. Минимальные диаметры для линейных и поворотных колодцев допускается</w:t>
      </w:r>
      <w:r w:rsidR="00E47970" w:rsidRPr="00C10160">
        <w:rPr>
          <w:rFonts w:ascii="Times New Roman" w:hAnsi="Times New Roman"/>
          <w:spacing w:val="3"/>
          <w:sz w:val="28"/>
          <w:szCs w:val="28"/>
        </w:rPr>
        <w:t xml:space="preserve"> </w:t>
      </w:r>
      <w:r w:rsidRPr="00C10160">
        <w:rPr>
          <w:rFonts w:ascii="Times New Roman" w:hAnsi="Times New Roman"/>
          <w:spacing w:val="3"/>
          <w:sz w:val="28"/>
          <w:szCs w:val="28"/>
        </w:rPr>
        <w:t>принимать</w:t>
      </w:r>
      <w:r w:rsidR="00F87EA4" w:rsidRPr="00C10160">
        <w:rPr>
          <w:rFonts w:ascii="Times New Roman" w:hAnsi="Times New Roman"/>
          <w:spacing w:val="3"/>
          <w:sz w:val="28"/>
          <w:szCs w:val="28"/>
        </w:rPr>
        <w:t xml:space="preserve"> согласно таблице </w:t>
      </w:r>
      <w:r w:rsidR="008F7569" w:rsidRPr="00C10160">
        <w:rPr>
          <w:rFonts w:ascii="Times New Roman" w:hAnsi="Times New Roman"/>
          <w:spacing w:val="3"/>
          <w:sz w:val="28"/>
          <w:szCs w:val="28"/>
        </w:rPr>
        <w:t>(</w:t>
      </w:r>
      <w:r w:rsidR="00F87EA4" w:rsidRPr="00C10160">
        <w:rPr>
          <w:rFonts w:ascii="Times New Roman" w:hAnsi="Times New Roman"/>
          <w:spacing w:val="3"/>
          <w:sz w:val="28"/>
          <w:szCs w:val="28"/>
        </w:rPr>
        <w:t>альбом</w:t>
      </w:r>
      <w:r w:rsidR="00E47970" w:rsidRPr="00C10160">
        <w:rPr>
          <w:rFonts w:ascii="Times New Roman" w:hAnsi="Times New Roman"/>
          <w:spacing w:val="3"/>
          <w:sz w:val="28"/>
          <w:szCs w:val="28"/>
        </w:rPr>
        <w:t xml:space="preserve"> </w:t>
      </w:r>
      <w:r w:rsidR="00F87EA4" w:rsidRPr="00C10160">
        <w:rPr>
          <w:rFonts w:ascii="Times New Roman" w:hAnsi="Times New Roman"/>
          <w:spacing w:val="3"/>
          <w:sz w:val="28"/>
          <w:szCs w:val="28"/>
        </w:rPr>
        <w:t>ПП16-8 Моспроект-1, раздел 16, серия 8</w:t>
      </w:r>
      <w:r w:rsidR="008F7569" w:rsidRPr="00C10160">
        <w:rPr>
          <w:rFonts w:ascii="Times New Roman" w:hAnsi="Times New Roman"/>
          <w:spacing w:val="3"/>
          <w:sz w:val="28"/>
          <w:szCs w:val="28"/>
        </w:rPr>
        <w:t>)</w:t>
      </w:r>
      <w:r w:rsidRPr="00C10160">
        <w:rPr>
          <w:rFonts w:ascii="Times New Roman" w:hAnsi="Times New Roman"/>
          <w:spacing w:val="3"/>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2"/>
        <w:gridCol w:w="2693"/>
        <w:gridCol w:w="1985"/>
        <w:gridCol w:w="1842"/>
      </w:tblGrid>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vAlign w:val="center"/>
          </w:tcPr>
          <w:p w:rsidR="00B64D2D" w:rsidRPr="00C10160" w:rsidRDefault="00A13BD5"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lastRenderedPageBreak/>
              <w:t>Диаметр труб, мм</w:t>
            </w:r>
          </w:p>
        </w:tc>
        <w:tc>
          <w:tcPr>
            <w:tcW w:w="2693" w:type="dxa"/>
            <w:tcBorders>
              <w:top w:val="single" w:sz="4" w:space="0" w:color="auto"/>
              <w:left w:val="single" w:sz="4" w:space="0" w:color="auto"/>
              <w:bottom w:val="single" w:sz="4" w:space="0" w:color="auto"/>
              <w:right w:val="single" w:sz="4" w:space="0" w:color="auto"/>
            </w:tcBorders>
            <w:vAlign w:val="center"/>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Характеристика</w:t>
            </w:r>
            <w:r w:rsidR="00C53B9D" w:rsidRPr="00C10160">
              <w:rPr>
                <w:rFonts w:ascii="Arial Narrow" w:hAnsi="Arial Narrow"/>
                <w:spacing w:val="3"/>
              </w:rPr>
              <w:br/>
            </w:r>
            <w:r w:rsidRPr="00C10160">
              <w:rPr>
                <w:rFonts w:ascii="Arial Narrow" w:hAnsi="Arial Narrow"/>
                <w:spacing w:val="3"/>
              </w:rPr>
              <w:t>колодца</w:t>
            </w:r>
          </w:p>
        </w:tc>
        <w:tc>
          <w:tcPr>
            <w:tcW w:w="1985" w:type="dxa"/>
            <w:tcBorders>
              <w:top w:val="single" w:sz="4" w:space="0" w:color="auto"/>
              <w:left w:val="single" w:sz="4" w:space="0" w:color="auto"/>
              <w:bottom w:val="single" w:sz="4" w:space="0" w:color="auto"/>
              <w:right w:val="single" w:sz="4" w:space="0" w:color="auto"/>
            </w:tcBorders>
            <w:vAlign w:val="center"/>
          </w:tcPr>
          <w:p w:rsidR="00B64D2D" w:rsidRPr="00C10160" w:rsidRDefault="00A13BD5"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Диаметр колодца, </w:t>
            </w:r>
            <w:r w:rsidR="00B64D2D" w:rsidRPr="00C10160">
              <w:rPr>
                <w:rFonts w:ascii="Arial Narrow" w:hAnsi="Arial Narrow"/>
                <w:spacing w:val="3"/>
              </w:rPr>
              <w:t>м</w:t>
            </w:r>
          </w:p>
        </w:tc>
        <w:tc>
          <w:tcPr>
            <w:tcW w:w="1842" w:type="dxa"/>
            <w:tcBorders>
              <w:top w:val="single" w:sz="4" w:space="0" w:color="auto"/>
              <w:left w:val="single" w:sz="4" w:space="0" w:color="auto"/>
              <w:bottom w:val="single" w:sz="4" w:space="0" w:color="auto"/>
              <w:right w:val="single" w:sz="4" w:space="0" w:color="auto"/>
            </w:tcBorders>
            <w:vAlign w:val="center"/>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Примечание</w:t>
            </w: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200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линейный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200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300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линейный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300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1,0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400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линейный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400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1,2</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500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линейный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1,2</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500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r w:rsidR="00E47970" w:rsidRPr="00C10160">
              <w:rPr>
                <w:rFonts w:ascii="Arial Narrow" w:hAnsi="Arial Narrow"/>
                <w:spacing w:val="3"/>
              </w:rPr>
              <w:t xml:space="preserve"> </w:t>
            </w:r>
            <w:r w:rsidRPr="00C10160">
              <w:rPr>
                <w:rFonts w:ascii="Arial Narrow" w:hAnsi="Arial Narrow"/>
                <w:spacing w:val="3"/>
              </w:rPr>
              <w:t>≤ 45°</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1,2</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500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r w:rsidR="00E47970" w:rsidRPr="00C10160">
              <w:rPr>
                <w:rFonts w:ascii="Arial Narrow" w:hAnsi="Arial Narrow"/>
                <w:spacing w:val="3"/>
              </w:rPr>
              <w:t xml:space="preserve"> </w:t>
            </w:r>
            <w:r w:rsidRPr="00C10160">
              <w:rPr>
                <w:rFonts w:ascii="Arial Narrow" w:hAnsi="Arial Narrow"/>
                <w:spacing w:val="3"/>
              </w:rPr>
              <w:t>&gt;45°</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1,5</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600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линейный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1,5</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600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r w:rsidR="00E47970" w:rsidRPr="00C10160">
              <w:rPr>
                <w:rFonts w:ascii="Arial Narrow" w:hAnsi="Arial Narrow"/>
                <w:spacing w:val="3"/>
              </w:rPr>
              <w:t xml:space="preserve"> </w:t>
            </w:r>
            <w:r w:rsidRPr="00C10160">
              <w:rPr>
                <w:rFonts w:ascii="Arial Narrow" w:hAnsi="Arial Narrow"/>
                <w:spacing w:val="3"/>
              </w:rPr>
              <w:t>≤ 70°</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1,5</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600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r w:rsidR="00E47970" w:rsidRPr="00C10160">
              <w:rPr>
                <w:rFonts w:ascii="Arial Narrow" w:hAnsi="Arial Narrow"/>
                <w:spacing w:val="3"/>
              </w:rPr>
              <w:t xml:space="preserve"> </w:t>
            </w:r>
            <w:r w:rsidRPr="00C10160">
              <w:rPr>
                <w:rFonts w:ascii="Arial Narrow" w:hAnsi="Arial Narrow"/>
                <w:spacing w:val="3"/>
              </w:rPr>
              <w:t>&gt;70°</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2,0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700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линейный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1,5</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700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r w:rsidR="00E47970" w:rsidRPr="00C10160">
              <w:rPr>
                <w:rFonts w:ascii="Arial Narrow" w:hAnsi="Arial Narrow"/>
                <w:spacing w:val="3"/>
              </w:rPr>
              <w:t xml:space="preserve"> </w:t>
            </w:r>
            <w:r w:rsidRPr="00C10160">
              <w:rPr>
                <w:rFonts w:ascii="Arial Narrow" w:hAnsi="Arial Narrow"/>
                <w:spacing w:val="3"/>
              </w:rPr>
              <w:t>≤ 45°</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1,5</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700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поворотный&gt;45°</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2,0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800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линейный</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1,5</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800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r w:rsidR="00E47970" w:rsidRPr="00C10160">
              <w:rPr>
                <w:rFonts w:ascii="Arial Narrow" w:hAnsi="Arial Narrow"/>
                <w:spacing w:val="3"/>
              </w:rPr>
              <w:t xml:space="preserve"> </w:t>
            </w:r>
            <w:r w:rsidRPr="00C10160">
              <w:rPr>
                <w:rFonts w:ascii="Arial Narrow" w:hAnsi="Arial Narrow"/>
                <w:spacing w:val="3"/>
              </w:rPr>
              <w:t>≤ 70°</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2,0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800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r w:rsidR="00E47970" w:rsidRPr="00C10160">
              <w:rPr>
                <w:rFonts w:ascii="Arial Narrow" w:hAnsi="Arial Narrow"/>
                <w:spacing w:val="3"/>
              </w:rPr>
              <w:t xml:space="preserve"> </w:t>
            </w:r>
            <w:r w:rsidRPr="00C10160">
              <w:rPr>
                <w:rFonts w:ascii="Arial Narrow" w:hAnsi="Arial Narrow"/>
                <w:spacing w:val="3"/>
              </w:rPr>
              <w:t>&gt;70°</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2,0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1000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поворотный</w:t>
            </w:r>
            <w:r w:rsidR="00E47970" w:rsidRPr="00C10160">
              <w:rPr>
                <w:rFonts w:ascii="Arial Narrow" w:hAnsi="Arial Narrow"/>
                <w:spacing w:val="3"/>
              </w:rPr>
              <w:t xml:space="preserve"> </w:t>
            </w:r>
            <w:r w:rsidRPr="00C10160">
              <w:rPr>
                <w:rFonts w:ascii="Arial Narrow" w:hAnsi="Arial Narrow"/>
                <w:spacing w:val="3"/>
              </w:rPr>
              <w:t>≤ 40°</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2,0</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rPr>
                <w:rFonts w:ascii="Arial Narrow" w:hAnsi="Arial Narrow" w:cs="Arial"/>
                <w:spacing w:val="3"/>
              </w:rPr>
            </w:pPr>
          </w:p>
        </w:tc>
      </w:tr>
      <w:tr w:rsidR="006239D6" w:rsidRPr="00C10160" w:rsidTr="00C53B9D">
        <w:trPr>
          <w:jc w:val="center"/>
        </w:trPr>
        <w:tc>
          <w:tcPr>
            <w:tcW w:w="177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1000</w:t>
            </w:r>
          </w:p>
        </w:tc>
        <w:tc>
          <w:tcPr>
            <w:tcW w:w="2693" w:type="dxa"/>
            <w:tcBorders>
              <w:top w:val="single" w:sz="4" w:space="0" w:color="auto"/>
              <w:left w:val="single" w:sz="4" w:space="0" w:color="auto"/>
              <w:bottom w:val="single" w:sz="4" w:space="0" w:color="auto"/>
              <w:right w:val="single" w:sz="4" w:space="0" w:color="auto"/>
            </w:tcBorders>
          </w:tcPr>
          <w:p w:rsidR="00B64D2D" w:rsidRPr="00C10160" w:rsidRDefault="00C53B9D"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п</w:t>
            </w:r>
            <w:r w:rsidR="00B64D2D" w:rsidRPr="00C10160">
              <w:rPr>
                <w:rFonts w:ascii="Arial Narrow" w:hAnsi="Arial Narrow"/>
                <w:spacing w:val="3"/>
              </w:rPr>
              <w:t>оворотный &gt;40°</w:t>
            </w:r>
          </w:p>
        </w:tc>
        <w:tc>
          <w:tcPr>
            <w:tcW w:w="1985" w:type="dxa"/>
            <w:tcBorders>
              <w:top w:val="single" w:sz="4" w:space="0" w:color="auto"/>
              <w:left w:val="single" w:sz="4" w:space="0" w:color="auto"/>
              <w:bottom w:val="single" w:sz="4" w:space="0" w:color="auto"/>
              <w:right w:val="single" w:sz="4" w:space="0" w:color="auto"/>
            </w:tcBorders>
          </w:tcPr>
          <w:p w:rsidR="00B64D2D" w:rsidRPr="00C10160" w:rsidRDefault="008F7569" w:rsidP="00470CEC">
            <w:pPr>
              <w:keepNext/>
              <w:keepLines/>
              <w:shd w:val="clear" w:color="auto" w:fill="FFFFFF" w:themeFill="background1"/>
              <w:spacing w:after="120"/>
              <w:jc w:val="center"/>
              <w:rPr>
                <w:rFonts w:ascii="Arial Narrow" w:hAnsi="Arial Narrow" w:cs="Arial"/>
                <w:spacing w:val="3"/>
              </w:rPr>
            </w:pPr>
            <w:r w:rsidRPr="00C10160">
              <w:rPr>
                <w:rFonts w:ascii="Arial Narrow" w:hAnsi="Arial Narrow"/>
                <w:spacing w:val="3"/>
              </w:rPr>
              <w:t xml:space="preserve"> 2,5</w:t>
            </w:r>
          </w:p>
        </w:tc>
        <w:tc>
          <w:tcPr>
            <w:tcW w:w="1842" w:type="dxa"/>
            <w:tcBorders>
              <w:top w:val="single" w:sz="4" w:space="0" w:color="auto"/>
              <w:left w:val="single" w:sz="4" w:space="0" w:color="auto"/>
              <w:bottom w:val="single" w:sz="4" w:space="0" w:color="auto"/>
              <w:right w:val="single" w:sz="4" w:space="0" w:color="auto"/>
            </w:tcBorders>
          </w:tcPr>
          <w:p w:rsidR="00B64D2D" w:rsidRPr="00C10160" w:rsidRDefault="00B64D2D" w:rsidP="00470CEC">
            <w:pPr>
              <w:keepNext/>
              <w:keepLines/>
              <w:shd w:val="clear" w:color="auto" w:fill="FFFFFF" w:themeFill="background1"/>
              <w:spacing w:after="120"/>
              <w:rPr>
                <w:rFonts w:ascii="Arial Narrow" w:hAnsi="Arial Narrow" w:cs="Arial"/>
                <w:spacing w:val="3"/>
              </w:rPr>
            </w:pPr>
          </w:p>
        </w:tc>
      </w:tr>
    </w:tbl>
    <w:p w:rsidR="00121F38" w:rsidRPr="00C10160" w:rsidRDefault="005E5464" w:rsidP="00470CEC">
      <w:pPr>
        <w:shd w:val="clear" w:color="auto" w:fill="FFFFFF" w:themeFill="background1"/>
        <w:spacing w:before="120"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5.1.5. </w:t>
      </w:r>
      <w:r w:rsidR="00121F38" w:rsidRPr="00C10160">
        <w:rPr>
          <w:rFonts w:ascii="Times New Roman" w:hAnsi="Times New Roman"/>
          <w:spacing w:val="3"/>
          <w:sz w:val="28"/>
          <w:szCs w:val="28"/>
        </w:rPr>
        <w:t>Для удобства обслуживания мелких колодцев (глубина залегания от 1,0</w:t>
      </w:r>
      <w:r w:rsidR="008D5CF1" w:rsidRPr="00C10160">
        <w:rPr>
          <w:rFonts w:ascii="Times New Roman" w:hAnsi="Times New Roman"/>
          <w:spacing w:val="3"/>
          <w:sz w:val="28"/>
          <w:szCs w:val="28"/>
        </w:rPr>
        <w:t> </w:t>
      </w:r>
      <w:r w:rsidR="00121F38" w:rsidRPr="00C10160">
        <w:rPr>
          <w:rFonts w:ascii="Times New Roman" w:hAnsi="Times New Roman"/>
          <w:spacing w:val="3"/>
          <w:sz w:val="28"/>
          <w:szCs w:val="28"/>
        </w:rPr>
        <w:t xml:space="preserve">м и менее) допускается устанавливать колодцы диаметром 700 </w:t>
      </w:r>
      <w:r w:rsidR="00BE5DB2" w:rsidRPr="00C10160">
        <w:rPr>
          <w:rFonts w:ascii="Times New Roman" w:hAnsi="Times New Roman"/>
          <w:spacing w:val="3"/>
          <w:sz w:val="28"/>
          <w:szCs w:val="28"/>
        </w:rPr>
        <w:t>м</w:t>
      </w:r>
      <w:r w:rsidR="00121F38" w:rsidRPr="00C10160">
        <w:rPr>
          <w:rFonts w:ascii="Times New Roman" w:hAnsi="Times New Roman"/>
          <w:spacing w:val="3"/>
          <w:sz w:val="28"/>
          <w:szCs w:val="28"/>
        </w:rPr>
        <w:t>м.</w:t>
      </w:r>
    </w:p>
    <w:p w:rsidR="00C83CAF" w:rsidRPr="00C10160" w:rsidRDefault="005E5464" w:rsidP="00470CEC">
      <w:pPr>
        <w:shd w:val="clear" w:color="auto" w:fill="FFFFFF" w:themeFill="background1"/>
        <w:suppressAutoHyphens/>
        <w:spacing w:after="120"/>
        <w:ind w:firstLine="720"/>
        <w:jc w:val="both"/>
        <w:rPr>
          <w:rFonts w:ascii="Times New Roman" w:hAnsi="Times New Roman"/>
          <w:sz w:val="28"/>
          <w:szCs w:val="28"/>
        </w:rPr>
      </w:pPr>
      <w:r w:rsidRPr="00C10160">
        <w:rPr>
          <w:rFonts w:ascii="Times New Roman" w:hAnsi="Times New Roman"/>
          <w:sz w:val="28"/>
          <w:szCs w:val="28"/>
        </w:rPr>
        <w:t xml:space="preserve">5.1.6. </w:t>
      </w:r>
      <w:r w:rsidR="00C83CAF" w:rsidRPr="00C10160">
        <w:rPr>
          <w:rFonts w:ascii="Times New Roman" w:hAnsi="Times New Roman"/>
          <w:sz w:val="28"/>
          <w:szCs w:val="28"/>
        </w:rPr>
        <w:t>При глубине более 3 метров применяются сборные ж/б колодцы диаметром не менее 1,5 м.</w:t>
      </w:r>
    </w:p>
    <w:p w:rsidR="00F443F6" w:rsidRPr="00C10160" w:rsidRDefault="005E5464" w:rsidP="00470CEC">
      <w:pPr>
        <w:shd w:val="clear" w:color="auto" w:fill="FFFFFF" w:themeFill="background1"/>
        <w:suppressAutoHyphens/>
        <w:spacing w:after="120"/>
        <w:ind w:firstLine="720"/>
        <w:jc w:val="both"/>
        <w:rPr>
          <w:rFonts w:ascii="Times New Roman" w:hAnsi="Times New Roman"/>
          <w:sz w:val="28"/>
          <w:szCs w:val="28"/>
        </w:rPr>
      </w:pPr>
      <w:r w:rsidRPr="00C10160">
        <w:rPr>
          <w:rFonts w:ascii="Times New Roman" w:hAnsi="Times New Roman"/>
          <w:sz w:val="28"/>
          <w:szCs w:val="28"/>
        </w:rPr>
        <w:t xml:space="preserve">5.1.7. </w:t>
      </w:r>
      <w:r w:rsidR="00134242" w:rsidRPr="00C10160">
        <w:rPr>
          <w:rFonts w:ascii="Times New Roman" w:hAnsi="Times New Roman"/>
          <w:sz w:val="28"/>
          <w:szCs w:val="28"/>
        </w:rPr>
        <w:t>По требованию эксплуатирующей организации в отдельных случаях (расположение колодца в откосе, наличие грунтовых вод, особый статус объекта и пр.) п</w:t>
      </w:r>
      <w:r w:rsidR="00C83CAF" w:rsidRPr="00C10160">
        <w:rPr>
          <w:rFonts w:ascii="Times New Roman" w:hAnsi="Times New Roman"/>
          <w:sz w:val="28"/>
          <w:szCs w:val="28"/>
        </w:rPr>
        <w:t>ри высоте горловины колодца более 4 метров е</w:t>
      </w:r>
      <w:r w:rsidR="008D5CF1" w:rsidRPr="00C10160">
        <w:rPr>
          <w:rFonts w:ascii="Times New Roman" w:hAnsi="Times New Roman"/>
          <w:sz w:val="28"/>
          <w:szCs w:val="28"/>
        </w:rPr>
        <w:t>ё</w:t>
      </w:r>
      <w:r w:rsidR="00C83CAF" w:rsidRPr="00C10160">
        <w:rPr>
          <w:rFonts w:ascii="Times New Roman" w:hAnsi="Times New Roman"/>
          <w:sz w:val="28"/>
          <w:szCs w:val="28"/>
        </w:rPr>
        <w:t xml:space="preserve"> необходимо</w:t>
      </w:r>
      <w:r w:rsidR="00E47970" w:rsidRPr="00C10160">
        <w:rPr>
          <w:rFonts w:ascii="Times New Roman" w:hAnsi="Times New Roman"/>
          <w:sz w:val="28"/>
          <w:szCs w:val="28"/>
        </w:rPr>
        <w:t xml:space="preserve"> </w:t>
      </w:r>
      <w:r w:rsidR="00006B91" w:rsidRPr="00C10160">
        <w:rPr>
          <w:rFonts w:ascii="Times New Roman" w:hAnsi="Times New Roman"/>
          <w:sz w:val="28"/>
          <w:szCs w:val="28"/>
        </w:rPr>
        <w:t>заключить в ж/б </w:t>
      </w:r>
      <w:r w:rsidR="00C83CAF" w:rsidRPr="00C10160">
        <w:rPr>
          <w:rFonts w:ascii="Times New Roman" w:hAnsi="Times New Roman"/>
          <w:sz w:val="28"/>
          <w:szCs w:val="28"/>
        </w:rPr>
        <w:t xml:space="preserve">обойму. </w:t>
      </w:r>
    </w:p>
    <w:p w:rsidR="00B64D2D" w:rsidRPr="00C10160" w:rsidRDefault="0015648D" w:rsidP="00470CEC">
      <w:pPr>
        <w:shd w:val="clear" w:color="auto" w:fill="FFFFFF" w:themeFill="background1"/>
        <w:spacing w:before="120" w:after="120"/>
        <w:ind w:firstLine="720"/>
        <w:jc w:val="both"/>
        <w:rPr>
          <w:rFonts w:ascii="Times New Roman" w:hAnsi="Times New Roman" w:cs="Arial"/>
          <w:spacing w:val="3"/>
          <w:sz w:val="28"/>
          <w:szCs w:val="28"/>
        </w:rPr>
      </w:pPr>
      <w:r w:rsidRPr="00C10160">
        <w:rPr>
          <w:rFonts w:ascii="Times New Roman" w:hAnsi="Times New Roman"/>
          <w:spacing w:val="3"/>
          <w:sz w:val="28"/>
          <w:szCs w:val="28"/>
        </w:rPr>
        <w:t>5.</w:t>
      </w:r>
      <w:r w:rsidR="005B7008" w:rsidRPr="00C10160">
        <w:rPr>
          <w:rFonts w:ascii="Times New Roman" w:hAnsi="Times New Roman"/>
          <w:spacing w:val="3"/>
          <w:sz w:val="28"/>
          <w:szCs w:val="28"/>
        </w:rPr>
        <w:t>1.</w:t>
      </w:r>
      <w:r w:rsidR="005E5464" w:rsidRPr="00C10160">
        <w:rPr>
          <w:rFonts w:ascii="Times New Roman" w:hAnsi="Times New Roman"/>
          <w:spacing w:val="3"/>
          <w:sz w:val="28"/>
          <w:szCs w:val="28"/>
        </w:rPr>
        <w:t>8</w:t>
      </w:r>
      <w:r w:rsidR="00B64D2D" w:rsidRPr="00C10160">
        <w:rPr>
          <w:rFonts w:ascii="Times New Roman" w:hAnsi="Times New Roman"/>
          <w:spacing w:val="3"/>
          <w:sz w:val="28"/>
          <w:szCs w:val="28"/>
        </w:rPr>
        <w:t>. Железобетонные кольца колодцев и горловин при монтаже соединяются между собой металлическими Н-образными креплениями, которые затем оштукатуриваются</w:t>
      </w:r>
      <w:r w:rsidR="00121F38" w:rsidRPr="00C10160">
        <w:rPr>
          <w:rFonts w:ascii="Times New Roman" w:hAnsi="Times New Roman"/>
          <w:spacing w:val="3"/>
          <w:sz w:val="28"/>
          <w:szCs w:val="28"/>
        </w:rPr>
        <w:t xml:space="preserve"> или срезаются</w:t>
      </w:r>
      <w:r w:rsidR="00B64D2D" w:rsidRPr="00C10160">
        <w:rPr>
          <w:rFonts w:ascii="Times New Roman" w:hAnsi="Times New Roman"/>
          <w:spacing w:val="3"/>
          <w:sz w:val="28"/>
          <w:szCs w:val="28"/>
        </w:rPr>
        <w:t>.</w:t>
      </w:r>
    </w:p>
    <w:p w:rsidR="00B64D2D" w:rsidRPr="00C10160" w:rsidRDefault="0015648D"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w:t>
      </w:r>
      <w:r w:rsidR="005B7008" w:rsidRPr="00C10160">
        <w:rPr>
          <w:rFonts w:ascii="Times New Roman" w:hAnsi="Times New Roman"/>
          <w:spacing w:val="3"/>
          <w:sz w:val="28"/>
          <w:szCs w:val="28"/>
        </w:rPr>
        <w:t>1.</w:t>
      </w:r>
      <w:r w:rsidR="005E5464" w:rsidRPr="00C10160">
        <w:rPr>
          <w:rFonts w:ascii="Times New Roman" w:hAnsi="Times New Roman"/>
          <w:spacing w:val="3"/>
          <w:sz w:val="28"/>
          <w:szCs w:val="28"/>
        </w:rPr>
        <w:t>9</w:t>
      </w:r>
      <w:r w:rsidR="00B64D2D" w:rsidRPr="00C10160">
        <w:rPr>
          <w:rFonts w:ascii="Times New Roman" w:hAnsi="Times New Roman"/>
          <w:spacing w:val="3"/>
          <w:sz w:val="28"/>
          <w:szCs w:val="28"/>
        </w:rPr>
        <w:t>. Лестницы и скобы в кол</w:t>
      </w:r>
      <w:r w:rsidR="00A13BD5" w:rsidRPr="00C10160">
        <w:rPr>
          <w:rFonts w:ascii="Times New Roman" w:hAnsi="Times New Roman"/>
          <w:spacing w:val="3"/>
          <w:sz w:val="28"/>
          <w:szCs w:val="28"/>
        </w:rPr>
        <w:t>одцах изготавлива</w:t>
      </w:r>
      <w:r w:rsidR="000A0897" w:rsidRPr="00C10160">
        <w:rPr>
          <w:rFonts w:ascii="Times New Roman" w:hAnsi="Times New Roman"/>
          <w:spacing w:val="3"/>
          <w:sz w:val="28"/>
          <w:szCs w:val="28"/>
        </w:rPr>
        <w:t>ются из арматуры диаметром</w:t>
      </w:r>
      <w:r w:rsidRPr="00C10160">
        <w:rPr>
          <w:rFonts w:ascii="Times New Roman" w:hAnsi="Times New Roman"/>
          <w:spacing w:val="3"/>
          <w:sz w:val="28"/>
          <w:szCs w:val="28"/>
        </w:rPr>
        <w:t xml:space="preserve"> 25</w:t>
      </w:r>
      <w:r w:rsidR="00006B91" w:rsidRPr="00C10160">
        <w:rPr>
          <w:rFonts w:ascii="Times New Roman" w:hAnsi="Times New Roman"/>
          <w:spacing w:val="3"/>
          <w:sz w:val="28"/>
          <w:szCs w:val="28"/>
        </w:rPr>
        <w:t xml:space="preserve"> </w:t>
      </w:r>
      <w:r w:rsidR="00B64D2D" w:rsidRPr="00C10160">
        <w:rPr>
          <w:rFonts w:ascii="Times New Roman" w:hAnsi="Times New Roman"/>
          <w:spacing w:val="3"/>
          <w:sz w:val="28"/>
          <w:szCs w:val="28"/>
        </w:rPr>
        <w:t xml:space="preserve">мм в соответствии с </w:t>
      </w:r>
      <w:r w:rsidR="00A16D35" w:rsidRPr="00C10160">
        <w:rPr>
          <w:rFonts w:ascii="Times New Roman" w:hAnsi="Times New Roman"/>
          <w:spacing w:val="3"/>
          <w:sz w:val="28"/>
          <w:szCs w:val="28"/>
        </w:rPr>
        <w:t>Чертежами</w:t>
      </w:r>
      <w:r w:rsidR="00B64D2D" w:rsidRPr="00C10160">
        <w:rPr>
          <w:rFonts w:ascii="Times New Roman" w:hAnsi="Times New Roman"/>
          <w:spacing w:val="3"/>
          <w:sz w:val="28"/>
          <w:szCs w:val="28"/>
        </w:rPr>
        <w:t>. На коллект</w:t>
      </w:r>
      <w:r w:rsidRPr="00C10160">
        <w:rPr>
          <w:rFonts w:ascii="Times New Roman" w:hAnsi="Times New Roman"/>
          <w:spacing w:val="3"/>
          <w:sz w:val="28"/>
          <w:szCs w:val="28"/>
        </w:rPr>
        <w:t>орах и каналах диаметром от 600</w:t>
      </w:r>
      <w:r w:rsidR="00006B91" w:rsidRPr="00C10160">
        <w:rPr>
          <w:rFonts w:ascii="Times New Roman" w:hAnsi="Times New Roman"/>
          <w:spacing w:val="3"/>
          <w:sz w:val="28"/>
          <w:szCs w:val="28"/>
        </w:rPr>
        <w:t xml:space="preserve"> </w:t>
      </w:r>
      <w:r w:rsidR="00B64D2D" w:rsidRPr="00C10160">
        <w:rPr>
          <w:rFonts w:ascii="Times New Roman" w:hAnsi="Times New Roman"/>
          <w:spacing w:val="3"/>
          <w:sz w:val="28"/>
          <w:szCs w:val="28"/>
        </w:rPr>
        <w:t>мм и</w:t>
      </w:r>
      <w:r w:rsidR="00A13BD5" w:rsidRPr="00C10160">
        <w:rPr>
          <w:rFonts w:ascii="Times New Roman" w:hAnsi="Times New Roman"/>
          <w:spacing w:val="3"/>
          <w:sz w:val="28"/>
          <w:szCs w:val="28"/>
        </w:rPr>
        <w:t xml:space="preserve"> выше скобы и лестницы</w:t>
      </w:r>
      <w:r w:rsidR="001A4CD7" w:rsidRPr="00C10160">
        <w:rPr>
          <w:rFonts w:ascii="Times New Roman" w:hAnsi="Times New Roman"/>
          <w:spacing w:val="3"/>
          <w:sz w:val="28"/>
          <w:szCs w:val="28"/>
        </w:rPr>
        <w:t xml:space="preserve">, а также все </w:t>
      </w:r>
      <w:r w:rsidR="001A4CD7" w:rsidRPr="00C10160">
        <w:rPr>
          <w:rFonts w:ascii="Times New Roman" w:hAnsi="Times New Roman"/>
          <w:spacing w:val="3"/>
          <w:sz w:val="28"/>
          <w:szCs w:val="28"/>
        </w:rPr>
        <w:lastRenderedPageBreak/>
        <w:t>металлоконструкции в колодцах и камерах</w:t>
      </w:r>
      <w:r w:rsidR="00E47970" w:rsidRPr="00C10160">
        <w:rPr>
          <w:rFonts w:ascii="Times New Roman" w:hAnsi="Times New Roman"/>
          <w:spacing w:val="3"/>
          <w:sz w:val="28"/>
          <w:szCs w:val="28"/>
        </w:rPr>
        <w:t xml:space="preserve"> </w:t>
      </w:r>
      <w:r w:rsidR="00A13BD5" w:rsidRPr="00C10160">
        <w:rPr>
          <w:rFonts w:ascii="Times New Roman" w:hAnsi="Times New Roman"/>
          <w:spacing w:val="3"/>
          <w:sz w:val="28"/>
          <w:szCs w:val="28"/>
        </w:rPr>
        <w:t>изготавлива</w:t>
      </w:r>
      <w:r w:rsidR="00B64D2D" w:rsidRPr="00C10160">
        <w:rPr>
          <w:rFonts w:ascii="Times New Roman" w:hAnsi="Times New Roman"/>
          <w:spacing w:val="3"/>
          <w:sz w:val="28"/>
          <w:szCs w:val="28"/>
        </w:rPr>
        <w:t>ются</w:t>
      </w:r>
      <w:r w:rsidR="00B64D2D" w:rsidRPr="00C10160">
        <w:rPr>
          <w:rStyle w:val="TEXTDOC"/>
          <w:spacing w:val="-3"/>
          <w:w w:val="102"/>
          <w:sz w:val="28"/>
        </w:rPr>
        <w:t xml:space="preserve"> из нержавеющей стали марки </w:t>
      </w:r>
      <w:r w:rsidR="00B64D2D" w:rsidRPr="00C10160">
        <w:rPr>
          <w:rFonts w:ascii="Times New Roman" w:hAnsi="Times New Roman"/>
          <w:spacing w:val="3"/>
          <w:sz w:val="28"/>
          <w:szCs w:val="28"/>
        </w:rPr>
        <w:t>12Х18Н10Т</w:t>
      </w:r>
      <w:r w:rsidRPr="00C10160">
        <w:rPr>
          <w:rFonts w:ascii="Times New Roman" w:hAnsi="Times New Roman"/>
          <w:spacing w:val="3"/>
          <w:sz w:val="28"/>
          <w:szCs w:val="28"/>
        </w:rPr>
        <w:t>.</w:t>
      </w:r>
    </w:p>
    <w:p w:rsidR="002B3248" w:rsidRPr="00C10160" w:rsidRDefault="002B3248"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Допускается</w:t>
      </w:r>
      <w:r w:rsidR="00E7436F" w:rsidRPr="00C10160">
        <w:rPr>
          <w:rFonts w:ascii="Times New Roman" w:hAnsi="Times New Roman"/>
          <w:spacing w:val="3"/>
          <w:sz w:val="28"/>
          <w:szCs w:val="28"/>
        </w:rPr>
        <w:t xml:space="preserve"> применение металлоконструкций из </w:t>
      </w:r>
      <w:r w:rsidR="005C3B95" w:rsidRPr="00C10160">
        <w:rPr>
          <w:rFonts w:ascii="Times New Roman" w:hAnsi="Times New Roman"/>
          <w:spacing w:val="3"/>
          <w:sz w:val="28"/>
          <w:szCs w:val="28"/>
        </w:rPr>
        <w:t xml:space="preserve">стали </w:t>
      </w:r>
      <w:r w:rsidR="00334CE1" w:rsidRPr="00C10160">
        <w:rPr>
          <w:rFonts w:ascii="Times New Roman" w:hAnsi="Times New Roman"/>
          <w:spacing w:val="3"/>
          <w:sz w:val="28"/>
          <w:szCs w:val="28"/>
        </w:rPr>
        <w:t xml:space="preserve">марки </w:t>
      </w:r>
      <w:r w:rsidR="00E7436F" w:rsidRPr="00C10160">
        <w:rPr>
          <w:rFonts w:ascii="Times New Roman" w:hAnsi="Times New Roman"/>
          <w:spacing w:val="3"/>
          <w:sz w:val="28"/>
          <w:szCs w:val="28"/>
        </w:rPr>
        <w:t>3 с защитным антикоррозионным покрытием.</w:t>
      </w:r>
    </w:p>
    <w:p w:rsidR="00B64D2D" w:rsidRPr="00C10160" w:rsidRDefault="0015648D" w:rsidP="00470CEC">
      <w:pPr>
        <w:shd w:val="clear" w:color="auto" w:fill="FFFFFF" w:themeFill="background1"/>
        <w:spacing w:after="120"/>
        <w:ind w:firstLine="720"/>
        <w:jc w:val="both"/>
        <w:rPr>
          <w:rFonts w:ascii="Times New Roman" w:hAnsi="Times New Roman" w:cs="Arial"/>
          <w:spacing w:val="3"/>
          <w:sz w:val="28"/>
          <w:szCs w:val="28"/>
        </w:rPr>
      </w:pPr>
      <w:r w:rsidRPr="00C10160">
        <w:rPr>
          <w:rFonts w:ascii="Times New Roman" w:hAnsi="Times New Roman"/>
          <w:spacing w:val="3"/>
          <w:sz w:val="28"/>
          <w:szCs w:val="28"/>
        </w:rPr>
        <w:t>5.</w:t>
      </w:r>
      <w:r w:rsidR="005B7008" w:rsidRPr="00C10160">
        <w:rPr>
          <w:rFonts w:ascii="Times New Roman" w:hAnsi="Times New Roman"/>
          <w:spacing w:val="3"/>
          <w:sz w:val="28"/>
          <w:szCs w:val="28"/>
        </w:rPr>
        <w:t>1.</w:t>
      </w:r>
      <w:r w:rsidR="005E5464" w:rsidRPr="00C10160">
        <w:rPr>
          <w:rFonts w:ascii="Times New Roman" w:hAnsi="Times New Roman"/>
          <w:spacing w:val="3"/>
          <w:sz w:val="28"/>
          <w:szCs w:val="28"/>
        </w:rPr>
        <w:t>10</w:t>
      </w:r>
      <w:r w:rsidR="00B64D2D" w:rsidRPr="00C10160">
        <w:rPr>
          <w:rFonts w:ascii="Times New Roman" w:hAnsi="Times New Roman"/>
          <w:spacing w:val="3"/>
          <w:sz w:val="28"/>
          <w:szCs w:val="28"/>
        </w:rPr>
        <w:t>. Заделка лестниц осуществляется в бетонную полку лотка и наверх</w:t>
      </w:r>
      <w:r w:rsidR="00F72B88" w:rsidRPr="00C10160">
        <w:rPr>
          <w:rFonts w:ascii="Times New Roman" w:hAnsi="Times New Roman"/>
          <w:spacing w:val="3"/>
          <w:sz w:val="28"/>
          <w:szCs w:val="28"/>
        </w:rPr>
        <w:t>у</w:t>
      </w:r>
      <w:r w:rsidR="00B64D2D" w:rsidRPr="00C10160">
        <w:rPr>
          <w:rFonts w:ascii="Times New Roman" w:hAnsi="Times New Roman"/>
          <w:spacing w:val="3"/>
          <w:sz w:val="28"/>
          <w:szCs w:val="28"/>
        </w:rPr>
        <w:t xml:space="preserve"> рабочей части колодца. В связи с тем, что крепление лестниц к стенам колодцев должно ос</w:t>
      </w:r>
      <w:r w:rsidRPr="00C10160">
        <w:rPr>
          <w:rFonts w:ascii="Times New Roman" w:hAnsi="Times New Roman"/>
          <w:spacing w:val="3"/>
          <w:sz w:val="28"/>
          <w:szCs w:val="28"/>
        </w:rPr>
        <w:t>уществляться примерно через 1,0</w:t>
      </w:r>
      <w:r w:rsidR="00B64D2D" w:rsidRPr="00C10160">
        <w:rPr>
          <w:rFonts w:ascii="Times New Roman" w:hAnsi="Times New Roman"/>
          <w:spacing w:val="3"/>
          <w:sz w:val="28"/>
          <w:szCs w:val="28"/>
        </w:rPr>
        <w:t>м, про</w:t>
      </w:r>
      <w:r w:rsidR="00B9112C" w:rsidRPr="00C10160">
        <w:rPr>
          <w:rFonts w:ascii="Times New Roman" w:hAnsi="Times New Roman"/>
          <w:spacing w:val="3"/>
          <w:sz w:val="28"/>
          <w:szCs w:val="28"/>
        </w:rPr>
        <w:t>ме</w:t>
      </w:r>
      <w:r w:rsidR="00B64D2D" w:rsidRPr="00C10160">
        <w:rPr>
          <w:rFonts w:ascii="Times New Roman" w:hAnsi="Times New Roman"/>
          <w:spacing w:val="3"/>
          <w:sz w:val="28"/>
          <w:szCs w:val="28"/>
        </w:rPr>
        <w:t>жуточные заделки должны проходить в стыках между кольцами с установкой креплений с наружных сторон ж/б колец. В случае необходимости пробивки ж/б кольца или монолитной стены, отверстия между скобой и бетоно</w:t>
      </w:r>
      <w:r w:rsidR="009D7A39" w:rsidRPr="00C10160">
        <w:rPr>
          <w:rFonts w:ascii="Times New Roman" w:hAnsi="Times New Roman"/>
          <w:spacing w:val="3"/>
          <w:sz w:val="28"/>
          <w:szCs w:val="28"/>
        </w:rPr>
        <w:t>м заделываются расширяющимся</w:t>
      </w:r>
      <w:r w:rsidR="00B64D2D" w:rsidRPr="00C10160">
        <w:rPr>
          <w:rFonts w:ascii="Times New Roman" w:hAnsi="Times New Roman"/>
          <w:spacing w:val="3"/>
          <w:sz w:val="28"/>
          <w:szCs w:val="28"/>
        </w:rPr>
        <w:t xml:space="preserve"> цементом марки</w:t>
      </w:r>
      <w:r w:rsidR="00E47970" w:rsidRPr="00C10160">
        <w:rPr>
          <w:rFonts w:ascii="Times New Roman" w:hAnsi="Times New Roman"/>
          <w:spacing w:val="3"/>
          <w:sz w:val="28"/>
          <w:szCs w:val="28"/>
        </w:rPr>
        <w:t xml:space="preserve"> </w:t>
      </w:r>
      <w:r w:rsidR="00B64D2D" w:rsidRPr="00C10160">
        <w:rPr>
          <w:rFonts w:ascii="Times New Roman" w:hAnsi="Times New Roman"/>
          <w:spacing w:val="3"/>
          <w:sz w:val="28"/>
          <w:szCs w:val="28"/>
        </w:rPr>
        <w:t>М-400.</w:t>
      </w:r>
    </w:p>
    <w:p w:rsidR="00BF0149" w:rsidRPr="00C10160" w:rsidRDefault="005E546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5.1.11</w:t>
      </w:r>
      <w:r w:rsidR="00CC5E40" w:rsidRPr="00C10160">
        <w:rPr>
          <w:rFonts w:ascii="Times New Roman" w:hAnsi="Times New Roman"/>
          <w:sz w:val="28"/>
          <w:szCs w:val="28"/>
        </w:rPr>
        <w:t xml:space="preserve">. </w:t>
      </w:r>
      <w:r w:rsidR="00BF0149" w:rsidRPr="00C10160">
        <w:rPr>
          <w:rFonts w:ascii="Times New Roman" w:hAnsi="Times New Roman"/>
          <w:sz w:val="28"/>
          <w:szCs w:val="28"/>
        </w:rPr>
        <w:t xml:space="preserve">Применять опорно-укрывные элементы (люки колодцев) из высокопрочного чугуна с шаровидным графитом (ВЧШГ) с </w:t>
      </w:r>
      <w:r w:rsidR="007E4CB3" w:rsidRPr="00C10160">
        <w:rPr>
          <w:rFonts w:ascii="Times New Roman" w:hAnsi="Times New Roman"/>
          <w:sz w:val="28"/>
          <w:szCs w:val="28"/>
        </w:rPr>
        <w:t>разъёмным</w:t>
      </w:r>
      <w:r w:rsidR="00BF0149" w:rsidRPr="00C10160">
        <w:rPr>
          <w:rFonts w:ascii="Times New Roman" w:hAnsi="Times New Roman"/>
          <w:sz w:val="28"/>
          <w:szCs w:val="28"/>
        </w:rPr>
        <w:t xml:space="preserve"> шарниром и фиксирующими </w:t>
      </w:r>
      <w:r w:rsidR="007E4CB3" w:rsidRPr="00C10160">
        <w:rPr>
          <w:rFonts w:ascii="Times New Roman" w:hAnsi="Times New Roman"/>
          <w:sz w:val="28"/>
          <w:szCs w:val="28"/>
        </w:rPr>
        <w:t>защёлками</w:t>
      </w:r>
      <w:r w:rsidR="00BF0149" w:rsidRPr="00C10160">
        <w:rPr>
          <w:rFonts w:ascii="Times New Roman" w:hAnsi="Times New Roman"/>
          <w:sz w:val="28"/>
          <w:szCs w:val="28"/>
        </w:rPr>
        <w:t xml:space="preserve"> (</w:t>
      </w:r>
      <w:r w:rsidR="007E4CB3" w:rsidRPr="00C10160">
        <w:rPr>
          <w:rFonts w:ascii="Times New Roman" w:hAnsi="Times New Roman"/>
          <w:sz w:val="28"/>
          <w:szCs w:val="28"/>
        </w:rPr>
        <w:t>защёлкой</w:t>
      </w:r>
      <w:r w:rsidR="00BF0149" w:rsidRPr="00C10160">
        <w:rPr>
          <w:rFonts w:ascii="Times New Roman" w:hAnsi="Times New Roman"/>
          <w:sz w:val="28"/>
          <w:szCs w:val="28"/>
        </w:rPr>
        <w:t>), выдерживающими нагрузку 40 т (</w:t>
      </w:r>
      <w:r w:rsidR="00BF0149" w:rsidRPr="00C10160">
        <w:rPr>
          <w:rFonts w:ascii="Times New Roman" w:hAnsi="Times New Roman"/>
          <w:i/>
          <w:sz w:val="28"/>
          <w:szCs w:val="28"/>
        </w:rPr>
        <w:t>Приложение 9</w:t>
      </w:r>
      <w:r w:rsidR="00BF0149" w:rsidRPr="00C10160">
        <w:rPr>
          <w:rFonts w:ascii="Times New Roman" w:hAnsi="Times New Roman"/>
          <w:sz w:val="28"/>
          <w:szCs w:val="28"/>
        </w:rPr>
        <w:t>):</w:t>
      </w:r>
    </w:p>
    <w:p w:rsidR="00BF0149" w:rsidRPr="00C10160" w:rsidRDefault="00BF0149"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 xml:space="preserve">- с корпусом </w:t>
      </w:r>
      <w:r w:rsidR="00386F76" w:rsidRPr="00C10160">
        <w:rPr>
          <w:rFonts w:ascii="Times New Roman" w:hAnsi="Times New Roman"/>
          <w:sz w:val="28"/>
          <w:szCs w:val="28"/>
        </w:rPr>
        <w:t>"</w:t>
      </w:r>
      <w:r w:rsidRPr="00C10160">
        <w:rPr>
          <w:rFonts w:ascii="Times New Roman" w:hAnsi="Times New Roman"/>
          <w:sz w:val="28"/>
          <w:szCs w:val="28"/>
        </w:rPr>
        <w:t>плавающего</w:t>
      </w:r>
      <w:r w:rsidR="00386F76" w:rsidRPr="00C10160">
        <w:rPr>
          <w:rFonts w:ascii="Times New Roman" w:hAnsi="Times New Roman"/>
          <w:sz w:val="28"/>
          <w:szCs w:val="28"/>
        </w:rPr>
        <w:t>"</w:t>
      </w:r>
      <w:r w:rsidRPr="00C10160">
        <w:rPr>
          <w:rFonts w:ascii="Times New Roman" w:hAnsi="Times New Roman"/>
          <w:sz w:val="28"/>
          <w:szCs w:val="28"/>
        </w:rPr>
        <w:t xml:space="preserve"> типа ОУЭ-СМ-600 с опорой на дорожное полотно на городских территориях </w:t>
      </w:r>
      <w:r w:rsidRPr="00C10160">
        <w:rPr>
          <w:rFonts w:ascii="Times New Roman" w:hAnsi="Times New Roman"/>
          <w:i/>
          <w:sz w:val="28"/>
          <w:szCs w:val="28"/>
        </w:rPr>
        <w:t>с асфальтовым покрытием</w:t>
      </w:r>
      <w:r w:rsidRPr="00C10160">
        <w:rPr>
          <w:rFonts w:ascii="Times New Roman" w:hAnsi="Times New Roman"/>
          <w:sz w:val="28"/>
          <w:szCs w:val="28"/>
        </w:rPr>
        <w:t xml:space="preserve"> (при установке на проезжей части городских автомобильных дорог, на автостоянках, дворовых территориях, тротуарах, пешеходных дорожках);</w:t>
      </w:r>
    </w:p>
    <w:p w:rsidR="00BF0149" w:rsidRPr="00C10160" w:rsidRDefault="00BF0149"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 xml:space="preserve">- с корпусом обычного типа ОУЭ-600 с опорой на горловину колодца на городских территориях </w:t>
      </w:r>
      <w:r w:rsidRPr="00C10160">
        <w:rPr>
          <w:rFonts w:ascii="Times New Roman" w:hAnsi="Times New Roman"/>
          <w:i/>
          <w:sz w:val="28"/>
          <w:szCs w:val="28"/>
        </w:rPr>
        <w:t>без асфальтового покрытия</w:t>
      </w:r>
      <w:r w:rsidRPr="00C10160">
        <w:rPr>
          <w:rFonts w:ascii="Times New Roman" w:hAnsi="Times New Roman"/>
          <w:sz w:val="28"/>
          <w:szCs w:val="28"/>
        </w:rPr>
        <w:t xml:space="preserve">, в зонах с покрытием из брусчатки или дорожной плитки (при установке на проезжей части, дворовых территориях, тротуарах, в зонах пешеходных дорожек и </w:t>
      </w:r>
      <w:r w:rsidR="007E4CB3" w:rsidRPr="00C10160">
        <w:rPr>
          <w:rFonts w:ascii="Times New Roman" w:hAnsi="Times New Roman"/>
          <w:sz w:val="28"/>
          <w:szCs w:val="28"/>
        </w:rPr>
        <w:t>зелёных</w:t>
      </w:r>
      <w:r w:rsidRPr="00C10160">
        <w:rPr>
          <w:rFonts w:ascii="Times New Roman" w:hAnsi="Times New Roman"/>
          <w:sz w:val="28"/>
          <w:szCs w:val="28"/>
        </w:rPr>
        <w:t xml:space="preserve"> насаждений);</w:t>
      </w:r>
    </w:p>
    <w:p w:rsidR="00BF0149" w:rsidRPr="00C10160" w:rsidRDefault="00BF0149"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 xml:space="preserve">- с корпусом обычного типа ОУЭ-600 с опорой на горловину колодца при установке в зонах пешеходных дорожек, на тротуарах </w:t>
      </w:r>
      <w:r w:rsidRPr="00C10160">
        <w:rPr>
          <w:rFonts w:ascii="Times New Roman" w:hAnsi="Times New Roman"/>
          <w:i/>
          <w:sz w:val="28"/>
          <w:szCs w:val="28"/>
        </w:rPr>
        <w:t>с асфальтовым покрытием</w:t>
      </w:r>
      <w:r w:rsidR="00A16D35" w:rsidRPr="00C10160">
        <w:rPr>
          <w:rFonts w:ascii="Times New Roman" w:hAnsi="Times New Roman"/>
          <w:i/>
          <w:sz w:val="28"/>
          <w:szCs w:val="28"/>
        </w:rPr>
        <w:t xml:space="preserve"> </w:t>
      </w:r>
      <w:r w:rsidRPr="00C10160">
        <w:rPr>
          <w:rFonts w:ascii="Times New Roman" w:hAnsi="Times New Roman"/>
          <w:sz w:val="28"/>
          <w:szCs w:val="28"/>
        </w:rPr>
        <w:t>в случае отсутствия движения по ним крупногабаритной коммунальной техники (снегоуборочных, поливомоечных и подметально-уборочных машин);</w:t>
      </w:r>
    </w:p>
    <w:p w:rsidR="00CC5E40" w:rsidRPr="00C10160" w:rsidRDefault="00BF0149" w:rsidP="00470CEC">
      <w:pPr>
        <w:widowControl/>
        <w:shd w:val="clear" w:color="auto" w:fill="FFFFFF" w:themeFill="background1"/>
        <w:tabs>
          <w:tab w:val="left" w:pos="706"/>
        </w:tabs>
        <w:spacing w:after="120"/>
        <w:ind w:firstLine="720"/>
        <w:jc w:val="both"/>
        <w:rPr>
          <w:rStyle w:val="TEXTDOC"/>
          <w:sz w:val="28"/>
          <w:szCs w:val="28"/>
        </w:rPr>
      </w:pPr>
      <w:r w:rsidRPr="00C10160">
        <w:rPr>
          <w:rFonts w:ascii="Times New Roman" w:hAnsi="Times New Roman"/>
          <w:sz w:val="28"/>
          <w:szCs w:val="28"/>
        </w:rPr>
        <w:t xml:space="preserve">- установка опорных плит УОП-6 (с люками из серого чугуна) и отдельных люков из серого чугуна, не отвечающих </w:t>
      </w:r>
      <w:r w:rsidR="007E4CB3" w:rsidRPr="00C10160">
        <w:rPr>
          <w:rFonts w:ascii="Times New Roman" w:hAnsi="Times New Roman"/>
          <w:sz w:val="28"/>
          <w:szCs w:val="28"/>
        </w:rPr>
        <w:t>утверждённым</w:t>
      </w:r>
      <w:r w:rsidRPr="00C10160">
        <w:rPr>
          <w:rFonts w:ascii="Times New Roman" w:hAnsi="Times New Roman"/>
          <w:sz w:val="28"/>
          <w:szCs w:val="28"/>
        </w:rPr>
        <w:t xml:space="preserve"> конструкционным требованиям, не допускается.</w:t>
      </w:r>
    </w:p>
    <w:p w:rsidR="002A3A61" w:rsidRPr="00C10160" w:rsidRDefault="002A3A61"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 xml:space="preserve">Установку опорно-укрывных элементов следует осуществлять в соответствии с </w:t>
      </w:r>
      <w:r w:rsidR="007E4CB3" w:rsidRPr="00C10160">
        <w:rPr>
          <w:rFonts w:ascii="Times New Roman" w:hAnsi="Times New Roman"/>
          <w:sz w:val="28"/>
          <w:szCs w:val="28"/>
        </w:rPr>
        <w:t>утверждённым</w:t>
      </w:r>
      <w:r w:rsidRPr="00C10160">
        <w:rPr>
          <w:rFonts w:ascii="Times New Roman" w:hAnsi="Times New Roman"/>
          <w:sz w:val="28"/>
          <w:szCs w:val="28"/>
        </w:rPr>
        <w:t xml:space="preserve"> </w:t>
      </w:r>
      <w:r w:rsidRPr="00C10160">
        <w:rPr>
          <w:rFonts w:ascii="Times New Roman" w:hAnsi="Times New Roman"/>
          <w:i/>
          <w:sz w:val="28"/>
          <w:szCs w:val="28"/>
        </w:rPr>
        <w:t>Регламентом</w:t>
      </w:r>
      <w:r w:rsidRPr="00C10160">
        <w:rPr>
          <w:rFonts w:ascii="Times New Roman" w:hAnsi="Times New Roman"/>
          <w:sz w:val="28"/>
          <w:szCs w:val="28"/>
        </w:rPr>
        <w:t xml:space="preserve"> </w:t>
      </w:r>
      <w:r w:rsidR="00386F76" w:rsidRPr="00C10160">
        <w:rPr>
          <w:rFonts w:ascii="Times New Roman" w:hAnsi="Times New Roman"/>
          <w:sz w:val="28"/>
          <w:szCs w:val="28"/>
        </w:rPr>
        <w:t>"</w:t>
      </w:r>
      <w:r w:rsidRPr="00C10160">
        <w:rPr>
          <w:rFonts w:ascii="Times New Roman" w:hAnsi="Times New Roman"/>
          <w:sz w:val="28"/>
          <w:szCs w:val="28"/>
        </w:rPr>
        <w:t>Установка опорно-укрывных элементов (ОУЭ-600, ОУЭ-600СМ, ОУЭ-600КВ) при ремонте колодцев на водопроводной и канализационной сети АО </w:t>
      </w:r>
      <w:r w:rsidR="00386F76" w:rsidRPr="00C10160">
        <w:rPr>
          <w:rFonts w:ascii="Times New Roman" w:hAnsi="Times New Roman"/>
          <w:sz w:val="28"/>
          <w:szCs w:val="28"/>
        </w:rPr>
        <w:t>"</w:t>
      </w:r>
      <w:r w:rsidRPr="00C10160">
        <w:rPr>
          <w:rFonts w:ascii="Times New Roman" w:hAnsi="Times New Roman"/>
          <w:sz w:val="28"/>
          <w:szCs w:val="28"/>
        </w:rPr>
        <w:t>Мосводоканал</w:t>
      </w:r>
      <w:r w:rsidR="00386F76" w:rsidRPr="00C10160">
        <w:rPr>
          <w:rFonts w:ascii="Times New Roman" w:hAnsi="Times New Roman"/>
          <w:sz w:val="28"/>
          <w:szCs w:val="28"/>
        </w:rPr>
        <w:t>"</w:t>
      </w:r>
      <w:r w:rsidRPr="00C10160">
        <w:rPr>
          <w:rFonts w:ascii="Times New Roman" w:hAnsi="Times New Roman"/>
          <w:sz w:val="28"/>
          <w:szCs w:val="28"/>
        </w:rPr>
        <w:t>.</w:t>
      </w:r>
    </w:p>
    <w:p w:rsidR="00CC5E40" w:rsidRPr="00C10160" w:rsidRDefault="005E546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5.1.12</w:t>
      </w:r>
      <w:r w:rsidR="00CC5E40" w:rsidRPr="00C10160">
        <w:rPr>
          <w:rFonts w:ascii="Times New Roman" w:hAnsi="Times New Roman"/>
          <w:sz w:val="28"/>
          <w:szCs w:val="28"/>
        </w:rPr>
        <w:t>. Установка люков на плиты перекрытия колодцев не допускается. Во избежание разморозки бетона и передачи нагрузок от</w:t>
      </w:r>
      <w:r w:rsidR="00E47970" w:rsidRPr="00C10160">
        <w:rPr>
          <w:rFonts w:ascii="Times New Roman" w:hAnsi="Times New Roman"/>
          <w:sz w:val="28"/>
          <w:szCs w:val="28"/>
        </w:rPr>
        <w:t xml:space="preserve"> </w:t>
      </w:r>
      <w:r w:rsidR="00CC5E40" w:rsidRPr="00C10160">
        <w:rPr>
          <w:rFonts w:ascii="Times New Roman" w:hAnsi="Times New Roman"/>
          <w:sz w:val="28"/>
          <w:szCs w:val="28"/>
        </w:rPr>
        <w:t xml:space="preserve">проезжих частей дороги непосредственно на плиту перекрытия желательно устройство мягкой грунтовой прослойки и наличие горловины высотой не менее 10 см. </w:t>
      </w:r>
    </w:p>
    <w:p w:rsidR="003F609F" w:rsidRPr="00C10160" w:rsidRDefault="003F609F" w:rsidP="00470CEC">
      <w:pPr>
        <w:shd w:val="clear" w:color="auto" w:fill="FFFFFF" w:themeFill="background1"/>
        <w:spacing w:after="120"/>
        <w:ind w:firstLine="720"/>
        <w:jc w:val="both"/>
        <w:rPr>
          <w:rFonts w:ascii="Times New Roman" w:hAnsi="Times New Roman"/>
          <w:spacing w:val="3"/>
          <w:sz w:val="28"/>
          <w:szCs w:val="28"/>
        </w:rPr>
      </w:pP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lastRenderedPageBreak/>
        <w:t>5.1.13</w:t>
      </w:r>
      <w:r w:rsidR="00CC5E40" w:rsidRPr="00C10160">
        <w:rPr>
          <w:rFonts w:ascii="Times New Roman" w:hAnsi="Times New Roman"/>
          <w:spacing w:val="3"/>
          <w:sz w:val="28"/>
          <w:szCs w:val="28"/>
        </w:rPr>
        <w:t>. Горловина с установкой люка и второй крышки должна иметь диаметр 0,7</w:t>
      </w:r>
      <w:r w:rsidR="00276241"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 xml:space="preserve">м для спуска обслуживающего персонала в колодцы и камеры. </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5.1.14</w:t>
      </w:r>
      <w:r w:rsidR="00CC5E40" w:rsidRPr="00C10160">
        <w:rPr>
          <w:rFonts w:ascii="Times New Roman" w:hAnsi="Times New Roman"/>
          <w:spacing w:val="3"/>
          <w:sz w:val="28"/>
          <w:szCs w:val="28"/>
        </w:rPr>
        <w:t>. Полки колодцев должны иметь уклон в сторону лотка, который должен составлять около</w:t>
      </w:r>
      <w:r w:rsidR="00E47970" w:rsidRPr="00C10160">
        <w:rPr>
          <w:rFonts w:ascii="Times New Roman" w:hAnsi="Times New Roman"/>
          <w:spacing w:val="3"/>
          <w:sz w:val="28"/>
          <w:szCs w:val="28"/>
        </w:rPr>
        <w:t xml:space="preserve"> </w:t>
      </w:r>
      <w:r w:rsidR="00CC5E40" w:rsidRPr="00C10160">
        <w:rPr>
          <w:rFonts w:ascii="Times New Roman" w:hAnsi="Times New Roman"/>
          <w:spacing w:val="3"/>
          <w:sz w:val="28"/>
          <w:szCs w:val="28"/>
          <w:lang w:val="en-US"/>
        </w:rPr>
        <w:t>i</w:t>
      </w:r>
      <w:r w:rsidR="00CC5E40" w:rsidRPr="00C10160">
        <w:rPr>
          <w:rFonts w:ascii="Times New Roman" w:hAnsi="Times New Roman"/>
          <w:spacing w:val="3"/>
          <w:sz w:val="28"/>
          <w:szCs w:val="28"/>
        </w:rPr>
        <w:t xml:space="preserve"> = 0,02.</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5.1.15</w:t>
      </w:r>
      <w:r w:rsidR="00CC5E40" w:rsidRPr="00C10160">
        <w:rPr>
          <w:rFonts w:ascii="Times New Roman" w:hAnsi="Times New Roman"/>
          <w:spacing w:val="3"/>
          <w:sz w:val="28"/>
          <w:szCs w:val="28"/>
        </w:rPr>
        <w:t>. Лотки колодцев на канализационных сетях набиваются из бетона не ниже марки В-15 (М-200) и сверху железнятся цементным молоком. Лотки колодцев должны иметь диаметр, равный диаметру трубы и высоту до верха трубы. В коллекторах и каналах форма и высота лотков определяются проектом и зависит от их конструкций. Канализационные трубы должны заходить внутрь колод</w:t>
      </w:r>
      <w:r w:rsidR="001316ED" w:rsidRPr="00C10160">
        <w:rPr>
          <w:rFonts w:ascii="Times New Roman" w:hAnsi="Times New Roman"/>
          <w:spacing w:val="3"/>
          <w:sz w:val="28"/>
          <w:szCs w:val="28"/>
        </w:rPr>
        <w:t>ца на расстояние не более 2</w:t>
      </w:r>
      <w:r w:rsidR="00CC5E40" w:rsidRPr="00C10160">
        <w:rPr>
          <w:rFonts w:ascii="Times New Roman" w:hAnsi="Times New Roman"/>
          <w:spacing w:val="3"/>
          <w:sz w:val="28"/>
          <w:szCs w:val="28"/>
        </w:rPr>
        <w:t xml:space="preserve"> см от внутренней стенки колодца во избежание их разрушения при устранении засорений.</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5.1.16</w:t>
      </w:r>
      <w:r w:rsidR="00CC5E40" w:rsidRPr="00C10160">
        <w:rPr>
          <w:rFonts w:ascii="Times New Roman" w:hAnsi="Times New Roman"/>
          <w:spacing w:val="3"/>
          <w:sz w:val="28"/>
          <w:szCs w:val="28"/>
        </w:rPr>
        <w:t>. В колодцах на сети диаметром от 600</w:t>
      </w:r>
      <w:r w:rsidR="00006B91"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мм и выше устанавливаются ж/б ограждения высотой не менее 1,1</w:t>
      </w:r>
      <w:r w:rsidR="00006B91"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м. Допускается установка ограждений из нержавеющей стали.</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5.1.17</w:t>
      </w:r>
      <w:r w:rsidR="00CC5E40" w:rsidRPr="00C10160">
        <w:rPr>
          <w:rFonts w:ascii="Times New Roman" w:hAnsi="Times New Roman"/>
          <w:spacing w:val="3"/>
          <w:sz w:val="28"/>
          <w:szCs w:val="28"/>
        </w:rPr>
        <w:t>. Для спуска в основание колодца коллекторов и каналов в стенке лотка устраивается выемка, в которой расположены скобы и ступеньки шагом 30-35</w:t>
      </w:r>
      <w:r w:rsidR="00006B91"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см. Вылет ступенек составляет 12</w:t>
      </w:r>
      <w:r w:rsidR="00006B91"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см, а глубина выемки</w:t>
      </w:r>
      <w:r w:rsidR="00C052D7"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 xml:space="preserve"> 15</w:t>
      </w:r>
      <w:r w:rsidR="00006B91"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см. Минимальная высота от полки до лотка, на которой устраивается спуск в лоток, составляет 500</w:t>
      </w:r>
      <w:r w:rsidR="00006B91"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мм.</w:t>
      </w:r>
    </w:p>
    <w:p w:rsidR="00E13F3A" w:rsidRPr="00C10160" w:rsidRDefault="005E546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pacing w:val="3"/>
          <w:sz w:val="28"/>
          <w:szCs w:val="28"/>
        </w:rPr>
        <w:t>5.1.18</w:t>
      </w:r>
      <w:r w:rsidR="00CC5E40" w:rsidRPr="00C10160">
        <w:rPr>
          <w:rFonts w:ascii="Times New Roman" w:hAnsi="Times New Roman"/>
          <w:spacing w:val="3"/>
          <w:sz w:val="28"/>
          <w:szCs w:val="28"/>
        </w:rPr>
        <w:t>.</w:t>
      </w:r>
      <w:r w:rsidR="00E13F3A" w:rsidRPr="00C10160">
        <w:rPr>
          <w:rFonts w:ascii="Times New Roman" w:hAnsi="Times New Roman"/>
          <w:spacing w:val="3"/>
          <w:sz w:val="28"/>
          <w:szCs w:val="28"/>
        </w:rPr>
        <w:t xml:space="preserve"> </w:t>
      </w:r>
      <w:r w:rsidR="00E13F3A" w:rsidRPr="00C10160">
        <w:rPr>
          <w:rFonts w:ascii="Times New Roman" w:hAnsi="Times New Roman"/>
          <w:sz w:val="28"/>
          <w:szCs w:val="28"/>
        </w:rPr>
        <w:t>Для удобства монтажа и эксплуатации крупногабаритной запорно-регулирующей арматуры в канализационных камерах устанавливаются нестандартные секционные 4-, 6-</w:t>
      </w:r>
      <w:r w:rsidR="00276241" w:rsidRPr="00C10160">
        <w:rPr>
          <w:rFonts w:ascii="Times New Roman" w:hAnsi="Times New Roman"/>
          <w:sz w:val="28"/>
          <w:szCs w:val="28"/>
        </w:rPr>
        <w:t xml:space="preserve"> и</w:t>
      </w:r>
      <w:r w:rsidR="00E13F3A" w:rsidRPr="00C10160">
        <w:rPr>
          <w:rFonts w:ascii="Times New Roman" w:hAnsi="Times New Roman"/>
          <w:sz w:val="28"/>
          <w:szCs w:val="28"/>
        </w:rPr>
        <w:t xml:space="preserve"> 9-крышечные люки,</w:t>
      </w:r>
      <w:r w:rsidR="00E13F3A" w:rsidRPr="00C10160">
        <w:rPr>
          <w:rFonts w:ascii="Verdana" w:hAnsi="Verdana"/>
          <w:sz w:val="28"/>
          <w:szCs w:val="28"/>
        </w:rPr>
        <w:t xml:space="preserve"> </w:t>
      </w:r>
      <w:r w:rsidR="00E13F3A" w:rsidRPr="00C10160">
        <w:rPr>
          <w:rFonts w:ascii="Times New Roman" w:hAnsi="Times New Roman"/>
          <w:sz w:val="28"/>
          <w:szCs w:val="28"/>
        </w:rPr>
        <w:t>выполненные из ВЧШГ и выдерживающие номинальную нагрузку 400 кН.</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Прямоугольные люки размером 1,0 х 1,0</w:t>
      </w:r>
      <w:r w:rsidR="00006B91" w:rsidRPr="00C10160">
        <w:rPr>
          <w:rFonts w:ascii="Times New Roman" w:hAnsi="Times New Roman"/>
          <w:spacing w:val="3"/>
          <w:sz w:val="28"/>
          <w:szCs w:val="28"/>
        </w:rPr>
        <w:t xml:space="preserve"> </w:t>
      </w:r>
      <w:r w:rsidRPr="00C10160">
        <w:rPr>
          <w:rFonts w:ascii="Times New Roman" w:hAnsi="Times New Roman"/>
          <w:spacing w:val="3"/>
          <w:sz w:val="28"/>
          <w:szCs w:val="28"/>
        </w:rPr>
        <w:t>м, 1,0 х 1,5</w:t>
      </w:r>
      <w:r w:rsidR="00006B91" w:rsidRPr="00C10160">
        <w:rPr>
          <w:rFonts w:ascii="Times New Roman" w:hAnsi="Times New Roman"/>
          <w:spacing w:val="3"/>
          <w:sz w:val="28"/>
          <w:szCs w:val="28"/>
        </w:rPr>
        <w:t xml:space="preserve"> </w:t>
      </w:r>
      <w:r w:rsidRPr="00C10160">
        <w:rPr>
          <w:rFonts w:ascii="Times New Roman" w:hAnsi="Times New Roman"/>
          <w:spacing w:val="3"/>
          <w:sz w:val="28"/>
          <w:szCs w:val="28"/>
        </w:rPr>
        <w:t>м и 1,5 х 1,5</w:t>
      </w:r>
      <w:r w:rsidR="00006B91" w:rsidRPr="00C10160">
        <w:rPr>
          <w:rFonts w:ascii="Times New Roman" w:hAnsi="Times New Roman"/>
          <w:spacing w:val="3"/>
          <w:sz w:val="28"/>
          <w:szCs w:val="28"/>
        </w:rPr>
        <w:t xml:space="preserve"> </w:t>
      </w:r>
      <w:r w:rsidRPr="00C10160">
        <w:rPr>
          <w:rFonts w:ascii="Times New Roman" w:hAnsi="Times New Roman"/>
          <w:spacing w:val="3"/>
          <w:sz w:val="28"/>
          <w:szCs w:val="28"/>
        </w:rPr>
        <w:t>м (4, 6 и 9 крышек соответственно) устанавливаются на камерах:</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 над запорной арматурой; </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 для механической прочистки каналов и коллекторов; </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для ведения мониторинга;</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для возможного опуска насосного оборудования.</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5.1.19</w:t>
      </w:r>
      <w:r w:rsidR="00CC5E40" w:rsidRPr="00C10160">
        <w:rPr>
          <w:rFonts w:ascii="Times New Roman" w:hAnsi="Times New Roman"/>
          <w:spacing w:val="3"/>
          <w:sz w:val="28"/>
          <w:szCs w:val="28"/>
        </w:rPr>
        <w:t>. Прямоугольные люки должны выдерживать максимальные нагрузки от транспорта и иметь плотно прилегающие крышки.</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5.1.20</w:t>
      </w:r>
      <w:r w:rsidR="00CC5E40" w:rsidRPr="00C10160">
        <w:rPr>
          <w:rFonts w:ascii="Times New Roman" w:hAnsi="Times New Roman"/>
          <w:spacing w:val="3"/>
          <w:sz w:val="28"/>
          <w:szCs w:val="28"/>
        </w:rPr>
        <w:t>. Упорные скобы ставятся на колодцах с трубами диаметром до 1000</w:t>
      </w:r>
      <w:r w:rsidR="00006B91" w:rsidRPr="00C10160">
        <w:rPr>
          <w:rFonts w:ascii="Times New Roman" w:hAnsi="Times New Roman"/>
          <w:spacing w:val="3"/>
          <w:sz w:val="28"/>
          <w:szCs w:val="28"/>
          <w:lang w:val="en-US"/>
        </w:rPr>
        <w:t> </w:t>
      </w:r>
      <w:r w:rsidR="00CC5E40" w:rsidRPr="00C10160">
        <w:rPr>
          <w:rFonts w:ascii="Times New Roman" w:hAnsi="Times New Roman"/>
          <w:spacing w:val="3"/>
          <w:sz w:val="28"/>
          <w:szCs w:val="28"/>
        </w:rPr>
        <w:t>мм. Высота установки скоб от низа лотка трубы должна составлять</w:t>
      </w:r>
      <w:r w:rsidR="00841B79"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150</w:t>
      </w:r>
      <w:r w:rsidR="00006B91" w:rsidRPr="00C10160">
        <w:rPr>
          <w:rFonts w:ascii="Times New Roman" w:hAnsi="Times New Roman"/>
          <w:spacing w:val="3"/>
          <w:sz w:val="28"/>
          <w:szCs w:val="28"/>
          <w:lang w:val="en-US"/>
        </w:rPr>
        <w:t> </w:t>
      </w:r>
      <w:r w:rsidR="00CC5E40" w:rsidRPr="00C10160">
        <w:rPr>
          <w:rFonts w:ascii="Times New Roman" w:hAnsi="Times New Roman"/>
          <w:spacing w:val="3"/>
          <w:sz w:val="28"/>
          <w:szCs w:val="28"/>
        </w:rPr>
        <w:t>см ± 5</w:t>
      </w:r>
      <w:r w:rsidR="00006B91" w:rsidRPr="00C10160">
        <w:rPr>
          <w:rFonts w:ascii="Times New Roman" w:hAnsi="Times New Roman"/>
          <w:spacing w:val="3"/>
          <w:sz w:val="28"/>
          <w:szCs w:val="28"/>
          <w:lang w:val="en-US"/>
        </w:rPr>
        <w:t> </w:t>
      </w:r>
      <w:r w:rsidR="00CC5E40" w:rsidRPr="00C10160">
        <w:rPr>
          <w:rFonts w:ascii="Times New Roman" w:hAnsi="Times New Roman"/>
          <w:spacing w:val="3"/>
          <w:sz w:val="28"/>
          <w:szCs w:val="28"/>
        </w:rPr>
        <w:t>см.</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5.1.21</w:t>
      </w:r>
      <w:r w:rsidR="00CC5E40" w:rsidRPr="00C10160">
        <w:rPr>
          <w:rFonts w:ascii="Times New Roman" w:hAnsi="Times New Roman"/>
          <w:spacing w:val="3"/>
          <w:sz w:val="28"/>
          <w:szCs w:val="28"/>
        </w:rPr>
        <w:t>. Люк для спуска в колодец</w:t>
      </w:r>
      <w:r w:rsidR="00E47970"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 xml:space="preserve">желательно устанавливать в районе приходящей трубы, для возможности устранения засоров в колодце против хода течения воды и для производства замеров без опуска в колодец. Установка лазового люка для спуска в колодец над лотком не допускается. На смотровых </w:t>
      </w:r>
      <w:r w:rsidR="00CC5E40" w:rsidRPr="00C10160">
        <w:rPr>
          <w:rFonts w:ascii="Times New Roman" w:hAnsi="Times New Roman"/>
          <w:spacing w:val="3"/>
          <w:sz w:val="28"/>
          <w:szCs w:val="28"/>
        </w:rPr>
        <w:lastRenderedPageBreak/>
        <w:t xml:space="preserve">колодцах предусмотреть установку предохранительных </w:t>
      </w:r>
      <w:r w:rsidR="007E4CB3" w:rsidRPr="00C10160">
        <w:rPr>
          <w:rFonts w:ascii="Times New Roman" w:hAnsi="Times New Roman"/>
          <w:spacing w:val="3"/>
          <w:sz w:val="28"/>
          <w:szCs w:val="28"/>
        </w:rPr>
        <w:t>решёток</w:t>
      </w:r>
      <w:r w:rsidR="00CC5E40" w:rsidRPr="00C10160">
        <w:rPr>
          <w:rFonts w:ascii="Times New Roman" w:hAnsi="Times New Roman"/>
          <w:spacing w:val="3"/>
          <w:sz w:val="28"/>
          <w:szCs w:val="28"/>
        </w:rPr>
        <w:t xml:space="preserve"> из арматуры диаметром не меньше 25</w:t>
      </w:r>
      <w:r w:rsidR="00006B91"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мм.</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5.1.22</w:t>
      </w:r>
      <w:r w:rsidR="00CC5E40" w:rsidRPr="00C10160">
        <w:rPr>
          <w:rFonts w:ascii="Times New Roman" w:hAnsi="Times New Roman"/>
          <w:spacing w:val="3"/>
          <w:sz w:val="28"/>
          <w:szCs w:val="28"/>
        </w:rPr>
        <w:t>. При значительной разнице отметок, когда присоединение нельзя выполнить по шелыге, предусматривается устройство перепадных колодцев.</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5.1.23</w:t>
      </w:r>
      <w:r w:rsidR="00CC5E40" w:rsidRPr="00C10160">
        <w:rPr>
          <w:rFonts w:ascii="Times New Roman" w:hAnsi="Times New Roman"/>
          <w:spacing w:val="3"/>
          <w:sz w:val="28"/>
          <w:szCs w:val="28"/>
        </w:rPr>
        <w:t>. Минимальные диаметры перепадных колодцев со стояками надлежит принимать по проекту, но не менее 1,2-1,5</w:t>
      </w:r>
      <w:r w:rsidR="00006B91"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м.</w:t>
      </w:r>
    </w:p>
    <w:p w:rsidR="00737836"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z w:val="28"/>
          <w:szCs w:val="28"/>
        </w:rPr>
        <w:t>5.1.24</w:t>
      </w:r>
      <w:r w:rsidR="00737836" w:rsidRPr="00C10160">
        <w:rPr>
          <w:rFonts w:ascii="Times New Roman" w:hAnsi="Times New Roman"/>
          <w:sz w:val="28"/>
          <w:szCs w:val="28"/>
        </w:rPr>
        <w:t>. При расстоянии от полки колодца до верха лазового люка более 4,2 м и при высоте стояка в перепадном колодце более 1,8 м предусматривать устройство дополнительной плиты перекрытия для удобства обслуживания приходящей трубы.</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5.1.25</w:t>
      </w:r>
      <w:r w:rsidR="00CC5E40" w:rsidRPr="00C10160">
        <w:rPr>
          <w:rFonts w:ascii="Times New Roman" w:hAnsi="Times New Roman"/>
          <w:spacing w:val="3"/>
          <w:sz w:val="28"/>
          <w:szCs w:val="28"/>
        </w:rPr>
        <w:t>. Расстояние от низа плиты перекрытия до верха стояка должно быть не менее 1м,</w:t>
      </w:r>
      <w:r w:rsidR="00E47970"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при невозможности необходимо над стояком предусмотреть ковер.</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5.1.2</w:t>
      </w:r>
      <w:r w:rsidR="005E5464" w:rsidRPr="00C10160">
        <w:rPr>
          <w:rFonts w:ascii="Times New Roman" w:hAnsi="Times New Roman"/>
          <w:spacing w:val="3"/>
          <w:sz w:val="28"/>
          <w:szCs w:val="28"/>
        </w:rPr>
        <w:t>6</w:t>
      </w:r>
      <w:r w:rsidR="001316ED" w:rsidRPr="00C10160">
        <w:rPr>
          <w:rFonts w:ascii="Times New Roman" w:hAnsi="Times New Roman"/>
          <w:spacing w:val="3"/>
          <w:sz w:val="28"/>
          <w:szCs w:val="28"/>
        </w:rPr>
        <w:t>. При высоте перепада свыше 5</w:t>
      </w:r>
      <w:r w:rsidRPr="00C10160">
        <w:rPr>
          <w:rFonts w:ascii="Times New Roman" w:hAnsi="Times New Roman"/>
          <w:spacing w:val="3"/>
          <w:sz w:val="28"/>
          <w:szCs w:val="28"/>
        </w:rPr>
        <w:t xml:space="preserve"> метров в колодце устанавливаются 2 стояка, диаметр каждого из которых на 10</w:t>
      </w:r>
      <w:r w:rsidR="00006B91" w:rsidRPr="00C10160">
        <w:rPr>
          <w:rFonts w:ascii="Times New Roman" w:hAnsi="Times New Roman"/>
          <w:spacing w:val="3"/>
          <w:sz w:val="28"/>
          <w:szCs w:val="28"/>
        </w:rPr>
        <w:t xml:space="preserve"> </w:t>
      </w:r>
      <w:r w:rsidRPr="00C10160">
        <w:rPr>
          <w:rFonts w:ascii="Times New Roman" w:hAnsi="Times New Roman"/>
          <w:spacing w:val="3"/>
          <w:sz w:val="28"/>
          <w:szCs w:val="28"/>
        </w:rPr>
        <w:t>см более подводящей трубы с устройством плиты перекрытия для обслуживания стояка перепада. Стояки должны быть выполнены из труб ВЧШГ, ПЭ или а/ц труб ВТ-9 и заключены в ж/б конструкцию.</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5.1.27</w:t>
      </w:r>
      <w:r w:rsidR="00CC5E40" w:rsidRPr="00C10160">
        <w:rPr>
          <w:rFonts w:ascii="Times New Roman" w:hAnsi="Times New Roman"/>
          <w:spacing w:val="3"/>
          <w:sz w:val="28"/>
          <w:szCs w:val="28"/>
        </w:rPr>
        <w:t>. Ограждающая конструкция, с противоположной стороны от стояка, должна иметь высоту на уровне 1/2 диаметра подводящей трубы, что обеспечивает возможность её профилактического обслуживания.</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5.1.28</w:t>
      </w:r>
      <w:r w:rsidR="00CC5E40" w:rsidRPr="00C10160">
        <w:rPr>
          <w:rFonts w:ascii="Times New Roman" w:hAnsi="Times New Roman"/>
          <w:spacing w:val="3"/>
          <w:sz w:val="28"/>
          <w:szCs w:val="28"/>
        </w:rPr>
        <w:t>. Стояки заканчиваются перед водобойными чашами, сделанными из металла, толщиной не менее 10-12 мм (альбом ПП16-8 Моспроект-1, раздел 16, серия 8).</w:t>
      </w:r>
    </w:p>
    <w:p w:rsidR="00CC5E40" w:rsidRPr="00C10160" w:rsidRDefault="00264526"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5.1.29</w:t>
      </w:r>
      <w:r w:rsidR="00CC5E40" w:rsidRPr="00C10160">
        <w:rPr>
          <w:rFonts w:ascii="Times New Roman" w:hAnsi="Times New Roman"/>
          <w:spacing w:val="3"/>
          <w:sz w:val="28"/>
          <w:szCs w:val="28"/>
        </w:rPr>
        <w:t>. При невозможности устройства перепада в колодце или камере на городских трубопроводах, перепады рассчитываются как перепады практического профиля. В колодцах или камерах, где они расположены, необходимо предусмотреть:</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доступ обслуживающего персонала к приходящей и уходящей трубе;</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приточно-вытяжную вентиляцию и защиту от газовой коррозии.</w:t>
      </w:r>
    </w:p>
    <w:p w:rsidR="00CC5E40" w:rsidRPr="00C10160" w:rsidRDefault="00264526"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5.1.30</w:t>
      </w:r>
      <w:r w:rsidR="00CC5E40" w:rsidRPr="00C10160">
        <w:rPr>
          <w:rFonts w:ascii="Times New Roman" w:hAnsi="Times New Roman"/>
          <w:spacing w:val="3"/>
          <w:sz w:val="28"/>
          <w:szCs w:val="28"/>
        </w:rPr>
        <w:t>. В верхних камерах затяжных дюкеров предусматривается устройство вентиляции. Систему вентиляции необходимо оборудовать дополнительной системой дезодорирования воздуха, для очистки вентвыбросов от экологически вредных газообразных примесей и запахов.</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w:t>
      </w:r>
      <w:r w:rsidR="005E5464" w:rsidRPr="00C10160">
        <w:rPr>
          <w:rFonts w:ascii="Times New Roman" w:hAnsi="Times New Roman"/>
          <w:spacing w:val="3"/>
          <w:sz w:val="28"/>
          <w:szCs w:val="28"/>
        </w:rPr>
        <w:t>1.</w:t>
      </w:r>
      <w:r w:rsidR="00264526" w:rsidRPr="00C10160">
        <w:rPr>
          <w:rFonts w:ascii="Times New Roman" w:hAnsi="Times New Roman"/>
          <w:spacing w:val="3"/>
          <w:sz w:val="28"/>
          <w:szCs w:val="28"/>
        </w:rPr>
        <w:t>31</w:t>
      </w:r>
      <w:r w:rsidR="001075AA" w:rsidRPr="00C10160">
        <w:rPr>
          <w:rFonts w:ascii="Times New Roman" w:hAnsi="Times New Roman"/>
          <w:spacing w:val="3"/>
          <w:sz w:val="28"/>
          <w:szCs w:val="28"/>
        </w:rPr>
        <w:t>. В камерах дюкеров предусматривается</w:t>
      </w:r>
      <w:r w:rsidRPr="00C10160">
        <w:rPr>
          <w:rFonts w:ascii="Times New Roman" w:hAnsi="Times New Roman"/>
          <w:spacing w:val="3"/>
          <w:sz w:val="28"/>
          <w:szCs w:val="28"/>
        </w:rPr>
        <w:t xml:space="preserve"> запорная арматура:</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w:t>
      </w:r>
      <w:r w:rsidR="001075AA" w:rsidRPr="00C10160">
        <w:rPr>
          <w:rFonts w:ascii="Times New Roman" w:hAnsi="Times New Roman"/>
          <w:spacing w:val="3"/>
          <w:sz w:val="28"/>
          <w:szCs w:val="28"/>
        </w:rPr>
        <w:t xml:space="preserve"> в верхних камерах (ВКД) в сухом отделении</w:t>
      </w:r>
      <w:r w:rsidRPr="00C10160">
        <w:rPr>
          <w:rFonts w:ascii="Times New Roman" w:hAnsi="Times New Roman"/>
          <w:spacing w:val="3"/>
          <w:sz w:val="28"/>
          <w:szCs w:val="28"/>
        </w:rPr>
        <w:t xml:space="preserve"> устанавливаются клиновые задвижки (</w:t>
      </w:r>
      <w:r w:rsidRPr="00C10160">
        <w:rPr>
          <w:rFonts w:ascii="Times New Roman" w:hAnsi="Times New Roman"/>
          <w:i/>
          <w:spacing w:val="3"/>
          <w:sz w:val="28"/>
          <w:szCs w:val="28"/>
        </w:rPr>
        <w:t>Приложение 4)</w:t>
      </w:r>
      <w:r w:rsidRPr="00C10160">
        <w:rPr>
          <w:rFonts w:ascii="Times New Roman" w:hAnsi="Times New Roman"/>
          <w:spacing w:val="3"/>
          <w:sz w:val="28"/>
          <w:szCs w:val="28"/>
        </w:rPr>
        <w:t>, а в мокром отделении устанавливаются щитовые за</w:t>
      </w:r>
      <w:r w:rsidR="00054BE6" w:rsidRPr="00C10160">
        <w:rPr>
          <w:rFonts w:ascii="Times New Roman" w:hAnsi="Times New Roman"/>
          <w:spacing w:val="3"/>
          <w:sz w:val="28"/>
          <w:szCs w:val="28"/>
        </w:rPr>
        <w:t>творы (</w:t>
      </w:r>
      <w:r w:rsidR="00054BE6" w:rsidRPr="00C10160">
        <w:rPr>
          <w:rFonts w:ascii="Times New Roman" w:hAnsi="Times New Roman"/>
          <w:i/>
          <w:spacing w:val="3"/>
          <w:sz w:val="28"/>
          <w:szCs w:val="28"/>
        </w:rPr>
        <w:t>Приложение 1</w:t>
      </w:r>
      <w:r w:rsidR="00B6044E" w:rsidRPr="00C10160">
        <w:rPr>
          <w:rFonts w:ascii="Times New Roman" w:hAnsi="Times New Roman"/>
          <w:i/>
          <w:spacing w:val="3"/>
          <w:sz w:val="28"/>
          <w:szCs w:val="28"/>
        </w:rPr>
        <w:t>4</w:t>
      </w:r>
      <w:r w:rsidRPr="00C10160">
        <w:rPr>
          <w:rFonts w:ascii="Times New Roman" w:hAnsi="Times New Roman"/>
          <w:spacing w:val="3"/>
          <w:sz w:val="28"/>
          <w:szCs w:val="28"/>
        </w:rPr>
        <w:t>) или шиберы (альбом ПП16-8 Моспроект-1, раздел 16, серия 8);</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lastRenderedPageBreak/>
        <w:t>- в нижних камерах (НКД) устанавл</w:t>
      </w:r>
      <w:r w:rsidR="00054BE6" w:rsidRPr="00C10160">
        <w:rPr>
          <w:rFonts w:ascii="Times New Roman" w:hAnsi="Times New Roman"/>
          <w:spacing w:val="3"/>
          <w:sz w:val="28"/>
          <w:szCs w:val="28"/>
        </w:rPr>
        <w:t>иваются щитовые затворы (</w:t>
      </w:r>
      <w:r w:rsidR="00054BE6" w:rsidRPr="00C10160">
        <w:rPr>
          <w:rFonts w:ascii="Times New Roman" w:hAnsi="Times New Roman"/>
          <w:i/>
          <w:spacing w:val="3"/>
          <w:sz w:val="28"/>
          <w:szCs w:val="28"/>
        </w:rPr>
        <w:t>Приложение 1</w:t>
      </w:r>
      <w:r w:rsidR="00B6044E" w:rsidRPr="00C10160">
        <w:rPr>
          <w:rFonts w:ascii="Times New Roman" w:hAnsi="Times New Roman"/>
          <w:i/>
          <w:spacing w:val="3"/>
          <w:sz w:val="28"/>
          <w:szCs w:val="28"/>
        </w:rPr>
        <w:t>4</w:t>
      </w:r>
      <w:r w:rsidRPr="00C10160">
        <w:rPr>
          <w:rFonts w:ascii="Times New Roman" w:hAnsi="Times New Roman"/>
          <w:spacing w:val="3"/>
          <w:sz w:val="28"/>
          <w:szCs w:val="28"/>
        </w:rPr>
        <w:t>) или шиберы (альбом ПП16-8 Моспроект-1, раздел 16, серия 8).</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w:t>
      </w:r>
      <w:r w:rsidR="00264526" w:rsidRPr="00C10160">
        <w:rPr>
          <w:rFonts w:ascii="Times New Roman" w:hAnsi="Times New Roman"/>
          <w:spacing w:val="3"/>
          <w:sz w:val="28"/>
          <w:szCs w:val="28"/>
        </w:rPr>
        <w:t>32</w:t>
      </w:r>
      <w:r w:rsidR="00CC5E40" w:rsidRPr="00C10160">
        <w:rPr>
          <w:rFonts w:ascii="Times New Roman" w:hAnsi="Times New Roman"/>
          <w:spacing w:val="3"/>
          <w:sz w:val="28"/>
          <w:szCs w:val="28"/>
        </w:rPr>
        <w:t>.</w:t>
      </w:r>
      <w:r w:rsidR="00D44732" w:rsidRPr="00C10160">
        <w:rPr>
          <w:rFonts w:ascii="Times New Roman" w:hAnsi="Times New Roman"/>
          <w:spacing w:val="3"/>
          <w:sz w:val="28"/>
          <w:szCs w:val="28"/>
        </w:rPr>
        <w:t xml:space="preserve"> </w:t>
      </w:r>
      <w:r w:rsidR="001075AA" w:rsidRPr="00C10160">
        <w:rPr>
          <w:rFonts w:ascii="Times New Roman" w:hAnsi="Times New Roman"/>
          <w:spacing w:val="3"/>
          <w:sz w:val="28"/>
          <w:szCs w:val="28"/>
        </w:rPr>
        <w:t>Запорная арматура устанавливается</w:t>
      </w:r>
      <w:r w:rsidR="00CC5E40" w:rsidRPr="00C10160">
        <w:rPr>
          <w:rFonts w:ascii="Times New Roman" w:hAnsi="Times New Roman"/>
          <w:spacing w:val="3"/>
          <w:sz w:val="28"/>
          <w:szCs w:val="28"/>
        </w:rPr>
        <w:t xml:space="preserve"> также в камерах при</w:t>
      </w:r>
      <w:r w:rsidR="00E47970" w:rsidRPr="00C10160">
        <w:rPr>
          <w:rFonts w:ascii="Times New Roman" w:hAnsi="Times New Roman"/>
          <w:spacing w:val="3"/>
          <w:sz w:val="28"/>
          <w:szCs w:val="28"/>
        </w:rPr>
        <w:t xml:space="preserve"> </w:t>
      </w:r>
      <w:r w:rsidR="00CC5E40" w:rsidRPr="00C10160">
        <w:rPr>
          <w:rFonts w:ascii="Times New Roman" w:hAnsi="Times New Roman"/>
          <w:spacing w:val="3"/>
          <w:sz w:val="28"/>
          <w:szCs w:val="28"/>
        </w:rPr>
        <w:t>распластанных сечениях прокладки самотёчных трубопроводов.</w:t>
      </w:r>
    </w:p>
    <w:p w:rsidR="00CC5E40"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5.1.3</w:t>
      </w:r>
      <w:r w:rsidR="00264526" w:rsidRPr="00C10160">
        <w:rPr>
          <w:rFonts w:ascii="Times New Roman" w:hAnsi="Times New Roman"/>
          <w:spacing w:val="3"/>
          <w:sz w:val="28"/>
          <w:szCs w:val="28"/>
        </w:rPr>
        <w:t>3</w:t>
      </w:r>
      <w:r w:rsidR="00CC5E40" w:rsidRPr="00C10160">
        <w:rPr>
          <w:rFonts w:ascii="Times New Roman" w:hAnsi="Times New Roman"/>
          <w:spacing w:val="3"/>
          <w:sz w:val="28"/>
          <w:szCs w:val="28"/>
        </w:rPr>
        <w:t>. Дюкера могут вести опорожнение в одну грязевую камеру, но обязательно каждый через свой отводящий трубопровод.</w:t>
      </w:r>
    </w:p>
    <w:p w:rsidR="00CC5E40" w:rsidRPr="00C10160" w:rsidRDefault="00CC5E40"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5.1.3</w:t>
      </w:r>
      <w:r w:rsidR="00264526" w:rsidRPr="00C10160">
        <w:rPr>
          <w:rFonts w:ascii="Times New Roman" w:hAnsi="Times New Roman"/>
          <w:spacing w:val="3"/>
          <w:sz w:val="28"/>
          <w:szCs w:val="28"/>
        </w:rPr>
        <w:t>4</w:t>
      </w:r>
      <w:r w:rsidRPr="00C10160">
        <w:rPr>
          <w:rFonts w:ascii="Times New Roman" w:hAnsi="Times New Roman"/>
          <w:spacing w:val="3"/>
          <w:sz w:val="28"/>
          <w:szCs w:val="28"/>
        </w:rPr>
        <w:t>. Над задвижками в грязевых камерах следует предусматривать установку коверов или люков.</w:t>
      </w:r>
    </w:p>
    <w:p w:rsidR="000F6DA2" w:rsidRPr="00C10160" w:rsidRDefault="005E5464"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5.1.3</w:t>
      </w:r>
      <w:r w:rsidR="00264526" w:rsidRPr="00C10160">
        <w:rPr>
          <w:rFonts w:ascii="Times New Roman" w:hAnsi="Times New Roman"/>
          <w:spacing w:val="3"/>
          <w:sz w:val="28"/>
          <w:szCs w:val="28"/>
        </w:rPr>
        <w:t>5</w:t>
      </w:r>
      <w:r w:rsidR="000F6DA2" w:rsidRPr="00C10160">
        <w:rPr>
          <w:rFonts w:ascii="Times New Roman" w:hAnsi="Times New Roman"/>
          <w:spacing w:val="3"/>
          <w:sz w:val="28"/>
          <w:szCs w:val="28"/>
        </w:rPr>
        <w:t xml:space="preserve">. Место строительства и конструкция измерительного колодца зависит от типа планируемого к применению прибора </w:t>
      </w:r>
      <w:r w:rsidR="007E4CB3" w:rsidRPr="00C10160">
        <w:rPr>
          <w:rFonts w:ascii="Times New Roman" w:hAnsi="Times New Roman"/>
          <w:spacing w:val="3"/>
          <w:sz w:val="28"/>
          <w:szCs w:val="28"/>
        </w:rPr>
        <w:t>учёта</w:t>
      </w:r>
      <w:r w:rsidR="000F6DA2" w:rsidRPr="00C10160">
        <w:rPr>
          <w:rFonts w:ascii="Times New Roman" w:hAnsi="Times New Roman"/>
          <w:spacing w:val="3"/>
          <w:sz w:val="28"/>
          <w:szCs w:val="28"/>
        </w:rPr>
        <w:t xml:space="preserve"> сточных вод и соответствующих ему технических требований для размещения и функционирования.</w:t>
      </w:r>
    </w:p>
    <w:p w:rsidR="00B9112C" w:rsidRPr="00C10160" w:rsidRDefault="00841B79" w:rsidP="00470CEC">
      <w:pPr>
        <w:pStyle w:val="BULLETP"/>
        <w:shd w:val="clear" w:color="auto" w:fill="FFFFFF" w:themeFill="background1"/>
        <w:spacing w:before="0" w:after="120"/>
        <w:ind w:left="0" w:firstLine="720"/>
        <w:rPr>
          <w:sz w:val="28"/>
          <w:szCs w:val="28"/>
        </w:rPr>
      </w:pPr>
      <w:r w:rsidRPr="00C10160">
        <w:rPr>
          <w:rStyle w:val="TEXTDOC"/>
          <w:sz w:val="28"/>
          <w:szCs w:val="28"/>
        </w:rPr>
        <w:t xml:space="preserve"> </w:t>
      </w:r>
      <w:r w:rsidR="00B9112C" w:rsidRPr="00C10160">
        <w:rPr>
          <w:rStyle w:val="TEXTDOC"/>
          <w:sz w:val="28"/>
          <w:szCs w:val="28"/>
        </w:rPr>
        <w:t>5.1.3</w:t>
      </w:r>
      <w:r w:rsidR="00264526" w:rsidRPr="00C10160">
        <w:rPr>
          <w:rStyle w:val="TEXTDOC"/>
          <w:sz w:val="28"/>
          <w:szCs w:val="28"/>
        </w:rPr>
        <w:t>6</w:t>
      </w:r>
      <w:r w:rsidR="00B9112C" w:rsidRPr="00C10160">
        <w:rPr>
          <w:rStyle w:val="TEXTDOC"/>
          <w:sz w:val="28"/>
          <w:szCs w:val="28"/>
        </w:rPr>
        <w:t xml:space="preserve">. В горловинах, в лотковой части смотровых колодцев предусматривать установку защитных </w:t>
      </w:r>
      <w:r w:rsidR="00357FDE" w:rsidRPr="00C10160">
        <w:rPr>
          <w:rStyle w:val="TEXTDOC"/>
          <w:sz w:val="28"/>
          <w:szCs w:val="28"/>
        </w:rPr>
        <w:t>решёток</w:t>
      </w:r>
      <w:r w:rsidR="00B9112C" w:rsidRPr="00C10160">
        <w:rPr>
          <w:rStyle w:val="TEXTDOC"/>
          <w:sz w:val="28"/>
          <w:szCs w:val="28"/>
        </w:rPr>
        <w:t xml:space="preserve"> из арматуры d=22</w:t>
      </w:r>
      <w:r w:rsidR="008D5CF1" w:rsidRPr="00C10160">
        <w:rPr>
          <w:rStyle w:val="TEXTDOC"/>
          <w:sz w:val="28"/>
          <w:szCs w:val="28"/>
        </w:rPr>
        <w:t> </w:t>
      </w:r>
      <w:r w:rsidR="00B9112C" w:rsidRPr="00C10160">
        <w:rPr>
          <w:rStyle w:val="TEXTDOC"/>
          <w:sz w:val="28"/>
          <w:szCs w:val="28"/>
        </w:rPr>
        <w:t>мм с ячейкой 240х240</w:t>
      </w:r>
      <w:r w:rsidR="008D5CF1" w:rsidRPr="00C10160">
        <w:rPr>
          <w:rStyle w:val="TEXTDOC"/>
          <w:sz w:val="28"/>
          <w:szCs w:val="28"/>
        </w:rPr>
        <w:t> </w:t>
      </w:r>
      <w:r w:rsidR="00B9112C" w:rsidRPr="00C10160">
        <w:rPr>
          <w:rStyle w:val="TEXTDOC"/>
          <w:sz w:val="28"/>
          <w:szCs w:val="28"/>
        </w:rPr>
        <w:t>мм.</w:t>
      </w:r>
    </w:p>
    <w:p w:rsidR="006F5F1F" w:rsidRPr="00C10160" w:rsidRDefault="005E5464" w:rsidP="00470CEC">
      <w:pPr>
        <w:shd w:val="clear" w:color="auto" w:fill="FFFFFF" w:themeFill="background1"/>
        <w:spacing w:after="120"/>
        <w:ind w:right="-1" w:firstLine="720"/>
        <w:jc w:val="both"/>
        <w:rPr>
          <w:rFonts w:ascii="Times New Roman" w:eastAsia="TimesNewRoman" w:hAnsi="Times New Roman"/>
          <w:sz w:val="28"/>
          <w:szCs w:val="28"/>
          <w:lang w:eastAsia="en-US"/>
        </w:rPr>
      </w:pPr>
      <w:r w:rsidRPr="00C10160">
        <w:rPr>
          <w:rFonts w:ascii="Times New Roman" w:eastAsia="TimesNewRoman" w:hAnsi="Times New Roman"/>
          <w:sz w:val="28"/>
          <w:szCs w:val="28"/>
          <w:lang w:eastAsia="en-US"/>
        </w:rPr>
        <w:t>5.1.3</w:t>
      </w:r>
      <w:r w:rsidR="00264526" w:rsidRPr="00C10160">
        <w:rPr>
          <w:rFonts w:ascii="Times New Roman" w:eastAsia="TimesNewRoman" w:hAnsi="Times New Roman"/>
          <w:sz w:val="28"/>
          <w:szCs w:val="28"/>
          <w:lang w:eastAsia="en-US"/>
        </w:rPr>
        <w:t>7</w:t>
      </w:r>
      <w:r w:rsidR="006F5F1F" w:rsidRPr="00C10160">
        <w:rPr>
          <w:rFonts w:ascii="Times New Roman" w:eastAsia="TimesNewRoman" w:hAnsi="Times New Roman"/>
          <w:sz w:val="28"/>
          <w:szCs w:val="28"/>
          <w:lang w:eastAsia="en-US"/>
        </w:rPr>
        <w:t>. При новом строительстве и реконструкции сетей допускается применять, при соответствующем обосновании,</w:t>
      </w:r>
      <w:r w:rsidR="006F5F1F" w:rsidRPr="00C10160">
        <w:rPr>
          <w:rFonts w:ascii="Times New Roman" w:hAnsi="Times New Roman"/>
          <w:sz w:val="28"/>
          <w:szCs w:val="28"/>
        </w:rPr>
        <w:t xml:space="preserve"> полимерные </w:t>
      </w:r>
      <w:r w:rsidR="006F5F1F" w:rsidRPr="00C10160">
        <w:rPr>
          <w:rFonts w:ascii="Times New Roman" w:eastAsia="TimesNewRoman" w:hAnsi="Times New Roman"/>
          <w:sz w:val="28"/>
          <w:szCs w:val="28"/>
          <w:lang w:eastAsia="en-US"/>
        </w:rPr>
        <w:t xml:space="preserve">колодцы. Для обеспечения </w:t>
      </w:r>
      <w:r w:rsidR="007E4CB3" w:rsidRPr="00C10160">
        <w:rPr>
          <w:rFonts w:ascii="Times New Roman" w:eastAsia="TimesNewRoman" w:hAnsi="Times New Roman"/>
          <w:sz w:val="28"/>
          <w:szCs w:val="28"/>
          <w:lang w:eastAsia="en-US"/>
        </w:rPr>
        <w:t>надёжности</w:t>
      </w:r>
      <w:r w:rsidR="006F5F1F" w:rsidRPr="00C10160">
        <w:rPr>
          <w:rFonts w:ascii="Times New Roman" w:eastAsia="TimesNewRoman" w:hAnsi="Times New Roman"/>
          <w:sz w:val="28"/>
          <w:szCs w:val="28"/>
          <w:lang w:eastAsia="en-US"/>
        </w:rPr>
        <w:t xml:space="preserve"> и устойчивости конструкции к проекту в обязательном порядке прикладывается </w:t>
      </w:r>
      <w:r w:rsidR="008B26A3" w:rsidRPr="00C10160">
        <w:rPr>
          <w:rFonts w:ascii="Times New Roman" w:eastAsia="TimesNewRoman" w:hAnsi="Times New Roman"/>
          <w:sz w:val="28"/>
          <w:szCs w:val="28"/>
          <w:lang w:eastAsia="en-US"/>
        </w:rPr>
        <w:t>расчёт</w:t>
      </w:r>
      <w:r w:rsidR="006F5F1F" w:rsidRPr="00C10160">
        <w:rPr>
          <w:rFonts w:ascii="Times New Roman" w:eastAsia="TimesNewRoman" w:hAnsi="Times New Roman"/>
          <w:sz w:val="28"/>
          <w:szCs w:val="28"/>
          <w:lang w:eastAsia="en-US"/>
        </w:rPr>
        <w:t xml:space="preserve"> колодца на всплытие. </w:t>
      </w:r>
    </w:p>
    <w:p w:rsidR="00942B43" w:rsidRPr="00C10160" w:rsidRDefault="00614E13" w:rsidP="00470CEC">
      <w:pPr>
        <w:shd w:val="clear" w:color="auto" w:fill="FFFFFF" w:themeFill="background1"/>
        <w:spacing w:after="120"/>
        <w:ind w:firstLine="720"/>
        <w:jc w:val="both"/>
        <w:rPr>
          <w:rFonts w:ascii="Times New Roman" w:hAnsi="Times New Roman"/>
          <w:b/>
          <w:sz w:val="28"/>
          <w:szCs w:val="28"/>
        </w:rPr>
      </w:pPr>
      <w:r w:rsidRPr="00C10160">
        <w:rPr>
          <w:rFonts w:ascii="Times New Roman" w:eastAsia="TimesNewRoman" w:hAnsi="Times New Roman"/>
          <w:sz w:val="28"/>
          <w:szCs w:val="28"/>
          <w:lang w:eastAsia="en-US"/>
        </w:rPr>
        <w:t>5.1.3</w:t>
      </w:r>
      <w:r w:rsidR="00264526" w:rsidRPr="00C10160">
        <w:rPr>
          <w:rFonts w:ascii="Times New Roman" w:eastAsia="TimesNewRoman" w:hAnsi="Times New Roman"/>
          <w:sz w:val="28"/>
          <w:szCs w:val="28"/>
          <w:lang w:eastAsia="en-US"/>
        </w:rPr>
        <w:t>8</w:t>
      </w:r>
      <w:r w:rsidRPr="00C10160">
        <w:rPr>
          <w:rFonts w:ascii="Times New Roman" w:hAnsi="Times New Roman"/>
          <w:sz w:val="28"/>
          <w:szCs w:val="28"/>
        </w:rPr>
        <w:t xml:space="preserve">. </w:t>
      </w:r>
      <w:r w:rsidR="00942B43" w:rsidRPr="00C10160">
        <w:rPr>
          <w:rFonts w:ascii="Times New Roman" w:hAnsi="Times New Roman"/>
          <w:sz w:val="28"/>
          <w:szCs w:val="28"/>
        </w:rPr>
        <w:t xml:space="preserve">Защиту поверхностей ж/б конструкций следует назначать в зависимости от вида и степени агрессивного воздействия среды согласно </w:t>
      </w:r>
      <w:r w:rsidR="008D5CF1" w:rsidRPr="00C10160">
        <w:rPr>
          <w:rFonts w:ascii="Times New Roman" w:hAnsi="Times New Roman"/>
          <w:sz w:val="28"/>
          <w:szCs w:val="28"/>
        </w:rPr>
        <w:t>ГОСТ 31384-2017</w:t>
      </w:r>
      <w:r w:rsidR="00942B43" w:rsidRPr="00C10160">
        <w:rPr>
          <w:rFonts w:ascii="Times New Roman" w:hAnsi="Times New Roman"/>
          <w:sz w:val="28"/>
          <w:szCs w:val="28"/>
        </w:rPr>
        <w:t>.</w:t>
      </w:r>
      <w:r w:rsidR="00A16D35" w:rsidRPr="00C10160">
        <w:rPr>
          <w:rFonts w:ascii="Times New Roman" w:hAnsi="Times New Roman"/>
          <w:sz w:val="28"/>
          <w:szCs w:val="28"/>
        </w:rPr>
        <w:t xml:space="preserve"> </w:t>
      </w:r>
      <w:r w:rsidR="00942B43" w:rsidRPr="00C10160">
        <w:rPr>
          <w:rFonts w:ascii="Times New Roman" w:hAnsi="Times New Roman"/>
          <w:sz w:val="28"/>
          <w:szCs w:val="20"/>
        </w:rPr>
        <w:t>При одновре</w:t>
      </w:r>
      <w:r w:rsidR="001322D1" w:rsidRPr="00C10160">
        <w:rPr>
          <w:rFonts w:ascii="Times New Roman" w:hAnsi="Times New Roman"/>
          <w:sz w:val="28"/>
          <w:szCs w:val="20"/>
        </w:rPr>
        <w:t>менном воздействии на</w:t>
      </w:r>
      <w:r w:rsidR="00942B43" w:rsidRPr="00C10160">
        <w:rPr>
          <w:rFonts w:ascii="Times New Roman" w:hAnsi="Times New Roman"/>
          <w:sz w:val="28"/>
          <w:szCs w:val="20"/>
        </w:rPr>
        <w:t xml:space="preserve"> сооружение нескольких агрессивных факторов следует определять соответствующие зоны конкретных агрессивных воздействий и степени агрессивности в этих </w:t>
      </w:r>
      <w:r w:rsidR="001322D1" w:rsidRPr="00C10160">
        <w:rPr>
          <w:rFonts w:ascii="Times New Roman" w:hAnsi="Times New Roman"/>
          <w:sz w:val="28"/>
          <w:szCs w:val="20"/>
        </w:rPr>
        <w:t>зонах. Методы защиты</w:t>
      </w:r>
      <w:r w:rsidR="00A16D35" w:rsidRPr="00C10160">
        <w:rPr>
          <w:rFonts w:ascii="Times New Roman" w:hAnsi="Times New Roman"/>
          <w:sz w:val="28"/>
          <w:szCs w:val="20"/>
        </w:rPr>
        <w:t xml:space="preserve"> </w:t>
      </w:r>
      <w:r w:rsidR="00942B43" w:rsidRPr="00C10160">
        <w:rPr>
          <w:rFonts w:ascii="Times New Roman" w:hAnsi="Times New Roman"/>
          <w:sz w:val="28"/>
          <w:szCs w:val="20"/>
        </w:rPr>
        <w:t xml:space="preserve">следует назначать с </w:t>
      </w:r>
      <w:r w:rsidR="00A16D35" w:rsidRPr="00C10160">
        <w:rPr>
          <w:rFonts w:ascii="Times New Roman" w:hAnsi="Times New Roman"/>
          <w:sz w:val="28"/>
          <w:szCs w:val="20"/>
        </w:rPr>
        <w:t>учётом</w:t>
      </w:r>
      <w:r w:rsidR="00942B43" w:rsidRPr="00C10160">
        <w:rPr>
          <w:rFonts w:ascii="Times New Roman" w:hAnsi="Times New Roman"/>
          <w:sz w:val="28"/>
          <w:szCs w:val="20"/>
        </w:rPr>
        <w:t xml:space="preserve"> наиболее агрессивных воздействий на конструкцию. При проектировании и возведении монолитных конструкций допускается назначать защиту отдельных частей конструкций в соответствии с действующими на эти части агрессивными средами.</w:t>
      </w:r>
    </w:p>
    <w:p w:rsidR="00D36402" w:rsidRPr="00C10160" w:rsidRDefault="00DA0920"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 xml:space="preserve">Предусматривать мероприятия по защите от газовой </w:t>
      </w:r>
      <w:r w:rsidR="00D36402" w:rsidRPr="00C10160">
        <w:rPr>
          <w:rFonts w:ascii="Times New Roman" w:hAnsi="Times New Roman"/>
          <w:sz w:val="28"/>
          <w:szCs w:val="28"/>
        </w:rPr>
        <w:t xml:space="preserve">биогенно-кислотной </w:t>
      </w:r>
      <w:r w:rsidRPr="00C10160">
        <w:rPr>
          <w:rFonts w:ascii="Times New Roman" w:hAnsi="Times New Roman"/>
          <w:sz w:val="28"/>
          <w:szCs w:val="28"/>
        </w:rPr>
        <w:t xml:space="preserve">коррозии </w:t>
      </w:r>
      <w:r w:rsidR="00D36402" w:rsidRPr="00C10160">
        <w:rPr>
          <w:rFonts w:ascii="Times New Roman" w:hAnsi="Times New Roman"/>
          <w:sz w:val="28"/>
          <w:szCs w:val="28"/>
        </w:rPr>
        <w:t xml:space="preserve">внутренней поверхности </w:t>
      </w:r>
      <w:r w:rsidRPr="00C10160">
        <w:rPr>
          <w:rFonts w:ascii="Times New Roman" w:hAnsi="Times New Roman"/>
          <w:sz w:val="28"/>
          <w:szCs w:val="28"/>
        </w:rPr>
        <w:t xml:space="preserve">ж/б колодцев и камер (линейные, поворотные, перепадные, камеры гашения) при диаметре трубопроводов от Д=600мм (включительно). </w:t>
      </w:r>
    </w:p>
    <w:p w:rsidR="00942B43" w:rsidRPr="00C10160" w:rsidRDefault="00942B43"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Во избежание преждевременного разрушения сооружений и для защиты железобетона от коррозии, возникающей на внутренней п</w:t>
      </w:r>
      <w:r w:rsidR="00D36402" w:rsidRPr="00C10160">
        <w:rPr>
          <w:rFonts w:ascii="Times New Roman" w:hAnsi="Times New Roman"/>
          <w:sz w:val="28"/>
          <w:szCs w:val="28"/>
        </w:rPr>
        <w:t>оверхности канализационных сооружений</w:t>
      </w:r>
      <w:r w:rsidRPr="00C10160">
        <w:rPr>
          <w:rFonts w:ascii="Times New Roman" w:hAnsi="Times New Roman"/>
          <w:sz w:val="28"/>
          <w:szCs w:val="28"/>
        </w:rPr>
        <w:t xml:space="preserve">, необходимо нанесение антикоррозионного покрытия на все поверхности, в том числе: </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стены;</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рассекатель потока сточных вод;</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lastRenderedPageBreak/>
        <w:t>- ж/б пол камер;</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конструкция омоноличивания рамы затвора;</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лестницы в камерах;</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подпятники колонн в камерах;</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колонны в камерах;</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балки и плиты перекрытия;</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стены шахт обслуживания затворов;</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горловина над шахтой обслуживания затворов;</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перекрытие шахты обслуживания затворов;</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ж/б ограждение полок и рабочей зоны;</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смотровые горловины;</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-спускные горловины и др. ж/б конструктивные поверхности.</w:t>
      </w:r>
    </w:p>
    <w:p w:rsidR="0037001B" w:rsidRPr="00C10160" w:rsidRDefault="0037001B" w:rsidP="00470CEC">
      <w:pPr>
        <w:shd w:val="clear" w:color="auto" w:fill="FFFFFF" w:themeFill="background1"/>
        <w:spacing w:after="120"/>
        <w:ind w:firstLine="720"/>
        <w:jc w:val="both"/>
        <w:rPr>
          <w:rFonts w:ascii="Times New Roman" w:hAnsi="Times New Roman"/>
          <w:sz w:val="28"/>
          <w:szCs w:val="28"/>
        </w:rPr>
      </w:pPr>
    </w:p>
    <w:p w:rsidR="0037001B" w:rsidRPr="00C10160" w:rsidRDefault="0037001B"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 xml:space="preserve">Согласно </w:t>
      </w:r>
      <w:r w:rsidR="008D5CF1" w:rsidRPr="00C10160">
        <w:rPr>
          <w:rFonts w:ascii="Times New Roman" w:hAnsi="Times New Roman"/>
          <w:sz w:val="28"/>
          <w:szCs w:val="28"/>
        </w:rPr>
        <w:t>ГОСТ 31384-2017</w:t>
      </w:r>
      <w:r w:rsidRPr="00C10160">
        <w:rPr>
          <w:rFonts w:ascii="Times New Roman" w:hAnsi="Times New Roman"/>
          <w:sz w:val="28"/>
          <w:szCs w:val="28"/>
        </w:rPr>
        <w:t xml:space="preserve"> степени воздействия жидких неорганических сред на бетон подразделяются:</w:t>
      </w:r>
    </w:p>
    <w:tbl>
      <w:tblPr>
        <w:tblW w:w="0" w:type="auto"/>
        <w:tblLook w:val="04A0" w:firstRow="1" w:lastRow="0" w:firstColumn="1" w:lastColumn="0" w:noHBand="0" w:noVBand="1"/>
      </w:tblPr>
      <w:tblGrid>
        <w:gridCol w:w="2309"/>
        <w:gridCol w:w="2196"/>
        <w:gridCol w:w="2322"/>
        <w:gridCol w:w="2918"/>
      </w:tblGrid>
      <w:tr w:rsidR="006239D6" w:rsidRPr="00C10160" w:rsidTr="00E71176">
        <w:tc>
          <w:tcPr>
            <w:tcW w:w="2376" w:type="dxa"/>
            <w:vMerge w:val="restart"/>
          </w:tcPr>
          <w:p w:rsidR="0037001B" w:rsidRPr="00C10160" w:rsidRDefault="0037001B" w:rsidP="00470CEC">
            <w:pPr>
              <w:shd w:val="clear" w:color="auto" w:fill="FFFFFF" w:themeFill="background1"/>
              <w:spacing w:after="120" w:line="288" w:lineRule="auto"/>
              <w:jc w:val="both"/>
              <w:rPr>
                <w:rFonts w:ascii="Arial Narrow" w:hAnsi="Arial Narrow"/>
              </w:rPr>
            </w:pPr>
          </w:p>
          <w:p w:rsidR="0037001B" w:rsidRPr="00C10160" w:rsidRDefault="0037001B" w:rsidP="00470CEC">
            <w:pPr>
              <w:shd w:val="clear" w:color="auto" w:fill="FFFFFF" w:themeFill="background1"/>
              <w:spacing w:after="120" w:line="288" w:lineRule="auto"/>
              <w:jc w:val="both"/>
              <w:rPr>
                <w:rFonts w:ascii="Arial Narrow" w:hAnsi="Arial Narrow"/>
              </w:rPr>
            </w:pPr>
            <w:r w:rsidRPr="00C10160">
              <w:rPr>
                <w:rFonts w:ascii="Arial Narrow" w:hAnsi="Arial Narrow"/>
              </w:rPr>
              <w:t xml:space="preserve">Показатель </w:t>
            </w:r>
          </w:p>
        </w:tc>
        <w:tc>
          <w:tcPr>
            <w:tcW w:w="4678" w:type="dxa"/>
            <w:gridSpan w:val="2"/>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rPr>
              <w:t xml:space="preserve">Марка бетона по водопроницаемости </w:t>
            </w:r>
          </w:p>
        </w:tc>
        <w:tc>
          <w:tcPr>
            <w:tcW w:w="2978" w:type="dxa"/>
            <w:vMerge w:val="restart"/>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rPr>
              <w:t>Степень агрессивного воздействия жидкой среды на бетон</w:t>
            </w:r>
          </w:p>
        </w:tc>
      </w:tr>
      <w:tr w:rsidR="006239D6" w:rsidRPr="00C10160" w:rsidTr="00E71176">
        <w:tc>
          <w:tcPr>
            <w:tcW w:w="2376" w:type="dxa"/>
            <w:vMerge/>
          </w:tcPr>
          <w:p w:rsidR="0037001B" w:rsidRPr="00C10160" w:rsidRDefault="0037001B" w:rsidP="00470CEC">
            <w:pPr>
              <w:shd w:val="clear" w:color="auto" w:fill="FFFFFF" w:themeFill="background1"/>
              <w:spacing w:after="120" w:line="288" w:lineRule="auto"/>
              <w:jc w:val="both"/>
              <w:rPr>
                <w:rFonts w:ascii="Arial Narrow" w:hAnsi="Arial Narrow"/>
              </w:rPr>
            </w:pPr>
          </w:p>
        </w:tc>
        <w:tc>
          <w:tcPr>
            <w:tcW w:w="2268" w:type="dxa"/>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lang w:val="en-US"/>
              </w:rPr>
              <w:t>W</w:t>
            </w:r>
            <w:r w:rsidRPr="00C10160">
              <w:rPr>
                <w:rFonts w:ascii="Arial Narrow" w:hAnsi="Arial Narrow"/>
              </w:rPr>
              <w:t>8</w:t>
            </w:r>
          </w:p>
        </w:tc>
        <w:tc>
          <w:tcPr>
            <w:tcW w:w="2410" w:type="dxa"/>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lang w:val="en-US"/>
              </w:rPr>
              <w:t>W</w:t>
            </w:r>
            <w:r w:rsidRPr="00C10160">
              <w:rPr>
                <w:rFonts w:ascii="Arial Narrow" w:hAnsi="Arial Narrow"/>
              </w:rPr>
              <w:t>10-12</w:t>
            </w:r>
          </w:p>
        </w:tc>
        <w:tc>
          <w:tcPr>
            <w:tcW w:w="2978" w:type="dxa"/>
            <w:vMerge/>
          </w:tcPr>
          <w:p w:rsidR="0037001B" w:rsidRPr="00C10160" w:rsidRDefault="0037001B" w:rsidP="00470CEC">
            <w:pPr>
              <w:shd w:val="clear" w:color="auto" w:fill="FFFFFF" w:themeFill="background1"/>
              <w:spacing w:after="120" w:line="288" w:lineRule="auto"/>
              <w:jc w:val="both"/>
              <w:rPr>
                <w:rFonts w:ascii="Arial Narrow" w:hAnsi="Arial Narrow"/>
              </w:rPr>
            </w:pPr>
          </w:p>
        </w:tc>
      </w:tr>
      <w:tr w:rsidR="006239D6" w:rsidRPr="00C10160" w:rsidTr="00E71176">
        <w:tc>
          <w:tcPr>
            <w:tcW w:w="2376" w:type="dxa"/>
          </w:tcPr>
          <w:p w:rsidR="0037001B" w:rsidRPr="00C10160" w:rsidRDefault="0037001B" w:rsidP="00470CEC">
            <w:pPr>
              <w:shd w:val="clear" w:color="auto" w:fill="FFFFFF" w:themeFill="background1"/>
              <w:spacing w:after="120" w:line="288" w:lineRule="auto"/>
              <w:jc w:val="both"/>
              <w:rPr>
                <w:rFonts w:ascii="Arial Narrow" w:hAnsi="Arial Narrow"/>
              </w:rPr>
            </w:pPr>
            <w:r w:rsidRPr="00C10160">
              <w:rPr>
                <w:rFonts w:ascii="Arial Narrow" w:hAnsi="Arial Narrow"/>
              </w:rPr>
              <w:t>рН</w:t>
            </w:r>
          </w:p>
        </w:tc>
        <w:tc>
          <w:tcPr>
            <w:tcW w:w="2268" w:type="dxa"/>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rPr>
              <w:t>3,5-4,0</w:t>
            </w:r>
          </w:p>
        </w:tc>
        <w:tc>
          <w:tcPr>
            <w:tcW w:w="2410" w:type="dxa"/>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rPr>
              <w:t>3,0-3,5</w:t>
            </w:r>
          </w:p>
        </w:tc>
        <w:tc>
          <w:tcPr>
            <w:tcW w:w="2978" w:type="dxa"/>
          </w:tcPr>
          <w:p w:rsidR="0037001B" w:rsidRPr="00C10160" w:rsidRDefault="0037001B" w:rsidP="00470CEC">
            <w:pPr>
              <w:shd w:val="clear" w:color="auto" w:fill="FFFFFF" w:themeFill="background1"/>
              <w:spacing w:after="120" w:line="288" w:lineRule="auto"/>
              <w:jc w:val="both"/>
              <w:rPr>
                <w:rFonts w:ascii="Arial Narrow" w:hAnsi="Arial Narrow"/>
              </w:rPr>
            </w:pPr>
            <w:r w:rsidRPr="00C10160">
              <w:rPr>
                <w:rFonts w:ascii="Arial Narrow" w:hAnsi="Arial Narrow"/>
              </w:rPr>
              <w:t>слабоагрессивная</w:t>
            </w:r>
          </w:p>
        </w:tc>
      </w:tr>
      <w:tr w:rsidR="006239D6" w:rsidRPr="00C10160" w:rsidTr="00E71176">
        <w:tc>
          <w:tcPr>
            <w:tcW w:w="2376" w:type="dxa"/>
          </w:tcPr>
          <w:p w:rsidR="0037001B" w:rsidRPr="00C10160" w:rsidRDefault="0037001B" w:rsidP="00470CEC">
            <w:pPr>
              <w:shd w:val="clear" w:color="auto" w:fill="FFFFFF" w:themeFill="background1"/>
              <w:spacing w:after="120" w:line="288" w:lineRule="auto"/>
              <w:jc w:val="both"/>
              <w:rPr>
                <w:rFonts w:ascii="Arial Narrow" w:hAnsi="Arial Narrow"/>
              </w:rPr>
            </w:pPr>
            <w:r w:rsidRPr="00C10160">
              <w:rPr>
                <w:rFonts w:ascii="Arial Narrow" w:hAnsi="Arial Narrow"/>
              </w:rPr>
              <w:t>рН</w:t>
            </w:r>
          </w:p>
        </w:tc>
        <w:tc>
          <w:tcPr>
            <w:tcW w:w="2268" w:type="dxa"/>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rPr>
              <w:t>3,0-3,5</w:t>
            </w:r>
          </w:p>
        </w:tc>
        <w:tc>
          <w:tcPr>
            <w:tcW w:w="2410" w:type="dxa"/>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rPr>
              <w:t>2,5-3,0</w:t>
            </w:r>
          </w:p>
        </w:tc>
        <w:tc>
          <w:tcPr>
            <w:tcW w:w="2978" w:type="dxa"/>
          </w:tcPr>
          <w:p w:rsidR="0037001B" w:rsidRPr="00C10160" w:rsidRDefault="0037001B" w:rsidP="00470CEC">
            <w:pPr>
              <w:shd w:val="clear" w:color="auto" w:fill="FFFFFF" w:themeFill="background1"/>
              <w:spacing w:after="120" w:line="288" w:lineRule="auto"/>
              <w:jc w:val="both"/>
              <w:rPr>
                <w:rFonts w:ascii="Arial Narrow" w:hAnsi="Arial Narrow"/>
              </w:rPr>
            </w:pPr>
            <w:r w:rsidRPr="00C10160">
              <w:rPr>
                <w:rFonts w:ascii="Arial Narrow" w:hAnsi="Arial Narrow"/>
              </w:rPr>
              <w:t>среднеагрессивная</w:t>
            </w:r>
          </w:p>
        </w:tc>
      </w:tr>
      <w:tr w:rsidR="006239D6" w:rsidRPr="00C10160" w:rsidTr="00E71176">
        <w:tc>
          <w:tcPr>
            <w:tcW w:w="2376" w:type="dxa"/>
          </w:tcPr>
          <w:p w:rsidR="0037001B" w:rsidRPr="00C10160" w:rsidRDefault="0037001B" w:rsidP="00470CEC">
            <w:pPr>
              <w:shd w:val="clear" w:color="auto" w:fill="FFFFFF" w:themeFill="background1"/>
              <w:spacing w:after="120" w:line="288" w:lineRule="auto"/>
              <w:jc w:val="both"/>
              <w:rPr>
                <w:rFonts w:ascii="Arial Narrow" w:hAnsi="Arial Narrow"/>
              </w:rPr>
            </w:pPr>
            <w:r w:rsidRPr="00C10160">
              <w:rPr>
                <w:rFonts w:ascii="Arial Narrow" w:hAnsi="Arial Narrow"/>
              </w:rPr>
              <w:t>рН</w:t>
            </w:r>
          </w:p>
        </w:tc>
        <w:tc>
          <w:tcPr>
            <w:tcW w:w="2268" w:type="dxa"/>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rPr>
              <w:t>3,0 и менее</w:t>
            </w:r>
          </w:p>
        </w:tc>
        <w:tc>
          <w:tcPr>
            <w:tcW w:w="2410" w:type="dxa"/>
          </w:tcPr>
          <w:p w:rsidR="0037001B" w:rsidRPr="00C10160" w:rsidRDefault="0037001B" w:rsidP="00470CEC">
            <w:pPr>
              <w:shd w:val="clear" w:color="auto" w:fill="FFFFFF" w:themeFill="background1"/>
              <w:spacing w:after="120" w:line="288" w:lineRule="auto"/>
              <w:jc w:val="center"/>
              <w:rPr>
                <w:rFonts w:ascii="Arial Narrow" w:hAnsi="Arial Narrow"/>
              </w:rPr>
            </w:pPr>
            <w:r w:rsidRPr="00C10160">
              <w:rPr>
                <w:rFonts w:ascii="Arial Narrow" w:hAnsi="Arial Narrow"/>
              </w:rPr>
              <w:t>2,0 и менее</w:t>
            </w:r>
          </w:p>
        </w:tc>
        <w:tc>
          <w:tcPr>
            <w:tcW w:w="2978" w:type="dxa"/>
          </w:tcPr>
          <w:p w:rsidR="0037001B" w:rsidRPr="00C10160" w:rsidRDefault="0037001B" w:rsidP="00470CEC">
            <w:pPr>
              <w:shd w:val="clear" w:color="auto" w:fill="FFFFFF" w:themeFill="background1"/>
              <w:spacing w:after="120" w:line="288" w:lineRule="auto"/>
              <w:jc w:val="both"/>
              <w:rPr>
                <w:rFonts w:ascii="Arial Narrow" w:hAnsi="Arial Narrow"/>
              </w:rPr>
            </w:pPr>
            <w:r w:rsidRPr="00C10160">
              <w:rPr>
                <w:rFonts w:ascii="Arial Narrow" w:hAnsi="Arial Narrow"/>
              </w:rPr>
              <w:t>сильноагрессивная</w:t>
            </w:r>
          </w:p>
        </w:tc>
      </w:tr>
    </w:tbl>
    <w:p w:rsidR="0037001B" w:rsidRPr="00C10160" w:rsidRDefault="0037001B" w:rsidP="00470CEC">
      <w:pPr>
        <w:shd w:val="clear" w:color="auto" w:fill="FFFFFF" w:themeFill="background1"/>
        <w:spacing w:line="288" w:lineRule="auto"/>
        <w:ind w:firstLine="709"/>
        <w:jc w:val="both"/>
        <w:rPr>
          <w:rFonts w:ascii="Times New Roman" w:hAnsi="Times New Roman"/>
          <w:sz w:val="28"/>
          <w:szCs w:val="28"/>
        </w:rPr>
      </w:pP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xml:space="preserve">Допускаются для нанесения следующие покрытия, успешно прошедшие эксплуатационные испытания в </w:t>
      </w:r>
      <w:r w:rsidR="00342A02" w:rsidRPr="00C10160">
        <w:rPr>
          <w:rFonts w:ascii="Times New Roman" w:hAnsi="Times New Roman"/>
          <w:i/>
          <w:sz w:val="28"/>
          <w:szCs w:val="28"/>
          <w:u w:val="single"/>
        </w:rPr>
        <w:t>сильно</w:t>
      </w:r>
      <w:r w:rsidRPr="00C10160">
        <w:rPr>
          <w:rFonts w:ascii="Times New Roman" w:hAnsi="Times New Roman"/>
          <w:i/>
          <w:sz w:val="28"/>
          <w:szCs w:val="28"/>
          <w:u w:val="single"/>
        </w:rPr>
        <w:t>агрессивной</w:t>
      </w:r>
      <w:r w:rsidRPr="00C10160">
        <w:rPr>
          <w:rFonts w:ascii="Times New Roman" w:hAnsi="Times New Roman"/>
          <w:sz w:val="28"/>
          <w:szCs w:val="28"/>
        </w:rPr>
        <w:t xml:space="preserve"> среде московской канализации:</w:t>
      </w:r>
    </w:p>
    <w:p w:rsidR="00942B43" w:rsidRPr="00C10160" w:rsidRDefault="00942B43"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Fonts w:ascii="Times New Roman" w:hAnsi="Times New Roman"/>
          <w:sz w:val="28"/>
          <w:szCs w:val="28"/>
        </w:rPr>
        <w:t xml:space="preserve">1. Полимерная композиция на эпоксиуретановой основе </w:t>
      </w:r>
      <w:r w:rsidR="00386F76" w:rsidRPr="00C10160">
        <w:rPr>
          <w:rFonts w:ascii="Times New Roman" w:hAnsi="Times New Roman"/>
          <w:b/>
          <w:sz w:val="28"/>
          <w:szCs w:val="28"/>
        </w:rPr>
        <w:t>"</w:t>
      </w:r>
      <w:r w:rsidRPr="00C10160">
        <w:rPr>
          <w:rFonts w:ascii="Times New Roman" w:hAnsi="Times New Roman"/>
          <w:b/>
          <w:sz w:val="28"/>
          <w:szCs w:val="28"/>
        </w:rPr>
        <w:t>Аква-Монолит</w:t>
      </w:r>
      <w:r w:rsidR="00386F76" w:rsidRPr="00C10160">
        <w:rPr>
          <w:rFonts w:ascii="Times New Roman" w:hAnsi="Times New Roman"/>
          <w:b/>
          <w:sz w:val="28"/>
          <w:szCs w:val="28"/>
        </w:rPr>
        <w:t>"</w:t>
      </w:r>
      <w:r w:rsidRPr="00C10160">
        <w:rPr>
          <w:rFonts w:ascii="Times New Roman" w:hAnsi="Times New Roman"/>
          <w:sz w:val="28"/>
          <w:szCs w:val="28"/>
        </w:rPr>
        <w:t xml:space="preserve"> </w:t>
      </w:r>
      <w:r w:rsidRPr="00C10160">
        <w:rPr>
          <w:rFonts w:ascii="Times New Roman" w:eastAsia="Calibri" w:hAnsi="Times New Roman"/>
          <w:sz w:val="28"/>
          <w:szCs w:val="28"/>
          <w:lang w:eastAsia="en-US"/>
        </w:rPr>
        <w:t xml:space="preserve">(ТУ 2257-201-05786904-2011) </w:t>
      </w:r>
      <w:r w:rsidRPr="00C10160">
        <w:rPr>
          <w:rFonts w:ascii="Times New Roman" w:hAnsi="Times New Roman"/>
          <w:sz w:val="28"/>
          <w:szCs w:val="28"/>
        </w:rPr>
        <w:t xml:space="preserve">на грунтовом покрытии АДП-1 </w:t>
      </w:r>
      <w:r w:rsidRPr="00C10160">
        <w:rPr>
          <w:rFonts w:ascii="Times New Roman" w:eastAsia="Calibri" w:hAnsi="Times New Roman"/>
          <w:sz w:val="28"/>
          <w:szCs w:val="28"/>
          <w:lang w:eastAsia="en-US"/>
        </w:rPr>
        <w:t>(ТУ 2257-172-05789904-2003).</w:t>
      </w:r>
    </w:p>
    <w:p w:rsidR="00614E13" w:rsidRPr="00C10160" w:rsidRDefault="00942B43"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 xml:space="preserve">2. Минеральное покрытие на основе полимерсиликата </w:t>
      </w:r>
      <w:r w:rsidRPr="00C10160">
        <w:rPr>
          <w:rFonts w:ascii="Times New Roman" w:hAnsi="Times New Roman"/>
          <w:b/>
          <w:sz w:val="28"/>
          <w:szCs w:val="28"/>
          <w:lang w:val="en-US"/>
        </w:rPr>
        <w:t>Konusit</w:t>
      </w:r>
      <w:r w:rsidRPr="00C10160">
        <w:rPr>
          <w:rFonts w:ascii="Times New Roman" w:hAnsi="Times New Roman"/>
          <w:b/>
          <w:sz w:val="28"/>
          <w:szCs w:val="28"/>
        </w:rPr>
        <w:t xml:space="preserve"> </w:t>
      </w:r>
      <w:r w:rsidRPr="00C10160">
        <w:rPr>
          <w:rFonts w:ascii="Times New Roman" w:hAnsi="Times New Roman"/>
          <w:b/>
          <w:sz w:val="28"/>
          <w:szCs w:val="28"/>
          <w:lang w:val="en-US"/>
        </w:rPr>
        <w:t>KK</w:t>
      </w:r>
      <w:r w:rsidRPr="00C10160">
        <w:rPr>
          <w:rFonts w:ascii="Times New Roman" w:hAnsi="Times New Roman"/>
          <w:b/>
          <w:sz w:val="28"/>
          <w:szCs w:val="28"/>
        </w:rPr>
        <w:t>10</w:t>
      </w:r>
      <w:r w:rsidRPr="00C10160">
        <w:rPr>
          <w:rFonts w:ascii="Times New Roman" w:hAnsi="Times New Roman"/>
          <w:sz w:val="28"/>
          <w:szCs w:val="28"/>
        </w:rPr>
        <w:t xml:space="preserve"> (ТУ 2145-045-51552155-2008).</w:t>
      </w:r>
    </w:p>
    <w:p w:rsidR="00886E90" w:rsidRPr="00C10160" w:rsidRDefault="00886E90" w:rsidP="00470CEC">
      <w:pPr>
        <w:shd w:val="clear" w:color="auto" w:fill="FFFFFF" w:themeFill="background1"/>
        <w:spacing w:after="120"/>
        <w:ind w:firstLine="720"/>
        <w:jc w:val="both"/>
        <w:rPr>
          <w:rFonts w:ascii="Times New Roman" w:hAnsi="Times New Roman"/>
          <w:sz w:val="28"/>
          <w:szCs w:val="28"/>
        </w:rPr>
      </w:pPr>
    </w:p>
    <w:p w:rsidR="00F77716" w:rsidRPr="00C10160" w:rsidRDefault="00F77716" w:rsidP="00470CEC">
      <w:pPr>
        <w:shd w:val="clear" w:color="auto" w:fill="FFFFFF" w:themeFill="background1"/>
        <w:spacing w:after="120"/>
        <w:ind w:firstLine="720"/>
        <w:jc w:val="both"/>
        <w:rPr>
          <w:rFonts w:ascii="Times New Roman" w:hAnsi="Times New Roman"/>
          <w:sz w:val="28"/>
          <w:szCs w:val="28"/>
        </w:rPr>
      </w:pPr>
    </w:p>
    <w:p w:rsidR="00442594" w:rsidRPr="00C10160" w:rsidRDefault="00442594" w:rsidP="00470CEC">
      <w:pPr>
        <w:shd w:val="clear" w:color="auto" w:fill="FFFFFF" w:themeFill="background1"/>
        <w:spacing w:after="120"/>
        <w:ind w:firstLine="720"/>
        <w:jc w:val="both"/>
        <w:rPr>
          <w:rFonts w:ascii="Times New Roman" w:hAnsi="Times New Roman"/>
          <w:sz w:val="28"/>
          <w:szCs w:val="28"/>
        </w:rPr>
      </w:pPr>
    </w:p>
    <w:p w:rsidR="00442594" w:rsidRPr="00C10160" w:rsidRDefault="00442594" w:rsidP="00470CEC">
      <w:pPr>
        <w:shd w:val="clear" w:color="auto" w:fill="FFFFFF" w:themeFill="background1"/>
        <w:spacing w:after="120"/>
        <w:ind w:firstLine="720"/>
        <w:jc w:val="both"/>
        <w:rPr>
          <w:rFonts w:ascii="Times New Roman" w:hAnsi="Times New Roman"/>
          <w:sz w:val="28"/>
          <w:szCs w:val="28"/>
        </w:rPr>
      </w:pPr>
    </w:p>
    <w:p w:rsidR="0037001B" w:rsidRPr="00C10160" w:rsidRDefault="001322D1" w:rsidP="00470CEC">
      <w:pPr>
        <w:shd w:val="clear" w:color="auto" w:fill="FFFFFF" w:themeFill="background1"/>
        <w:spacing w:after="120"/>
        <w:ind w:firstLine="720"/>
        <w:jc w:val="both"/>
        <w:rPr>
          <w:rFonts w:ascii="Times New Roman" w:hAnsi="Times New Roman"/>
          <w:i/>
          <w:sz w:val="28"/>
          <w:szCs w:val="28"/>
        </w:rPr>
      </w:pPr>
      <w:r w:rsidRPr="00C10160">
        <w:rPr>
          <w:rFonts w:ascii="Times New Roman" w:hAnsi="Times New Roman"/>
          <w:sz w:val="28"/>
          <w:szCs w:val="28"/>
        </w:rPr>
        <w:lastRenderedPageBreak/>
        <w:t>Допускаются для</w:t>
      </w:r>
      <w:r w:rsidR="00A16D35" w:rsidRPr="00C10160">
        <w:rPr>
          <w:rFonts w:ascii="Times New Roman" w:hAnsi="Times New Roman"/>
          <w:sz w:val="28"/>
          <w:szCs w:val="28"/>
        </w:rPr>
        <w:t xml:space="preserve"> </w:t>
      </w:r>
      <w:r w:rsidRPr="00C10160">
        <w:rPr>
          <w:rFonts w:ascii="Times New Roman" w:hAnsi="Times New Roman"/>
          <w:sz w:val="28"/>
          <w:szCs w:val="28"/>
        </w:rPr>
        <w:t xml:space="preserve">нанесения в </w:t>
      </w:r>
      <w:r w:rsidRPr="00C10160">
        <w:rPr>
          <w:rFonts w:ascii="Times New Roman" w:hAnsi="Times New Roman"/>
          <w:i/>
          <w:sz w:val="28"/>
          <w:szCs w:val="28"/>
          <w:u w:val="single"/>
        </w:rPr>
        <w:t>слабоагрессивной</w:t>
      </w:r>
      <w:r w:rsidR="00A16D35" w:rsidRPr="00C10160">
        <w:rPr>
          <w:rFonts w:ascii="Times New Roman" w:hAnsi="Times New Roman"/>
          <w:i/>
          <w:sz w:val="28"/>
          <w:szCs w:val="28"/>
          <w:u w:val="single"/>
        </w:rPr>
        <w:t xml:space="preserve"> </w:t>
      </w:r>
      <w:r w:rsidR="00354ABA" w:rsidRPr="00C10160">
        <w:rPr>
          <w:rFonts w:ascii="Times New Roman" w:hAnsi="Times New Roman"/>
          <w:i/>
          <w:sz w:val="28"/>
          <w:szCs w:val="28"/>
          <w:u w:val="single"/>
        </w:rPr>
        <w:t>среде,</w:t>
      </w:r>
      <w:r w:rsidR="00A16D35" w:rsidRPr="00C10160">
        <w:rPr>
          <w:rFonts w:ascii="Times New Roman" w:hAnsi="Times New Roman"/>
          <w:i/>
          <w:sz w:val="28"/>
          <w:szCs w:val="28"/>
          <w:u w:val="single"/>
        </w:rPr>
        <w:t xml:space="preserve"> </w:t>
      </w:r>
      <w:r w:rsidR="0037001B" w:rsidRPr="00C10160">
        <w:rPr>
          <w:rFonts w:ascii="Times New Roman" w:hAnsi="Times New Roman"/>
          <w:i/>
          <w:sz w:val="28"/>
          <w:szCs w:val="28"/>
          <w:u w:val="single"/>
        </w:rPr>
        <w:t>среднеагрессивной среде</w:t>
      </w:r>
      <w:r w:rsidRPr="00C10160">
        <w:rPr>
          <w:rFonts w:ascii="Times New Roman" w:hAnsi="Times New Roman"/>
          <w:i/>
          <w:sz w:val="28"/>
          <w:szCs w:val="28"/>
          <w:u w:val="single"/>
        </w:rPr>
        <w:t xml:space="preserve"> </w:t>
      </w:r>
      <w:r w:rsidRPr="00C10160">
        <w:rPr>
          <w:rFonts w:ascii="Times New Roman" w:hAnsi="Times New Roman"/>
          <w:sz w:val="28"/>
          <w:szCs w:val="28"/>
        </w:rPr>
        <w:t xml:space="preserve">покрытия </w:t>
      </w:r>
      <w:r w:rsidR="0037001B" w:rsidRPr="00C10160">
        <w:rPr>
          <w:rFonts w:ascii="Times New Roman" w:hAnsi="Times New Roman"/>
          <w:sz w:val="28"/>
          <w:szCs w:val="28"/>
        </w:rPr>
        <w:t xml:space="preserve">с характеристиками типа: </w:t>
      </w:r>
      <w:r w:rsidR="0037001B" w:rsidRPr="00C10160">
        <w:rPr>
          <w:rFonts w:ascii="Times New Roman" w:hAnsi="Times New Roman"/>
          <w:i/>
          <w:sz w:val="28"/>
          <w:szCs w:val="28"/>
        </w:rPr>
        <w:t>Состав двухкомпонентный, эпоксидно-уретановый, пропиточный, механизированного и ручного нанесения, прочность сцепления с бетоном 3 МПа, диапазон температур эксплуатации от -60 до +100°С, для упрочнения, гидрофобизации и антикоррозионной защиты поверхностей бетонных и железобетонных конструкций, гидроизоляции фундаментов зданий, подземных сооружений, показатели бетона с покрытием не менее F400, W16</w:t>
      </w:r>
      <w:r w:rsidR="00886E90" w:rsidRPr="00C10160">
        <w:rPr>
          <w:rFonts w:ascii="Times New Roman" w:hAnsi="Times New Roman"/>
          <w:i/>
          <w:sz w:val="28"/>
          <w:szCs w:val="28"/>
        </w:rPr>
        <w:t>.</w:t>
      </w:r>
    </w:p>
    <w:p w:rsidR="001322D1" w:rsidRPr="00C10160" w:rsidRDefault="001322D1" w:rsidP="00470CEC">
      <w:pPr>
        <w:shd w:val="clear" w:color="auto" w:fill="FFFFFF" w:themeFill="background1"/>
        <w:spacing w:after="120"/>
        <w:ind w:firstLine="720"/>
        <w:jc w:val="both"/>
        <w:rPr>
          <w:rFonts w:ascii="Times New Roman" w:hAnsi="Times New Roman"/>
          <w:sz w:val="28"/>
          <w:szCs w:val="28"/>
        </w:rPr>
      </w:pPr>
    </w:p>
    <w:p w:rsidR="00650FD6" w:rsidRPr="00C10160" w:rsidRDefault="00A16D35" w:rsidP="00470CEC">
      <w:pPr>
        <w:pStyle w:val="ad"/>
        <w:shd w:val="clear" w:color="auto" w:fill="FFFFFF" w:themeFill="background1"/>
        <w:spacing w:before="0" w:beforeAutospacing="0" w:after="120" w:afterAutospacing="0"/>
        <w:ind w:firstLine="720"/>
        <w:jc w:val="both"/>
        <w:textAlignment w:val="baseline"/>
        <w:rPr>
          <w:rFonts w:eastAsia="+mn-ea"/>
          <w:kern w:val="24"/>
          <w:sz w:val="28"/>
          <w:szCs w:val="28"/>
        </w:rPr>
      </w:pPr>
      <w:r w:rsidRPr="00C10160">
        <w:rPr>
          <w:spacing w:val="3"/>
          <w:sz w:val="28"/>
          <w:szCs w:val="28"/>
        </w:rPr>
        <w:t xml:space="preserve">     </w:t>
      </w:r>
      <w:r w:rsidR="00650FD6" w:rsidRPr="00C10160">
        <w:rPr>
          <w:spacing w:val="3"/>
          <w:sz w:val="28"/>
          <w:szCs w:val="28"/>
        </w:rPr>
        <w:t>5.1.39.</w:t>
      </w:r>
      <w:r w:rsidR="00650FD6" w:rsidRPr="00C10160">
        <w:rPr>
          <w:rFonts w:eastAsia="+mn-ea"/>
          <w:kern w:val="24"/>
          <w:sz w:val="28"/>
          <w:szCs w:val="28"/>
        </w:rPr>
        <w:t xml:space="preserve"> Колодцы из ж/б элементов с внутренней полимерной анкерной футеровкой типа </w:t>
      </w:r>
      <w:r w:rsidR="00650FD6" w:rsidRPr="00C10160">
        <w:rPr>
          <w:rFonts w:eastAsia="+mn-ea"/>
          <w:kern w:val="24"/>
          <w:sz w:val="28"/>
          <w:szCs w:val="28"/>
          <w:lang w:val="en-US"/>
        </w:rPr>
        <w:t>V</w:t>
      </w:r>
      <w:r w:rsidR="00650FD6" w:rsidRPr="00C10160">
        <w:rPr>
          <w:rFonts w:eastAsia="+mn-ea"/>
          <w:kern w:val="24"/>
          <w:sz w:val="28"/>
          <w:szCs w:val="28"/>
        </w:rPr>
        <w:t>-</w:t>
      </w:r>
      <w:r w:rsidR="00650FD6" w:rsidRPr="00C10160">
        <w:rPr>
          <w:rFonts w:eastAsia="+mn-ea"/>
          <w:kern w:val="24"/>
          <w:sz w:val="28"/>
          <w:szCs w:val="28"/>
          <w:lang w:val="en-US"/>
        </w:rPr>
        <w:t>LOCK</w:t>
      </w:r>
      <w:r w:rsidR="00650FD6" w:rsidRPr="00C10160">
        <w:rPr>
          <w:rFonts w:eastAsia="+mn-ea"/>
          <w:kern w:val="24"/>
          <w:sz w:val="28"/>
          <w:szCs w:val="28"/>
        </w:rPr>
        <w:t>, изготовленные в заводских условиях, допускается устанавливать в следующих случаях:</w:t>
      </w:r>
    </w:p>
    <w:p w:rsidR="00650FD6" w:rsidRPr="00C10160" w:rsidRDefault="00650FD6"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 xml:space="preserve">Повышенная агрессивность канализационных стоков и сопутствующая ей газовая коррозия бетона; </w:t>
      </w:r>
    </w:p>
    <w:p w:rsidR="00650FD6" w:rsidRPr="00C10160" w:rsidRDefault="00650FD6"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Высокий уровень грунтовых вод и сезонное колебание уровня грунтовых вод;</w:t>
      </w:r>
    </w:p>
    <w:p w:rsidR="00650FD6" w:rsidRPr="00C10160" w:rsidRDefault="00650FD6"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Дополнительные требования по герметичности колодцев, указанные в технических условиях городских эксплуатирующих служб (пересечения с метрополитеном, ж/д и др.).</w:t>
      </w:r>
    </w:p>
    <w:p w:rsidR="00224C0F" w:rsidRPr="00C10160" w:rsidRDefault="00F24BA1" w:rsidP="00470CEC">
      <w:pPr>
        <w:widowControl/>
        <w:shd w:val="clear" w:color="auto" w:fill="FFFFFF" w:themeFill="background1"/>
        <w:autoSpaceDE/>
        <w:autoSpaceDN/>
        <w:adjustRightInd/>
        <w:spacing w:after="120"/>
        <w:ind w:firstLine="720"/>
        <w:jc w:val="both"/>
        <w:rPr>
          <w:rFonts w:ascii="Times New Roman" w:hAnsi="Times New Roman"/>
          <w:sz w:val="28"/>
          <w:szCs w:val="28"/>
        </w:rPr>
      </w:pPr>
      <w:r w:rsidRPr="00C10160">
        <w:rPr>
          <w:rStyle w:val="TEXTDOC"/>
          <w:spacing w:val="-3"/>
          <w:w w:val="102"/>
          <w:sz w:val="28"/>
        </w:rPr>
        <w:t>5.1.40</w:t>
      </w:r>
      <w:r w:rsidR="00224C0F" w:rsidRPr="00C10160">
        <w:rPr>
          <w:rStyle w:val="TEXTDOC"/>
          <w:spacing w:val="-3"/>
          <w:w w:val="102"/>
          <w:sz w:val="28"/>
        </w:rPr>
        <w:t>. На самотечной канализации предусматривается установка радарных расходомеров</w:t>
      </w:r>
      <w:r w:rsidR="000A18F7" w:rsidRPr="00C10160">
        <w:rPr>
          <w:rStyle w:val="TEXTDOC"/>
          <w:spacing w:val="-3"/>
          <w:w w:val="102"/>
          <w:sz w:val="28"/>
        </w:rPr>
        <w:t xml:space="preserve"> с бесконтактными датчиками измерения скорости и уровня</w:t>
      </w:r>
      <w:r w:rsidR="00224C0F" w:rsidRPr="00C10160">
        <w:rPr>
          <w:rStyle w:val="TEXTDOC"/>
          <w:spacing w:val="-3"/>
          <w:w w:val="102"/>
          <w:sz w:val="28"/>
        </w:rPr>
        <w:t xml:space="preserve">, принцип измерений которых основан на методе </w:t>
      </w:r>
      <w:r w:rsidR="00386F76" w:rsidRPr="00C10160">
        <w:rPr>
          <w:rStyle w:val="TEXTDOC"/>
          <w:spacing w:val="-3"/>
          <w:w w:val="102"/>
          <w:sz w:val="28"/>
        </w:rPr>
        <w:t>"</w:t>
      </w:r>
      <w:r w:rsidR="00224C0F" w:rsidRPr="00C10160">
        <w:rPr>
          <w:rStyle w:val="TEXTDOC"/>
          <w:spacing w:val="-3"/>
          <w:w w:val="102"/>
          <w:sz w:val="28"/>
        </w:rPr>
        <w:t>Площадь-скорость</w:t>
      </w:r>
      <w:r w:rsidR="00386F76" w:rsidRPr="00C10160">
        <w:rPr>
          <w:rStyle w:val="TEXTDOC"/>
          <w:spacing w:val="-3"/>
          <w:w w:val="102"/>
          <w:sz w:val="28"/>
        </w:rPr>
        <w:t>"</w:t>
      </w:r>
      <w:r w:rsidR="00224C0F" w:rsidRPr="00C10160">
        <w:rPr>
          <w:rStyle w:val="TEXTDOC"/>
          <w:spacing w:val="-3"/>
          <w:w w:val="102"/>
          <w:sz w:val="28"/>
        </w:rPr>
        <w:t xml:space="preserve"> с выводом информации в Центральную диспетчерскую.</w:t>
      </w:r>
      <w:r w:rsidR="00841B79" w:rsidRPr="00C10160">
        <w:rPr>
          <w:rStyle w:val="TEXTDOC"/>
          <w:spacing w:val="-3"/>
          <w:w w:val="102"/>
          <w:sz w:val="28"/>
        </w:rPr>
        <w:t xml:space="preserve"> </w:t>
      </w:r>
    </w:p>
    <w:p w:rsidR="005B7008" w:rsidRPr="00C10160" w:rsidRDefault="005B7008" w:rsidP="00470CEC">
      <w:pPr>
        <w:shd w:val="clear" w:color="auto" w:fill="FFFFFF" w:themeFill="background1"/>
        <w:spacing w:before="120" w:after="120"/>
        <w:ind w:firstLine="720"/>
        <w:jc w:val="both"/>
        <w:rPr>
          <w:rFonts w:ascii="Times New Roman" w:hAnsi="Times New Roman"/>
          <w:b/>
          <w:spacing w:val="3"/>
          <w:sz w:val="28"/>
          <w:szCs w:val="28"/>
        </w:rPr>
      </w:pPr>
      <w:r w:rsidRPr="00C10160">
        <w:rPr>
          <w:rFonts w:ascii="Times New Roman" w:hAnsi="Times New Roman"/>
          <w:b/>
          <w:spacing w:val="3"/>
          <w:sz w:val="28"/>
          <w:szCs w:val="28"/>
        </w:rPr>
        <w:t>5.2. Напорные трубопроводы</w:t>
      </w:r>
    </w:p>
    <w:p w:rsidR="00E46549" w:rsidRPr="00C10160" w:rsidRDefault="00E46549"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5.2.1. По трассе напорных трубопроводов предусматриваются следующие типы камер:</w:t>
      </w:r>
    </w:p>
    <w:p w:rsidR="00E46549" w:rsidRPr="00C10160" w:rsidRDefault="00E46549"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z w:val="28"/>
          <w:szCs w:val="28"/>
        </w:rPr>
        <w:t>5.2.1.1. Вантузные камеры, в соответствии с профилем трубопровода, при этом, патрубок под установку вантуза выполняется</w:t>
      </w:r>
      <w:r w:rsidR="00C052D7" w:rsidRPr="00C10160">
        <w:rPr>
          <w:rFonts w:ascii="Times New Roman" w:hAnsi="Times New Roman"/>
          <w:sz w:val="28"/>
          <w:szCs w:val="28"/>
        </w:rPr>
        <w:t xml:space="preserve"> –</w:t>
      </w:r>
      <w:r w:rsidRPr="00C10160">
        <w:rPr>
          <w:rFonts w:ascii="Times New Roman" w:hAnsi="Times New Roman"/>
          <w:sz w:val="28"/>
          <w:szCs w:val="28"/>
        </w:rPr>
        <w:t xml:space="preserve"> из толстостенной трубы. </w:t>
      </w:r>
      <w:r w:rsidRPr="00C10160">
        <w:rPr>
          <w:rFonts w:ascii="Times New Roman" w:hAnsi="Times New Roman"/>
          <w:spacing w:val="3"/>
          <w:sz w:val="28"/>
          <w:szCs w:val="28"/>
        </w:rPr>
        <w:t>В вантузных камерах устанавливаются вантузы современной конструкции.</w:t>
      </w:r>
    </w:p>
    <w:p w:rsidR="00E46549" w:rsidRPr="00C10160" w:rsidRDefault="00E46549"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z w:val="28"/>
          <w:szCs w:val="28"/>
        </w:rPr>
        <w:t>5.2.1.2 Камеры-связки</w:t>
      </w:r>
      <w:r w:rsidR="005D3ADB" w:rsidRPr="00C10160">
        <w:rPr>
          <w:rFonts w:ascii="Times New Roman" w:hAnsi="Times New Roman"/>
          <w:sz w:val="28"/>
          <w:szCs w:val="28"/>
        </w:rPr>
        <w:t xml:space="preserve"> </w:t>
      </w:r>
      <w:r w:rsidRPr="00C10160">
        <w:rPr>
          <w:rFonts w:ascii="Times New Roman" w:hAnsi="Times New Roman"/>
          <w:spacing w:val="3"/>
          <w:sz w:val="28"/>
          <w:szCs w:val="28"/>
        </w:rPr>
        <w:t xml:space="preserve">на напорных трубопроводах до и после пересечения водных преград, железных дорог, метро, </w:t>
      </w:r>
      <w:r w:rsidR="00357FDE" w:rsidRPr="00C10160">
        <w:rPr>
          <w:rFonts w:ascii="Times New Roman" w:hAnsi="Times New Roman"/>
          <w:spacing w:val="3"/>
          <w:sz w:val="28"/>
          <w:szCs w:val="28"/>
        </w:rPr>
        <w:t>оживлённых</w:t>
      </w:r>
      <w:r w:rsidRPr="00C10160">
        <w:rPr>
          <w:rFonts w:ascii="Times New Roman" w:hAnsi="Times New Roman"/>
          <w:spacing w:val="3"/>
          <w:sz w:val="28"/>
          <w:szCs w:val="28"/>
        </w:rPr>
        <w:t xml:space="preserve"> магистралей. Запорно-регулирующая арматура, </w:t>
      </w:r>
      <w:r w:rsidR="00357FDE" w:rsidRPr="00C10160">
        <w:rPr>
          <w:rFonts w:ascii="Times New Roman" w:hAnsi="Times New Roman"/>
          <w:spacing w:val="3"/>
          <w:sz w:val="28"/>
          <w:szCs w:val="28"/>
        </w:rPr>
        <w:t>оснащённая</w:t>
      </w:r>
      <w:r w:rsidRPr="00C10160">
        <w:rPr>
          <w:rFonts w:ascii="Times New Roman" w:hAnsi="Times New Roman"/>
          <w:spacing w:val="3"/>
          <w:sz w:val="28"/>
          <w:szCs w:val="28"/>
        </w:rPr>
        <w:t xml:space="preserve"> электро- или гидроприводами, устанавли</w:t>
      </w:r>
      <w:r w:rsidR="005D3ADB" w:rsidRPr="00C10160">
        <w:rPr>
          <w:rFonts w:ascii="Times New Roman" w:hAnsi="Times New Roman"/>
          <w:spacing w:val="3"/>
          <w:sz w:val="28"/>
          <w:szCs w:val="28"/>
        </w:rPr>
        <w:t>вается до и после пересечения</w:t>
      </w:r>
      <w:r w:rsidR="008E50D3" w:rsidRPr="00C10160">
        <w:rPr>
          <w:rFonts w:ascii="Times New Roman" w:hAnsi="Times New Roman"/>
          <w:spacing w:val="3"/>
          <w:sz w:val="28"/>
          <w:szCs w:val="28"/>
        </w:rPr>
        <w:t xml:space="preserve"> (клиновые задвижки </w:t>
      </w:r>
      <w:r w:rsidR="008E50D3" w:rsidRPr="00C10160">
        <w:rPr>
          <w:rFonts w:ascii="Times New Roman" w:hAnsi="Times New Roman"/>
          <w:i/>
          <w:spacing w:val="3"/>
          <w:sz w:val="28"/>
          <w:szCs w:val="28"/>
        </w:rPr>
        <w:t>Приложение 4</w:t>
      </w:r>
      <w:r w:rsidR="008E50D3" w:rsidRPr="00C10160">
        <w:rPr>
          <w:rFonts w:ascii="Times New Roman" w:hAnsi="Times New Roman"/>
          <w:spacing w:val="3"/>
          <w:sz w:val="28"/>
          <w:szCs w:val="28"/>
        </w:rPr>
        <w:t>)</w:t>
      </w:r>
      <w:r w:rsidRPr="00C10160">
        <w:rPr>
          <w:rFonts w:ascii="Times New Roman" w:hAnsi="Times New Roman"/>
          <w:spacing w:val="3"/>
          <w:sz w:val="28"/>
          <w:szCs w:val="28"/>
        </w:rPr>
        <w:t>.</w:t>
      </w:r>
    </w:p>
    <w:p w:rsidR="005D3ADB" w:rsidRPr="00C10160" w:rsidRDefault="005D3ADB" w:rsidP="00470CEC">
      <w:pPr>
        <w:shd w:val="clear" w:color="auto" w:fill="FFFFFF" w:themeFill="background1"/>
        <w:spacing w:after="120"/>
        <w:ind w:firstLine="720"/>
        <w:jc w:val="both"/>
      </w:pPr>
      <w:r w:rsidRPr="00C10160">
        <w:rPr>
          <w:rStyle w:val="TEXTDOC"/>
          <w:spacing w:val="-3"/>
          <w:w w:val="102"/>
          <w:sz w:val="28"/>
          <w:szCs w:val="28"/>
        </w:rPr>
        <w:t>5.2.1.3. На территории насосной станции на напорных трубопроводах предусматриваются камеры-связки, камеры для теледиагностики, расходомерные камеры, с установкой в них электромагнитных</w:t>
      </w:r>
      <w:r w:rsidR="00544E90" w:rsidRPr="00C10160">
        <w:rPr>
          <w:rStyle w:val="TEXTDOC"/>
          <w:spacing w:val="-3"/>
          <w:w w:val="102"/>
          <w:sz w:val="28"/>
          <w:szCs w:val="28"/>
        </w:rPr>
        <w:t xml:space="preserve"> или ультразвуковых</w:t>
      </w:r>
      <w:r w:rsidRPr="00C10160">
        <w:rPr>
          <w:rStyle w:val="TEXTDOC"/>
          <w:spacing w:val="-3"/>
          <w:w w:val="102"/>
          <w:sz w:val="28"/>
          <w:szCs w:val="28"/>
        </w:rPr>
        <w:t xml:space="preserve"> расходомеров раздельного исполнения, с системой телеуправления, выводом информации в Центральный диспетчерский пункт Управления канализации.</w:t>
      </w:r>
      <w:r w:rsidRPr="00C10160">
        <w:t xml:space="preserve"> </w:t>
      </w:r>
    </w:p>
    <w:p w:rsidR="00892CBB" w:rsidRPr="00C10160" w:rsidRDefault="00892CBB" w:rsidP="00470CEC">
      <w:pPr>
        <w:pStyle w:val="Style2"/>
        <w:widowControl/>
        <w:shd w:val="clear" w:color="auto" w:fill="FFFFFF" w:themeFill="background1"/>
        <w:tabs>
          <w:tab w:val="left" w:pos="0"/>
        </w:tabs>
        <w:spacing w:after="120"/>
        <w:ind w:firstLine="720"/>
        <w:rPr>
          <w:rStyle w:val="FontStyle16"/>
          <w:rFonts w:ascii="Times New Roman" w:hAnsi="Times New Roman"/>
          <w:sz w:val="28"/>
          <w:szCs w:val="28"/>
        </w:rPr>
      </w:pPr>
      <w:r w:rsidRPr="00C10160">
        <w:rPr>
          <w:rFonts w:ascii="Times New Roman" w:hAnsi="Times New Roman"/>
          <w:sz w:val="28"/>
          <w:szCs w:val="28"/>
        </w:rPr>
        <w:lastRenderedPageBreak/>
        <w:t>5.2.1.4.</w:t>
      </w:r>
      <w:r w:rsidRPr="00C10160">
        <w:t xml:space="preserve"> </w:t>
      </w:r>
      <w:r w:rsidRPr="00C10160">
        <w:rPr>
          <w:rStyle w:val="FontStyle16"/>
          <w:rFonts w:ascii="Times New Roman" w:hAnsi="Times New Roman"/>
          <w:sz w:val="28"/>
          <w:szCs w:val="28"/>
        </w:rPr>
        <w:t xml:space="preserve">Камеры-связки между трубопроводами по трассе. Их количество и расстояние между ними рассчитывается исходя из </w:t>
      </w:r>
      <w:r w:rsidR="007E4CB3" w:rsidRPr="00C10160">
        <w:rPr>
          <w:rStyle w:val="FontStyle16"/>
          <w:rFonts w:ascii="Times New Roman" w:hAnsi="Times New Roman"/>
          <w:sz w:val="28"/>
          <w:szCs w:val="28"/>
        </w:rPr>
        <w:t>надёжности</w:t>
      </w:r>
      <w:r w:rsidRPr="00C10160">
        <w:rPr>
          <w:rStyle w:val="FontStyle16"/>
          <w:rFonts w:ascii="Times New Roman" w:hAnsi="Times New Roman"/>
          <w:sz w:val="28"/>
          <w:szCs w:val="28"/>
        </w:rPr>
        <w:t xml:space="preserve"> 100% пропуска сточных вод по оставшимся в работе участкам напорных трубопроводов.</w:t>
      </w:r>
    </w:p>
    <w:p w:rsidR="00892CBB" w:rsidRPr="00C10160" w:rsidRDefault="00892CBB" w:rsidP="00470CEC">
      <w:pPr>
        <w:pStyle w:val="Style2"/>
        <w:widowControl/>
        <w:shd w:val="clear" w:color="auto" w:fill="FFFFFF" w:themeFill="background1"/>
        <w:tabs>
          <w:tab w:val="left" w:pos="0"/>
        </w:tabs>
        <w:spacing w:after="120"/>
        <w:ind w:firstLine="720"/>
        <w:rPr>
          <w:rFonts w:ascii="Times New Roman" w:hAnsi="Times New Roman"/>
          <w:sz w:val="28"/>
          <w:szCs w:val="28"/>
        </w:rPr>
      </w:pPr>
      <w:r w:rsidRPr="00C10160">
        <w:rPr>
          <w:rFonts w:ascii="Times New Roman" w:hAnsi="Times New Roman"/>
          <w:sz w:val="28"/>
          <w:szCs w:val="28"/>
        </w:rPr>
        <w:t>5.2.1.5.</w:t>
      </w:r>
      <w:r w:rsidR="00006B91" w:rsidRPr="00C10160">
        <w:rPr>
          <w:rFonts w:ascii="Times New Roman" w:hAnsi="Times New Roman"/>
          <w:sz w:val="28"/>
          <w:szCs w:val="28"/>
        </w:rPr>
        <w:t xml:space="preserve"> </w:t>
      </w:r>
      <w:r w:rsidR="005D3ADB" w:rsidRPr="00C10160">
        <w:rPr>
          <w:rFonts w:ascii="Times New Roman" w:hAnsi="Times New Roman"/>
          <w:sz w:val="28"/>
          <w:szCs w:val="28"/>
        </w:rPr>
        <w:t>К</w:t>
      </w:r>
      <w:r w:rsidR="00E46549" w:rsidRPr="00C10160">
        <w:rPr>
          <w:rFonts w:ascii="Times New Roman" w:hAnsi="Times New Roman"/>
          <w:sz w:val="28"/>
          <w:szCs w:val="28"/>
        </w:rPr>
        <w:t xml:space="preserve">амеры для теледиагностики </w:t>
      </w:r>
      <w:r w:rsidRPr="00C10160">
        <w:rPr>
          <w:rFonts w:ascii="Times New Roman" w:hAnsi="Times New Roman"/>
          <w:sz w:val="28"/>
          <w:szCs w:val="28"/>
        </w:rPr>
        <w:t xml:space="preserve">по трассе напорных трубопроводов для обследования </w:t>
      </w:r>
      <w:r w:rsidR="00E46549" w:rsidRPr="00C10160">
        <w:rPr>
          <w:rFonts w:ascii="Times New Roman" w:hAnsi="Times New Roman"/>
          <w:sz w:val="28"/>
          <w:szCs w:val="28"/>
        </w:rPr>
        <w:t>технического состояния трубопрово</w:t>
      </w:r>
      <w:r w:rsidRPr="00C10160">
        <w:rPr>
          <w:rFonts w:ascii="Times New Roman" w:hAnsi="Times New Roman"/>
          <w:sz w:val="28"/>
          <w:szCs w:val="28"/>
        </w:rPr>
        <w:t>дов.</w:t>
      </w:r>
      <w:r w:rsidR="00E46549" w:rsidRPr="00C10160">
        <w:rPr>
          <w:rFonts w:ascii="Times New Roman" w:hAnsi="Times New Roman"/>
          <w:sz w:val="28"/>
          <w:szCs w:val="28"/>
        </w:rPr>
        <w:t xml:space="preserve"> </w:t>
      </w:r>
      <w:r w:rsidRPr="00C10160">
        <w:rPr>
          <w:rFonts w:ascii="Times New Roman" w:hAnsi="Times New Roman"/>
          <w:sz w:val="28"/>
          <w:szCs w:val="28"/>
        </w:rPr>
        <w:t xml:space="preserve">Количество </w:t>
      </w:r>
      <w:r w:rsidR="00E46549" w:rsidRPr="00C10160">
        <w:rPr>
          <w:rFonts w:ascii="Times New Roman" w:hAnsi="Times New Roman"/>
          <w:sz w:val="28"/>
          <w:szCs w:val="28"/>
        </w:rPr>
        <w:t>камер теледиаг</w:t>
      </w:r>
      <w:r w:rsidRPr="00C10160">
        <w:rPr>
          <w:rFonts w:ascii="Times New Roman" w:hAnsi="Times New Roman"/>
          <w:sz w:val="28"/>
          <w:szCs w:val="28"/>
        </w:rPr>
        <w:t>ностики</w:t>
      </w:r>
      <w:r w:rsidR="00E46549" w:rsidRPr="00C10160">
        <w:rPr>
          <w:rFonts w:ascii="Times New Roman" w:hAnsi="Times New Roman"/>
          <w:sz w:val="28"/>
          <w:szCs w:val="28"/>
        </w:rPr>
        <w:t xml:space="preserve"> и расстояние между ними рассчитывается исходя из возможности прохождения телеаппаратуры, профиля напорных трубопроводов, расположения ка</w:t>
      </w:r>
      <w:r w:rsidRPr="00C10160">
        <w:rPr>
          <w:rFonts w:ascii="Times New Roman" w:hAnsi="Times New Roman"/>
          <w:sz w:val="28"/>
          <w:szCs w:val="28"/>
        </w:rPr>
        <w:t>мер-</w:t>
      </w:r>
      <w:r w:rsidR="00E46549" w:rsidRPr="00C10160">
        <w:rPr>
          <w:rFonts w:ascii="Times New Roman" w:hAnsi="Times New Roman"/>
          <w:sz w:val="28"/>
          <w:szCs w:val="28"/>
        </w:rPr>
        <w:t>связок, экономического обоснования</w:t>
      </w:r>
      <w:r w:rsidRPr="00C10160">
        <w:rPr>
          <w:rFonts w:ascii="Times New Roman" w:hAnsi="Times New Roman"/>
          <w:sz w:val="28"/>
          <w:szCs w:val="28"/>
        </w:rPr>
        <w:t>. Расстояние между камерами для теледиагностики не должно превышать</w:t>
      </w:r>
      <w:r w:rsidR="005D3ADB" w:rsidRPr="00C10160">
        <w:rPr>
          <w:rFonts w:ascii="Times New Roman" w:hAnsi="Times New Roman"/>
          <w:sz w:val="28"/>
          <w:szCs w:val="28"/>
        </w:rPr>
        <w:t xml:space="preserve"> 500</w:t>
      </w:r>
      <w:r w:rsidR="00006B91" w:rsidRPr="00C10160">
        <w:rPr>
          <w:rFonts w:ascii="Times New Roman" w:hAnsi="Times New Roman"/>
          <w:sz w:val="28"/>
          <w:szCs w:val="28"/>
        </w:rPr>
        <w:t xml:space="preserve"> </w:t>
      </w:r>
      <w:r w:rsidR="005D3ADB" w:rsidRPr="00C10160">
        <w:rPr>
          <w:rFonts w:ascii="Times New Roman" w:hAnsi="Times New Roman"/>
          <w:sz w:val="28"/>
          <w:szCs w:val="28"/>
        </w:rPr>
        <w:t>м.</w:t>
      </w:r>
      <w:r w:rsidR="00E47970" w:rsidRPr="00C10160">
        <w:rPr>
          <w:rFonts w:ascii="Times New Roman" w:hAnsi="Times New Roman"/>
          <w:sz w:val="28"/>
          <w:szCs w:val="28"/>
        </w:rPr>
        <w:t xml:space="preserve"> </w:t>
      </w:r>
    </w:p>
    <w:p w:rsidR="008E50D3" w:rsidRPr="00C10160" w:rsidRDefault="008E50D3" w:rsidP="00470CEC">
      <w:pPr>
        <w:shd w:val="clear" w:color="auto" w:fill="FFFFFF" w:themeFill="background1"/>
        <w:spacing w:after="120"/>
        <w:ind w:firstLine="720"/>
        <w:jc w:val="both"/>
        <w:rPr>
          <w:rStyle w:val="FontStyle16"/>
          <w:rFonts w:ascii="Times New Roman" w:hAnsi="Times New Roman" w:cs="Times New Roman"/>
          <w:spacing w:val="3"/>
          <w:sz w:val="28"/>
          <w:szCs w:val="28"/>
        </w:rPr>
      </w:pPr>
      <w:r w:rsidRPr="00C10160">
        <w:rPr>
          <w:rStyle w:val="FontStyle16"/>
          <w:rFonts w:ascii="Times New Roman" w:hAnsi="Times New Roman"/>
          <w:sz w:val="28"/>
          <w:szCs w:val="28"/>
        </w:rPr>
        <w:t xml:space="preserve">5.2.1.6. Камеры опорожнения по трассе напорных трубопроводов. Их количество рассчитывается </w:t>
      </w:r>
      <w:r w:rsidR="001F026C" w:rsidRPr="00C10160">
        <w:rPr>
          <w:rStyle w:val="FontStyle16"/>
          <w:rFonts w:ascii="Times New Roman" w:hAnsi="Times New Roman"/>
          <w:sz w:val="28"/>
          <w:szCs w:val="28"/>
        </w:rPr>
        <w:t xml:space="preserve">с </w:t>
      </w:r>
      <w:r w:rsidR="00A16D35" w:rsidRPr="00C10160">
        <w:rPr>
          <w:rStyle w:val="FontStyle16"/>
          <w:rFonts w:ascii="Times New Roman" w:hAnsi="Times New Roman"/>
          <w:sz w:val="28"/>
          <w:szCs w:val="28"/>
        </w:rPr>
        <w:t>учётом</w:t>
      </w:r>
      <w:r w:rsidR="001F026C" w:rsidRPr="00C10160">
        <w:rPr>
          <w:rStyle w:val="FontStyle16"/>
          <w:rFonts w:ascii="Times New Roman" w:hAnsi="Times New Roman"/>
          <w:sz w:val="28"/>
          <w:szCs w:val="28"/>
        </w:rPr>
        <w:t xml:space="preserve"> рельефа, для обеспечения</w:t>
      </w:r>
      <w:r w:rsidRPr="00C10160">
        <w:rPr>
          <w:rStyle w:val="FontStyle16"/>
          <w:rFonts w:ascii="Times New Roman" w:hAnsi="Times New Roman"/>
          <w:sz w:val="28"/>
          <w:szCs w:val="28"/>
        </w:rPr>
        <w:t xml:space="preserve"> полного опорожнения напорных трубопроводов в канализационные сети, как </w:t>
      </w:r>
      <w:r w:rsidR="00357FDE" w:rsidRPr="00C10160">
        <w:rPr>
          <w:rStyle w:val="FontStyle16"/>
          <w:rFonts w:ascii="Times New Roman" w:hAnsi="Times New Roman"/>
          <w:sz w:val="28"/>
          <w:szCs w:val="28"/>
        </w:rPr>
        <w:t>самотёком</w:t>
      </w:r>
      <w:r w:rsidRPr="00C10160">
        <w:rPr>
          <w:rStyle w:val="FontStyle16"/>
          <w:rFonts w:ascii="Times New Roman" w:hAnsi="Times New Roman"/>
          <w:sz w:val="28"/>
          <w:szCs w:val="28"/>
        </w:rPr>
        <w:t>, так и с использованием насосного оборудования.</w:t>
      </w:r>
      <w:r w:rsidRPr="00C10160">
        <w:rPr>
          <w:spacing w:val="-3"/>
          <w:w w:val="102"/>
        </w:rPr>
        <w:t xml:space="preserve"> </w:t>
      </w:r>
      <w:r w:rsidRPr="00C10160">
        <w:rPr>
          <w:rFonts w:ascii="Times New Roman" w:hAnsi="Times New Roman"/>
          <w:spacing w:val="-3"/>
          <w:w w:val="102"/>
          <w:sz w:val="28"/>
          <w:szCs w:val="28"/>
        </w:rPr>
        <w:t>К</w:t>
      </w:r>
      <w:r w:rsidRPr="00C10160">
        <w:rPr>
          <w:rFonts w:ascii="Times New Roman" w:hAnsi="Times New Roman"/>
          <w:sz w:val="28"/>
          <w:szCs w:val="28"/>
        </w:rPr>
        <w:t xml:space="preserve">амеры с мокрыми отделениями проектируются для опорожнения напорных трубопроводов </w:t>
      </w:r>
      <w:r w:rsidR="00D757ED" w:rsidRPr="00C10160">
        <w:rPr>
          <w:rFonts w:ascii="Times New Roman" w:hAnsi="Times New Roman"/>
          <w:sz w:val="28"/>
          <w:szCs w:val="28"/>
        </w:rPr>
        <w:t>с перекачкой в канализационные сети автонасосами или</w:t>
      </w:r>
      <w:r w:rsidR="00E47970" w:rsidRPr="00C10160">
        <w:rPr>
          <w:rFonts w:ascii="Times New Roman" w:hAnsi="Times New Roman"/>
          <w:sz w:val="28"/>
          <w:szCs w:val="28"/>
        </w:rPr>
        <w:t xml:space="preserve"> </w:t>
      </w:r>
      <w:r w:rsidR="00D757ED" w:rsidRPr="00C10160">
        <w:rPr>
          <w:rFonts w:ascii="Times New Roman" w:hAnsi="Times New Roman"/>
          <w:sz w:val="28"/>
          <w:szCs w:val="28"/>
        </w:rPr>
        <w:t>погружными насосами</w:t>
      </w:r>
      <w:r w:rsidR="001F026C" w:rsidRPr="00C10160">
        <w:rPr>
          <w:rFonts w:ascii="Times New Roman" w:hAnsi="Times New Roman"/>
          <w:sz w:val="28"/>
          <w:szCs w:val="28"/>
        </w:rPr>
        <w:t>.</w:t>
      </w:r>
      <w:r w:rsidRPr="00C10160">
        <w:rPr>
          <w:rFonts w:ascii="Times New Roman" w:hAnsi="Times New Roman"/>
          <w:sz w:val="28"/>
          <w:szCs w:val="28"/>
        </w:rPr>
        <w:t xml:space="preserve"> На трубопроводах опорожнения использовать ручные задвижки с управлением через ковер.</w:t>
      </w:r>
      <w:r w:rsidR="002607B1" w:rsidRPr="00C10160">
        <w:rPr>
          <w:rFonts w:ascii="Times New Roman" w:hAnsi="Times New Roman"/>
          <w:sz w:val="28"/>
          <w:szCs w:val="28"/>
        </w:rPr>
        <w:t xml:space="preserve"> </w:t>
      </w:r>
      <w:r w:rsidR="002607B1" w:rsidRPr="00C10160">
        <w:rPr>
          <w:rFonts w:ascii="Times New Roman" w:hAnsi="Times New Roman"/>
          <w:spacing w:val="3"/>
          <w:sz w:val="28"/>
          <w:szCs w:val="28"/>
        </w:rPr>
        <w:t>Два напорных трубопровода могут</w:t>
      </w:r>
      <w:r w:rsidR="00E47970" w:rsidRPr="00C10160">
        <w:rPr>
          <w:rFonts w:ascii="Times New Roman" w:hAnsi="Times New Roman"/>
          <w:spacing w:val="3"/>
          <w:sz w:val="28"/>
          <w:szCs w:val="28"/>
        </w:rPr>
        <w:t xml:space="preserve"> </w:t>
      </w:r>
      <w:r w:rsidR="002607B1" w:rsidRPr="00C10160">
        <w:rPr>
          <w:rFonts w:ascii="Times New Roman" w:hAnsi="Times New Roman"/>
          <w:spacing w:val="3"/>
          <w:sz w:val="28"/>
          <w:szCs w:val="28"/>
        </w:rPr>
        <w:t>опорожняться в одну грязевую камеру, но обязательно каждый через свой отводящий трубопровод.</w:t>
      </w:r>
    </w:p>
    <w:p w:rsidR="00E46549" w:rsidRPr="00C10160" w:rsidRDefault="009604D5"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pacing w:val="-3"/>
          <w:w w:val="102"/>
          <w:sz w:val="28"/>
          <w:szCs w:val="28"/>
        </w:rPr>
        <w:t>5.2</w:t>
      </w:r>
      <w:r w:rsidR="008E50D3" w:rsidRPr="00C10160">
        <w:rPr>
          <w:rFonts w:ascii="Times New Roman" w:hAnsi="Times New Roman"/>
          <w:spacing w:val="-3"/>
          <w:w w:val="102"/>
          <w:sz w:val="28"/>
          <w:szCs w:val="28"/>
        </w:rPr>
        <w:t>.</w:t>
      </w:r>
      <w:r w:rsidRPr="00C10160">
        <w:rPr>
          <w:rFonts w:ascii="Times New Roman" w:hAnsi="Times New Roman"/>
          <w:spacing w:val="-3"/>
          <w:w w:val="102"/>
          <w:sz w:val="28"/>
          <w:szCs w:val="28"/>
        </w:rPr>
        <w:t>1.7.</w:t>
      </w:r>
      <w:r w:rsidR="008E50D3" w:rsidRPr="00C10160">
        <w:rPr>
          <w:rFonts w:ascii="Times New Roman" w:hAnsi="Times New Roman"/>
          <w:spacing w:val="-3"/>
          <w:w w:val="102"/>
          <w:sz w:val="28"/>
          <w:szCs w:val="28"/>
        </w:rPr>
        <w:t xml:space="preserve"> </w:t>
      </w:r>
      <w:r w:rsidR="001F026C" w:rsidRPr="00C10160">
        <w:rPr>
          <w:rFonts w:ascii="Times New Roman" w:hAnsi="Times New Roman"/>
          <w:spacing w:val="-3"/>
          <w:w w:val="102"/>
          <w:sz w:val="28"/>
          <w:szCs w:val="28"/>
        </w:rPr>
        <w:t>П</w:t>
      </w:r>
      <w:r w:rsidR="00E46549" w:rsidRPr="00C10160">
        <w:rPr>
          <w:rFonts w:ascii="Times New Roman" w:hAnsi="Times New Roman"/>
          <w:sz w:val="28"/>
          <w:szCs w:val="28"/>
        </w:rPr>
        <w:t xml:space="preserve">ри врезке напорных трубопроводов </w:t>
      </w:r>
      <w:r w:rsidR="001F026C" w:rsidRPr="00C10160">
        <w:rPr>
          <w:rFonts w:ascii="Times New Roman" w:hAnsi="Times New Roman"/>
          <w:sz w:val="28"/>
          <w:szCs w:val="28"/>
        </w:rPr>
        <w:t xml:space="preserve">в </w:t>
      </w:r>
      <w:r w:rsidR="00E46549" w:rsidRPr="00C10160">
        <w:rPr>
          <w:rFonts w:ascii="Times New Roman" w:hAnsi="Times New Roman"/>
          <w:sz w:val="28"/>
          <w:szCs w:val="28"/>
        </w:rPr>
        <w:t>самотеч</w:t>
      </w:r>
      <w:r w:rsidR="0008561C" w:rsidRPr="00C10160">
        <w:rPr>
          <w:rFonts w:ascii="Times New Roman" w:hAnsi="Times New Roman"/>
          <w:sz w:val="28"/>
          <w:szCs w:val="28"/>
        </w:rPr>
        <w:t>ные сети, предусма</w:t>
      </w:r>
      <w:r w:rsidR="00E46549" w:rsidRPr="00C10160">
        <w:rPr>
          <w:rFonts w:ascii="Times New Roman" w:hAnsi="Times New Roman"/>
          <w:sz w:val="28"/>
          <w:szCs w:val="28"/>
        </w:rPr>
        <w:t>т</w:t>
      </w:r>
      <w:r w:rsidR="0008561C" w:rsidRPr="00C10160">
        <w:rPr>
          <w:rFonts w:ascii="Times New Roman" w:hAnsi="Times New Roman"/>
          <w:sz w:val="28"/>
          <w:szCs w:val="28"/>
        </w:rPr>
        <w:t>рива</w:t>
      </w:r>
      <w:r w:rsidR="00E46549" w:rsidRPr="00C10160">
        <w:rPr>
          <w:rFonts w:ascii="Times New Roman" w:hAnsi="Times New Roman"/>
          <w:sz w:val="28"/>
          <w:szCs w:val="28"/>
        </w:rPr>
        <w:t xml:space="preserve">ть камеру гашения, с установкой в ней запорных устройств, либо конструкцию водослива, препятствующего поступлению сточной воды из самотечного трубопровода в напорные трубопроводы. </w:t>
      </w:r>
      <w:r w:rsidR="0008561C" w:rsidRPr="00C10160">
        <w:rPr>
          <w:rFonts w:ascii="Times New Roman" w:hAnsi="Times New Roman"/>
          <w:spacing w:val="3"/>
          <w:sz w:val="28"/>
          <w:szCs w:val="28"/>
        </w:rPr>
        <w:t>Для сохранности железобетонных конструкций от газовой коррозии камеры гашения следует оборудовать системой вентиляции</w:t>
      </w:r>
      <w:r w:rsidR="002607B1" w:rsidRPr="00C10160">
        <w:rPr>
          <w:rFonts w:ascii="Times New Roman" w:hAnsi="Times New Roman"/>
          <w:spacing w:val="3"/>
          <w:sz w:val="28"/>
          <w:szCs w:val="28"/>
        </w:rPr>
        <w:t>, с</w:t>
      </w:r>
      <w:r w:rsidR="00E47970" w:rsidRPr="00C10160">
        <w:rPr>
          <w:rFonts w:ascii="Times New Roman" w:hAnsi="Times New Roman"/>
          <w:spacing w:val="3"/>
          <w:sz w:val="28"/>
          <w:szCs w:val="28"/>
        </w:rPr>
        <w:t xml:space="preserve"> </w:t>
      </w:r>
      <w:r w:rsidR="0008561C" w:rsidRPr="00C10160">
        <w:rPr>
          <w:rFonts w:ascii="Times New Roman" w:hAnsi="Times New Roman"/>
          <w:spacing w:val="3"/>
          <w:sz w:val="28"/>
          <w:szCs w:val="28"/>
        </w:rPr>
        <w:t xml:space="preserve">дополнительной </w:t>
      </w:r>
      <w:r w:rsidR="002607B1" w:rsidRPr="00C10160">
        <w:rPr>
          <w:rFonts w:ascii="Times New Roman" w:hAnsi="Times New Roman"/>
          <w:spacing w:val="3"/>
          <w:sz w:val="28"/>
          <w:szCs w:val="28"/>
        </w:rPr>
        <w:t>очисткой</w:t>
      </w:r>
      <w:r w:rsidR="00E47970" w:rsidRPr="00C10160">
        <w:rPr>
          <w:rFonts w:ascii="Times New Roman" w:hAnsi="Times New Roman"/>
          <w:spacing w:val="3"/>
          <w:sz w:val="28"/>
          <w:szCs w:val="28"/>
        </w:rPr>
        <w:t xml:space="preserve"> </w:t>
      </w:r>
      <w:r w:rsidR="0008561C" w:rsidRPr="00C10160">
        <w:rPr>
          <w:rFonts w:ascii="Times New Roman" w:hAnsi="Times New Roman"/>
          <w:spacing w:val="3"/>
          <w:sz w:val="28"/>
          <w:szCs w:val="28"/>
        </w:rPr>
        <w:t>вентвыбросов от экологически вредных газообразных примесей и запахов.</w:t>
      </w:r>
      <w:r w:rsidR="002607B1" w:rsidRPr="00C10160">
        <w:rPr>
          <w:rFonts w:ascii="Times New Roman" w:hAnsi="Times New Roman"/>
          <w:spacing w:val="3"/>
          <w:sz w:val="28"/>
          <w:szCs w:val="28"/>
        </w:rPr>
        <w:t xml:space="preserve"> Стены и перекрытие камеры гашения должны быть защищены от газовой коррозии материалами, стойкими к агрессивной среде сточных вод московской канализации</w:t>
      </w:r>
      <w:r w:rsidR="00EA583D" w:rsidRPr="00C10160">
        <w:rPr>
          <w:rFonts w:ascii="Times New Roman" w:hAnsi="Times New Roman"/>
          <w:spacing w:val="3"/>
          <w:sz w:val="28"/>
          <w:szCs w:val="28"/>
        </w:rPr>
        <w:t xml:space="preserve"> (см.п.5.1.38)</w:t>
      </w:r>
      <w:r w:rsidR="002607B1" w:rsidRPr="00C10160">
        <w:rPr>
          <w:rFonts w:ascii="Times New Roman" w:hAnsi="Times New Roman"/>
          <w:spacing w:val="3"/>
          <w:sz w:val="28"/>
          <w:szCs w:val="28"/>
        </w:rPr>
        <w:t>.</w:t>
      </w:r>
    </w:p>
    <w:p w:rsidR="005B7008" w:rsidRPr="00C10160" w:rsidRDefault="005B7008" w:rsidP="00470CEC">
      <w:pPr>
        <w:shd w:val="clear" w:color="auto" w:fill="FFFFFF" w:themeFill="background1"/>
        <w:spacing w:after="120"/>
        <w:ind w:firstLine="720"/>
        <w:jc w:val="both"/>
        <w:rPr>
          <w:rStyle w:val="TEXTDOC"/>
          <w:spacing w:val="3"/>
          <w:sz w:val="28"/>
          <w:szCs w:val="28"/>
        </w:rPr>
      </w:pPr>
      <w:r w:rsidRPr="00C10160">
        <w:rPr>
          <w:rStyle w:val="TEXTDOC"/>
          <w:spacing w:val="-3"/>
          <w:w w:val="102"/>
          <w:sz w:val="28"/>
        </w:rPr>
        <w:t>5.2.1.</w:t>
      </w:r>
      <w:r w:rsidR="009604D5" w:rsidRPr="00C10160">
        <w:rPr>
          <w:rStyle w:val="TEXTDOC"/>
          <w:spacing w:val="-3"/>
          <w:w w:val="102"/>
          <w:sz w:val="28"/>
        </w:rPr>
        <w:t>8.</w:t>
      </w:r>
      <w:r w:rsidRPr="00C10160">
        <w:rPr>
          <w:rStyle w:val="TEXTDOC"/>
          <w:spacing w:val="-3"/>
          <w:w w:val="102"/>
          <w:sz w:val="28"/>
        </w:rPr>
        <w:t xml:space="preserve"> На напорной канализации предусматривается установка </w:t>
      </w:r>
      <w:r w:rsidR="000F6DA2" w:rsidRPr="00C10160">
        <w:rPr>
          <w:rStyle w:val="TEXTDOC"/>
          <w:spacing w:val="-3"/>
          <w:w w:val="102"/>
          <w:sz w:val="28"/>
        </w:rPr>
        <w:t xml:space="preserve">электромагнитных (индукционных) </w:t>
      </w:r>
      <w:r w:rsidR="00544E90" w:rsidRPr="00C10160">
        <w:rPr>
          <w:rStyle w:val="TEXTDOC"/>
          <w:spacing w:val="-3"/>
          <w:w w:val="102"/>
          <w:sz w:val="28"/>
        </w:rPr>
        <w:t xml:space="preserve">или ультразвуковых </w:t>
      </w:r>
      <w:r w:rsidR="000F6DA2" w:rsidRPr="00C10160">
        <w:rPr>
          <w:rStyle w:val="TEXTDOC"/>
          <w:spacing w:val="-3"/>
          <w:w w:val="102"/>
          <w:sz w:val="28"/>
        </w:rPr>
        <w:t>расходомеров,</w:t>
      </w:r>
      <w:r w:rsidR="00340AA7" w:rsidRPr="00C10160">
        <w:rPr>
          <w:rStyle w:val="TEXTDOC"/>
          <w:spacing w:val="-3"/>
          <w:w w:val="102"/>
          <w:sz w:val="28"/>
        </w:rPr>
        <w:t xml:space="preserve"> </w:t>
      </w:r>
      <w:r w:rsidRPr="00C10160">
        <w:rPr>
          <w:rStyle w:val="TEXTDOC"/>
          <w:spacing w:val="-3"/>
          <w:w w:val="102"/>
          <w:sz w:val="28"/>
        </w:rPr>
        <w:t>датчиков давления,</w:t>
      </w:r>
      <w:r w:rsidR="002E572F" w:rsidRPr="00C10160">
        <w:rPr>
          <w:rStyle w:val="TEXTDOC"/>
          <w:spacing w:val="-3"/>
          <w:w w:val="102"/>
          <w:sz w:val="28"/>
        </w:rPr>
        <w:t xml:space="preserve"> </w:t>
      </w:r>
      <w:r w:rsidRPr="00C10160">
        <w:rPr>
          <w:rStyle w:val="TEXTDOC"/>
          <w:spacing w:val="-3"/>
          <w:w w:val="102"/>
          <w:sz w:val="28"/>
        </w:rPr>
        <w:t xml:space="preserve">систем телеуправления запорно-регулирующей арматурой с выводом информации в </w:t>
      </w:r>
      <w:r w:rsidR="00A400E4" w:rsidRPr="00C10160">
        <w:rPr>
          <w:rStyle w:val="TEXTDOC"/>
          <w:spacing w:val="-3"/>
          <w:w w:val="102"/>
          <w:sz w:val="28"/>
        </w:rPr>
        <w:t>Центральную</w:t>
      </w:r>
      <w:r w:rsidRPr="00C10160">
        <w:rPr>
          <w:rStyle w:val="TEXTDOC"/>
          <w:spacing w:val="-3"/>
          <w:w w:val="102"/>
          <w:sz w:val="28"/>
        </w:rPr>
        <w:t xml:space="preserve"> диспетчерск</w:t>
      </w:r>
      <w:r w:rsidR="00A400E4" w:rsidRPr="00C10160">
        <w:rPr>
          <w:rStyle w:val="TEXTDOC"/>
          <w:spacing w:val="-3"/>
          <w:w w:val="102"/>
          <w:sz w:val="28"/>
        </w:rPr>
        <w:t>ую</w:t>
      </w:r>
      <w:r w:rsidRPr="00C10160">
        <w:rPr>
          <w:rStyle w:val="TEXTDOC"/>
          <w:spacing w:val="-3"/>
          <w:w w:val="102"/>
          <w:sz w:val="28"/>
        </w:rPr>
        <w:t>.</w:t>
      </w:r>
      <w:r w:rsidR="00E47970" w:rsidRPr="00C10160">
        <w:rPr>
          <w:rStyle w:val="TEXTDOC"/>
          <w:spacing w:val="-3"/>
          <w:w w:val="102"/>
          <w:sz w:val="28"/>
        </w:rPr>
        <w:t xml:space="preserve"> </w:t>
      </w:r>
      <w:r w:rsidR="009604D5" w:rsidRPr="00C10160">
        <w:rPr>
          <w:rFonts w:ascii="Times New Roman" w:hAnsi="Times New Roman"/>
          <w:spacing w:val="3"/>
          <w:sz w:val="28"/>
          <w:szCs w:val="28"/>
        </w:rPr>
        <w:t xml:space="preserve">Место строительства и конструкция измерительной камеры зависит от типа планируемого к применению прибора </w:t>
      </w:r>
      <w:r w:rsidR="007E4CB3" w:rsidRPr="00C10160">
        <w:rPr>
          <w:rFonts w:ascii="Times New Roman" w:hAnsi="Times New Roman"/>
          <w:spacing w:val="3"/>
          <w:sz w:val="28"/>
          <w:szCs w:val="28"/>
        </w:rPr>
        <w:t>учёта</w:t>
      </w:r>
      <w:r w:rsidR="009604D5" w:rsidRPr="00C10160">
        <w:rPr>
          <w:rFonts w:ascii="Times New Roman" w:hAnsi="Times New Roman"/>
          <w:spacing w:val="3"/>
          <w:sz w:val="28"/>
          <w:szCs w:val="28"/>
        </w:rPr>
        <w:t xml:space="preserve"> сточных </w:t>
      </w:r>
      <w:r w:rsidR="00006B91" w:rsidRPr="00C10160">
        <w:rPr>
          <w:rFonts w:ascii="Times New Roman" w:hAnsi="Times New Roman"/>
          <w:spacing w:val="3"/>
          <w:sz w:val="28"/>
          <w:szCs w:val="28"/>
        </w:rPr>
        <w:t>вод и</w:t>
      </w:r>
      <w:r w:rsidR="009604D5" w:rsidRPr="00C10160">
        <w:rPr>
          <w:rFonts w:ascii="Times New Roman" w:hAnsi="Times New Roman"/>
          <w:spacing w:val="3"/>
          <w:sz w:val="28"/>
          <w:szCs w:val="28"/>
        </w:rPr>
        <w:t xml:space="preserve"> соответствующих ему технических требований для размещения и функционирования.</w:t>
      </w:r>
    </w:p>
    <w:p w:rsidR="00733637" w:rsidRPr="00C10160" w:rsidRDefault="009604D5" w:rsidP="00470CEC">
      <w:pPr>
        <w:shd w:val="clear" w:color="auto" w:fill="FFFFFF" w:themeFill="background1"/>
        <w:spacing w:after="120"/>
        <w:ind w:firstLine="720"/>
        <w:jc w:val="both"/>
        <w:rPr>
          <w:rFonts w:ascii="Times New Roman" w:eastAsia="Calibri" w:hAnsi="Times New Roman"/>
          <w:sz w:val="28"/>
          <w:szCs w:val="28"/>
          <w:lang w:eastAsia="en-US"/>
        </w:rPr>
      </w:pPr>
      <w:r w:rsidRPr="00C10160">
        <w:rPr>
          <w:rFonts w:ascii="Times New Roman" w:hAnsi="Times New Roman"/>
          <w:spacing w:val="3"/>
          <w:sz w:val="28"/>
          <w:szCs w:val="28"/>
        </w:rPr>
        <w:t>5.2.2</w:t>
      </w:r>
      <w:r w:rsidR="00E74B9A" w:rsidRPr="00C10160">
        <w:rPr>
          <w:rFonts w:ascii="Times New Roman" w:hAnsi="Times New Roman"/>
          <w:spacing w:val="3"/>
          <w:sz w:val="28"/>
          <w:szCs w:val="28"/>
        </w:rPr>
        <w:t>.</w:t>
      </w:r>
      <w:r w:rsidR="00E47970" w:rsidRPr="00C10160">
        <w:rPr>
          <w:rFonts w:ascii="Times New Roman" w:hAnsi="Times New Roman"/>
          <w:spacing w:val="3"/>
          <w:sz w:val="28"/>
          <w:szCs w:val="28"/>
        </w:rPr>
        <w:t xml:space="preserve"> </w:t>
      </w:r>
      <w:r w:rsidR="00733637" w:rsidRPr="00C10160">
        <w:rPr>
          <w:rFonts w:ascii="Times New Roman" w:eastAsia="Calibri" w:hAnsi="Times New Roman"/>
          <w:sz w:val="28"/>
          <w:szCs w:val="28"/>
          <w:lang w:eastAsia="en-US"/>
        </w:rPr>
        <w:t>Проектирование камер на напорных трубопроводах предусматривать из</w:t>
      </w:r>
      <w:r w:rsidR="00A16D35" w:rsidRPr="00C10160">
        <w:rPr>
          <w:rFonts w:ascii="Times New Roman" w:eastAsia="Calibri" w:hAnsi="Times New Roman"/>
          <w:sz w:val="28"/>
          <w:szCs w:val="28"/>
          <w:lang w:eastAsia="en-US"/>
        </w:rPr>
        <w:t xml:space="preserve"> </w:t>
      </w:r>
      <w:r w:rsidR="00733637" w:rsidRPr="00C10160">
        <w:rPr>
          <w:rFonts w:ascii="Times New Roman" w:hAnsi="Times New Roman"/>
          <w:sz w:val="28"/>
          <w:szCs w:val="28"/>
        </w:rPr>
        <w:t>сборных ж/б элементов,</w:t>
      </w:r>
      <w:r w:rsidR="00733637" w:rsidRPr="00C10160">
        <w:rPr>
          <w:rFonts w:ascii="Times New Roman" w:eastAsia="Calibri" w:hAnsi="Times New Roman"/>
          <w:sz w:val="28"/>
          <w:szCs w:val="28"/>
          <w:lang w:eastAsia="en-US"/>
        </w:rPr>
        <w:t xml:space="preserve"> сборных ж/б элементов с применением монолитного бетонирования, либо монолитного исполнения по индивидуальным </w:t>
      </w:r>
      <w:r w:rsidR="00B13B69" w:rsidRPr="00C10160">
        <w:rPr>
          <w:rFonts w:ascii="Times New Roman" w:eastAsia="Calibri" w:hAnsi="Times New Roman"/>
          <w:sz w:val="28"/>
          <w:szCs w:val="28"/>
          <w:lang w:eastAsia="en-US"/>
        </w:rPr>
        <w:t>Чертежам</w:t>
      </w:r>
      <w:r w:rsidR="00733637" w:rsidRPr="00C10160">
        <w:rPr>
          <w:rFonts w:ascii="Times New Roman" w:eastAsia="Calibri" w:hAnsi="Times New Roman"/>
          <w:sz w:val="28"/>
          <w:szCs w:val="28"/>
          <w:lang w:eastAsia="en-US"/>
        </w:rPr>
        <w:t>.</w:t>
      </w:r>
      <w:r w:rsidR="00A16D35" w:rsidRPr="00C10160">
        <w:rPr>
          <w:rFonts w:ascii="Times New Roman" w:eastAsia="Calibri" w:hAnsi="Times New Roman"/>
          <w:sz w:val="28"/>
          <w:szCs w:val="28"/>
          <w:lang w:eastAsia="en-US"/>
        </w:rPr>
        <w:t xml:space="preserve">  </w:t>
      </w:r>
      <w:r w:rsidR="00733637" w:rsidRPr="00C10160">
        <w:rPr>
          <w:rFonts w:ascii="Times New Roman" w:eastAsia="Calibri" w:hAnsi="Times New Roman"/>
          <w:sz w:val="28"/>
          <w:szCs w:val="28"/>
          <w:lang w:eastAsia="en-US"/>
        </w:rPr>
        <w:t xml:space="preserve"> Сборные ж/б элементы должны иметь цилиндрическую часть рабочей камеры и</w:t>
      </w:r>
      <w:r w:rsidR="00A16D35" w:rsidRPr="00C10160">
        <w:rPr>
          <w:rFonts w:ascii="Times New Roman" w:eastAsia="Calibri" w:hAnsi="Times New Roman"/>
          <w:sz w:val="28"/>
          <w:szCs w:val="28"/>
          <w:lang w:eastAsia="en-US"/>
        </w:rPr>
        <w:t xml:space="preserve"> </w:t>
      </w:r>
      <w:r w:rsidR="00733637" w:rsidRPr="00C10160">
        <w:rPr>
          <w:rFonts w:ascii="Times New Roman" w:eastAsia="Calibri" w:hAnsi="Times New Roman"/>
          <w:sz w:val="28"/>
          <w:szCs w:val="28"/>
          <w:lang w:eastAsia="en-US"/>
        </w:rPr>
        <w:t xml:space="preserve">соответствовать </w:t>
      </w:r>
      <w:r w:rsidR="00FB0B54" w:rsidRPr="00C10160">
        <w:rPr>
          <w:rFonts w:ascii="Times New Roman" w:eastAsia="Calibri" w:hAnsi="Times New Roman"/>
          <w:sz w:val="28"/>
          <w:szCs w:val="28"/>
          <w:lang w:eastAsia="en-US"/>
        </w:rPr>
        <w:t>ГОСТ 8020-2016</w:t>
      </w:r>
      <w:r w:rsidR="00733637" w:rsidRPr="00C10160">
        <w:rPr>
          <w:rFonts w:ascii="Times New Roman" w:eastAsia="Calibri" w:hAnsi="Times New Roman"/>
          <w:sz w:val="28"/>
          <w:szCs w:val="28"/>
          <w:lang w:eastAsia="en-US"/>
        </w:rPr>
        <w:t>,</w:t>
      </w:r>
      <w:r w:rsidR="00A16D35" w:rsidRPr="00C10160">
        <w:rPr>
          <w:rFonts w:ascii="Times New Roman" w:eastAsia="Calibri" w:hAnsi="Times New Roman"/>
          <w:sz w:val="28"/>
          <w:szCs w:val="28"/>
          <w:lang w:eastAsia="en-US"/>
        </w:rPr>
        <w:t xml:space="preserve"> </w:t>
      </w:r>
      <w:r w:rsidR="00733637" w:rsidRPr="00C10160">
        <w:rPr>
          <w:rFonts w:ascii="Times New Roman" w:hAnsi="Times New Roman"/>
          <w:sz w:val="28"/>
          <w:szCs w:val="28"/>
        </w:rPr>
        <w:t>альбому РК 2201-82</w:t>
      </w:r>
      <w:r w:rsidR="00733637" w:rsidRPr="00C10160">
        <w:rPr>
          <w:rFonts w:ascii="Times New Roman" w:eastAsia="Calibri" w:hAnsi="Times New Roman"/>
          <w:sz w:val="28"/>
          <w:szCs w:val="28"/>
          <w:lang w:eastAsia="en-US"/>
        </w:rPr>
        <w:t>, альбому СК 2201-88, пособию ПП-16-8-84, альбому СК 2409-93.</w:t>
      </w:r>
    </w:p>
    <w:p w:rsidR="00733637" w:rsidRPr="00C10160" w:rsidRDefault="00733637" w:rsidP="00470CEC">
      <w:pPr>
        <w:widowControl/>
        <w:shd w:val="clear" w:color="auto" w:fill="FFFFFF" w:themeFill="background1"/>
        <w:autoSpaceDE/>
        <w:autoSpaceDN/>
        <w:adjustRightInd/>
        <w:spacing w:after="120"/>
        <w:ind w:firstLine="720"/>
        <w:jc w:val="both"/>
        <w:rPr>
          <w:rFonts w:ascii="Calibri" w:eastAsia="Calibri" w:hAnsi="Calibri"/>
          <w:sz w:val="22"/>
          <w:szCs w:val="22"/>
          <w:lang w:eastAsia="en-US"/>
        </w:rPr>
      </w:pPr>
      <w:r w:rsidRPr="00C10160">
        <w:rPr>
          <w:rFonts w:ascii="Times New Roman" w:eastAsia="Calibri" w:hAnsi="Times New Roman"/>
          <w:sz w:val="28"/>
          <w:szCs w:val="28"/>
          <w:lang w:eastAsia="en-US"/>
        </w:rPr>
        <w:lastRenderedPageBreak/>
        <w:t>При монолитном бетонировании</w:t>
      </w:r>
      <w:r w:rsidR="00A16D35"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следует</w:t>
      </w:r>
      <w:r w:rsidR="00A16D35"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использовать бетон марки</w:t>
      </w:r>
      <w:r w:rsidRPr="00C10160">
        <w:rPr>
          <w:rFonts w:ascii="Times New Roman" w:hAnsi="Times New Roman"/>
          <w:sz w:val="28"/>
          <w:szCs w:val="28"/>
        </w:rPr>
        <w:t xml:space="preserve"> ВЗ5W12</w:t>
      </w:r>
      <w:r w:rsidRPr="00C10160">
        <w:rPr>
          <w:rFonts w:ascii="Times New Roman" w:eastAsia="Calibri" w:hAnsi="Times New Roman"/>
          <w:sz w:val="28"/>
          <w:szCs w:val="28"/>
          <w:lang w:eastAsia="en-US"/>
        </w:rPr>
        <w:t xml:space="preserve">. Возможное снижение характеристик бетона (прочность на сжатие и водонепроницаемость) должно быть обосновано проектировщиком и согласовано с заказчиком и эксплуатирующей организацией, при этом класс </w:t>
      </w:r>
      <w:r w:rsidR="007E4CB3" w:rsidRPr="00C10160">
        <w:rPr>
          <w:rFonts w:ascii="Times New Roman" w:eastAsia="Calibri" w:hAnsi="Times New Roman"/>
          <w:sz w:val="28"/>
          <w:szCs w:val="28"/>
          <w:lang w:eastAsia="en-US"/>
        </w:rPr>
        <w:t>надёжности</w:t>
      </w:r>
      <w:r w:rsidRPr="00C10160">
        <w:rPr>
          <w:rFonts w:ascii="Times New Roman" w:eastAsia="Calibri" w:hAnsi="Times New Roman"/>
          <w:sz w:val="28"/>
          <w:szCs w:val="28"/>
          <w:lang w:eastAsia="en-US"/>
        </w:rPr>
        <w:t xml:space="preserve"> сооружения и его долговечность должны соответствовать </w:t>
      </w:r>
      <w:r w:rsidR="008D5CF1" w:rsidRPr="00C10160">
        <w:rPr>
          <w:rFonts w:ascii="Times New Roman" w:eastAsia="Calibri" w:hAnsi="Times New Roman"/>
          <w:sz w:val="28"/>
          <w:szCs w:val="28"/>
          <w:lang w:eastAsia="en-US"/>
        </w:rPr>
        <w:t>ГОСТ 27751-2014</w:t>
      </w:r>
      <w:r w:rsidRPr="00C10160">
        <w:rPr>
          <w:rFonts w:ascii="Times New Roman" w:hAnsi="Times New Roman"/>
          <w:sz w:val="28"/>
          <w:szCs w:val="28"/>
        </w:rPr>
        <w:t>.</w:t>
      </w:r>
    </w:p>
    <w:p w:rsidR="007A60A7" w:rsidRPr="00C10160" w:rsidRDefault="008B26A3" w:rsidP="00470CEC">
      <w:pPr>
        <w:shd w:val="clear" w:color="auto" w:fill="FFFFFF" w:themeFill="background1"/>
        <w:spacing w:after="120"/>
        <w:ind w:firstLine="720"/>
        <w:jc w:val="both"/>
        <w:rPr>
          <w:rFonts w:ascii="Times New Roman" w:hAnsi="Times New Roman"/>
          <w:sz w:val="28"/>
          <w:szCs w:val="28"/>
        </w:rPr>
      </w:pPr>
      <w:r w:rsidRPr="00C10160">
        <w:rPr>
          <w:rFonts w:ascii="Times New Roman" w:eastAsia="Calibri" w:hAnsi="Times New Roman"/>
          <w:sz w:val="28"/>
          <w:szCs w:val="28"/>
          <w:lang w:eastAsia="en-US"/>
        </w:rPr>
        <w:t>Объём</w:t>
      </w:r>
      <w:r w:rsidR="00733637" w:rsidRPr="00C10160">
        <w:rPr>
          <w:rFonts w:ascii="Times New Roman" w:eastAsia="Calibri" w:hAnsi="Times New Roman"/>
          <w:sz w:val="28"/>
          <w:szCs w:val="28"/>
          <w:lang w:eastAsia="en-US"/>
        </w:rPr>
        <w:t xml:space="preserve">но-планировочные решения должны обеспечивать проведение обслуживания и ремонта, установленных в них задвижек, оборудования, приборов, с наименьшими затратами и возможностью максимального использования </w:t>
      </w:r>
      <w:r w:rsidR="00357FDE" w:rsidRPr="00C10160">
        <w:rPr>
          <w:rFonts w:ascii="Times New Roman" w:eastAsia="Calibri" w:hAnsi="Times New Roman"/>
          <w:sz w:val="28"/>
          <w:szCs w:val="28"/>
          <w:lang w:eastAsia="en-US"/>
        </w:rPr>
        <w:t>грузоподъёмных</w:t>
      </w:r>
      <w:r w:rsidR="00733637" w:rsidRPr="00C10160">
        <w:rPr>
          <w:rFonts w:ascii="Times New Roman" w:eastAsia="Calibri" w:hAnsi="Times New Roman"/>
          <w:sz w:val="28"/>
          <w:szCs w:val="28"/>
          <w:lang w:eastAsia="en-US"/>
        </w:rPr>
        <w:t xml:space="preserve"> механизмов.</w:t>
      </w:r>
    </w:p>
    <w:p w:rsidR="008432C3" w:rsidRPr="00C10160" w:rsidRDefault="007A60A7" w:rsidP="00470CEC">
      <w:pPr>
        <w:shd w:val="clear" w:color="auto" w:fill="FFFFFF" w:themeFill="background1"/>
        <w:spacing w:after="120"/>
        <w:ind w:firstLine="720"/>
        <w:jc w:val="both"/>
        <w:rPr>
          <w:rFonts w:ascii="Times New Roman" w:hAnsi="Times New Roman"/>
          <w:bCs/>
          <w:sz w:val="28"/>
          <w:szCs w:val="28"/>
        </w:rPr>
      </w:pPr>
      <w:r w:rsidRPr="00C10160">
        <w:rPr>
          <w:rFonts w:ascii="Times New Roman" w:hAnsi="Times New Roman"/>
          <w:spacing w:val="3"/>
          <w:sz w:val="28"/>
          <w:szCs w:val="28"/>
        </w:rPr>
        <w:t xml:space="preserve">5.2.3. </w:t>
      </w:r>
      <w:r w:rsidR="005B7008" w:rsidRPr="00C10160">
        <w:rPr>
          <w:rFonts w:ascii="Times New Roman" w:hAnsi="Times New Roman"/>
          <w:spacing w:val="3"/>
          <w:sz w:val="28"/>
          <w:szCs w:val="28"/>
        </w:rPr>
        <w:t>В местах примыкания напорных трубопроводов к стене камер или к стене насосной станции предусматривается герметизация с устройством стальных гильз</w:t>
      </w:r>
      <w:r w:rsidR="000D3348" w:rsidRPr="00C10160">
        <w:rPr>
          <w:rFonts w:ascii="Times New Roman" w:hAnsi="Times New Roman"/>
          <w:spacing w:val="3"/>
          <w:sz w:val="28"/>
          <w:szCs w:val="28"/>
        </w:rPr>
        <w:t xml:space="preserve"> </w:t>
      </w:r>
      <w:r w:rsidR="00A400E4" w:rsidRPr="00C10160">
        <w:rPr>
          <w:rFonts w:ascii="Times New Roman" w:hAnsi="Times New Roman"/>
          <w:spacing w:val="3"/>
          <w:sz w:val="28"/>
          <w:szCs w:val="28"/>
        </w:rPr>
        <w:t xml:space="preserve">и сальниковых уплотнений, выполняемых </w:t>
      </w:r>
      <w:r w:rsidR="000D3348" w:rsidRPr="00C10160">
        <w:rPr>
          <w:rFonts w:ascii="Times New Roman" w:hAnsi="Times New Roman"/>
          <w:spacing w:val="3"/>
          <w:sz w:val="28"/>
          <w:szCs w:val="28"/>
        </w:rPr>
        <w:t>по типовым альбомам проектирования.</w:t>
      </w:r>
      <w:r w:rsidR="00C91ABA" w:rsidRPr="00C10160">
        <w:rPr>
          <w:rFonts w:ascii="Times New Roman" w:hAnsi="Times New Roman"/>
          <w:spacing w:val="3"/>
          <w:sz w:val="28"/>
          <w:szCs w:val="28"/>
        </w:rPr>
        <w:t xml:space="preserve"> </w:t>
      </w:r>
    </w:p>
    <w:p w:rsidR="005B7008" w:rsidRPr="00C10160" w:rsidRDefault="007A60A7"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5.2.</w:t>
      </w:r>
      <w:r w:rsidR="003703A3" w:rsidRPr="00C10160">
        <w:rPr>
          <w:rFonts w:ascii="Times New Roman" w:hAnsi="Times New Roman"/>
          <w:spacing w:val="3"/>
          <w:sz w:val="28"/>
          <w:szCs w:val="28"/>
        </w:rPr>
        <w:t>4. Наружные</w:t>
      </w:r>
      <w:r w:rsidR="005B7008" w:rsidRPr="00C10160">
        <w:rPr>
          <w:rFonts w:ascii="Times New Roman" w:hAnsi="Times New Roman"/>
          <w:spacing w:val="3"/>
          <w:sz w:val="28"/>
          <w:szCs w:val="28"/>
        </w:rPr>
        <w:t xml:space="preserve"> стены</w:t>
      </w:r>
      <w:r w:rsidR="00733637" w:rsidRPr="00C10160">
        <w:rPr>
          <w:rFonts w:ascii="Times New Roman" w:hAnsi="Times New Roman"/>
          <w:spacing w:val="3"/>
          <w:sz w:val="28"/>
          <w:szCs w:val="28"/>
        </w:rPr>
        <w:t>, днище</w:t>
      </w:r>
      <w:r w:rsidR="005B7008" w:rsidRPr="00C10160">
        <w:rPr>
          <w:rFonts w:ascii="Times New Roman" w:hAnsi="Times New Roman"/>
          <w:spacing w:val="3"/>
          <w:sz w:val="28"/>
          <w:szCs w:val="28"/>
        </w:rPr>
        <w:t xml:space="preserve"> и перекрытия </w:t>
      </w:r>
      <w:r w:rsidR="001864FF" w:rsidRPr="00C10160">
        <w:rPr>
          <w:rFonts w:ascii="Times New Roman" w:hAnsi="Times New Roman"/>
          <w:spacing w:val="3"/>
          <w:sz w:val="28"/>
          <w:szCs w:val="28"/>
        </w:rPr>
        <w:t>камер обрабатываются</w:t>
      </w:r>
      <w:r w:rsidR="005B7008" w:rsidRPr="00C10160">
        <w:rPr>
          <w:rFonts w:ascii="Times New Roman" w:hAnsi="Times New Roman"/>
          <w:spacing w:val="3"/>
          <w:sz w:val="28"/>
          <w:szCs w:val="28"/>
        </w:rPr>
        <w:t xml:space="preserve"> гидроизоляционными покрытиями</w:t>
      </w:r>
      <w:r w:rsidR="001864FF" w:rsidRPr="00C10160">
        <w:rPr>
          <w:rFonts w:ascii="Times New Roman" w:hAnsi="Times New Roman"/>
          <w:spacing w:val="3"/>
          <w:sz w:val="28"/>
          <w:szCs w:val="28"/>
        </w:rPr>
        <w:t>, обеспечивающими стойкость к агрессивному воздейст</w:t>
      </w:r>
      <w:r w:rsidR="00EF6CE3" w:rsidRPr="00C10160">
        <w:rPr>
          <w:rFonts w:ascii="Times New Roman" w:hAnsi="Times New Roman"/>
          <w:spacing w:val="3"/>
          <w:sz w:val="28"/>
          <w:szCs w:val="28"/>
        </w:rPr>
        <w:t xml:space="preserve">вию </w:t>
      </w:r>
      <w:r w:rsidR="00EA583D" w:rsidRPr="00C10160">
        <w:rPr>
          <w:rFonts w:ascii="Times New Roman" w:hAnsi="Times New Roman"/>
          <w:spacing w:val="3"/>
          <w:sz w:val="28"/>
          <w:szCs w:val="28"/>
        </w:rPr>
        <w:t xml:space="preserve">поверхностных и </w:t>
      </w:r>
      <w:r w:rsidR="00EF6CE3" w:rsidRPr="00C10160">
        <w:rPr>
          <w:rFonts w:ascii="Times New Roman" w:hAnsi="Times New Roman"/>
          <w:spacing w:val="3"/>
          <w:sz w:val="28"/>
          <w:szCs w:val="28"/>
        </w:rPr>
        <w:t>грунтов</w:t>
      </w:r>
      <w:r w:rsidR="001864FF" w:rsidRPr="00C10160">
        <w:rPr>
          <w:rFonts w:ascii="Times New Roman" w:hAnsi="Times New Roman"/>
          <w:spacing w:val="3"/>
          <w:sz w:val="28"/>
          <w:szCs w:val="28"/>
        </w:rPr>
        <w:t>ых вод</w:t>
      </w:r>
      <w:r w:rsidR="00733637" w:rsidRPr="00C10160">
        <w:rPr>
          <w:rFonts w:ascii="Times New Roman" w:hAnsi="Times New Roman"/>
          <w:spacing w:val="3"/>
          <w:sz w:val="28"/>
          <w:szCs w:val="28"/>
        </w:rPr>
        <w:t xml:space="preserve"> согласно </w:t>
      </w:r>
      <w:r w:rsidR="008D5CF1" w:rsidRPr="00C10160">
        <w:rPr>
          <w:rFonts w:ascii="Times New Roman" w:hAnsi="Times New Roman"/>
          <w:spacing w:val="3"/>
          <w:sz w:val="28"/>
          <w:szCs w:val="28"/>
        </w:rPr>
        <w:t>ГОСТ 31384-2017</w:t>
      </w:r>
      <w:r w:rsidR="008432C3" w:rsidRPr="00C10160">
        <w:rPr>
          <w:rFonts w:ascii="Times New Roman" w:hAnsi="Times New Roman"/>
          <w:spacing w:val="3"/>
          <w:sz w:val="28"/>
          <w:szCs w:val="28"/>
        </w:rPr>
        <w:t>.</w:t>
      </w:r>
      <w:r w:rsidR="005B7008" w:rsidRPr="00C10160">
        <w:rPr>
          <w:rFonts w:ascii="Times New Roman" w:hAnsi="Times New Roman"/>
          <w:spacing w:val="3"/>
          <w:sz w:val="28"/>
          <w:szCs w:val="28"/>
        </w:rPr>
        <w:t xml:space="preserve"> </w:t>
      </w:r>
    </w:p>
    <w:p w:rsidR="000E681B" w:rsidRPr="00C10160" w:rsidRDefault="000E681B"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z w:val="28"/>
          <w:szCs w:val="28"/>
        </w:rPr>
        <w:t>Защиту внутренних поверхностей ж/б конструкций от агрессивного воздействия среды следует назначать согласно п.5.1.38.</w:t>
      </w:r>
    </w:p>
    <w:p w:rsidR="005B7008" w:rsidRPr="00C10160" w:rsidRDefault="007A60A7"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5.2.5</w:t>
      </w:r>
      <w:r w:rsidR="009604D5" w:rsidRPr="00C10160">
        <w:rPr>
          <w:rFonts w:ascii="Times New Roman" w:hAnsi="Times New Roman"/>
          <w:spacing w:val="3"/>
          <w:sz w:val="28"/>
          <w:szCs w:val="28"/>
        </w:rPr>
        <w:t>.</w:t>
      </w:r>
      <w:r w:rsidR="008432C3" w:rsidRPr="00C10160">
        <w:rPr>
          <w:rFonts w:ascii="Times New Roman" w:hAnsi="Times New Roman"/>
          <w:spacing w:val="3"/>
          <w:sz w:val="28"/>
          <w:szCs w:val="28"/>
        </w:rPr>
        <w:t xml:space="preserve"> </w:t>
      </w:r>
      <w:r w:rsidR="005B7008" w:rsidRPr="00C10160">
        <w:rPr>
          <w:rFonts w:ascii="Times New Roman" w:hAnsi="Times New Roman"/>
          <w:spacing w:val="3"/>
          <w:sz w:val="28"/>
          <w:szCs w:val="28"/>
        </w:rPr>
        <w:t>В камерах с запорной арматурой на напорных водоводах за</w:t>
      </w:r>
      <w:r w:rsidR="002607B1" w:rsidRPr="00C10160">
        <w:rPr>
          <w:rFonts w:ascii="Times New Roman" w:hAnsi="Times New Roman"/>
          <w:spacing w:val="3"/>
          <w:sz w:val="28"/>
          <w:szCs w:val="28"/>
        </w:rPr>
        <w:t>движки не омоноличиваются. Для обслуживания запорной арма</w:t>
      </w:r>
      <w:r w:rsidR="009604D5" w:rsidRPr="00C10160">
        <w:rPr>
          <w:rFonts w:ascii="Times New Roman" w:hAnsi="Times New Roman"/>
          <w:spacing w:val="3"/>
          <w:sz w:val="28"/>
          <w:szCs w:val="28"/>
        </w:rPr>
        <w:t xml:space="preserve">туры </w:t>
      </w:r>
      <w:r w:rsidR="005B7008" w:rsidRPr="00C10160">
        <w:rPr>
          <w:rFonts w:ascii="Times New Roman" w:hAnsi="Times New Roman"/>
          <w:spacing w:val="3"/>
          <w:sz w:val="28"/>
          <w:szCs w:val="28"/>
        </w:rPr>
        <w:t xml:space="preserve">устраиваются </w:t>
      </w:r>
      <w:r w:rsidR="009604D5" w:rsidRPr="00C10160">
        <w:rPr>
          <w:rFonts w:ascii="Times New Roman" w:hAnsi="Times New Roman"/>
          <w:spacing w:val="3"/>
          <w:sz w:val="28"/>
          <w:szCs w:val="28"/>
        </w:rPr>
        <w:t xml:space="preserve">специальные </w:t>
      </w:r>
      <w:r w:rsidR="005B7008" w:rsidRPr="00C10160">
        <w:rPr>
          <w:rFonts w:ascii="Times New Roman" w:hAnsi="Times New Roman"/>
          <w:spacing w:val="3"/>
          <w:sz w:val="28"/>
          <w:szCs w:val="28"/>
        </w:rPr>
        <w:t>площадки</w:t>
      </w:r>
      <w:r w:rsidR="009604D5" w:rsidRPr="00C10160">
        <w:rPr>
          <w:rFonts w:ascii="Times New Roman" w:hAnsi="Times New Roman"/>
          <w:spacing w:val="3"/>
          <w:sz w:val="28"/>
          <w:szCs w:val="28"/>
        </w:rPr>
        <w:t>.</w:t>
      </w:r>
      <w:r w:rsidR="005B7008" w:rsidRPr="00C10160">
        <w:rPr>
          <w:rFonts w:ascii="Times New Roman" w:hAnsi="Times New Roman"/>
          <w:spacing w:val="3"/>
          <w:sz w:val="28"/>
          <w:szCs w:val="28"/>
        </w:rPr>
        <w:t xml:space="preserve"> </w:t>
      </w:r>
      <w:r w:rsidR="00F126DD" w:rsidRPr="00C10160">
        <w:rPr>
          <w:rFonts w:ascii="Times New Roman" w:hAnsi="Times New Roman"/>
          <w:sz w:val="28"/>
          <w:szCs w:val="28"/>
        </w:rPr>
        <w:t>Минимальная высота рабочей части камеры от площадки обслуживания до балок перекрытия должна быть не менее 1,8м.</w:t>
      </w:r>
      <w:r w:rsidR="00201879" w:rsidRPr="00C10160">
        <w:rPr>
          <w:rFonts w:ascii="Times New Roman" w:hAnsi="Times New Roman"/>
          <w:sz w:val="28"/>
          <w:szCs w:val="28"/>
        </w:rPr>
        <w:t xml:space="preserve"> В зависимости от фактической глубины трубопровода эта величина может быть уменьшена.</w:t>
      </w:r>
    </w:p>
    <w:p w:rsidR="005B7008" w:rsidRPr="00C10160" w:rsidRDefault="007A60A7"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5.2.6</w:t>
      </w:r>
      <w:r w:rsidR="008432C3" w:rsidRPr="00C10160">
        <w:rPr>
          <w:rFonts w:ascii="Times New Roman" w:hAnsi="Times New Roman"/>
          <w:spacing w:val="3"/>
          <w:sz w:val="28"/>
          <w:szCs w:val="28"/>
        </w:rPr>
        <w:t xml:space="preserve">. </w:t>
      </w:r>
      <w:r w:rsidR="005B7008" w:rsidRPr="00C10160">
        <w:rPr>
          <w:rFonts w:ascii="Times New Roman" w:hAnsi="Times New Roman"/>
          <w:spacing w:val="3"/>
          <w:sz w:val="28"/>
          <w:szCs w:val="28"/>
        </w:rPr>
        <w:t xml:space="preserve">Для ведения мониторинга трубопроводов устанавливаются на камерах </w:t>
      </w:r>
      <w:r w:rsidR="00542911" w:rsidRPr="00C10160">
        <w:rPr>
          <w:rFonts w:ascii="Times New Roman" w:hAnsi="Times New Roman"/>
          <w:spacing w:val="3"/>
          <w:sz w:val="28"/>
          <w:szCs w:val="28"/>
        </w:rPr>
        <w:t>прямоугольные люки</w:t>
      </w:r>
      <w:r w:rsidR="008432C3" w:rsidRPr="00C10160">
        <w:rPr>
          <w:rFonts w:ascii="Times New Roman" w:hAnsi="Times New Roman"/>
          <w:spacing w:val="3"/>
          <w:sz w:val="28"/>
          <w:szCs w:val="28"/>
        </w:rPr>
        <w:t xml:space="preserve"> размером 1,0</w:t>
      </w:r>
      <w:r w:rsidR="00F33067" w:rsidRPr="00C10160">
        <w:rPr>
          <w:rFonts w:ascii="Times New Roman" w:hAnsi="Times New Roman"/>
          <w:spacing w:val="3"/>
          <w:sz w:val="28"/>
          <w:szCs w:val="28"/>
        </w:rPr>
        <w:t xml:space="preserve"> </w:t>
      </w:r>
      <w:r w:rsidR="008432C3" w:rsidRPr="00C10160">
        <w:rPr>
          <w:rFonts w:ascii="Times New Roman" w:hAnsi="Times New Roman"/>
          <w:spacing w:val="3"/>
          <w:sz w:val="28"/>
          <w:szCs w:val="28"/>
        </w:rPr>
        <w:t>х</w:t>
      </w:r>
      <w:r w:rsidR="00F33067" w:rsidRPr="00C10160">
        <w:rPr>
          <w:rFonts w:ascii="Times New Roman" w:hAnsi="Times New Roman"/>
          <w:spacing w:val="3"/>
          <w:sz w:val="28"/>
          <w:szCs w:val="28"/>
        </w:rPr>
        <w:t xml:space="preserve"> </w:t>
      </w:r>
      <w:r w:rsidR="008432C3" w:rsidRPr="00C10160">
        <w:rPr>
          <w:rFonts w:ascii="Times New Roman" w:hAnsi="Times New Roman"/>
          <w:spacing w:val="3"/>
          <w:sz w:val="28"/>
          <w:szCs w:val="28"/>
        </w:rPr>
        <w:t>1,0</w:t>
      </w:r>
      <w:r w:rsidR="003703A3" w:rsidRPr="00C10160">
        <w:rPr>
          <w:rFonts w:ascii="Times New Roman" w:hAnsi="Times New Roman"/>
          <w:spacing w:val="3"/>
          <w:sz w:val="28"/>
          <w:szCs w:val="28"/>
        </w:rPr>
        <w:t xml:space="preserve"> </w:t>
      </w:r>
      <w:r w:rsidR="00F33067" w:rsidRPr="00C10160">
        <w:rPr>
          <w:rFonts w:ascii="Times New Roman" w:hAnsi="Times New Roman"/>
          <w:spacing w:val="3"/>
          <w:sz w:val="28"/>
          <w:szCs w:val="28"/>
        </w:rPr>
        <w:t>м</w:t>
      </w:r>
      <w:r w:rsidR="008432C3" w:rsidRPr="00C10160">
        <w:rPr>
          <w:rFonts w:ascii="Times New Roman" w:hAnsi="Times New Roman"/>
          <w:spacing w:val="3"/>
          <w:sz w:val="28"/>
          <w:szCs w:val="28"/>
        </w:rPr>
        <w:t>, 1,0</w:t>
      </w:r>
      <w:r w:rsidR="00F33067" w:rsidRPr="00C10160">
        <w:rPr>
          <w:rFonts w:ascii="Times New Roman" w:hAnsi="Times New Roman"/>
          <w:spacing w:val="3"/>
          <w:sz w:val="28"/>
          <w:szCs w:val="28"/>
        </w:rPr>
        <w:t xml:space="preserve"> </w:t>
      </w:r>
      <w:r w:rsidR="008432C3" w:rsidRPr="00C10160">
        <w:rPr>
          <w:rFonts w:ascii="Times New Roman" w:hAnsi="Times New Roman"/>
          <w:spacing w:val="3"/>
          <w:sz w:val="28"/>
          <w:szCs w:val="28"/>
        </w:rPr>
        <w:t>х</w:t>
      </w:r>
      <w:r w:rsidR="00F33067" w:rsidRPr="00C10160">
        <w:rPr>
          <w:rFonts w:ascii="Times New Roman" w:hAnsi="Times New Roman"/>
          <w:spacing w:val="3"/>
          <w:sz w:val="28"/>
          <w:szCs w:val="28"/>
        </w:rPr>
        <w:t xml:space="preserve"> </w:t>
      </w:r>
      <w:r w:rsidR="008432C3" w:rsidRPr="00C10160">
        <w:rPr>
          <w:rFonts w:ascii="Times New Roman" w:hAnsi="Times New Roman"/>
          <w:spacing w:val="3"/>
          <w:sz w:val="28"/>
          <w:szCs w:val="28"/>
        </w:rPr>
        <w:t>1,5</w:t>
      </w:r>
      <w:r w:rsidR="003703A3" w:rsidRPr="00C10160">
        <w:rPr>
          <w:rFonts w:ascii="Times New Roman" w:hAnsi="Times New Roman"/>
          <w:spacing w:val="3"/>
          <w:sz w:val="28"/>
          <w:szCs w:val="28"/>
        </w:rPr>
        <w:t xml:space="preserve"> </w:t>
      </w:r>
      <w:r w:rsidR="00F33067" w:rsidRPr="00C10160">
        <w:rPr>
          <w:rFonts w:ascii="Times New Roman" w:hAnsi="Times New Roman"/>
          <w:spacing w:val="3"/>
          <w:sz w:val="28"/>
          <w:szCs w:val="28"/>
        </w:rPr>
        <w:t>м</w:t>
      </w:r>
      <w:r w:rsidR="008432C3" w:rsidRPr="00C10160">
        <w:rPr>
          <w:rFonts w:ascii="Times New Roman" w:hAnsi="Times New Roman"/>
          <w:spacing w:val="3"/>
          <w:sz w:val="28"/>
          <w:szCs w:val="28"/>
        </w:rPr>
        <w:t xml:space="preserve"> и 1,5</w:t>
      </w:r>
      <w:r w:rsidR="00F33067" w:rsidRPr="00C10160">
        <w:rPr>
          <w:rFonts w:ascii="Times New Roman" w:hAnsi="Times New Roman"/>
          <w:spacing w:val="3"/>
          <w:sz w:val="28"/>
          <w:szCs w:val="28"/>
        </w:rPr>
        <w:t xml:space="preserve"> </w:t>
      </w:r>
      <w:r w:rsidR="008432C3" w:rsidRPr="00C10160">
        <w:rPr>
          <w:rFonts w:ascii="Times New Roman" w:hAnsi="Times New Roman"/>
          <w:spacing w:val="3"/>
          <w:sz w:val="28"/>
          <w:szCs w:val="28"/>
        </w:rPr>
        <w:t>х</w:t>
      </w:r>
      <w:r w:rsidR="00F33067" w:rsidRPr="00C10160">
        <w:rPr>
          <w:rFonts w:ascii="Times New Roman" w:hAnsi="Times New Roman"/>
          <w:spacing w:val="3"/>
          <w:sz w:val="28"/>
          <w:szCs w:val="28"/>
        </w:rPr>
        <w:t xml:space="preserve"> </w:t>
      </w:r>
      <w:r w:rsidR="005B7008" w:rsidRPr="00C10160">
        <w:rPr>
          <w:rFonts w:ascii="Times New Roman" w:hAnsi="Times New Roman"/>
          <w:spacing w:val="3"/>
          <w:sz w:val="28"/>
          <w:szCs w:val="28"/>
        </w:rPr>
        <w:t>1,5</w:t>
      </w:r>
      <w:r w:rsidR="003703A3" w:rsidRPr="00C10160">
        <w:rPr>
          <w:rFonts w:ascii="Times New Roman" w:hAnsi="Times New Roman"/>
          <w:spacing w:val="3"/>
          <w:sz w:val="28"/>
          <w:szCs w:val="28"/>
        </w:rPr>
        <w:t xml:space="preserve"> </w:t>
      </w:r>
      <w:r w:rsidR="00F33067" w:rsidRPr="00C10160">
        <w:rPr>
          <w:rFonts w:ascii="Times New Roman" w:hAnsi="Times New Roman"/>
          <w:spacing w:val="3"/>
          <w:sz w:val="28"/>
          <w:szCs w:val="28"/>
        </w:rPr>
        <w:t>м</w:t>
      </w:r>
      <w:r w:rsidR="005B7008" w:rsidRPr="00C10160">
        <w:rPr>
          <w:rFonts w:ascii="Times New Roman" w:hAnsi="Times New Roman"/>
          <w:spacing w:val="3"/>
          <w:sz w:val="28"/>
          <w:szCs w:val="28"/>
        </w:rPr>
        <w:t xml:space="preserve"> (4, 6 и 9 крышек</w:t>
      </w:r>
      <w:r w:rsidR="00F33067" w:rsidRPr="00C10160">
        <w:rPr>
          <w:rFonts w:ascii="Times New Roman" w:hAnsi="Times New Roman"/>
          <w:spacing w:val="3"/>
          <w:sz w:val="28"/>
          <w:szCs w:val="28"/>
        </w:rPr>
        <w:t xml:space="preserve"> соответственно</w:t>
      </w:r>
      <w:r w:rsidR="005B7008" w:rsidRPr="00C10160">
        <w:rPr>
          <w:rFonts w:ascii="Times New Roman" w:hAnsi="Times New Roman"/>
          <w:spacing w:val="3"/>
          <w:sz w:val="28"/>
          <w:szCs w:val="28"/>
        </w:rPr>
        <w:t>), для возможного опуска технологического оборудования</w:t>
      </w:r>
      <w:r w:rsidR="008432C3" w:rsidRPr="00C10160">
        <w:rPr>
          <w:rFonts w:ascii="Times New Roman" w:hAnsi="Times New Roman"/>
          <w:spacing w:val="3"/>
          <w:sz w:val="28"/>
          <w:szCs w:val="28"/>
        </w:rPr>
        <w:t>.</w:t>
      </w:r>
      <w:r w:rsidR="005B7008" w:rsidRPr="00C10160">
        <w:rPr>
          <w:rFonts w:ascii="Times New Roman" w:hAnsi="Times New Roman"/>
          <w:spacing w:val="3"/>
          <w:sz w:val="28"/>
          <w:szCs w:val="28"/>
        </w:rPr>
        <w:t xml:space="preserve"> </w:t>
      </w:r>
    </w:p>
    <w:p w:rsidR="00BF0149" w:rsidRPr="00C10160" w:rsidRDefault="007A60A7"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pacing w:val="3"/>
          <w:sz w:val="28"/>
          <w:szCs w:val="28"/>
        </w:rPr>
        <w:t>5.2.7</w:t>
      </w:r>
      <w:r w:rsidR="00923EE5" w:rsidRPr="00C10160">
        <w:rPr>
          <w:rFonts w:ascii="Times New Roman" w:hAnsi="Times New Roman"/>
          <w:spacing w:val="3"/>
          <w:sz w:val="28"/>
          <w:szCs w:val="28"/>
        </w:rPr>
        <w:t xml:space="preserve">. </w:t>
      </w:r>
      <w:r w:rsidR="00BF0149" w:rsidRPr="00C10160">
        <w:rPr>
          <w:rFonts w:ascii="Times New Roman" w:hAnsi="Times New Roman"/>
          <w:sz w:val="28"/>
          <w:szCs w:val="28"/>
        </w:rPr>
        <w:t xml:space="preserve">Применять опорно-укрывные элементы (люки колодцев) из высокопрочного чугуна с шаровидным графитом (ВЧШГ) с </w:t>
      </w:r>
      <w:r w:rsidR="007E4CB3" w:rsidRPr="00C10160">
        <w:rPr>
          <w:rFonts w:ascii="Times New Roman" w:hAnsi="Times New Roman"/>
          <w:sz w:val="28"/>
          <w:szCs w:val="28"/>
        </w:rPr>
        <w:t>разъёмным</w:t>
      </w:r>
      <w:r w:rsidR="00BF0149" w:rsidRPr="00C10160">
        <w:rPr>
          <w:rFonts w:ascii="Times New Roman" w:hAnsi="Times New Roman"/>
          <w:sz w:val="28"/>
          <w:szCs w:val="28"/>
        </w:rPr>
        <w:t xml:space="preserve"> шарниром и фиксирующими </w:t>
      </w:r>
      <w:r w:rsidR="007E4CB3" w:rsidRPr="00C10160">
        <w:rPr>
          <w:rFonts w:ascii="Times New Roman" w:hAnsi="Times New Roman"/>
          <w:sz w:val="28"/>
          <w:szCs w:val="28"/>
        </w:rPr>
        <w:t>защёлками</w:t>
      </w:r>
      <w:r w:rsidR="00BF0149" w:rsidRPr="00C10160">
        <w:rPr>
          <w:rFonts w:ascii="Times New Roman" w:hAnsi="Times New Roman"/>
          <w:sz w:val="28"/>
          <w:szCs w:val="28"/>
        </w:rPr>
        <w:t xml:space="preserve"> (</w:t>
      </w:r>
      <w:r w:rsidR="007E4CB3" w:rsidRPr="00C10160">
        <w:rPr>
          <w:rFonts w:ascii="Times New Roman" w:hAnsi="Times New Roman"/>
          <w:sz w:val="28"/>
          <w:szCs w:val="28"/>
        </w:rPr>
        <w:t>защёлкой</w:t>
      </w:r>
      <w:r w:rsidR="00BF0149" w:rsidRPr="00C10160">
        <w:rPr>
          <w:rFonts w:ascii="Times New Roman" w:hAnsi="Times New Roman"/>
          <w:sz w:val="28"/>
          <w:szCs w:val="28"/>
        </w:rPr>
        <w:t>), выдерживающими нагрузку 40 т (</w:t>
      </w:r>
      <w:r w:rsidR="00BF0149" w:rsidRPr="00C10160">
        <w:rPr>
          <w:rFonts w:ascii="Times New Roman" w:hAnsi="Times New Roman"/>
          <w:i/>
          <w:sz w:val="28"/>
          <w:szCs w:val="28"/>
        </w:rPr>
        <w:t>Приложение 9</w:t>
      </w:r>
      <w:r w:rsidR="00BF0149" w:rsidRPr="00C10160">
        <w:rPr>
          <w:rFonts w:ascii="Times New Roman" w:hAnsi="Times New Roman"/>
          <w:sz w:val="28"/>
          <w:szCs w:val="28"/>
        </w:rPr>
        <w:t>):</w:t>
      </w:r>
    </w:p>
    <w:p w:rsidR="00BF0149" w:rsidRPr="00C10160" w:rsidRDefault="00BF0149"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 xml:space="preserve">- с корпусом </w:t>
      </w:r>
      <w:r w:rsidR="00386F76" w:rsidRPr="00C10160">
        <w:rPr>
          <w:rFonts w:ascii="Times New Roman" w:hAnsi="Times New Roman"/>
          <w:sz w:val="28"/>
          <w:szCs w:val="28"/>
        </w:rPr>
        <w:t>"</w:t>
      </w:r>
      <w:r w:rsidRPr="00C10160">
        <w:rPr>
          <w:rFonts w:ascii="Times New Roman" w:hAnsi="Times New Roman"/>
          <w:sz w:val="28"/>
          <w:szCs w:val="28"/>
        </w:rPr>
        <w:t>плавающего</w:t>
      </w:r>
      <w:r w:rsidR="00386F76" w:rsidRPr="00C10160">
        <w:rPr>
          <w:rFonts w:ascii="Times New Roman" w:hAnsi="Times New Roman"/>
          <w:sz w:val="28"/>
          <w:szCs w:val="28"/>
        </w:rPr>
        <w:t>"</w:t>
      </w:r>
      <w:r w:rsidRPr="00C10160">
        <w:rPr>
          <w:rFonts w:ascii="Times New Roman" w:hAnsi="Times New Roman"/>
          <w:sz w:val="28"/>
          <w:szCs w:val="28"/>
        </w:rPr>
        <w:t xml:space="preserve"> типа ОУЭ-СМ-600 с опорой на дорожное полотно на городских территориях </w:t>
      </w:r>
      <w:r w:rsidRPr="00C10160">
        <w:rPr>
          <w:rFonts w:ascii="Times New Roman" w:hAnsi="Times New Roman"/>
          <w:i/>
          <w:sz w:val="28"/>
          <w:szCs w:val="28"/>
        </w:rPr>
        <w:t>с асфальтовым покрытием</w:t>
      </w:r>
      <w:r w:rsidRPr="00C10160">
        <w:rPr>
          <w:rFonts w:ascii="Times New Roman" w:hAnsi="Times New Roman"/>
          <w:sz w:val="28"/>
          <w:szCs w:val="28"/>
        </w:rPr>
        <w:t xml:space="preserve"> (при установке на проезжей части городских автомобильных дорог, на автостоянках, дворовых территориях, тротуарах, пешеходных дорожках);</w:t>
      </w:r>
    </w:p>
    <w:p w:rsidR="00BF0149" w:rsidRPr="00C10160" w:rsidRDefault="00BF0149"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 xml:space="preserve">- с корпусом обычного типа ОУЭ-600 с опорой на горловину колодца на городских территориях </w:t>
      </w:r>
      <w:r w:rsidRPr="00C10160">
        <w:rPr>
          <w:rFonts w:ascii="Times New Roman" w:hAnsi="Times New Roman"/>
          <w:i/>
          <w:sz w:val="28"/>
          <w:szCs w:val="28"/>
        </w:rPr>
        <w:t>без асфальтового покрытия</w:t>
      </w:r>
      <w:r w:rsidRPr="00C10160">
        <w:rPr>
          <w:rFonts w:ascii="Times New Roman" w:hAnsi="Times New Roman"/>
          <w:sz w:val="28"/>
          <w:szCs w:val="28"/>
        </w:rPr>
        <w:t xml:space="preserve">, в зонах с покрытием из </w:t>
      </w:r>
      <w:r w:rsidRPr="00C10160">
        <w:rPr>
          <w:rFonts w:ascii="Times New Roman" w:hAnsi="Times New Roman"/>
          <w:sz w:val="28"/>
          <w:szCs w:val="28"/>
        </w:rPr>
        <w:lastRenderedPageBreak/>
        <w:t xml:space="preserve">брусчатки или дорожной плитки (при установке на проезжей части, дворовых территориях, тротуарах, в зонах пешеходных дорожек и </w:t>
      </w:r>
      <w:r w:rsidR="007E4CB3" w:rsidRPr="00C10160">
        <w:rPr>
          <w:rFonts w:ascii="Times New Roman" w:hAnsi="Times New Roman"/>
          <w:sz w:val="28"/>
          <w:szCs w:val="28"/>
        </w:rPr>
        <w:t>зелёных</w:t>
      </w:r>
      <w:r w:rsidRPr="00C10160">
        <w:rPr>
          <w:rFonts w:ascii="Times New Roman" w:hAnsi="Times New Roman"/>
          <w:sz w:val="28"/>
          <w:szCs w:val="28"/>
        </w:rPr>
        <w:t xml:space="preserve"> насаждений);</w:t>
      </w:r>
    </w:p>
    <w:p w:rsidR="00BF0149" w:rsidRPr="00C10160" w:rsidRDefault="00BF0149" w:rsidP="00470CEC">
      <w:pPr>
        <w:widowControl/>
        <w:shd w:val="clear" w:color="auto" w:fill="FFFFFF" w:themeFill="background1"/>
        <w:autoSpaceDE/>
        <w:autoSpaceDN/>
        <w:adjustRightInd/>
        <w:spacing w:before="120" w:after="120"/>
        <w:ind w:firstLine="720"/>
        <w:jc w:val="both"/>
        <w:rPr>
          <w:rFonts w:ascii="Times New Roman" w:hAnsi="Times New Roman"/>
          <w:sz w:val="28"/>
          <w:szCs w:val="28"/>
        </w:rPr>
      </w:pPr>
      <w:r w:rsidRPr="00C10160">
        <w:rPr>
          <w:rFonts w:ascii="Times New Roman" w:hAnsi="Times New Roman"/>
          <w:sz w:val="28"/>
          <w:szCs w:val="28"/>
        </w:rPr>
        <w:t xml:space="preserve">- с корпусом обычного типа ОУЭ-600 с опорой на горловину колодца при установке в зонах пешеходных дорожек, на тротуарах </w:t>
      </w:r>
      <w:r w:rsidRPr="00C10160">
        <w:rPr>
          <w:rFonts w:ascii="Times New Roman" w:hAnsi="Times New Roman"/>
          <w:i/>
          <w:sz w:val="28"/>
          <w:szCs w:val="28"/>
        </w:rPr>
        <w:t>с асфальтовым покрытием</w:t>
      </w:r>
      <w:r w:rsidR="00A16D35" w:rsidRPr="00C10160">
        <w:rPr>
          <w:rFonts w:ascii="Times New Roman" w:hAnsi="Times New Roman"/>
          <w:i/>
          <w:sz w:val="28"/>
          <w:szCs w:val="28"/>
        </w:rPr>
        <w:t xml:space="preserve"> </w:t>
      </w:r>
      <w:r w:rsidRPr="00C10160">
        <w:rPr>
          <w:rFonts w:ascii="Times New Roman" w:hAnsi="Times New Roman"/>
          <w:sz w:val="28"/>
          <w:szCs w:val="28"/>
        </w:rPr>
        <w:t>в случае отсутствия движения по ним крупногабаритной коммунальной техники (снегоуборочных, поливомоечных и подметально-уборочных машин);</w:t>
      </w:r>
    </w:p>
    <w:p w:rsidR="00625997" w:rsidRPr="00C10160" w:rsidRDefault="00BF0149" w:rsidP="00470CEC">
      <w:pPr>
        <w:widowControl/>
        <w:shd w:val="clear" w:color="auto" w:fill="FFFFFF" w:themeFill="background1"/>
        <w:tabs>
          <w:tab w:val="left" w:pos="706"/>
        </w:tabs>
        <w:spacing w:after="120"/>
        <w:ind w:firstLine="720"/>
        <w:jc w:val="both"/>
        <w:rPr>
          <w:rStyle w:val="ae"/>
          <w:rFonts w:ascii="Times New Roman" w:hAnsi="Times New Roman"/>
          <w:b w:val="0"/>
          <w:bCs w:val="0"/>
          <w:sz w:val="28"/>
          <w:szCs w:val="28"/>
        </w:rPr>
      </w:pPr>
      <w:r w:rsidRPr="00C10160">
        <w:rPr>
          <w:rFonts w:ascii="Times New Roman" w:hAnsi="Times New Roman"/>
          <w:sz w:val="28"/>
          <w:szCs w:val="28"/>
        </w:rPr>
        <w:t xml:space="preserve">- установка опорных плит УОП-6 (с люками из серого чугуна) и отдельных люков из серого чугуна, не отвечающих </w:t>
      </w:r>
      <w:r w:rsidR="007E4CB3" w:rsidRPr="00C10160">
        <w:rPr>
          <w:rFonts w:ascii="Times New Roman" w:hAnsi="Times New Roman"/>
          <w:sz w:val="28"/>
          <w:szCs w:val="28"/>
        </w:rPr>
        <w:t>утверждённым</w:t>
      </w:r>
      <w:r w:rsidRPr="00C10160">
        <w:rPr>
          <w:rFonts w:ascii="Times New Roman" w:hAnsi="Times New Roman"/>
          <w:sz w:val="28"/>
          <w:szCs w:val="28"/>
        </w:rPr>
        <w:t xml:space="preserve"> конструкционным требованиям, не допускается.</w:t>
      </w:r>
    </w:p>
    <w:p w:rsidR="002A3A61" w:rsidRPr="00C10160" w:rsidRDefault="002A3A61" w:rsidP="00470CEC">
      <w:pPr>
        <w:shd w:val="clear" w:color="auto" w:fill="FFFFFF" w:themeFill="background1"/>
        <w:spacing w:after="120"/>
        <w:ind w:firstLine="720"/>
        <w:jc w:val="both"/>
        <w:rPr>
          <w:rStyle w:val="ae"/>
          <w:rFonts w:ascii="Times New Roman" w:hAnsi="Times New Roman"/>
          <w:b w:val="0"/>
          <w:bCs w:val="0"/>
          <w:sz w:val="28"/>
          <w:szCs w:val="28"/>
        </w:rPr>
      </w:pPr>
      <w:r w:rsidRPr="00C10160">
        <w:rPr>
          <w:rFonts w:ascii="Times New Roman" w:hAnsi="Times New Roman"/>
          <w:sz w:val="28"/>
          <w:szCs w:val="28"/>
        </w:rPr>
        <w:t xml:space="preserve">Установку опорно-укрывных элементов следует осуществлять в соответствии с </w:t>
      </w:r>
      <w:r w:rsidR="007E4CB3" w:rsidRPr="00C10160">
        <w:rPr>
          <w:rFonts w:ascii="Times New Roman" w:hAnsi="Times New Roman"/>
          <w:sz w:val="28"/>
          <w:szCs w:val="28"/>
        </w:rPr>
        <w:t>утверждённым</w:t>
      </w:r>
      <w:r w:rsidRPr="00C10160">
        <w:rPr>
          <w:rFonts w:ascii="Times New Roman" w:hAnsi="Times New Roman"/>
          <w:sz w:val="28"/>
          <w:szCs w:val="28"/>
        </w:rPr>
        <w:t xml:space="preserve"> </w:t>
      </w:r>
      <w:r w:rsidRPr="00C10160">
        <w:rPr>
          <w:rFonts w:ascii="Times New Roman" w:hAnsi="Times New Roman"/>
          <w:i/>
          <w:sz w:val="28"/>
          <w:szCs w:val="28"/>
        </w:rPr>
        <w:t>Регламентом</w:t>
      </w:r>
      <w:r w:rsidRPr="00C10160">
        <w:rPr>
          <w:rFonts w:ascii="Times New Roman" w:hAnsi="Times New Roman"/>
          <w:sz w:val="28"/>
          <w:szCs w:val="28"/>
        </w:rPr>
        <w:t xml:space="preserve"> </w:t>
      </w:r>
      <w:r w:rsidR="00386F76" w:rsidRPr="00C10160">
        <w:rPr>
          <w:rFonts w:ascii="Times New Roman" w:hAnsi="Times New Roman"/>
          <w:sz w:val="28"/>
          <w:szCs w:val="28"/>
        </w:rPr>
        <w:t>"</w:t>
      </w:r>
      <w:r w:rsidRPr="00C10160">
        <w:rPr>
          <w:rFonts w:ascii="Times New Roman" w:hAnsi="Times New Roman"/>
          <w:sz w:val="28"/>
          <w:szCs w:val="28"/>
        </w:rPr>
        <w:t>Установка опорно-укрывных элементов (ОУЭ-600, ОУЭ-600СМ, ОУЭ-600КВ) при ремонте колодцев на водопроводной и канализационной сети АО </w:t>
      </w:r>
      <w:r w:rsidR="00386F76" w:rsidRPr="00C10160">
        <w:rPr>
          <w:rFonts w:ascii="Times New Roman" w:hAnsi="Times New Roman"/>
          <w:sz w:val="28"/>
          <w:szCs w:val="28"/>
        </w:rPr>
        <w:t>"</w:t>
      </w:r>
      <w:r w:rsidRPr="00C10160">
        <w:rPr>
          <w:rFonts w:ascii="Times New Roman" w:hAnsi="Times New Roman"/>
          <w:sz w:val="28"/>
          <w:szCs w:val="28"/>
        </w:rPr>
        <w:t>Мосводоканал</w:t>
      </w:r>
      <w:r w:rsidR="00386F76" w:rsidRPr="00C10160">
        <w:rPr>
          <w:rFonts w:ascii="Times New Roman" w:hAnsi="Times New Roman"/>
          <w:sz w:val="28"/>
          <w:szCs w:val="28"/>
        </w:rPr>
        <w:t>"</w:t>
      </w:r>
      <w:r w:rsidRPr="00C10160">
        <w:rPr>
          <w:rFonts w:ascii="Times New Roman" w:hAnsi="Times New Roman"/>
          <w:sz w:val="28"/>
          <w:szCs w:val="28"/>
        </w:rPr>
        <w:t>.</w:t>
      </w:r>
    </w:p>
    <w:p w:rsidR="00F126DD" w:rsidRPr="00C10160" w:rsidRDefault="007A60A7" w:rsidP="00470CEC">
      <w:pPr>
        <w:shd w:val="clear" w:color="auto" w:fill="FFFFFF" w:themeFill="background1"/>
        <w:spacing w:after="120"/>
        <w:ind w:firstLine="720"/>
        <w:jc w:val="both"/>
        <w:rPr>
          <w:rFonts w:ascii="Times New Roman" w:hAnsi="Times New Roman"/>
          <w:sz w:val="28"/>
          <w:szCs w:val="28"/>
        </w:rPr>
      </w:pPr>
      <w:r w:rsidRPr="00C10160">
        <w:rPr>
          <w:rStyle w:val="ae"/>
          <w:rFonts w:ascii="Times New Roman" w:hAnsi="Times New Roman"/>
          <w:b w:val="0"/>
          <w:sz w:val="28"/>
          <w:szCs w:val="28"/>
        </w:rPr>
        <w:t>5.2.8</w:t>
      </w:r>
      <w:r w:rsidR="00F126DD" w:rsidRPr="00C10160">
        <w:rPr>
          <w:rStyle w:val="ae"/>
          <w:rFonts w:ascii="Times New Roman" w:hAnsi="Times New Roman"/>
          <w:b w:val="0"/>
          <w:sz w:val="28"/>
          <w:szCs w:val="28"/>
        </w:rPr>
        <w:t>.</w:t>
      </w:r>
      <w:r w:rsidR="00F126DD" w:rsidRPr="00C10160">
        <w:rPr>
          <w:rFonts w:ascii="Times New Roman" w:hAnsi="Times New Roman"/>
          <w:sz w:val="28"/>
          <w:szCs w:val="28"/>
        </w:rPr>
        <w:t xml:space="preserve"> Для сбора дренажных вод в днище камеры предусмотреть металлический приямок.</w:t>
      </w:r>
    </w:p>
    <w:p w:rsidR="007A60A7" w:rsidRPr="00C10160" w:rsidRDefault="007A60A7" w:rsidP="00470CEC">
      <w:pPr>
        <w:shd w:val="clear" w:color="auto" w:fill="FFFFFF" w:themeFill="background1"/>
        <w:spacing w:after="120"/>
        <w:ind w:firstLine="720"/>
        <w:jc w:val="both"/>
        <w:rPr>
          <w:rStyle w:val="FontStyle16"/>
          <w:rFonts w:ascii="Times New Roman" w:hAnsi="Times New Roman"/>
          <w:sz w:val="28"/>
          <w:szCs w:val="28"/>
        </w:rPr>
      </w:pPr>
      <w:r w:rsidRPr="00C10160">
        <w:rPr>
          <w:rFonts w:ascii="Times New Roman" w:hAnsi="Times New Roman"/>
          <w:sz w:val="28"/>
          <w:szCs w:val="28"/>
        </w:rPr>
        <w:t xml:space="preserve">5.2.9. </w:t>
      </w:r>
      <w:r w:rsidRPr="00C10160">
        <w:rPr>
          <w:rStyle w:val="FontStyle16"/>
          <w:rFonts w:ascii="Times New Roman" w:hAnsi="Times New Roman"/>
          <w:sz w:val="28"/>
          <w:szCs w:val="28"/>
        </w:rPr>
        <w:t xml:space="preserve">Для спуска в камеры следует устанавливать металлические лестницы с </w:t>
      </w:r>
      <w:r w:rsidR="007E4CB3" w:rsidRPr="00C10160">
        <w:rPr>
          <w:rStyle w:val="FontStyle16"/>
          <w:rFonts w:ascii="Times New Roman" w:hAnsi="Times New Roman"/>
          <w:sz w:val="28"/>
          <w:szCs w:val="28"/>
        </w:rPr>
        <w:t>жёстким</w:t>
      </w:r>
      <w:r w:rsidRPr="00C10160">
        <w:rPr>
          <w:rStyle w:val="FontStyle16"/>
          <w:rFonts w:ascii="Times New Roman" w:hAnsi="Times New Roman"/>
          <w:sz w:val="28"/>
          <w:szCs w:val="28"/>
        </w:rPr>
        <w:t xml:space="preserve"> закреплением в конструкции камеры.</w:t>
      </w:r>
    </w:p>
    <w:p w:rsidR="007A60A7" w:rsidRPr="00C10160" w:rsidRDefault="007A60A7" w:rsidP="00470CEC">
      <w:pPr>
        <w:shd w:val="clear" w:color="auto" w:fill="FFFFFF" w:themeFill="background1"/>
        <w:spacing w:after="120"/>
        <w:ind w:firstLine="720"/>
        <w:jc w:val="both"/>
        <w:rPr>
          <w:rFonts w:ascii="Times New Roman" w:hAnsi="Times New Roman"/>
          <w:sz w:val="28"/>
          <w:szCs w:val="28"/>
        </w:rPr>
      </w:pPr>
      <w:r w:rsidRPr="00C10160">
        <w:rPr>
          <w:rStyle w:val="FontStyle16"/>
          <w:rFonts w:ascii="Times New Roman" w:hAnsi="Times New Roman"/>
          <w:sz w:val="28"/>
          <w:szCs w:val="28"/>
        </w:rPr>
        <w:t xml:space="preserve">5.2.10. </w:t>
      </w:r>
      <w:r w:rsidRPr="00C10160">
        <w:rPr>
          <w:rFonts w:ascii="Times New Roman" w:hAnsi="Times New Roman"/>
          <w:sz w:val="28"/>
          <w:szCs w:val="28"/>
        </w:rPr>
        <w:t xml:space="preserve">Размеры </w:t>
      </w:r>
      <w:r w:rsidR="007E4CB3" w:rsidRPr="00C10160">
        <w:rPr>
          <w:rFonts w:ascii="Times New Roman" w:hAnsi="Times New Roman"/>
          <w:sz w:val="28"/>
          <w:szCs w:val="28"/>
        </w:rPr>
        <w:t>проёмов</w:t>
      </w:r>
      <w:r w:rsidRPr="00C10160">
        <w:rPr>
          <w:rFonts w:ascii="Times New Roman" w:hAnsi="Times New Roman"/>
          <w:sz w:val="28"/>
          <w:szCs w:val="28"/>
        </w:rPr>
        <w:t xml:space="preserve"> в перекрытии камер должны обеспечивать опуск в них погружных насосов.</w:t>
      </w:r>
    </w:p>
    <w:p w:rsidR="003A703E" w:rsidRPr="00C10160" w:rsidRDefault="003A703E" w:rsidP="00470CEC">
      <w:pPr>
        <w:shd w:val="clear" w:color="auto" w:fill="FFFFFF" w:themeFill="background1"/>
        <w:spacing w:after="120"/>
        <w:ind w:firstLine="720"/>
        <w:jc w:val="both"/>
        <w:rPr>
          <w:rFonts w:ascii="Times New Roman" w:eastAsia="TimesNewRoman" w:hAnsi="Times New Roman"/>
          <w:sz w:val="28"/>
          <w:szCs w:val="28"/>
          <w:lang w:eastAsia="en-US"/>
        </w:rPr>
      </w:pPr>
      <w:r w:rsidRPr="00C10160">
        <w:rPr>
          <w:rFonts w:ascii="Times New Roman" w:eastAsia="TimesNewRoman" w:hAnsi="Times New Roman"/>
          <w:sz w:val="28"/>
          <w:szCs w:val="28"/>
          <w:lang w:eastAsia="en-US"/>
        </w:rPr>
        <w:t>5.2.11.</w:t>
      </w:r>
      <w:r w:rsidR="00E47970" w:rsidRPr="00C10160">
        <w:rPr>
          <w:rFonts w:ascii="Times New Roman" w:eastAsia="TimesNewRoman" w:hAnsi="Times New Roman"/>
          <w:sz w:val="28"/>
          <w:szCs w:val="28"/>
          <w:lang w:eastAsia="en-US"/>
        </w:rPr>
        <w:t xml:space="preserve"> </w:t>
      </w:r>
      <w:r w:rsidRPr="00C10160">
        <w:rPr>
          <w:rFonts w:ascii="Times New Roman" w:eastAsia="TimesNewRoman" w:hAnsi="Times New Roman"/>
          <w:sz w:val="28"/>
          <w:szCs w:val="28"/>
          <w:lang w:eastAsia="en-US"/>
        </w:rPr>
        <w:t xml:space="preserve">При новом строительстве и реконструкции сетей допускается применять, при соответствующем обосновании, </w:t>
      </w:r>
      <w:r w:rsidRPr="00C10160">
        <w:rPr>
          <w:rFonts w:ascii="Times New Roman" w:hAnsi="Times New Roman"/>
          <w:sz w:val="28"/>
          <w:szCs w:val="28"/>
        </w:rPr>
        <w:t xml:space="preserve">полимерные </w:t>
      </w:r>
      <w:r w:rsidRPr="00C10160">
        <w:rPr>
          <w:rFonts w:ascii="Times New Roman" w:eastAsia="TimesNewRoman" w:hAnsi="Times New Roman"/>
          <w:sz w:val="28"/>
          <w:szCs w:val="28"/>
          <w:lang w:eastAsia="en-US"/>
        </w:rPr>
        <w:t xml:space="preserve">колодцы. Для обеспечения </w:t>
      </w:r>
      <w:r w:rsidR="007E4CB3" w:rsidRPr="00C10160">
        <w:rPr>
          <w:rFonts w:ascii="Times New Roman" w:eastAsia="TimesNewRoman" w:hAnsi="Times New Roman"/>
          <w:sz w:val="28"/>
          <w:szCs w:val="28"/>
          <w:lang w:eastAsia="en-US"/>
        </w:rPr>
        <w:t>надёжности</w:t>
      </w:r>
      <w:r w:rsidRPr="00C10160">
        <w:rPr>
          <w:rFonts w:ascii="Times New Roman" w:eastAsia="TimesNewRoman" w:hAnsi="Times New Roman"/>
          <w:sz w:val="28"/>
          <w:szCs w:val="28"/>
          <w:lang w:eastAsia="en-US"/>
        </w:rPr>
        <w:t xml:space="preserve"> и устойчивости конструкции к проекту в обязательном порядке прикладывается </w:t>
      </w:r>
      <w:r w:rsidR="008B26A3" w:rsidRPr="00C10160">
        <w:rPr>
          <w:rFonts w:ascii="Times New Roman" w:eastAsia="TimesNewRoman" w:hAnsi="Times New Roman"/>
          <w:sz w:val="28"/>
          <w:szCs w:val="28"/>
          <w:lang w:eastAsia="en-US"/>
        </w:rPr>
        <w:t>расчёт</w:t>
      </w:r>
      <w:r w:rsidRPr="00C10160">
        <w:rPr>
          <w:rFonts w:ascii="Times New Roman" w:eastAsia="TimesNewRoman" w:hAnsi="Times New Roman"/>
          <w:sz w:val="28"/>
          <w:szCs w:val="28"/>
          <w:lang w:eastAsia="en-US"/>
        </w:rPr>
        <w:t xml:space="preserve"> колодца на всплытие. </w:t>
      </w:r>
    </w:p>
    <w:p w:rsidR="00650FD6" w:rsidRPr="00C10160" w:rsidRDefault="00650FD6" w:rsidP="00470CEC">
      <w:pPr>
        <w:pStyle w:val="ad"/>
        <w:shd w:val="clear" w:color="auto" w:fill="FFFFFF" w:themeFill="background1"/>
        <w:spacing w:before="0" w:beforeAutospacing="0" w:after="120" w:afterAutospacing="0"/>
        <w:ind w:firstLine="720"/>
        <w:jc w:val="both"/>
        <w:textAlignment w:val="baseline"/>
        <w:rPr>
          <w:rFonts w:eastAsia="+mn-ea"/>
          <w:kern w:val="24"/>
          <w:sz w:val="28"/>
          <w:szCs w:val="28"/>
        </w:rPr>
      </w:pPr>
      <w:r w:rsidRPr="00C10160">
        <w:rPr>
          <w:rFonts w:eastAsia="+mn-ea"/>
          <w:kern w:val="24"/>
          <w:sz w:val="28"/>
          <w:szCs w:val="28"/>
        </w:rPr>
        <w:t xml:space="preserve">5.2.12. Колодцы из ж/б элементов с </w:t>
      </w:r>
      <w:r w:rsidR="00116B86" w:rsidRPr="00C10160">
        <w:rPr>
          <w:rFonts w:eastAsia="+mn-ea"/>
          <w:kern w:val="24"/>
          <w:sz w:val="28"/>
          <w:szCs w:val="28"/>
        </w:rPr>
        <w:t xml:space="preserve">внутренней </w:t>
      </w:r>
      <w:r w:rsidRPr="00C10160">
        <w:rPr>
          <w:rFonts w:eastAsia="+mn-ea"/>
          <w:kern w:val="24"/>
          <w:sz w:val="28"/>
          <w:szCs w:val="28"/>
        </w:rPr>
        <w:t xml:space="preserve">полимерной анкерной футеровкой </w:t>
      </w:r>
      <w:r w:rsidR="00116B86" w:rsidRPr="00C10160">
        <w:rPr>
          <w:rFonts w:eastAsia="+mn-ea"/>
          <w:kern w:val="24"/>
          <w:sz w:val="28"/>
          <w:szCs w:val="28"/>
        </w:rPr>
        <w:t xml:space="preserve">типа </w:t>
      </w:r>
      <w:r w:rsidRPr="00C10160">
        <w:rPr>
          <w:rFonts w:eastAsia="+mn-ea"/>
          <w:kern w:val="24"/>
          <w:sz w:val="28"/>
          <w:szCs w:val="28"/>
          <w:lang w:val="en-US"/>
        </w:rPr>
        <w:t>V</w:t>
      </w:r>
      <w:r w:rsidRPr="00C10160">
        <w:rPr>
          <w:rFonts w:eastAsia="+mn-ea"/>
          <w:kern w:val="24"/>
          <w:sz w:val="28"/>
          <w:szCs w:val="28"/>
        </w:rPr>
        <w:t>-</w:t>
      </w:r>
      <w:r w:rsidRPr="00C10160">
        <w:rPr>
          <w:rFonts w:eastAsia="+mn-ea"/>
          <w:kern w:val="24"/>
          <w:sz w:val="28"/>
          <w:szCs w:val="28"/>
          <w:lang w:val="en-US"/>
        </w:rPr>
        <w:t>LOCK</w:t>
      </w:r>
      <w:r w:rsidRPr="00C10160">
        <w:rPr>
          <w:rFonts w:eastAsia="+mn-ea"/>
          <w:kern w:val="24"/>
          <w:sz w:val="28"/>
          <w:szCs w:val="28"/>
        </w:rPr>
        <w:t>, изготовленные в заводских условиях, допускается устанавливать в следующих случаях:</w:t>
      </w:r>
    </w:p>
    <w:p w:rsidR="00650FD6" w:rsidRPr="00C10160" w:rsidRDefault="00650FD6"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 xml:space="preserve">Повышенная агрессивность канализационных стоков и сопутствующая ей газовая коррозия бетона; </w:t>
      </w:r>
    </w:p>
    <w:p w:rsidR="00650FD6" w:rsidRPr="00C10160" w:rsidRDefault="00650FD6"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Высокий уровень грунтовых вод и сезонное колебание уровня грунтовых вод;</w:t>
      </w:r>
    </w:p>
    <w:p w:rsidR="00650FD6" w:rsidRPr="00C10160" w:rsidRDefault="00650FD6"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Камеры гашения на напорных канализационных трубопроводах малых диаметров;</w:t>
      </w:r>
    </w:p>
    <w:p w:rsidR="0011789D" w:rsidRPr="00C10160" w:rsidRDefault="00650FD6" w:rsidP="00470CEC">
      <w:pPr>
        <w:pStyle w:val="ad"/>
        <w:numPr>
          <w:ilvl w:val="0"/>
          <w:numId w:val="34"/>
        </w:numPr>
        <w:shd w:val="clear" w:color="auto" w:fill="FFFFFF" w:themeFill="background1"/>
        <w:spacing w:before="0" w:beforeAutospacing="0" w:after="120" w:afterAutospacing="0"/>
        <w:ind w:left="0" w:firstLine="720"/>
        <w:jc w:val="both"/>
        <w:textAlignment w:val="baseline"/>
        <w:rPr>
          <w:rFonts w:eastAsia="+mn-ea"/>
          <w:kern w:val="24"/>
          <w:sz w:val="28"/>
          <w:szCs w:val="28"/>
        </w:rPr>
      </w:pPr>
      <w:r w:rsidRPr="00C10160">
        <w:rPr>
          <w:rFonts w:eastAsia="+mn-ea"/>
          <w:kern w:val="24"/>
          <w:sz w:val="28"/>
          <w:szCs w:val="28"/>
        </w:rPr>
        <w:t>Дополнительные требования по герметичности колодцев, указанные в технических условиях городских эксплуатирующих служб (пересечения с метрополитеном, ж/д и др.)</w:t>
      </w:r>
      <w:r w:rsidR="00116B86" w:rsidRPr="00C10160">
        <w:rPr>
          <w:rFonts w:eastAsia="+mn-ea"/>
          <w:kern w:val="24"/>
          <w:sz w:val="28"/>
          <w:szCs w:val="28"/>
        </w:rPr>
        <w:t>.</w:t>
      </w:r>
    </w:p>
    <w:p w:rsidR="0011789D" w:rsidRPr="00C10160" w:rsidRDefault="00981A1B" w:rsidP="00470CEC">
      <w:pPr>
        <w:shd w:val="clear" w:color="auto" w:fill="FFFFFF" w:themeFill="background1"/>
        <w:spacing w:after="120"/>
        <w:ind w:firstLine="720"/>
        <w:jc w:val="both"/>
        <w:rPr>
          <w:rFonts w:ascii="Times New Roman" w:eastAsia="TimesNewRoman" w:hAnsi="Times New Roman"/>
          <w:sz w:val="28"/>
          <w:szCs w:val="28"/>
          <w:lang w:eastAsia="en-US"/>
        </w:rPr>
      </w:pPr>
      <w:r w:rsidRPr="00C10160">
        <w:rPr>
          <w:rFonts w:ascii="Times New Roman" w:eastAsia="TimesNewRoman" w:hAnsi="Times New Roman"/>
          <w:sz w:val="28"/>
          <w:szCs w:val="28"/>
          <w:lang w:eastAsia="en-US"/>
        </w:rPr>
        <w:t xml:space="preserve">5.2.13. </w:t>
      </w:r>
      <w:r w:rsidR="0011789D" w:rsidRPr="00C10160">
        <w:rPr>
          <w:rFonts w:ascii="Times New Roman" w:eastAsia="TimesNewRoman" w:hAnsi="Times New Roman"/>
          <w:sz w:val="28"/>
          <w:szCs w:val="28"/>
          <w:lang w:eastAsia="en-US"/>
        </w:rPr>
        <w:t>Для соединения труб и запорной арматуры в камерах предусматривать фасонные части из ВЧШГ</w:t>
      </w:r>
      <w:r w:rsidRPr="00C10160">
        <w:rPr>
          <w:rFonts w:ascii="Times New Roman" w:eastAsia="TimesNewRoman" w:hAnsi="Times New Roman"/>
          <w:sz w:val="28"/>
          <w:szCs w:val="28"/>
          <w:lang w:eastAsia="en-US"/>
        </w:rPr>
        <w:t>.</w:t>
      </w:r>
      <w:r w:rsidR="009D475D" w:rsidRPr="00C10160">
        <w:rPr>
          <w:rFonts w:ascii="Times New Roman" w:eastAsia="TimesNewRoman" w:hAnsi="Times New Roman"/>
          <w:sz w:val="28"/>
          <w:szCs w:val="28"/>
          <w:lang w:eastAsia="en-US"/>
        </w:rPr>
        <w:t xml:space="preserve"> </w:t>
      </w:r>
    </w:p>
    <w:p w:rsidR="00981A1B" w:rsidRPr="00C10160" w:rsidRDefault="00981A1B"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lastRenderedPageBreak/>
        <w:t>Применяемые</w:t>
      </w:r>
      <w:r w:rsidR="00A16D35"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литые фасонные части из ВЧШГ</w:t>
      </w:r>
      <w:r w:rsidR="00A16D35" w:rsidRPr="00C10160">
        <w:rPr>
          <w:rStyle w:val="FontStyle16"/>
          <w:rFonts w:ascii="Times New Roman" w:hAnsi="Times New Roman" w:cs="Times New Roman"/>
          <w:sz w:val="28"/>
          <w:szCs w:val="28"/>
        </w:rPr>
        <w:t xml:space="preserve"> </w:t>
      </w:r>
      <w:r w:rsidRPr="00C10160">
        <w:rPr>
          <w:rStyle w:val="FontStyle16"/>
          <w:rFonts w:ascii="Times New Roman" w:hAnsi="Times New Roman" w:cs="Times New Roman"/>
          <w:sz w:val="28"/>
          <w:szCs w:val="28"/>
        </w:rPr>
        <w:t xml:space="preserve">должны иметь внутреннее цементно-песчаное покрытие и наружное антикоррозионное покрытие </w:t>
      </w:r>
      <w:r w:rsidR="00811B24" w:rsidRPr="00C10160">
        <w:rPr>
          <w:rFonts w:ascii="Times New Roman" w:eastAsia="TimesNewRoman" w:hAnsi="Times New Roman"/>
          <w:sz w:val="28"/>
          <w:szCs w:val="28"/>
          <w:lang w:eastAsia="en-US"/>
        </w:rPr>
        <w:t>(</w:t>
      </w:r>
      <w:r w:rsidR="00FB0B54" w:rsidRPr="00C10160">
        <w:rPr>
          <w:rFonts w:ascii="Times New Roman" w:eastAsia="TimesNewRoman" w:hAnsi="Times New Roman"/>
          <w:sz w:val="28"/>
          <w:szCs w:val="28"/>
          <w:lang w:eastAsia="en-US"/>
        </w:rPr>
        <w:t>ГОСТ ИСО 2531-2022</w:t>
      </w:r>
      <w:r w:rsidRPr="00C10160">
        <w:rPr>
          <w:rFonts w:ascii="Times New Roman" w:eastAsia="TimesNewRoman" w:hAnsi="Times New Roman"/>
          <w:sz w:val="28"/>
          <w:szCs w:val="28"/>
          <w:lang w:eastAsia="en-US"/>
        </w:rPr>
        <w:t>).</w:t>
      </w:r>
    </w:p>
    <w:p w:rsidR="00981A1B" w:rsidRPr="00C10160" w:rsidRDefault="00981A1B"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Использование сварных фасонных частей из ВЧШГ допускается при обосновании в случае отсутствия аналогичного изделия в литом исполнении в номенклатуре заводов-изготовителей или при несоосности трубопроводов. Сварные фасонные части должны иметь внутреннее цементно-песчаное и наружное антикоррозионное покрытие. Сварные фасонные части должны пройти 100% контроль на гидравлическом стенде испытательным давлением на прочность </w:t>
      </w:r>
      <w:r w:rsidRPr="00C10160">
        <w:rPr>
          <w:rFonts w:ascii="Times New Roman" w:hAnsi="Times New Roman"/>
          <w:sz w:val="28"/>
          <w:szCs w:val="28"/>
        </w:rPr>
        <w:t xml:space="preserve">Рпр=1,5 </w:t>
      </w:r>
      <w:r w:rsidRPr="00C10160">
        <w:rPr>
          <w:rFonts w:ascii="Times New Roman" w:hAnsi="Times New Roman"/>
          <w:sz w:val="28"/>
          <w:szCs w:val="28"/>
          <w:lang w:val="en-US"/>
        </w:rPr>
        <w:t>PN</w:t>
      </w:r>
      <w:r w:rsidRPr="00C10160">
        <w:rPr>
          <w:rStyle w:val="FontStyle16"/>
          <w:rFonts w:ascii="Times New Roman" w:hAnsi="Times New Roman" w:cs="Times New Roman"/>
          <w:sz w:val="28"/>
          <w:szCs w:val="28"/>
        </w:rPr>
        <w:t xml:space="preserve">. Фасонные части должны иметь </w:t>
      </w:r>
      <w:r w:rsidR="007E4CB3" w:rsidRPr="00C10160">
        <w:rPr>
          <w:rStyle w:val="FontStyle16"/>
          <w:rFonts w:ascii="Times New Roman" w:hAnsi="Times New Roman" w:cs="Times New Roman"/>
          <w:sz w:val="28"/>
          <w:szCs w:val="28"/>
        </w:rPr>
        <w:t>чёткую</w:t>
      </w:r>
      <w:r w:rsidRPr="00C10160">
        <w:rPr>
          <w:rStyle w:val="FontStyle16"/>
          <w:rFonts w:ascii="Times New Roman" w:hAnsi="Times New Roman" w:cs="Times New Roman"/>
          <w:sz w:val="28"/>
          <w:szCs w:val="28"/>
        </w:rPr>
        <w:t xml:space="preserve"> идентификацию каждого изделия. Технические условия на изготовление сварных фасонных частей должны быть согласованы с АО </w:t>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Мосводоканал</w:t>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 xml:space="preserve"> в установленном порядке.</w:t>
      </w:r>
    </w:p>
    <w:p w:rsidR="00981A1B" w:rsidRPr="00C10160" w:rsidRDefault="00981A1B" w:rsidP="00470CEC">
      <w:pPr>
        <w:pStyle w:val="Style8"/>
        <w:widowControl/>
        <w:shd w:val="clear" w:color="auto" w:fill="FFFFFF" w:themeFill="background1"/>
        <w:spacing w:after="120"/>
        <w:ind w:firstLine="720"/>
        <w:jc w:val="both"/>
        <w:rPr>
          <w:rStyle w:val="FontStyle16"/>
          <w:rFonts w:ascii="Times New Roman" w:hAnsi="Times New Roman" w:cs="Times New Roman"/>
          <w:sz w:val="28"/>
          <w:szCs w:val="28"/>
        </w:rPr>
      </w:pPr>
      <w:r w:rsidRPr="00C10160">
        <w:rPr>
          <w:rStyle w:val="FontStyle16"/>
          <w:rFonts w:ascii="Times New Roman" w:hAnsi="Times New Roman" w:cs="Times New Roman"/>
          <w:sz w:val="28"/>
          <w:szCs w:val="28"/>
        </w:rPr>
        <w:t xml:space="preserve">Виды внешних и внутренних покрытий и типы характеристик для фасонных частей из ВЧШГ должны быть согласованы с АО </w:t>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Мосводоканал</w:t>
      </w:r>
      <w:r w:rsidR="00386F76" w:rsidRPr="00C10160">
        <w:rPr>
          <w:rStyle w:val="FontStyle16"/>
          <w:rFonts w:ascii="Times New Roman" w:hAnsi="Times New Roman" w:cs="Times New Roman"/>
          <w:sz w:val="28"/>
          <w:szCs w:val="28"/>
        </w:rPr>
        <w:t>"</w:t>
      </w:r>
      <w:r w:rsidRPr="00C10160">
        <w:rPr>
          <w:rStyle w:val="FontStyle16"/>
          <w:rFonts w:ascii="Times New Roman" w:hAnsi="Times New Roman" w:cs="Times New Roman"/>
          <w:sz w:val="28"/>
          <w:szCs w:val="28"/>
        </w:rPr>
        <w:t>.</w:t>
      </w:r>
    </w:p>
    <w:p w:rsidR="00AB61FE" w:rsidRPr="00C10160" w:rsidRDefault="00A16D35" w:rsidP="00470CEC">
      <w:pPr>
        <w:shd w:val="clear" w:color="auto" w:fill="FFFFFF" w:themeFill="background1"/>
        <w:tabs>
          <w:tab w:val="num" w:pos="0"/>
        </w:tabs>
        <w:spacing w:after="120"/>
        <w:ind w:firstLine="720"/>
        <w:jc w:val="both"/>
        <w:rPr>
          <w:rStyle w:val="FontStyle16"/>
          <w:rFonts w:ascii="Times New Roman" w:hAnsi="Times New Roman"/>
          <w:sz w:val="28"/>
          <w:szCs w:val="28"/>
        </w:rPr>
      </w:pPr>
      <w:r w:rsidRPr="00C10160">
        <w:rPr>
          <w:rFonts w:ascii="Times New Roman" w:hAnsi="Times New Roman"/>
          <w:sz w:val="28"/>
          <w:szCs w:val="28"/>
        </w:rPr>
        <w:t xml:space="preserve"> </w:t>
      </w:r>
      <w:r w:rsidR="00981A1B" w:rsidRPr="00C10160">
        <w:rPr>
          <w:rFonts w:ascii="Times New Roman" w:hAnsi="Times New Roman"/>
          <w:sz w:val="28"/>
          <w:szCs w:val="28"/>
        </w:rPr>
        <w:t>В камерах для обвязки труб и запорной арматуры допускается</w:t>
      </w:r>
      <w:r w:rsidRPr="00C10160">
        <w:rPr>
          <w:rFonts w:ascii="Times New Roman" w:hAnsi="Times New Roman"/>
          <w:sz w:val="28"/>
          <w:szCs w:val="28"/>
        </w:rPr>
        <w:t xml:space="preserve"> </w:t>
      </w:r>
      <w:r w:rsidR="00981A1B" w:rsidRPr="00C10160">
        <w:rPr>
          <w:rFonts w:ascii="Times New Roman" w:hAnsi="Times New Roman"/>
          <w:sz w:val="28"/>
          <w:szCs w:val="28"/>
        </w:rPr>
        <w:t>применение стальных фасонных частей. Стальные фасонные части должны иметь внутреннее цементно-песчаное покрытие (</w:t>
      </w:r>
      <w:r w:rsidR="00981A1B" w:rsidRPr="00C10160">
        <w:rPr>
          <w:rFonts w:ascii="Times New Roman" w:hAnsi="Times New Roman"/>
          <w:i/>
          <w:sz w:val="28"/>
          <w:szCs w:val="28"/>
        </w:rPr>
        <w:t>см. приложение раздел 1.6)</w:t>
      </w:r>
      <w:r w:rsidR="00981A1B" w:rsidRPr="00C10160">
        <w:rPr>
          <w:rFonts w:ascii="Times New Roman" w:hAnsi="Times New Roman"/>
          <w:sz w:val="28"/>
          <w:szCs w:val="28"/>
        </w:rPr>
        <w:t xml:space="preserve"> и наружное защитное покрытие усиленного типа по </w:t>
      </w:r>
      <w:r w:rsidR="00FB0B54" w:rsidRPr="00C10160">
        <w:rPr>
          <w:rFonts w:ascii="Times New Roman" w:hAnsi="Times New Roman"/>
          <w:sz w:val="28"/>
          <w:szCs w:val="28"/>
        </w:rPr>
        <w:t>ГОСТ 9.602-2016</w:t>
      </w:r>
      <w:r w:rsidR="00981A1B" w:rsidRPr="00C10160">
        <w:rPr>
          <w:rFonts w:ascii="Times New Roman" w:hAnsi="Times New Roman"/>
          <w:sz w:val="28"/>
          <w:szCs w:val="28"/>
        </w:rPr>
        <w:t>.</w:t>
      </w:r>
      <w:r w:rsidRPr="00C10160">
        <w:rPr>
          <w:rStyle w:val="FontStyle16"/>
          <w:rFonts w:ascii="Times New Roman" w:hAnsi="Times New Roman"/>
          <w:sz w:val="28"/>
          <w:szCs w:val="28"/>
        </w:rPr>
        <w:t xml:space="preserve"> </w:t>
      </w:r>
    </w:p>
    <w:p w:rsidR="00C20DCC" w:rsidRPr="00C10160" w:rsidRDefault="00C20DCC" w:rsidP="00470CEC">
      <w:pPr>
        <w:pStyle w:val="2"/>
        <w:shd w:val="clear" w:color="auto" w:fill="FFFFFF" w:themeFill="background1"/>
        <w:rPr>
          <w:rFonts w:cs="Arial"/>
        </w:rPr>
      </w:pPr>
      <w:bookmarkStart w:id="27" w:name="_Toc153198923"/>
      <w:r w:rsidRPr="00C10160">
        <w:rPr>
          <w:spacing w:val="4"/>
          <w:w w:val="101"/>
        </w:rPr>
        <w:t xml:space="preserve">6. ЗАПОРНАЯ АРМАТУРА </w:t>
      </w:r>
      <w:r w:rsidRPr="00C10160">
        <w:t xml:space="preserve">НА </w:t>
      </w:r>
      <w:r w:rsidR="002C4ABD" w:rsidRPr="00C10160">
        <w:t>САМОТЁЧНЫХ</w:t>
      </w:r>
      <w:r w:rsidRPr="00C10160">
        <w:t xml:space="preserve"> И НАПОРНЫХ ТРУБОПРОВОДАХ</w:t>
      </w:r>
      <w:bookmarkEnd w:id="27"/>
    </w:p>
    <w:p w:rsidR="00670310" w:rsidRPr="00C10160" w:rsidRDefault="00670310" w:rsidP="00470CEC">
      <w:pPr>
        <w:pStyle w:val="BULLETP"/>
        <w:shd w:val="clear" w:color="auto" w:fill="FFFFFF" w:themeFill="background1"/>
        <w:spacing w:before="0" w:after="120" w:line="288" w:lineRule="auto"/>
        <w:ind w:left="0" w:firstLine="720"/>
        <w:rPr>
          <w:spacing w:val="3"/>
          <w:sz w:val="28"/>
          <w:szCs w:val="28"/>
        </w:rPr>
      </w:pPr>
      <w:r w:rsidRPr="00C10160">
        <w:rPr>
          <w:spacing w:val="3"/>
          <w:sz w:val="28"/>
          <w:szCs w:val="28"/>
        </w:rPr>
        <w:t xml:space="preserve">6.1. Применять запорно-регулирующую арматуру, соответствующую </w:t>
      </w:r>
      <w:r w:rsidR="00386F76" w:rsidRPr="00C10160">
        <w:rPr>
          <w:spacing w:val="3"/>
          <w:sz w:val="28"/>
          <w:szCs w:val="28"/>
        </w:rPr>
        <w:t>"</w:t>
      </w:r>
      <w:r w:rsidRPr="00C10160">
        <w:rPr>
          <w:spacing w:val="3"/>
          <w:sz w:val="28"/>
          <w:szCs w:val="28"/>
        </w:rPr>
        <w:t>Техническим требованиям к запорной арматуре</w:t>
      </w:r>
      <w:r w:rsidR="00386F76" w:rsidRPr="00C10160">
        <w:rPr>
          <w:spacing w:val="3"/>
          <w:sz w:val="28"/>
          <w:szCs w:val="28"/>
        </w:rPr>
        <w:t>"</w:t>
      </w:r>
      <w:r w:rsidR="002F5223" w:rsidRPr="00C10160">
        <w:rPr>
          <w:spacing w:val="3"/>
          <w:sz w:val="28"/>
          <w:szCs w:val="28"/>
        </w:rPr>
        <w:t xml:space="preserve"> (</w:t>
      </w:r>
      <w:r w:rsidR="00404DF4" w:rsidRPr="00C10160">
        <w:rPr>
          <w:i/>
          <w:spacing w:val="3"/>
          <w:sz w:val="28"/>
          <w:szCs w:val="28"/>
        </w:rPr>
        <w:t>П</w:t>
      </w:r>
      <w:r w:rsidR="002F5223" w:rsidRPr="00C10160">
        <w:rPr>
          <w:i/>
          <w:spacing w:val="3"/>
          <w:sz w:val="28"/>
          <w:szCs w:val="28"/>
        </w:rPr>
        <w:t>риложение 3</w:t>
      </w:r>
      <w:r w:rsidR="00404DF4" w:rsidRPr="00C10160">
        <w:rPr>
          <w:i/>
          <w:spacing w:val="3"/>
          <w:sz w:val="28"/>
          <w:szCs w:val="28"/>
        </w:rPr>
        <w:t>, 4</w:t>
      </w:r>
      <w:r w:rsidRPr="00C10160">
        <w:rPr>
          <w:spacing w:val="3"/>
          <w:sz w:val="28"/>
          <w:szCs w:val="28"/>
        </w:rPr>
        <w:t>).</w:t>
      </w:r>
    </w:p>
    <w:p w:rsidR="009F17D4" w:rsidRPr="00C10160" w:rsidRDefault="00670310" w:rsidP="00470CEC">
      <w:pPr>
        <w:pStyle w:val="BULLETP"/>
        <w:shd w:val="clear" w:color="auto" w:fill="FFFFFF" w:themeFill="background1"/>
        <w:spacing w:before="0" w:after="120" w:line="288" w:lineRule="auto"/>
        <w:ind w:left="0" w:firstLine="720"/>
        <w:rPr>
          <w:spacing w:val="3"/>
          <w:sz w:val="28"/>
          <w:szCs w:val="28"/>
        </w:rPr>
      </w:pPr>
      <w:r w:rsidRPr="00C10160">
        <w:rPr>
          <w:sz w:val="28"/>
          <w:szCs w:val="28"/>
        </w:rPr>
        <w:t xml:space="preserve">6.2. </w:t>
      </w:r>
      <w:r w:rsidR="00C20DCC" w:rsidRPr="00C10160">
        <w:rPr>
          <w:sz w:val="28"/>
          <w:szCs w:val="28"/>
        </w:rPr>
        <w:t>При уста</w:t>
      </w:r>
      <w:r w:rsidR="002D6D7F" w:rsidRPr="00C10160">
        <w:rPr>
          <w:sz w:val="28"/>
          <w:szCs w:val="28"/>
        </w:rPr>
        <w:t xml:space="preserve">новке в камерах на коллекторах </w:t>
      </w:r>
      <w:r w:rsidR="00FD76FB" w:rsidRPr="00C10160">
        <w:rPr>
          <w:sz w:val="28"/>
          <w:szCs w:val="28"/>
        </w:rPr>
        <w:t>запорной арматуры диаметром</w:t>
      </w:r>
      <w:r w:rsidR="00E47970" w:rsidRPr="00C10160">
        <w:rPr>
          <w:sz w:val="28"/>
          <w:szCs w:val="28"/>
        </w:rPr>
        <w:t xml:space="preserve"> </w:t>
      </w:r>
      <w:r w:rsidR="002D6D7F" w:rsidRPr="00C10160">
        <w:rPr>
          <w:sz w:val="28"/>
          <w:szCs w:val="28"/>
        </w:rPr>
        <w:t>Д</w:t>
      </w:r>
      <w:r w:rsidR="00C20DCC" w:rsidRPr="00C10160">
        <w:rPr>
          <w:sz w:val="28"/>
          <w:szCs w:val="28"/>
        </w:rPr>
        <w:t>=600 мм и выше</w:t>
      </w:r>
      <w:r w:rsidR="00C052D7" w:rsidRPr="00C10160">
        <w:rPr>
          <w:sz w:val="28"/>
          <w:szCs w:val="28"/>
        </w:rPr>
        <w:t xml:space="preserve"> –</w:t>
      </w:r>
      <w:r w:rsidR="00FD76FB" w:rsidRPr="00C10160">
        <w:rPr>
          <w:sz w:val="28"/>
          <w:szCs w:val="28"/>
        </w:rPr>
        <w:t xml:space="preserve"> применяются</w:t>
      </w:r>
      <w:r w:rsidR="00C20DCC" w:rsidRPr="00C10160">
        <w:rPr>
          <w:sz w:val="28"/>
          <w:szCs w:val="28"/>
        </w:rPr>
        <w:t xml:space="preserve"> щитовые затворы</w:t>
      </w:r>
      <w:r w:rsidR="00054BE6" w:rsidRPr="00C10160">
        <w:rPr>
          <w:sz w:val="28"/>
          <w:szCs w:val="28"/>
        </w:rPr>
        <w:t xml:space="preserve"> (</w:t>
      </w:r>
      <w:r w:rsidR="00054BE6" w:rsidRPr="00C10160">
        <w:rPr>
          <w:i/>
          <w:sz w:val="28"/>
          <w:szCs w:val="28"/>
        </w:rPr>
        <w:t>Приложение 1</w:t>
      </w:r>
      <w:r w:rsidR="00B6044E" w:rsidRPr="00C10160">
        <w:rPr>
          <w:i/>
          <w:sz w:val="28"/>
          <w:szCs w:val="28"/>
        </w:rPr>
        <w:t>4</w:t>
      </w:r>
      <w:r w:rsidR="00054BE6" w:rsidRPr="00C10160">
        <w:rPr>
          <w:sz w:val="28"/>
          <w:szCs w:val="28"/>
        </w:rPr>
        <w:t xml:space="preserve">). </w:t>
      </w:r>
    </w:p>
    <w:p w:rsidR="002D6D7F" w:rsidRPr="00C10160" w:rsidRDefault="002D6D7F" w:rsidP="00470CEC">
      <w:pPr>
        <w:shd w:val="clear" w:color="auto" w:fill="FFFFFF" w:themeFill="background1"/>
        <w:spacing w:after="120" w:line="288" w:lineRule="auto"/>
        <w:ind w:firstLine="720"/>
        <w:jc w:val="both"/>
        <w:rPr>
          <w:rFonts w:ascii="Times New Roman" w:hAnsi="Times New Roman"/>
          <w:spacing w:val="3"/>
          <w:sz w:val="28"/>
          <w:szCs w:val="28"/>
        </w:rPr>
      </w:pPr>
      <w:r w:rsidRPr="00C10160">
        <w:rPr>
          <w:rStyle w:val="TEXTDOC"/>
          <w:spacing w:val="-3"/>
          <w:w w:val="102"/>
          <w:sz w:val="28"/>
          <w:szCs w:val="28"/>
        </w:rPr>
        <w:t xml:space="preserve">6.3. </w:t>
      </w:r>
      <w:r w:rsidR="00C20DCC" w:rsidRPr="00C10160">
        <w:rPr>
          <w:rFonts w:ascii="Times New Roman" w:hAnsi="Times New Roman"/>
          <w:sz w:val="28"/>
          <w:szCs w:val="28"/>
        </w:rPr>
        <w:t>На трубопроводах диаметром м</w:t>
      </w:r>
      <w:r w:rsidRPr="00C10160">
        <w:rPr>
          <w:rFonts w:ascii="Times New Roman" w:hAnsi="Times New Roman"/>
          <w:sz w:val="28"/>
          <w:szCs w:val="28"/>
        </w:rPr>
        <w:t xml:space="preserve">енее d=600 мм </w:t>
      </w:r>
      <w:r w:rsidR="00505B9E" w:rsidRPr="00C10160">
        <w:rPr>
          <w:rFonts w:ascii="Times New Roman" w:hAnsi="Times New Roman"/>
          <w:sz w:val="28"/>
          <w:szCs w:val="28"/>
        </w:rPr>
        <w:t>устанавливаются шибер</w:t>
      </w:r>
      <w:r w:rsidR="00AF672E" w:rsidRPr="00C10160">
        <w:rPr>
          <w:rFonts w:ascii="Times New Roman" w:hAnsi="Times New Roman"/>
          <w:sz w:val="28"/>
          <w:szCs w:val="28"/>
        </w:rPr>
        <w:t xml:space="preserve">ы </w:t>
      </w:r>
      <w:r w:rsidR="00AF672E" w:rsidRPr="00C10160">
        <w:rPr>
          <w:rFonts w:ascii="Times New Roman" w:hAnsi="Times New Roman"/>
          <w:spacing w:val="3"/>
          <w:sz w:val="28"/>
          <w:szCs w:val="28"/>
        </w:rPr>
        <w:t>(</w:t>
      </w:r>
      <w:r w:rsidR="00922588" w:rsidRPr="00C10160">
        <w:rPr>
          <w:rFonts w:ascii="Times New Roman" w:hAnsi="Times New Roman"/>
          <w:spacing w:val="3"/>
          <w:sz w:val="28"/>
          <w:szCs w:val="28"/>
        </w:rPr>
        <w:t>альбом ПП16-8 Моспроект-1, раздел 16, серия 8).</w:t>
      </w:r>
    </w:p>
    <w:p w:rsidR="00C20DCC" w:rsidRPr="00C10160" w:rsidRDefault="00922588" w:rsidP="00470CEC">
      <w:pPr>
        <w:shd w:val="clear" w:color="auto" w:fill="FFFFFF" w:themeFill="background1"/>
        <w:spacing w:after="120" w:line="288" w:lineRule="auto"/>
        <w:ind w:firstLine="720"/>
        <w:jc w:val="both"/>
        <w:rPr>
          <w:rFonts w:ascii="Times New Roman" w:hAnsi="Times New Roman"/>
          <w:spacing w:val="3"/>
          <w:sz w:val="28"/>
          <w:szCs w:val="28"/>
        </w:rPr>
      </w:pPr>
      <w:r w:rsidRPr="00C10160">
        <w:rPr>
          <w:rFonts w:ascii="Times New Roman" w:hAnsi="Times New Roman"/>
          <w:spacing w:val="3"/>
          <w:sz w:val="28"/>
          <w:szCs w:val="28"/>
        </w:rPr>
        <w:t>6.4</w:t>
      </w:r>
      <w:r w:rsidR="002D6D7F" w:rsidRPr="00C10160">
        <w:rPr>
          <w:rFonts w:ascii="Times New Roman" w:hAnsi="Times New Roman"/>
          <w:spacing w:val="3"/>
          <w:sz w:val="28"/>
          <w:szCs w:val="28"/>
        </w:rPr>
        <w:t xml:space="preserve">. </w:t>
      </w:r>
      <w:r w:rsidR="00C20DCC" w:rsidRPr="00C10160">
        <w:rPr>
          <w:rFonts w:ascii="Times New Roman" w:hAnsi="Times New Roman"/>
          <w:spacing w:val="3"/>
          <w:sz w:val="28"/>
          <w:szCs w:val="28"/>
        </w:rPr>
        <w:t>При большой глубине заложения штанги для прокручивания щитовых затворов должны крепит</w:t>
      </w:r>
      <w:r w:rsidR="00BC4EE7" w:rsidRPr="00C10160">
        <w:rPr>
          <w:rFonts w:ascii="Times New Roman" w:hAnsi="Times New Roman"/>
          <w:spacing w:val="3"/>
          <w:sz w:val="28"/>
          <w:szCs w:val="28"/>
        </w:rPr>
        <w:t>ься к стене не реже, чем через 4</w:t>
      </w:r>
      <w:r w:rsidR="00C20DCC" w:rsidRPr="00C10160">
        <w:rPr>
          <w:rFonts w:ascii="Times New Roman" w:hAnsi="Times New Roman"/>
          <w:spacing w:val="3"/>
          <w:sz w:val="28"/>
          <w:szCs w:val="28"/>
        </w:rPr>
        <w:t xml:space="preserve"> метра.</w:t>
      </w:r>
      <w:r w:rsidR="00DF024A" w:rsidRPr="00C10160">
        <w:rPr>
          <w:rFonts w:ascii="Times New Roman" w:hAnsi="Times New Roman"/>
          <w:spacing w:val="3"/>
          <w:sz w:val="28"/>
          <w:szCs w:val="28"/>
        </w:rPr>
        <w:t xml:space="preserve"> Штанги надставки </w:t>
      </w:r>
      <w:r w:rsidR="00BC4EE7" w:rsidRPr="00C10160">
        <w:rPr>
          <w:rFonts w:ascii="Times New Roman" w:eastAsia="Calibri" w:hAnsi="Times New Roman"/>
          <w:sz w:val="28"/>
          <w:szCs w:val="28"/>
          <w:lang w:eastAsia="en-US"/>
        </w:rPr>
        <w:t xml:space="preserve">с верхним размером квадрата 65х65 </w:t>
      </w:r>
      <w:r w:rsidR="00BC4EE7" w:rsidRPr="00C10160">
        <w:rPr>
          <w:rFonts w:ascii="Times New Roman" w:hAnsi="Times New Roman"/>
          <w:spacing w:val="3"/>
          <w:sz w:val="28"/>
          <w:szCs w:val="28"/>
        </w:rPr>
        <w:t>изготавливать</w:t>
      </w:r>
      <w:r w:rsidR="00DF024A" w:rsidRPr="00C10160">
        <w:rPr>
          <w:rFonts w:ascii="Times New Roman" w:hAnsi="Times New Roman"/>
          <w:spacing w:val="3"/>
          <w:sz w:val="28"/>
          <w:szCs w:val="28"/>
        </w:rPr>
        <w:t xml:space="preserve"> из нержавеющей стали </w:t>
      </w:r>
      <w:r w:rsidR="007852EE" w:rsidRPr="00C10160">
        <w:rPr>
          <w:rFonts w:ascii="Times New Roman" w:hAnsi="Times New Roman"/>
          <w:spacing w:val="3"/>
          <w:sz w:val="28"/>
          <w:szCs w:val="28"/>
        </w:rPr>
        <w:t xml:space="preserve">12Х18Н10Т </w:t>
      </w:r>
      <w:r w:rsidR="00AF111C" w:rsidRPr="00C10160">
        <w:rPr>
          <w:rFonts w:ascii="Times New Roman" w:hAnsi="Times New Roman"/>
          <w:spacing w:val="3"/>
          <w:sz w:val="28"/>
          <w:szCs w:val="28"/>
        </w:rPr>
        <w:t>(</w:t>
      </w:r>
      <w:r w:rsidR="00057B7E" w:rsidRPr="00C10160">
        <w:rPr>
          <w:rFonts w:ascii="Times New Roman" w:hAnsi="Times New Roman"/>
          <w:spacing w:val="3"/>
          <w:sz w:val="28"/>
          <w:szCs w:val="28"/>
          <w:lang w:val="en-US"/>
        </w:rPr>
        <w:t>AISI</w:t>
      </w:r>
      <w:r w:rsidR="00057B7E" w:rsidRPr="00C10160">
        <w:rPr>
          <w:rFonts w:ascii="Times New Roman" w:hAnsi="Times New Roman"/>
          <w:spacing w:val="3"/>
          <w:sz w:val="28"/>
          <w:szCs w:val="28"/>
        </w:rPr>
        <w:t xml:space="preserve"> 321)</w:t>
      </w:r>
      <w:r w:rsidR="00DF024A" w:rsidRPr="00C10160">
        <w:rPr>
          <w:rFonts w:ascii="Times New Roman" w:hAnsi="Times New Roman"/>
          <w:spacing w:val="3"/>
          <w:sz w:val="28"/>
          <w:szCs w:val="28"/>
        </w:rPr>
        <w:t>.</w:t>
      </w:r>
    </w:p>
    <w:p w:rsidR="00C20DCC" w:rsidRPr="00C10160" w:rsidRDefault="00922588" w:rsidP="00470CEC">
      <w:pPr>
        <w:shd w:val="clear" w:color="auto" w:fill="FFFFFF" w:themeFill="background1"/>
        <w:spacing w:after="120" w:line="288" w:lineRule="auto"/>
        <w:ind w:firstLine="720"/>
        <w:jc w:val="both"/>
        <w:rPr>
          <w:rFonts w:ascii="Times New Roman" w:hAnsi="Times New Roman"/>
          <w:spacing w:val="3"/>
          <w:sz w:val="28"/>
          <w:szCs w:val="28"/>
        </w:rPr>
      </w:pPr>
      <w:r w:rsidRPr="00C10160">
        <w:rPr>
          <w:rFonts w:ascii="Times New Roman" w:hAnsi="Times New Roman"/>
          <w:spacing w:val="3"/>
          <w:sz w:val="28"/>
          <w:szCs w:val="28"/>
        </w:rPr>
        <w:t>6.5</w:t>
      </w:r>
      <w:r w:rsidR="002D6D7F" w:rsidRPr="00C10160">
        <w:rPr>
          <w:rFonts w:ascii="Times New Roman" w:hAnsi="Times New Roman"/>
          <w:spacing w:val="3"/>
          <w:sz w:val="28"/>
          <w:szCs w:val="28"/>
        </w:rPr>
        <w:t xml:space="preserve">. </w:t>
      </w:r>
      <w:r w:rsidR="00C20DCC" w:rsidRPr="00C10160">
        <w:rPr>
          <w:rFonts w:ascii="Times New Roman" w:hAnsi="Times New Roman"/>
          <w:spacing w:val="3"/>
          <w:sz w:val="28"/>
          <w:szCs w:val="28"/>
        </w:rPr>
        <w:t>Над задвижками, щитовыми затворами и шиберами должны находить</w:t>
      </w:r>
      <w:r w:rsidR="00EA6738" w:rsidRPr="00C10160">
        <w:rPr>
          <w:rFonts w:ascii="Times New Roman" w:hAnsi="Times New Roman"/>
          <w:spacing w:val="3"/>
          <w:sz w:val="28"/>
          <w:szCs w:val="28"/>
        </w:rPr>
        <w:t xml:space="preserve">ся смотровые </w:t>
      </w:r>
      <w:r w:rsidR="002D4816" w:rsidRPr="00C10160">
        <w:rPr>
          <w:rFonts w:ascii="Times New Roman" w:hAnsi="Times New Roman"/>
          <w:spacing w:val="3"/>
          <w:sz w:val="28"/>
          <w:szCs w:val="28"/>
        </w:rPr>
        <w:t>двухушковые люки</w:t>
      </w:r>
      <w:r w:rsidR="000C7ECE" w:rsidRPr="00C10160">
        <w:rPr>
          <w:rFonts w:ascii="Times New Roman" w:hAnsi="Times New Roman"/>
          <w:spacing w:val="3"/>
          <w:sz w:val="28"/>
          <w:szCs w:val="28"/>
        </w:rPr>
        <w:t>,</w:t>
      </w:r>
      <w:r w:rsidR="002D4816" w:rsidRPr="00C10160">
        <w:rPr>
          <w:rFonts w:ascii="Times New Roman" w:hAnsi="Times New Roman"/>
          <w:spacing w:val="3"/>
          <w:sz w:val="28"/>
          <w:szCs w:val="28"/>
        </w:rPr>
        <w:t xml:space="preserve"> </w:t>
      </w:r>
      <w:r w:rsidR="000C7ECE" w:rsidRPr="00C10160">
        <w:rPr>
          <w:rFonts w:ascii="Times New Roman" w:hAnsi="Times New Roman"/>
          <w:spacing w:val="3"/>
          <w:sz w:val="28"/>
          <w:szCs w:val="28"/>
        </w:rPr>
        <w:t>у</w:t>
      </w:r>
      <w:r w:rsidR="002D4816" w:rsidRPr="00C10160">
        <w:rPr>
          <w:rFonts w:ascii="Times New Roman" w:hAnsi="Times New Roman"/>
          <w:spacing w:val="3"/>
          <w:sz w:val="28"/>
          <w:szCs w:val="28"/>
        </w:rPr>
        <w:t>становленные с исключением их вращения при работе вращателя штоков задвижек.</w:t>
      </w:r>
      <w:r w:rsidR="00B803E2" w:rsidRPr="00C10160">
        <w:rPr>
          <w:rFonts w:ascii="Times New Roman" w:hAnsi="Times New Roman"/>
          <w:spacing w:val="3"/>
          <w:sz w:val="28"/>
          <w:szCs w:val="28"/>
        </w:rPr>
        <w:t xml:space="preserve"> </w:t>
      </w:r>
    </w:p>
    <w:p w:rsidR="009E7189" w:rsidRPr="00C10160" w:rsidRDefault="009E7189" w:rsidP="00470CEC">
      <w:pPr>
        <w:pStyle w:val="Style8"/>
        <w:widowControl/>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pacing w:val="3"/>
          <w:sz w:val="28"/>
          <w:szCs w:val="28"/>
        </w:rPr>
        <w:lastRenderedPageBreak/>
        <w:t>6.7.</w:t>
      </w:r>
      <w:r w:rsidRPr="00C10160">
        <w:rPr>
          <w:rStyle w:val="FontStyle16"/>
          <w:rFonts w:ascii="Times New Roman" w:hAnsi="Times New Roman" w:cs="Times New Roman"/>
          <w:sz w:val="28"/>
          <w:szCs w:val="28"/>
        </w:rPr>
        <w:t xml:space="preserve"> Соединение </w:t>
      </w:r>
      <w:r w:rsidR="007E4CB3" w:rsidRPr="00C10160">
        <w:rPr>
          <w:rStyle w:val="FontStyle16"/>
          <w:rFonts w:ascii="Times New Roman" w:hAnsi="Times New Roman" w:cs="Times New Roman"/>
          <w:sz w:val="28"/>
          <w:szCs w:val="28"/>
        </w:rPr>
        <w:t>разъёмных</w:t>
      </w:r>
      <w:r w:rsidRPr="00C10160">
        <w:rPr>
          <w:rStyle w:val="FontStyle16"/>
          <w:rFonts w:ascii="Times New Roman" w:hAnsi="Times New Roman" w:cs="Times New Roman"/>
          <w:sz w:val="28"/>
          <w:szCs w:val="28"/>
        </w:rPr>
        <w:t xml:space="preserve"> трубопроводных фасонных частей и запорно-регулирующей арматуры предусматривать на метизах (болты, шпильки) из нержа</w:t>
      </w:r>
      <w:r w:rsidR="007F7A8A" w:rsidRPr="00C10160">
        <w:rPr>
          <w:rStyle w:val="FontStyle16"/>
          <w:rFonts w:ascii="Times New Roman" w:hAnsi="Times New Roman" w:cs="Times New Roman"/>
          <w:sz w:val="28"/>
          <w:szCs w:val="28"/>
        </w:rPr>
        <w:t>веющей стали марки 12X18Н10Т,</w:t>
      </w:r>
      <w:r w:rsidRPr="00C10160">
        <w:rPr>
          <w:rStyle w:val="FontStyle16"/>
          <w:rFonts w:ascii="Times New Roman" w:hAnsi="Times New Roman" w:cs="Times New Roman"/>
          <w:sz w:val="28"/>
          <w:szCs w:val="28"/>
        </w:rPr>
        <w:t xml:space="preserve"> из углеродистой стали с</w:t>
      </w:r>
      <w:r w:rsidR="003703A3" w:rsidRPr="00C10160">
        <w:rPr>
          <w:rStyle w:val="FontStyle16"/>
          <w:rFonts w:ascii="Times New Roman" w:hAnsi="Times New Roman" w:cs="Times New Roman"/>
          <w:sz w:val="28"/>
          <w:szCs w:val="28"/>
        </w:rPr>
        <w:t> </w:t>
      </w:r>
      <w:r w:rsidRPr="00C10160">
        <w:rPr>
          <w:rFonts w:ascii="Times New Roman" w:hAnsi="Times New Roman"/>
          <w:sz w:val="28"/>
          <w:szCs w:val="28"/>
        </w:rPr>
        <w:t>термодиффузионным цинковым покрытием (ТДЦ)</w:t>
      </w:r>
      <w:r w:rsidR="007F7A8A" w:rsidRPr="00C10160">
        <w:rPr>
          <w:rFonts w:ascii="Times New Roman" w:hAnsi="Times New Roman"/>
          <w:sz w:val="28"/>
          <w:szCs w:val="28"/>
        </w:rPr>
        <w:t xml:space="preserve">, </w:t>
      </w:r>
      <w:r w:rsidR="007F2237" w:rsidRPr="00C10160">
        <w:rPr>
          <w:rStyle w:val="FontStyle16"/>
          <w:rFonts w:ascii="Times New Roman" w:hAnsi="Times New Roman" w:cs="Times New Roman"/>
          <w:sz w:val="28"/>
          <w:szCs w:val="28"/>
        </w:rPr>
        <w:t xml:space="preserve">из углеродистой стали </w:t>
      </w:r>
      <w:r w:rsidR="007F2237" w:rsidRPr="00C10160">
        <w:rPr>
          <w:rFonts w:ascii="Times New Roman" w:hAnsi="Times New Roman"/>
          <w:sz w:val="28"/>
          <w:szCs w:val="28"/>
        </w:rPr>
        <w:t>с гальваническим цинкованием (</w:t>
      </w:r>
      <w:r w:rsidR="007F2237" w:rsidRPr="00C10160">
        <w:rPr>
          <w:rFonts w:ascii="Times New Roman" w:hAnsi="Times New Roman"/>
          <w:i/>
          <w:sz w:val="28"/>
          <w:szCs w:val="28"/>
        </w:rPr>
        <w:t>Приложение 5, 6,7</w:t>
      </w:r>
      <w:r w:rsidR="007F2237" w:rsidRPr="00C10160">
        <w:rPr>
          <w:rFonts w:ascii="Times New Roman" w:hAnsi="Times New Roman"/>
          <w:sz w:val="28"/>
          <w:szCs w:val="28"/>
        </w:rPr>
        <w:t xml:space="preserve">). </w:t>
      </w:r>
    </w:p>
    <w:p w:rsidR="004B4D46" w:rsidRPr="00C10160" w:rsidRDefault="004B4D46" w:rsidP="00470CEC">
      <w:pPr>
        <w:shd w:val="clear" w:color="auto" w:fill="FFFFFF" w:themeFill="background1"/>
        <w:spacing w:after="120" w:line="288" w:lineRule="auto"/>
        <w:ind w:firstLine="720"/>
        <w:jc w:val="both"/>
        <w:rPr>
          <w:rFonts w:ascii="Times New Roman" w:eastAsia="Calibri" w:hAnsi="Times New Roman"/>
          <w:sz w:val="28"/>
          <w:szCs w:val="28"/>
          <w:lang w:eastAsia="en-US"/>
        </w:rPr>
      </w:pPr>
      <w:r w:rsidRPr="00C10160">
        <w:rPr>
          <w:rFonts w:ascii="Times New Roman" w:eastAsia="Calibri" w:hAnsi="Times New Roman"/>
          <w:sz w:val="28"/>
          <w:szCs w:val="28"/>
          <w:lang w:eastAsia="en-US"/>
        </w:rPr>
        <w:t>6.8. Электроприводами</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оборудуются</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щитовые затворы (диаметром от 800</w:t>
      </w:r>
      <w:r w:rsidR="003703A3" w:rsidRPr="00C10160">
        <w:rPr>
          <w:rFonts w:ascii="Times New Roman" w:eastAsia="Calibri" w:hAnsi="Times New Roman"/>
          <w:sz w:val="28"/>
          <w:szCs w:val="28"/>
          <w:lang w:val="en-US" w:eastAsia="en-US"/>
        </w:rPr>
        <w:t> </w:t>
      </w:r>
      <w:r w:rsidRPr="00C10160">
        <w:rPr>
          <w:rFonts w:ascii="Times New Roman" w:eastAsia="Calibri" w:hAnsi="Times New Roman"/>
          <w:sz w:val="28"/>
          <w:szCs w:val="28"/>
          <w:lang w:eastAsia="en-US"/>
        </w:rPr>
        <w:t>мм до 3500</w:t>
      </w:r>
      <w:r w:rsidR="003703A3"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мм)</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в</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приточных камерах</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на</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подводящих</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каналах</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и</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коллекторах к</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канализационным насосным станциям, где имеется возможность подключения электроэнергии от постоянного источника. Электроприводы, установленные в камерах, предусматриваются с максимальным показателем влагопылезащищенности</w:t>
      </w:r>
      <w:r w:rsidR="00E47970" w:rsidRPr="00C10160">
        <w:rPr>
          <w:rFonts w:ascii="Times New Roman" w:eastAsia="Calibri" w:hAnsi="Times New Roman"/>
          <w:sz w:val="28"/>
          <w:szCs w:val="28"/>
          <w:lang w:eastAsia="en-US"/>
        </w:rPr>
        <w:t xml:space="preserve"> </w:t>
      </w:r>
      <w:r w:rsidRPr="00C10160">
        <w:rPr>
          <w:rFonts w:ascii="Times New Roman" w:eastAsia="Calibri" w:hAnsi="Times New Roman"/>
          <w:sz w:val="28"/>
          <w:szCs w:val="28"/>
          <w:lang w:eastAsia="en-US"/>
        </w:rPr>
        <w:t>IP68.</w:t>
      </w:r>
      <w:r w:rsidR="00841B79" w:rsidRPr="00C10160">
        <w:rPr>
          <w:rFonts w:ascii="Times New Roman" w:eastAsia="Calibri" w:hAnsi="Times New Roman"/>
          <w:sz w:val="28"/>
          <w:szCs w:val="28"/>
          <w:lang w:eastAsia="en-US"/>
        </w:rPr>
        <w:t xml:space="preserve"> </w:t>
      </w:r>
    </w:p>
    <w:p w:rsidR="005A46D4" w:rsidRPr="00C10160" w:rsidRDefault="00BC4EE7" w:rsidP="00470CEC">
      <w:pPr>
        <w:widowControl/>
        <w:shd w:val="clear" w:color="auto" w:fill="FFFFFF" w:themeFill="background1"/>
        <w:autoSpaceDE/>
        <w:autoSpaceDN/>
        <w:adjustRightInd/>
        <w:spacing w:after="120" w:line="288" w:lineRule="auto"/>
        <w:ind w:firstLine="720"/>
        <w:jc w:val="both"/>
        <w:rPr>
          <w:rFonts w:ascii="Times New Roman" w:eastAsia="Calibri" w:hAnsi="Times New Roman"/>
          <w:sz w:val="28"/>
          <w:szCs w:val="28"/>
          <w:lang w:eastAsia="en-US"/>
        </w:rPr>
      </w:pPr>
      <w:r w:rsidRPr="00C10160">
        <w:rPr>
          <w:rFonts w:ascii="Times New Roman" w:eastAsia="Calibri" w:hAnsi="Times New Roman"/>
          <w:sz w:val="28"/>
          <w:szCs w:val="28"/>
          <w:lang w:eastAsia="en-US"/>
        </w:rPr>
        <w:t>6.9</w:t>
      </w:r>
      <w:r w:rsidR="005A46D4" w:rsidRPr="00C10160">
        <w:rPr>
          <w:rFonts w:ascii="Times New Roman" w:eastAsia="Calibri" w:hAnsi="Times New Roman"/>
          <w:sz w:val="28"/>
          <w:szCs w:val="28"/>
          <w:lang w:eastAsia="en-US"/>
        </w:rPr>
        <w:t>. Задвижки</w:t>
      </w:r>
      <w:r w:rsidR="00E47970" w:rsidRPr="00C10160">
        <w:rPr>
          <w:rFonts w:ascii="Times New Roman" w:eastAsia="Calibri" w:hAnsi="Times New Roman"/>
          <w:sz w:val="28"/>
          <w:szCs w:val="28"/>
          <w:lang w:eastAsia="en-US"/>
        </w:rPr>
        <w:t xml:space="preserve"> </w:t>
      </w:r>
      <w:r w:rsidR="005A46D4" w:rsidRPr="00C10160">
        <w:rPr>
          <w:rFonts w:ascii="Times New Roman" w:eastAsia="Calibri" w:hAnsi="Times New Roman"/>
          <w:sz w:val="28"/>
          <w:szCs w:val="28"/>
          <w:lang w:eastAsia="en-US"/>
        </w:rPr>
        <w:t>на</w:t>
      </w:r>
      <w:r w:rsidR="00E47970" w:rsidRPr="00C10160">
        <w:rPr>
          <w:rFonts w:ascii="Times New Roman" w:eastAsia="Calibri" w:hAnsi="Times New Roman"/>
          <w:sz w:val="28"/>
          <w:szCs w:val="28"/>
          <w:lang w:eastAsia="en-US"/>
        </w:rPr>
        <w:t xml:space="preserve"> </w:t>
      </w:r>
      <w:r w:rsidR="005A46D4" w:rsidRPr="00C10160">
        <w:rPr>
          <w:rFonts w:ascii="Times New Roman" w:eastAsia="Calibri" w:hAnsi="Times New Roman"/>
          <w:sz w:val="28"/>
          <w:szCs w:val="28"/>
          <w:lang w:eastAsia="en-US"/>
        </w:rPr>
        <w:t>напор</w:t>
      </w:r>
      <w:r w:rsidR="004B4D46" w:rsidRPr="00C10160">
        <w:rPr>
          <w:rFonts w:ascii="Times New Roman" w:eastAsia="Calibri" w:hAnsi="Times New Roman"/>
          <w:sz w:val="28"/>
          <w:szCs w:val="28"/>
          <w:lang w:eastAsia="en-US"/>
        </w:rPr>
        <w:t>ных</w:t>
      </w:r>
      <w:r w:rsidR="00E47970" w:rsidRPr="00C10160">
        <w:rPr>
          <w:rFonts w:ascii="Times New Roman" w:eastAsia="Calibri" w:hAnsi="Times New Roman"/>
          <w:sz w:val="28"/>
          <w:szCs w:val="28"/>
          <w:lang w:eastAsia="en-US"/>
        </w:rPr>
        <w:t xml:space="preserve"> </w:t>
      </w:r>
      <w:r w:rsidR="004B4D46" w:rsidRPr="00C10160">
        <w:rPr>
          <w:rFonts w:ascii="Times New Roman" w:eastAsia="Calibri" w:hAnsi="Times New Roman"/>
          <w:sz w:val="28"/>
          <w:szCs w:val="28"/>
          <w:lang w:eastAsia="en-US"/>
        </w:rPr>
        <w:t>трубопроводах</w:t>
      </w:r>
      <w:r w:rsidR="00E47970" w:rsidRPr="00C10160">
        <w:rPr>
          <w:rFonts w:ascii="Times New Roman" w:eastAsia="Calibri" w:hAnsi="Times New Roman"/>
          <w:sz w:val="28"/>
          <w:szCs w:val="28"/>
          <w:lang w:eastAsia="en-US"/>
        </w:rPr>
        <w:t xml:space="preserve"> </w:t>
      </w:r>
      <w:r w:rsidR="004B4D46" w:rsidRPr="00C10160">
        <w:rPr>
          <w:rFonts w:ascii="Times New Roman" w:eastAsia="Calibri" w:hAnsi="Times New Roman"/>
          <w:sz w:val="28"/>
          <w:szCs w:val="28"/>
          <w:lang w:eastAsia="en-US"/>
        </w:rPr>
        <w:t>диаметром от 4</w:t>
      </w:r>
      <w:r w:rsidR="005A46D4" w:rsidRPr="00C10160">
        <w:rPr>
          <w:rFonts w:ascii="Times New Roman" w:eastAsia="Calibri" w:hAnsi="Times New Roman"/>
          <w:sz w:val="28"/>
          <w:szCs w:val="28"/>
          <w:lang w:eastAsia="en-US"/>
        </w:rPr>
        <w:t>00</w:t>
      </w:r>
      <w:r w:rsidR="003703A3" w:rsidRPr="00C10160">
        <w:rPr>
          <w:rFonts w:ascii="Times New Roman" w:eastAsia="Calibri" w:hAnsi="Times New Roman"/>
          <w:sz w:val="28"/>
          <w:szCs w:val="28"/>
          <w:lang w:eastAsia="en-US"/>
        </w:rPr>
        <w:t xml:space="preserve"> </w:t>
      </w:r>
      <w:r w:rsidR="005A46D4" w:rsidRPr="00C10160">
        <w:rPr>
          <w:rFonts w:ascii="Times New Roman" w:eastAsia="Calibri" w:hAnsi="Times New Roman"/>
          <w:sz w:val="28"/>
          <w:szCs w:val="28"/>
          <w:lang w:eastAsia="en-US"/>
        </w:rPr>
        <w:t>мм, установленные</w:t>
      </w:r>
      <w:r w:rsidR="00E47970" w:rsidRPr="00C10160">
        <w:rPr>
          <w:rFonts w:ascii="Times New Roman" w:eastAsia="Calibri" w:hAnsi="Times New Roman"/>
          <w:sz w:val="28"/>
          <w:szCs w:val="28"/>
          <w:lang w:eastAsia="en-US"/>
        </w:rPr>
        <w:t xml:space="preserve"> </w:t>
      </w:r>
      <w:r w:rsidR="005A46D4" w:rsidRPr="00C10160">
        <w:rPr>
          <w:rFonts w:ascii="Times New Roman" w:eastAsia="Calibri" w:hAnsi="Times New Roman"/>
          <w:sz w:val="28"/>
          <w:szCs w:val="28"/>
          <w:lang w:eastAsia="en-US"/>
        </w:rPr>
        <w:t>в камерах,</w:t>
      </w:r>
      <w:r w:rsidR="00E47970" w:rsidRPr="00C10160">
        <w:rPr>
          <w:rFonts w:ascii="Times New Roman" w:eastAsia="Calibri" w:hAnsi="Times New Roman"/>
          <w:sz w:val="28"/>
          <w:szCs w:val="28"/>
          <w:lang w:eastAsia="en-US"/>
        </w:rPr>
        <w:t xml:space="preserve"> </w:t>
      </w:r>
      <w:r w:rsidR="005A46D4" w:rsidRPr="00C10160">
        <w:rPr>
          <w:rFonts w:ascii="Times New Roman" w:eastAsia="Calibri" w:hAnsi="Times New Roman"/>
          <w:sz w:val="28"/>
          <w:szCs w:val="28"/>
          <w:lang w:eastAsia="en-US"/>
        </w:rPr>
        <w:t>оборудуются электроприводами</w:t>
      </w:r>
      <w:r w:rsidR="00E47970" w:rsidRPr="00C10160">
        <w:rPr>
          <w:rFonts w:ascii="Times New Roman" w:eastAsia="Calibri" w:hAnsi="Times New Roman"/>
          <w:sz w:val="28"/>
          <w:szCs w:val="28"/>
          <w:lang w:eastAsia="en-US"/>
        </w:rPr>
        <w:t xml:space="preserve"> </w:t>
      </w:r>
      <w:r w:rsidR="005A46D4" w:rsidRPr="00C10160">
        <w:rPr>
          <w:rFonts w:ascii="Times New Roman" w:eastAsia="Calibri" w:hAnsi="Times New Roman"/>
          <w:sz w:val="28"/>
          <w:szCs w:val="28"/>
          <w:lang w:eastAsia="en-US"/>
        </w:rPr>
        <w:t>для оперативного открытия (закрытия) ЗРА с использованием ПЭС. Электроприводы, установленные в камерах,</w:t>
      </w:r>
      <w:r w:rsidR="00E47970" w:rsidRPr="00C10160">
        <w:rPr>
          <w:rFonts w:ascii="Times New Roman" w:eastAsia="Calibri" w:hAnsi="Times New Roman"/>
          <w:sz w:val="28"/>
          <w:szCs w:val="28"/>
          <w:lang w:eastAsia="en-US"/>
        </w:rPr>
        <w:t xml:space="preserve"> </w:t>
      </w:r>
      <w:r w:rsidR="005A46D4" w:rsidRPr="00C10160">
        <w:rPr>
          <w:rFonts w:ascii="Times New Roman" w:eastAsia="Calibri" w:hAnsi="Times New Roman"/>
          <w:sz w:val="28"/>
          <w:szCs w:val="28"/>
          <w:lang w:eastAsia="en-US"/>
        </w:rPr>
        <w:t>предусматриваются с максимальным показателем влагопылезащищенности IP68.</w:t>
      </w:r>
    </w:p>
    <w:p w:rsidR="0051550B" w:rsidRPr="00C10160" w:rsidRDefault="002D6D7F" w:rsidP="00470CEC">
      <w:pPr>
        <w:pStyle w:val="2"/>
        <w:shd w:val="clear" w:color="auto" w:fill="FFFFFF" w:themeFill="background1"/>
      </w:pPr>
      <w:bookmarkStart w:id="28" w:name="_Toc153198924"/>
      <w:r w:rsidRPr="00C10160">
        <w:rPr>
          <w:spacing w:val="3"/>
        </w:rPr>
        <w:t xml:space="preserve">7. </w:t>
      </w:r>
      <w:r w:rsidR="007D66F9" w:rsidRPr="00C10160">
        <w:rPr>
          <w:spacing w:val="3"/>
        </w:rPr>
        <w:t>КОНСТРУКЦИИ ОСНОВАНИЙ</w:t>
      </w:r>
      <w:r w:rsidRPr="00C10160">
        <w:rPr>
          <w:spacing w:val="3"/>
        </w:rPr>
        <w:t xml:space="preserve"> </w:t>
      </w:r>
      <w:r w:rsidR="0051550B" w:rsidRPr="00C10160">
        <w:t>ПОД САМОТЕЧНЫЕ И НАПОРНЫЕ ТРУБОПРОВОДЫ</w:t>
      </w:r>
      <w:bookmarkEnd w:id="28"/>
    </w:p>
    <w:p w:rsidR="0051550B" w:rsidRPr="00C10160" w:rsidRDefault="007B6AB7"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7.1. </w:t>
      </w:r>
      <w:r w:rsidR="0051550B" w:rsidRPr="00C10160">
        <w:rPr>
          <w:rFonts w:ascii="Times New Roman" w:hAnsi="Times New Roman"/>
          <w:spacing w:val="3"/>
          <w:sz w:val="28"/>
          <w:szCs w:val="28"/>
        </w:rPr>
        <w:t>Основания под проектируемые трубопроводы следует принимать исходя из гидрогеологических условий, применяемых труб, действующих нагрузок, глубины залегания и других факторов.</w:t>
      </w:r>
    </w:p>
    <w:p w:rsidR="0051550B" w:rsidRPr="00C10160" w:rsidRDefault="007B6AB7"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7.2. </w:t>
      </w:r>
      <w:r w:rsidR="0051550B" w:rsidRPr="00C10160">
        <w:rPr>
          <w:rFonts w:ascii="Times New Roman" w:hAnsi="Times New Roman"/>
          <w:spacing w:val="3"/>
          <w:sz w:val="28"/>
          <w:szCs w:val="28"/>
        </w:rPr>
        <w:t>Участки заторфованных грунтов, расположенные ниже основания трубопроводов, извлека</w:t>
      </w:r>
      <w:r w:rsidR="004D4158" w:rsidRPr="00C10160">
        <w:rPr>
          <w:rFonts w:ascii="Times New Roman" w:hAnsi="Times New Roman"/>
          <w:spacing w:val="3"/>
          <w:sz w:val="28"/>
          <w:szCs w:val="28"/>
        </w:rPr>
        <w:t>ются из траншеи, а</w:t>
      </w:r>
      <w:r w:rsidR="0051550B" w:rsidRPr="00C10160">
        <w:rPr>
          <w:rFonts w:ascii="Times New Roman" w:hAnsi="Times New Roman"/>
          <w:spacing w:val="3"/>
          <w:sz w:val="28"/>
          <w:szCs w:val="28"/>
        </w:rPr>
        <w:t xml:space="preserve"> в случае невозможности извлечения, под трубопровод устраивается расчётное свайное основание.</w:t>
      </w:r>
    </w:p>
    <w:p w:rsidR="0051550B" w:rsidRPr="00C10160" w:rsidRDefault="007B6AB7"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 xml:space="preserve">7.3. </w:t>
      </w:r>
      <w:r w:rsidR="0051550B" w:rsidRPr="00C10160">
        <w:rPr>
          <w:rFonts w:ascii="Times New Roman" w:hAnsi="Times New Roman"/>
          <w:spacing w:val="3"/>
          <w:sz w:val="28"/>
          <w:szCs w:val="28"/>
        </w:rPr>
        <w:t>Уплотнение песчаных грунтов в проектах принимать на глубину не более 1,0 метра, т.к. в противном случае, даж</w:t>
      </w:r>
      <w:r w:rsidR="00C340DD" w:rsidRPr="00C10160">
        <w:rPr>
          <w:rFonts w:ascii="Times New Roman" w:hAnsi="Times New Roman"/>
          <w:spacing w:val="3"/>
          <w:sz w:val="28"/>
          <w:szCs w:val="28"/>
        </w:rPr>
        <w:t>е при коэффициенте уплотнения К=</w:t>
      </w:r>
      <w:r w:rsidR="0051550B" w:rsidRPr="00C10160">
        <w:rPr>
          <w:rFonts w:ascii="Times New Roman" w:hAnsi="Times New Roman"/>
          <w:spacing w:val="3"/>
          <w:sz w:val="28"/>
          <w:szCs w:val="28"/>
        </w:rPr>
        <w:t>0,95 просадка тр</w:t>
      </w:r>
      <w:r w:rsidR="00C340DD" w:rsidRPr="00C10160">
        <w:rPr>
          <w:rFonts w:ascii="Times New Roman" w:hAnsi="Times New Roman"/>
          <w:spacing w:val="3"/>
          <w:sz w:val="28"/>
          <w:szCs w:val="28"/>
        </w:rPr>
        <w:t>убопровода будет превышать 0,05</w:t>
      </w:r>
      <w:r w:rsidR="00D10747" w:rsidRPr="00C10160">
        <w:rPr>
          <w:rFonts w:ascii="Times New Roman" w:hAnsi="Times New Roman"/>
          <w:spacing w:val="3"/>
          <w:sz w:val="28"/>
          <w:szCs w:val="28"/>
        </w:rPr>
        <w:t xml:space="preserve"> </w:t>
      </w:r>
      <w:r w:rsidR="0051550B" w:rsidRPr="00C10160">
        <w:rPr>
          <w:rFonts w:ascii="Times New Roman" w:hAnsi="Times New Roman"/>
          <w:spacing w:val="3"/>
          <w:sz w:val="28"/>
          <w:szCs w:val="28"/>
        </w:rPr>
        <w:t>м. При необходимости применения большей подсыпки применять установку ж/б столбиков или свай.</w:t>
      </w:r>
    </w:p>
    <w:p w:rsidR="00BF1C7C" w:rsidRPr="00C10160" w:rsidRDefault="00414F13"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7.4</w:t>
      </w:r>
      <w:r w:rsidR="007B6AB7" w:rsidRPr="00C10160">
        <w:rPr>
          <w:rFonts w:ascii="Times New Roman" w:hAnsi="Times New Roman"/>
          <w:spacing w:val="3"/>
          <w:sz w:val="28"/>
          <w:szCs w:val="28"/>
        </w:rPr>
        <w:t xml:space="preserve">. </w:t>
      </w:r>
      <w:r w:rsidR="0051550B" w:rsidRPr="00C10160">
        <w:rPr>
          <w:rFonts w:ascii="Times New Roman" w:hAnsi="Times New Roman"/>
          <w:spacing w:val="3"/>
          <w:sz w:val="28"/>
          <w:szCs w:val="28"/>
        </w:rPr>
        <w:t>При забутовке цементным раствором труб в футлярах, коллекторах для щитовой проходки и микротоннелях предусматривать раскрепление труб, предотвращающее их всплытие.</w:t>
      </w:r>
    </w:p>
    <w:p w:rsidR="00874543" w:rsidRPr="00C10160" w:rsidRDefault="00414F13" w:rsidP="00470CEC">
      <w:pPr>
        <w:shd w:val="clear" w:color="auto" w:fill="FFFFFF" w:themeFill="background1"/>
        <w:spacing w:after="120"/>
        <w:ind w:firstLine="720"/>
        <w:jc w:val="both"/>
        <w:rPr>
          <w:rFonts w:ascii="Times New Roman" w:hAnsi="Times New Roman"/>
          <w:spacing w:val="3"/>
          <w:sz w:val="28"/>
          <w:szCs w:val="28"/>
        </w:rPr>
      </w:pPr>
      <w:r w:rsidRPr="00C10160">
        <w:rPr>
          <w:rFonts w:ascii="Times New Roman" w:hAnsi="Times New Roman"/>
          <w:spacing w:val="3"/>
          <w:sz w:val="28"/>
          <w:szCs w:val="28"/>
        </w:rPr>
        <w:t>7.5</w:t>
      </w:r>
      <w:r w:rsidR="007B6AB7" w:rsidRPr="00C10160">
        <w:rPr>
          <w:rFonts w:ascii="Times New Roman" w:hAnsi="Times New Roman"/>
          <w:spacing w:val="3"/>
          <w:sz w:val="28"/>
          <w:szCs w:val="28"/>
        </w:rPr>
        <w:t xml:space="preserve">. </w:t>
      </w:r>
      <w:r w:rsidR="0051550B" w:rsidRPr="00C10160">
        <w:rPr>
          <w:rFonts w:ascii="Times New Roman" w:hAnsi="Times New Roman"/>
          <w:spacing w:val="3"/>
          <w:sz w:val="28"/>
          <w:szCs w:val="28"/>
        </w:rPr>
        <w:t>В проекте предусматривать мероприятия по предотвращению промерзания грунтов и искусственных оснований под трубопроводы в зимнее время во избежание разрушения труб из-за пучения грунтов.</w:t>
      </w:r>
    </w:p>
    <w:p w:rsidR="00DC7310" w:rsidRPr="00C10160" w:rsidRDefault="00DC7310" w:rsidP="00470CEC">
      <w:pPr>
        <w:pStyle w:val="1"/>
        <w:keepNext/>
        <w:keepLines/>
        <w:pageBreakBefore/>
        <w:shd w:val="clear" w:color="auto" w:fill="FFFFFF" w:themeFill="background1"/>
        <w:rPr>
          <w:lang w:val="ru-RU"/>
        </w:rPr>
      </w:pPr>
      <w:bookmarkStart w:id="29" w:name="_Toc153198925"/>
      <w:r w:rsidRPr="00C10160">
        <w:lastRenderedPageBreak/>
        <w:t>V</w:t>
      </w:r>
      <w:r w:rsidRPr="00C10160">
        <w:rPr>
          <w:lang w:val="ru-RU"/>
        </w:rPr>
        <w:t>. КАНАЛИЗАЦИОННЫЕ НАСОСНЫЕ СТАНЦИИ И АВАРИЙНО-РЕГУЛИРУЮЩИЕ РЕЗЕРВУАРЫ (АРР)</w:t>
      </w:r>
      <w:bookmarkEnd w:id="29"/>
    </w:p>
    <w:p w:rsidR="009023E4" w:rsidRPr="00C10160" w:rsidRDefault="009023E4"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Проекты канализационных насосных станций разрабатываются по техническим условиям АО </w:t>
      </w:r>
      <w:r w:rsidR="00386F76" w:rsidRPr="00C10160">
        <w:rPr>
          <w:rFonts w:ascii="Times New Roman" w:hAnsi="Times New Roman"/>
          <w:sz w:val="28"/>
          <w:szCs w:val="28"/>
        </w:rPr>
        <w:t>"</w:t>
      </w:r>
      <w:r w:rsidRPr="00C10160">
        <w:rPr>
          <w:rFonts w:ascii="Times New Roman" w:hAnsi="Times New Roman"/>
          <w:sz w:val="28"/>
          <w:szCs w:val="28"/>
        </w:rPr>
        <w:t>Мосводоканал</w:t>
      </w:r>
      <w:r w:rsidR="00386F76" w:rsidRPr="00C10160">
        <w:rPr>
          <w:rFonts w:ascii="Times New Roman" w:hAnsi="Times New Roman"/>
          <w:sz w:val="28"/>
          <w:szCs w:val="28"/>
        </w:rPr>
        <w:t>"</w:t>
      </w:r>
      <w:r w:rsidRPr="00C10160">
        <w:rPr>
          <w:rFonts w:ascii="Times New Roman" w:hAnsi="Times New Roman"/>
          <w:sz w:val="28"/>
          <w:szCs w:val="28"/>
        </w:rPr>
        <w:t>, на основании технологического задания и задания на проектирование (</w:t>
      </w:r>
      <w:r w:rsidRPr="00C10160">
        <w:rPr>
          <w:rFonts w:ascii="Times New Roman" w:hAnsi="Times New Roman"/>
          <w:i/>
          <w:sz w:val="28"/>
          <w:szCs w:val="28"/>
        </w:rPr>
        <w:t>Приложение 12, 13</w:t>
      </w:r>
      <w:r w:rsidRPr="00C10160">
        <w:rPr>
          <w:rFonts w:ascii="Times New Roman" w:hAnsi="Times New Roman"/>
          <w:sz w:val="28"/>
          <w:szCs w:val="28"/>
        </w:rPr>
        <w:t xml:space="preserve">). </w:t>
      </w:r>
    </w:p>
    <w:p w:rsidR="009023E4" w:rsidRPr="00C10160" w:rsidRDefault="009023E4" w:rsidP="00470CEC">
      <w:pPr>
        <w:shd w:val="clear" w:color="auto" w:fill="FFFFFF" w:themeFill="background1"/>
        <w:spacing w:after="120" w:line="288" w:lineRule="auto"/>
        <w:ind w:firstLine="720"/>
        <w:jc w:val="both"/>
        <w:rPr>
          <w:rFonts w:ascii="Times New Roman" w:eastAsia="Calibri" w:hAnsi="Times New Roman"/>
          <w:i/>
          <w:sz w:val="28"/>
          <w:szCs w:val="28"/>
          <w:lang w:eastAsia="en-US"/>
        </w:rPr>
      </w:pPr>
      <w:r w:rsidRPr="00C10160">
        <w:rPr>
          <w:rFonts w:ascii="Times New Roman" w:eastAsia="Calibri" w:hAnsi="Times New Roman"/>
          <w:sz w:val="28"/>
          <w:szCs w:val="28"/>
          <w:lang w:eastAsia="en-US"/>
        </w:rPr>
        <w:t xml:space="preserve">Перечень производителей КНС из стеклопластика, получивших положительное заключение после испытания материала корпуса сооружения на химическую стойкость к средам московской канализации и </w:t>
      </w:r>
      <w:r w:rsidR="003703A3" w:rsidRPr="00C10160">
        <w:rPr>
          <w:rFonts w:ascii="Times New Roman" w:hAnsi="Times New Roman"/>
          <w:sz w:val="28"/>
          <w:szCs w:val="28"/>
        </w:rPr>
        <w:t>требования к</w:t>
      </w:r>
      <w:r w:rsidRPr="00C10160">
        <w:rPr>
          <w:rFonts w:ascii="Times New Roman" w:hAnsi="Times New Roman"/>
          <w:sz w:val="28"/>
          <w:szCs w:val="28"/>
        </w:rPr>
        <w:t xml:space="preserve"> проектированию стеклопластиковых КНС размещены в </w:t>
      </w:r>
      <w:r w:rsidRPr="00C10160">
        <w:rPr>
          <w:rFonts w:ascii="Times New Roman" w:hAnsi="Times New Roman"/>
          <w:i/>
          <w:sz w:val="28"/>
          <w:szCs w:val="28"/>
        </w:rPr>
        <w:t>Приложении 1</w:t>
      </w:r>
      <w:r w:rsidR="006B3E01" w:rsidRPr="00C10160">
        <w:rPr>
          <w:rFonts w:ascii="Times New Roman" w:hAnsi="Times New Roman"/>
          <w:i/>
          <w:sz w:val="28"/>
          <w:szCs w:val="28"/>
        </w:rPr>
        <w:t>, р.4</w:t>
      </w:r>
      <w:r w:rsidRPr="00C10160">
        <w:rPr>
          <w:rFonts w:ascii="Times New Roman" w:eastAsia="Calibri" w:hAnsi="Times New Roman"/>
          <w:i/>
          <w:sz w:val="28"/>
          <w:szCs w:val="28"/>
          <w:lang w:eastAsia="en-US"/>
        </w:rPr>
        <w:t>.</w:t>
      </w:r>
    </w:p>
    <w:p w:rsidR="0051550B" w:rsidRPr="00C10160" w:rsidRDefault="0051550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При разработке проектной документации необходимо руководствоваться Федеральными законами, Постановлениями Правительства Российской Федерации, Постановлениями Правительства Москвы, нормативными </w:t>
      </w:r>
      <w:r w:rsidR="003703A3" w:rsidRPr="00C10160">
        <w:rPr>
          <w:rFonts w:ascii="Times New Roman" w:hAnsi="Times New Roman"/>
          <w:sz w:val="28"/>
          <w:szCs w:val="28"/>
        </w:rPr>
        <w:t>документами, СНиП</w:t>
      </w:r>
      <w:r w:rsidR="000B61C1" w:rsidRPr="00C10160">
        <w:rPr>
          <w:rFonts w:ascii="Times New Roman" w:hAnsi="Times New Roman"/>
          <w:sz w:val="28"/>
          <w:szCs w:val="28"/>
        </w:rPr>
        <w:t xml:space="preserve">, </w:t>
      </w:r>
      <w:r w:rsidRPr="00C10160">
        <w:rPr>
          <w:rFonts w:ascii="Times New Roman" w:hAnsi="Times New Roman"/>
          <w:sz w:val="28"/>
          <w:szCs w:val="28"/>
        </w:rPr>
        <w:t>СП, МГСН, РД, СО, ГОСТ, Правилами, Альбомами и др.</w:t>
      </w:r>
    </w:p>
    <w:p w:rsidR="0051550B" w:rsidRPr="00C10160" w:rsidRDefault="0051550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Проектирование </w:t>
      </w:r>
      <w:r w:rsidR="00357FDE" w:rsidRPr="00C10160">
        <w:rPr>
          <w:rFonts w:ascii="Times New Roman" w:hAnsi="Times New Roman"/>
          <w:sz w:val="28"/>
          <w:szCs w:val="28"/>
        </w:rPr>
        <w:t>ведётся</w:t>
      </w:r>
      <w:r w:rsidRPr="00C10160">
        <w:rPr>
          <w:rFonts w:ascii="Times New Roman" w:hAnsi="Times New Roman"/>
          <w:sz w:val="28"/>
          <w:szCs w:val="28"/>
        </w:rPr>
        <w:t xml:space="preserve"> по согласованному заданию, в состав которого входят</w:t>
      </w:r>
      <w:r w:rsidR="00EA6738" w:rsidRPr="00C10160">
        <w:rPr>
          <w:rFonts w:ascii="Times New Roman" w:hAnsi="Times New Roman"/>
          <w:sz w:val="28"/>
          <w:szCs w:val="28"/>
        </w:rPr>
        <w:t xml:space="preserve"> следующие разделы</w:t>
      </w:r>
      <w:r w:rsidR="00B40398" w:rsidRPr="00C10160">
        <w:rPr>
          <w:rFonts w:ascii="Times New Roman" w:hAnsi="Times New Roman"/>
          <w:sz w:val="28"/>
          <w:szCs w:val="28"/>
        </w:rPr>
        <w:t>:</w:t>
      </w:r>
    </w:p>
    <w:p w:rsidR="0051550B" w:rsidRPr="00C10160" w:rsidRDefault="00275FF3" w:rsidP="00470CEC">
      <w:pPr>
        <w:pStyle w:val="2"/>
        <w:keepNext/>
        <w:shd w:val="clear" w:color="auto" w:fill="FFFFFF" w:themeFill="background1"/>
      </w:pPr>
      <w:bookmarkStart w:id="30" w:name="_Toc153198926"/>
      <w:r w:rsidRPr="00C10160">
        <w:t xml:space="preserve">1. </w:t>
      </w:r>
      <w:r w:rsidR="0051550B" w:rsidRPr="00C10160">
        <w:t>О</w:t>
      </w:r>
      <w:r w:rsidR="007E0027" w:rsidRPr="00C10160">
        <w:t>СНОВНЫЕ ТРЕБОВАНИЯ К ПРОЕКТНЫМ РЕШЕНИЯМ</w:t>
      </w:r>
      <w:bookmarkEnd w:id="30"/>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1.1. Г</w:t>
      </w:r>
      <w:r w:rsidR="0051550B" w:rsidRPr="00C10160">
        <w:rPr>
          <w:rFonts w:ascii="Times New Roman" w:hAnsi="Times New Roman"/>
          <w:sz w:val="28"/>
          <w:szCs w:val="28"/>
        </w:rPr>
        <w:t>ра</w:t>
      </w:r>
      <w:r w:rsidRPr="00C10160">
        <w:rPr>
          <w:rFonts w:ascii="Times New Roman" w:hAnsi="Times New Roman"/>
          <w:sz w:val="28"/>
          <w:szCs w:val="28"/>
        </w:rPr>
        <w:t>достроительные решения, генплан.</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1.2. Э</w:t>
      </w:r>
      <w:r w:rsidR="0051550B" w:rsidRPr="00C10160">
        <w:rPr>
          <w:rFonts w:ascii="Times New Roman" w:hAnsi="Times New Roman"/>
          <w:sz w:val="28"/>
          <w:szCs w:val="28"/>
        </w:rPr>
        <w:t>ффективное использование участк</w:t>
      </w:r>
      <w:r w:rsidRPr="00C10160">
        <w:rPr>
          <w:rFonts w:ascii="Times New Roman" w:hAnsi="Times New Roman"/>
          <w:sz w:val="28"/>
          <w:szCs w:val="28"/>
        </w:rPr>
        <w:t>а и его подземного пространства.</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1.3. Н</w:t>
      </w:r>
      <w:r w:rsidR="0051550B" w:rsidRPr="00C10160">
        <w:rPr>
          <w:rFonts w:ascii="Times New Roman" w:hAnsi="Times New Roman"/>
          <w:sz w:val="28"/>
          <w:szCs w:val="28"/>
        </w:rPr>
        <w:t>ормативный уров</w:t>
      </w:r>
      <w:r w:rsidRPr="00C10160">
        <w:rPr>
          <w:rFonts w:ascii="Times New Roman" w:hAnsi="Times New Roman"/>
          <w:sz w:val="28"/>
          <w:szCs w:val="28"/>
        </w:rPr>
        <w:t>ень благоустройства, озеленения.</w:t>
      </w:r>
      <w:r w:rsidR="0051550B" w:rsidRPr="00C10160">
        <w:rPr>
          <w:rFonts w:ascii="Times New Roman" w:hAnsi="Times New Roman"/>
          <w:sz w:val="28"/>
          <w:szCs w:val="28"/>
        </w:rPr>
        <w:t xml:space="preserve"> </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1.4. У</w:t>
      </w:r>
      <w:r w:rsidR="0051550B" w:rsidRPr="00C10160">
        <w:rPr>
          <w:rFonts w:ascii="Times New Roman" w:hAnsi="Times New Roman"/>
          <w:sz w:val="28"/>
          <w:szCs w:val="28"/>
        </w:rPr>
        <w:t>стройство подъездной дороги, разворотных</w:t>
      </w:r>
      <w:r w:rsidR="00E47970" w:rsidRPr="00C10160">
        <w:rPr>
          <w:rFonts w:ascii="Times New Roman" w:hAnsi="Times New Roman"/>
          <w:sz w:val="28"/>
          <w:szCs w:val="28"/>
        </w:rPr>
        <w:t xml:space="preserve"> </w:t>
      </w:r>
      <w:r w:rsidR="0051550B" w:rsidRPr="00C10160">
        <w:rPr>
          <w:rFonts w:ascii="Times New Roman" w:hAnsi="Times New Roman"/>
          <w:sz w:val="28"/>
          <w:szCs w:val="28"/>
        </w:rPr>
        <w:t>площадок, о</w:t>
      </w:r>
      <w:r w:rsidR="008D5CF1" w:rsidRPr="00C10160">
        <w:rPr>
          <w:rFonts w:ascii="Times New Roman" w:hAnsi="Times New Roman"/>
          <w:sz w:val="28"/>
          <w:szCs w:val="28"/>
        </w:rPr>
        <w:t>гр</w:t>
      </w:r>
      <w:r w:rsidR="0051550B" w:rsidRPr="00C10160">
        <w:rPr>
          <w:rFonts w:ascii="Times New Roman" w:hAnsi="Times New Roman"/>
          <w:sz w:val="28"/>
          <w:szCs w:val="28"/>
        </w:rPr>
        <w:t>аждение по периметру территории насосной станции, с восстановлением 5-метровой зоны вне тер</w:t>
      </w:r>
      <w:r w:rsidRPr="00C10160">
        <w:rPr>
          <w:rFonts w:ascii="Times New Roman" w:hAnsi="Times New Roman"/>
          <w:sz w:val="28"/>
          <w:szCs w:val="28"/>
        </w:rPr>
        <w:t>ритории по периметру ограждения.</w:t>
      </w:r>
      <w:r w:rsidR="0051550B" w:rsidRPr="00C10160">
        <w:rPr>
          <w:rFonts w:ascii="Times New Roman" w:hAnsi="Times New Roman"/>
          <w:sz w:val="28"/>
          <w:szCs w:val="28"/>
        </w:rPr>
        <w:t xml:space="preserve"> </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1.5. О</w:t>
      </w:r>
      <w:r w:rsidR="0051550B" w:rsidRPr="00C10160">
        <w:rPr>
          <w:rFonts w:ascii="Times New Roman" w:hAnsi="Times New Roman"/>
          <w:sz w:val="28"/>
          <w:szCs w:val="28"/>
        </w:rPr>
        <w:t xml:space="preserve">твод поверхностного стока с территории </w:t>
      </w:r>
      <w:r w:rsidR="00EA028B" w:rsidRPr="00C10160">
        <w:rPr>
          <w:rFonts w:ascii="Times New Roman" w:hAnsi="Times New Roman"/>
          <w:sz w:val="28"/>
          <w:szCs w:val="28"/>
        </w:rPr>
        <w:t xml:space="preserve">– </w:t>
      </w:r>
      <w:r w:rsidR="00760E54" w:rsidRPr="00C10160">
        <w:rPr>
          <w:rFonts w:ascii="Times New Roman" w:hAnsi="Times New Roman"/>
          <w:sz w:val="28"/>
          <w:szCs w:val="28"/>
        </w:rPr>
        <w:t xml:space="preserve">в подводящий трубопровод </w:t>
      </w:r>
      <w:r w:rsidR="0051550B" w:rsidRPr="00C10160">
        <w:rPr>
          <w:rFonts w:ascii="Times New Roman" w:hAnsi="Times New Roman"/>
          <w:sz w:val="28"/>
          <w:szCs w:val="28"/>
        </w:rPr>
        <w:t>насосной станции</w:t>
      </w:r>
      <w:r w:rsidR="00760E54" w:rsidRPr="00C10160">
        <w:rPr>
          <w:rFonts w:ascii="Times New Roman" w:hAnsi="Times New Roman"/>
          <w:sz w:val="28"/>
          <w:szCs w:val="28"/>
        </w:rPr>
        <w:t>, вне территории – в водосточную систему, с наружной стороны ограждения.</w:t>
      </w:r>
    </w:p>
    <w:p w:rsidR="0033259D" w:rsidRPr="00C10160" w:rsidRDefault="0033259D"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1.6. Предусмотреть устройство АР на подводящем канале, либо АРР</w:t>
      </w:r>
      <w:r w:rsidR="00E47970" w:rsidRPr="00C10160">
        <w:rPr>
          <w:rFonts w:ascii="Times New Roman" w:hAnsi="Times New Roman"/>
          <w:sz w:val="28"/>
          <w:szCs w:val="28"/>
        </w:rPr>
        <w:t xml:space="preserve"> </w:t>
      </w:r>
      <w:r w:rsidRPr="00C10160">
        <w:rPr>
          <w:rFonts w:ascii="Times New Roman" w:hAnsi="Times New Roman"/>
          <w:sz w:val="28"/>
          <w:szCs w:val="28"/>
        </w:rPr>
        <w:t>на напорных трубопроводах с объёмом из расчёта 15% от максимального суточного притока сточных вод на КНС. Необходимость выбора должна обосновываться технико-экономическим сравнением вариантов.</w:t>
      </w:r>
    </w:p>
    <w:p w:rsidR="0051550B" w:rsidRPr="00C10160" w:rsidRDefault="00275FF3" w:rsidP="00470CEC">
      <w:pPr>
        <w:pStyle w:val="2"/>
        <w:keepNext/>
        <w:keepLines/>
        <w:shd w:val="clear" w:color="auto" w:fill="FFFFFF" w:themeFill="background1"/>
        <w:spacing w:before="240"/>
      </w:pPr>
      <w:bookmarkStart w:id="31" w:name="_Toc153198927"/>
      <w:r w:rsidRPr="00C10160">
        <w:lastRenderedPageBreak/>
        <w:t xml:space="preserve">2. </w:t>
      </w:r>
      <w:r w:rsidR="0051550B" w:rsidRPr="00C10160">
        <w:t>А</w:t>
      </w:r>
      <w:r w:rsidR="00C038FB" w:rsidRPr="00C10160">
        <w:t xml:space="preserve">РХИТЕКТУРНО-ПЛАНИРОВОЧНЫЕ РЕШЕНИЯ </w:t>
      </w:r>
      <w:r w:rsidR="00DC7310" w:rsidRPr="00C10160">
        <w:br/>
      </w:r>
      <w:r w:rsidR="0051550B" w:rsidRPr="00C10160">
        <w:t>(планировка помещений</w:t>
      </w:r>
      <w:r w:rsidR="00505A20" w:rsidRPr="00C10160">
        <w:t>, наружная и внутренняя отделка)</w:t>
      </w:r>
      <w:bookmarkEnd w:id="31"/>
    </w:p>
    <w:p w:rsidR="0051550B" w:rsidRPr="00C10160" w:rsidRDefault="0051550B" w:rsidP="00470CEC">
      <w:pPr>
        <w:shd w:val="clear" w:color="auto" w:fill="FFFFFF" w:themeFill="background1"/>
        <w:spacing w:line="288" w:lineRule="auto"/>
        <w:ind w:firstLine="709"/>
        <w:jc w:val="both"/>
        <w:rPr>
          <w:rFonts w:ascii="Times New Roman" w:hAnsi="Times New Roman"/>
          <w:b/>
          <w:sz w:val="28"/>
          <w:szCs w:val="28"/>
        </w:rPr>
      </w:pPr>
      <w:r w:rsidRPr="00C10160">
        <w:rPr>
          <w:rFonts w:ascii="Times New Roman" w:hAnsi="Times New Roman"/>
          <w:b/>
          <w:sz w:val="28"/>
          <w:szCs w:val="28"/>
        </w:rPr>
        <w:t>Проектом предусмотреть:</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1. Параметры помещений здания в соответствии с их назначением.</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 xml:space="preserve">2. Наружные стены здания с вентилируемыми навесными фасадами, с цветовой наружной отделкой. </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 xml:space="preserve">3. </w:t>
      </w:r>
      <w:r w:rsidR="00182528" w:rsidRPr="00C10160">
        <w:rPr>
          <w:rFonts w:ascii="Times New Roman" w:hAnsi="Times New Roman"/>
          <w:sz w:val="28"/>
          <w:szCs w:val="28"/>
        </w:rPr>
        <w:t xml:space="preserve">С целью исключения образования наледи и сосулек, кровлю выполнить из современных кровельных материалов с организацией водостока в </w:t>
      </w:r>
      <w:r w:rsidR="00357FDE" w:rsidRPr="00C10160">
        <w:rPr>
          <w:rFonts w:ascii="Times New Roman" w:hAnsi="Times New Roman"/>
          <w:sz w:val="28"/>
          <w:szCs w:val="28"/>
        </w:rPr>
        <w:t>приёмный</w:t>
      </w:r>
      <w:r w:rsidR="00182528" w:rsidRPr="00C10160">
        <w:rPr>
          <w:rFonts w:ascii="Times New Roman" w:hAnsi="Times New Roman"/>
          <w:sz w:val="28"/>
          <w:szCs w:val="28"/>
        </w:rPr>
        <w:t xml:space="preserve"> резервуар КНС.</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 xml:space="preserve">4. Окна – пластиковые пакеты, со </w:t>
      </w:r>
      <w:r w:rsidR="00357FDE" w:rsidRPr="00C10160">
        <w:rPr>
          <w:rFonts w:ascii="Times New Roman" w:hAnsi="Times New Roman"/>
          <w:sz w:val="28"/>
          <w:szCs w:val="28"/>
        </w:rPr>
        <w:t>съёмными</w:t>
      </w:r>
      <w:r w:rsidR="0051550B" w:rsidRPr="00C10160">
        <w:rPr>
          <w:rFonts w:ascii="Times New Roman" w:hAnsi="Times New Roman"/>
          <w:sz w:val="28"/>
          <w:szCs w:val="28"/>
        </w:rPr>
        <w:t xml:space="preserve"> наружными </w:t>
      </w:r>
      <w:r w:rsidR="00357FDE" w:rsidRPr="00C10160">
        <w:rPr>
          <w:rFonts w:ascii="Times New Roman" w:hAnsi="Times New Roman"/>
          <w:sz w:val="28"/>
          <w:szCs w:val="28"/>
        </w:rPr>
        <w:t>решётками</w:t>
      </w:r>
      <w:r w:rsidR="00B40398" w:rsidRPr="00C10160">
        <w:rPr>
          <w:rFonts w:ascii="Times New Roman" w:hAnsi="Times New Roman"/>
          <w:sz w:val="28"/>
          <w:szCs w:val="28"/>
        </w:rPr>
        <w:t>,</w:t>
      </w:r>
      <w:r w:rsidR="0051550B" w:rsidRPr="00C10160">
        <w:rPr>
          <w:rFonts w:ascii="Times New Roman" w:hAnsi="Times New Roman"/>
          <w:sz w:val="28"/>
          <w:szCs w:val="28"/>
        </w:rPr>
        <w:t xml:space="preserve"> запирающимися изнутри. Количество окон минимальное, с </w:t>
      </w:r>
      <w:r w:rsidR="00A16D35" w:rsidRPr="00C10160">
        <w:rPr>
          <w:rFonts w:ascii="Times New Roman" w:hAnsi="Times New Roman"/>
          <w:sz w:val="28"/>
          <w:szCs w:val="28"/>
        </w:rPr>
        <w:t>учётом</w:t>
      </w:r>
      <w:r w:rsidR="0051550B" w:rsidRPr="00C10160">
        <w:rPr>
          <w:rFonts w:ascii="Times New Roman" w:hAnsi="Times New Roman"/>
          <w:sz w:val="28"/>
          <w:szCs w:val="28"/>
        </w:rPr>
        <w:t xml:space="preserve"> требований к </w:t>
      </w:r>
      <w:r w:rsidR="00357FDE" w:rsidRPr="00C10160">
        <w:rPr>
          <w:rFonts w:ascii="Times New Roman" w:hAnsi="Times New Roman"/>
          <w:sz w:val="28"/>
          <w:szCs w:val="28"/>
        </w:rPr>
        <w:t>освещённости</w:t>
      </w:r>
      <w:r w:rsidR="0051550B" w:rsidRPr="00C10160">
        <w:rPr>
          <w:rFonts w:ascii="Times New Roman" w:hAnsi="Times New Roman"/>
          <w:sz w:val="28"/>
          <w:szCs w:val="28"/>
        </w:rPr>
        <w:t xml:space="preserve"> производственных помещений для инженерных систем насосной станции, пожарной безопасности, обслужи</w:t>
      </w:r>
      <w:r w:rsidR="00B40398" w:rsidRPr="00C10160">
        <w:rPr>
          <w:rFonts w:ascii="Times New Roman" w:hAnsi="Times New Roman"/>
          <w:sz w:val="28"/>
          <w:szCs w:val="28"/>
        </w:rPr>
        <w:t>ваемых</w:t>
      </w:r>
      <w:r w:rsidR="0051550B" w:rsidRPr="00C10160">
        <w:rPr>
          <w:rFonts w:ascii="Times New Roman" w:hAnsi="Times New Roman"/>
          <w:sz w:val="28"/>
          <w:szCs w:val="28"/>
        </w:rPr>
        <w:t xml:space="preserve"> приходящим персоналом.</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5. Санитарные помещения</w:t>
      </w:r>
      <w:r w:rsidR="00C052D7" w:rsidRPr="00C10160">
        <w:rPr>
          <w:rFonts w:ascii="Times New Roman" w:hAnsi="Times New Roman"/>
          <w:sz w:val="28"/>
          <w:szCs w:val="28"/>
        </w:rPr>
        <w:t xml:space="preserve"> –</w:t>
      </w:r>
      <w:r w:rsidR="0051550B" w:rsidRPr="00C10160">
        <w:rPr>
          <w:rFonts w:ascii="Times New Roman" w:hAnsi="Times New Roman"/>
          <w:sz w:val="28"/>
          <w:szCs w:val="28"/>
        </w:rPr>
        <w:t xml:space="preserve"> для приходящего обслуживающего и ремонтного персонала. </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6. Одно помещение для электрощитовой и диспетчерской.</w:t>
      </w:r>
    </w:p>
    <w:p w:rsidR="00C038F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 xml:space="preserve">7. Наружную и внутреннюю поверхность стен подземной части насосной станции выполнить с усиленной, специально-инъекционной, проникающей гидроизоляцией. </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 xml:space="preserve">8. </w:t>
      </w:r>
      <w:r w:rsidR="0051550B" w:rsidRPr="00C10160">
        <w:rPr>
          <w:rFonts w:ascii="Times New Roman" w:hAnsi="Times New Roman"/>
          <w:sz w:val="28"/>
          <w:szCs w:val="28"/>
          <w:lang w:bidi="he-IL"/>
        </w:rPr>
        <w:t xml:space="preserve">Отделку строительных конструкций внутри подземной части насосной станции с </w:t>
      </w:r>
      <w:r w:rsidR="00A16D35" w:rsidRPr="00C10160">
        <w:rPr>
          <w:rFonts w:ascii="Times New Roman" w:hAnsi="Times New Roman"/>
          <w:sz w:val="28"/>
          <w:szCs w:val="28"/>
          <w:lang w:bidi="he-IL"/>
        </w:rPr>
        <w:t>учётом</w:t>
      </w:r>
      <w:r w:rsidR="0051550B" w:rsidRPr="00C10160">
        <w:rPr>
          <w:rFonts w:ascii="Times New Roman" w:hAnsi="Times New Roman"/>
          <w:sz w:val="28"/>
          <w:szCs w:val="28"/>
          <w:lang w:bidi="he-IL"/>
        </w:rPr>
        <w:t xml:space="preserve"> изменения параметров</w:t>
      </w:r>
      <w:r w:rsidR="00C675AF" w:rsidRPr="00C10160">
        <w:rPr>
          <w:rFonts w:ascii="Times New Roman" w:hAnsi="Times New Roman"/>
          <w:sz w:val="28"/>
          <w:szCs w:val="28"/>
          <w:lang w:bidi="he-IL"/>
        </w:rPr>
        <w:t xml:space="preserve"> температуры, влажности, наличия</w:t>
      </w:r>
      <w:r w:rsidR="0051550B" w:rsidRPr="00C10160">
        <w:rPr>
          <w:rFonts w:ascii="Times New Roman" w:hAnsi="Times New Roman"/>
          <w:sz w:val="28"/>
          <w:szCs w:val="28"/>
          <w:lang w:bidi="he-IL"/>
        </w:rPr>
        <w:t xml:space="preserve"> газа</w:t>
      </w:r>
      <w:r w:rsidR="0051550B" w:rsidRPr="00C10160">
        <w:rPr>
          <w:rFonts w:ascii="Times New Roman" w:hAnsi="Times New Roman"/>
          <w:sz w:val="28"/>
          <w:szCs w:val="28"/>
        </w:rPr>
        <w:t xml:space="preserve">. </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9. Облицовку плиткой стен подземной части насосной станции на высоту 2,0 м от пола</w:t>
      </w:r>
      <w:r w:rsidR="00132E02" w:rsidRPr="00C10160">
        <w:rPr>
          <w:rFonts w:ascii="Times New Roman" w:hAnsi="Times New Roman"/>
          <w:sz w:val="28"/>
          <w:szCs w:val="28"/>
        </w:rPr>
        <w:t>.</w:t>
      </w:r>
      <w:r w:rsidR="0051550B" w:rsidRPr="00C10160">
        <w:rPr>
          <w:rFonts w:ascii="Times New Roman" w:hAnsi="Times New Roman"/>
          <w:sz w:val="28"/>
          <w:szCs w:val="28"/>
        </w:rPr>
        <w:t xml:space="preserve"> </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FD7C30" w:rsidRPr="00C10160">
        <w:rPr>
          <w:rFonts w:ascii="Times New Roman" w:hAnsi="Times New Roman"/>
          <w:sz w:val="28"/>
          <w:szCs w:val="28"/>
        </w:rPr>
        <w:t xml:space="preserve">10. Полы – </w:t>
      </w:r>
      <w:r w:rsidR="0051550B" w:rsidRPr="00C10160">
        <w:rPr>
          <w:rFonts w:ascii="Times New Roman" w:hAnsi="Times New Roman"/>
          <w:sz w:val="28"/>
          <w:szCs w:val="28"/>
        </w:rPr>
        <w:t>наливные, ударопрочные, п</w:t>
      </w:r>
      <w:r w:rsidR="00132E02" w:rsidRPr="00C10160">
        <w:rPr>
          <w:rFonts w:ascii="Times New Roman" w:hAnsi="Times New Roman"/>
          <w:sz w:val="28"/>
          <w:szCs w:val="28"/>
        </w:rPr>
        <w:t xml:space="preserve">ромышленного назначения, имеющие гигиенический сертификат и </w:t>
      </w:r>
      <w:r w:rsidR="0051550B" w:rsidRPr="00C10160">
        <w:rPr>
          <w:rFonts w:ascii="Times New Roman" w:hAnsi="Times New Roman"/>
          <w:sz w:val="28"/>
          <w:szCs w:val="28"/>
        </w:rPr>
        <w:t>согласования противопожарных служб.</w:t>
      </w:r>
    </w:p>
    <w:p w:rsidR="0051550B" w:rsidRPr="00C10160" w:rsidRDefault="00C038FB"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2.</w:t>
      </w:r>
      <w:r w:rsidR="0051550B" w:rsidRPr="00C10160">
        <w:rPr>
          <w:rFonts w:ascii="Times New Roman" w:hAnsi="Times New Roman"/>
          <w:sz w:val="28"/>
          <w:szCs w:val="28"/>
        </w:rPr>
        <w:t>11. Внутреннюю отделку помещений в соответствии с их назначением.</w:t>
      </w:r>
    </w:p>
    <w:p w:rsidR="0051550B" w:rsidRPr="00C10160" w:rsidRDefault="00C038FB" w:rsidP="00470CEC">
      <w:pPr>
        <w:pStyle w:val="2"/>
        <w:shd w:val="clear" w:color="auto" w:fill="FFFFFF" w:themeFill="background1"/>
        <w:spacing w:before="240"/>
      </w:pPr>
      <w:bookmarkStart w:id="32" w:name="_Toc153198928"/>
      <w:r w:rsidRPr="00C10160">
        <w:t xml:space="preserve">3. </w:t>
      </w:r>
      <w:r w:rsidR="0051550B" w:rsidRPr="00C10160">
        <w:t>Т</w:t>
      </w:r>
      <w:r w:rsidRPr="00C10160">
        <w:t>ЕХНОЛОГИЧЕСКИЕ И ТЕХНИЧЕСКИЕ РЕШЕНИЯ, ОБОРУДОВАНИЕ, ТРУБОПРОВОДЫ</w:t>
      </w:r>
      <w:bookmarkEnd w:id="32"/>
    </w:p>
    <w:p w:rsidR="0051550B" w:rsidRPr="00C10160" w:rsidRDefault="0051550B" w:rsidP="00470CEC">
      <w:pPr>
        <w:shd w:val="clear" w:color="auto" w:fill="FFFFFF" w:themeFill="background1"/>
        <w:spacing w:before="120" w:after="120" w:line="288" w:lineRule="auto"/>
        <w:ind w:firstLine="720"/>
        <w:jc w:val="both"/>
        <w:rPr>
          <w:rFonts w:ascii="Times New Roman" w:hAnsi="Times New Roman"/>
          <w:sz w:val="28"/>
          <w:szCs w:val="28"/>
        </w:rPr>
      </w:pPr>
      <w:r w:rsidRPr="00C10160">
        <w:rPr>
          <w:rFonts w:ascii="Times New Roman" w:hAnsi="Times New Roman"/>
          <w:sz w:val="28"/>
          <w:szCs w:val="28"/>
        </w:rPr>
        <w:t>Проектом предусмотреть:</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w:t>
      </w:r>
      <w:r w:rsidR="0051550B" w:rsidRPr="00C10160">
        <w:rPr>
          <w:rFonts w:ascii="Times New Roman" w:hAnsi="Times New Roman"/>
          <w:sz w:val="28"/>
          <w:szCs w:val="28"/>
        </w:rPr>
        <w:t xml:space="preserve">1. </w:t>
      </w:r>
      <w:r w:rsidR="00357FDE" w:rsidRPr="00C10160">
        <w:rPr>
          <w:rFonts w:ascii="Times New Roman" w:hAnsi="Times New Roman"/>
          <w:sz w:val="28"/>
          <w:szCs w:val="28"/>
        </w:rPr>
        <w:t>Приёмную</w:t>
      </w:r>
      <w:r w:rsidR="0051550B" w:rsidRPr="00C10160">
        <w:rPr>
          <w:rFonts w:ascii="Times New Roman" w:hAnsi="Times New Roman"/>
          <w:sz w:val="28"/>
          <w:szCs w:val="28"/>
        </w:rPr>
        <w:t xml:space="preserve"> камеру, расположенную на территории, перед насосной станцией.</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rPr>
        <w:lastRenderedPageBreak/>
        <w:t>3.</w:t>
      </w:r>
      <w:r w:rsidR="0051550B" w:rsidRPr="00C10160">
        <w:rPr>
          <w:rFonts w:ascii="Times New Roman" w:hAnsi="Times New Roman"/>
          <w:sz w:val="28"/>
          <w:szCs w:val="28"/>
        </w:rPr>
        <w:t xml:space="preserve">2. </w:t>
      </w:r>
      <w:r w:rsidR="00132E02" w:rsidRPr="00C10160">
        <w:rPr>
          <w:rFonts w:ascii="Times New Roman" w:hAnsi="Times New Roman"/>
          <w:sz w:val="28"/>
          <w:szCs w:val="28"/>
        </w:rPr>
        <w:t xml:space="preserve">Установку </w:t>
      </w:r>
      <w:r w:rsidR="00F929AD" w:rsidRPr="00C10160">
        <w:rPr>
          <w:rFonts w:ascii="Times New Roman" w:hAnsi="Times New Roman"/>
          <w:sz w:val="28"/>
          <w:szCs w:val="28"/>
        </w:rPr>
        <w:t xml:space="preserve">клиновой </w:t>
      </w:r>
      <w:r w:rsidR="00132E02" w:rsidRPr="00C10160">
        <w:rPr>
          <w:rFonts w:ascii="Times New Roman" w:hAnsi="Times New Roman"/>
          <w:sz w:val="28"/>
          <w:szCs w:val="28"/>
          <w:lang w:bidi="he-IL"/>
        </w:rPr>
        <w:t>задвижки с электроприводом во влагозащищенном исполнении (</w:t>
      </w:r>
      <w:r w:rsidR="00132E02" w:rsidRPr="00C10160">
        <w:rPr>
          <w:rFonts w:ascii="Times New Roman" w:hAnsi="Times New Roman"/>
          <w:sz w:val="28"/>
          <w:szCs w:val="28"/>
          <w:lang w:val="en-US" w:bidi="he-IL"/>
        </w:rPr>
        <w:t>I</w:t>
      </w:r>
      <w:r w:rsidR="00132E02" w:rsidRPr="00C10160">
        <w:rPr>
          <w:rFonts w:ascii="Times New Roman" w:hAnsi="Times New Roman"/>
          <w:sz w:val="28"/>
          <w:szCs w:val="28"/>
          <w:lang w:bidi="he-IL"/>
        </w:rPr>
        <w:t>Р-68) н</w:t>
      </w:r>
      <w:r w:rsidR="0051550B" w:rsidRPr="00C10160">
        <w:rPr>
          <w:rFonts w:ascii="Times New Roman" w:hAnsi="Times New Roman"/>
          <w:sz w:val="28"/>
          <w:szCs w:val="28"/>
          <w:lang w:bidi="he-IL"/>
        </w:rPr>
        <w:t>а подводящем трубопроводе вну</w:t>
      </w:r>
      <w:r w:rsidR="00132E02" w:rsidRPr="00C10160">
        <w:rPr>
          <w:rFonts w:ascii="Times New Roman" w:hAnsi="Times New Roman"/>
          <w:sz w:val="28"/>
          <w:szCs w:val="28"/>
          <w:lang w:bidi="he-IL"/>
        </w:rPr>
        <w:t>три насосной станции</w:t>
      </w:r>
      <w:r w:rsidR="007D0F86" w:rsidRPr="00C10160">
        <w:rPr>
          <w:rFonts w:ascii="Times New Roman" w:hAnsi="Times New Roman"/>
          <w:sz w:val="28"/>
          <w:szCs w:val="28"/>
          <w:lang w:bidi="he-IL"/>
        </w:rPr>
        <w:t xml:space="preserve"> (</w:t>
      </w:r>
      <w:r w:rsidR="007D0F86" w:rsidRPr="00C10160">
        <w:rPr>
          <w:rFonts w:ascii="Times New Roman" w:hAnsi="Times New Roman"/>
          <w:i/>
          <w:sz w:val="28"/>
          <w:szCs w:val="28"/>
          <w:lang w:bidi="he-IL"/>
        </w:rPr>
        <w:t>Приложение 4</w:t>
      </w:r>
      <w:r w:rsidR="003703A3" w:rsidRPr="00C10160">
        <w:rPr>
          <w:rFonts w:ascii="Times New Roman" w:hAnsi="Times New Roman"/>
          <w:i/>
          <w:sz w:val="28"/>
          <w:szCs w:val="28"/>
          <w:lang w:bidi="he-IL"/>
        </w:rPr>
        <w:t>)</w:t>
      </w:r>
      <w:r w:rsidR="003703A3" w:rsidRPr="00C10160">
        <w:rPr>
          <w:rFonts w:ascii="Times New Roman" w:hAnsi="Times New Roman"/>
          <w:sz w:val="28"/>
          <w:szCs w:val="28"/>
          <w:lang w:bidi="he-IL"/>
        </w:rPr>
        <w:t>.</w:t>
      </w:r>
      <w:r w:rsidR="0051550B" w:rsidRPr="00C10160">
        <w:rPr>
          <w:rFonts w:ascii="Times New Roman" w:hAnsi="Times New Roman"/>
          <w:sz w:val="28"/>
          <w:szCs w:val="28"/>
          <w:lang w:bidi="he-IL"/>
        </w:rPr>
        <w:t xml:space="preserve"> </w:t>
      </w:r>
    </w:p>
    <w:p w:rsidR="0033259D" w:rsidRPr="00C10160" w:rsidRDefault="0051550B" w:rsidP="00470CEC">
      <w:pPr>
        <w:shd w:val="clear" w:color="auto" w:fill="FFFFFF" w:themeFill="background1"/>
        <w:spacing w:after="120" w:line="288" w:lineRule="auto"/>
        <w:ind w:firstLine="720"/>
        <w:jc w:val="both"/>
        <w:rPr>
          <w:rFonts w:ascii="Times New Roman" w:hAnsi="Times New Roman"/>
          <w:spacing w:val="-20"/>
          <w:sz w:val="28"/>
          <w:szCs w:val="28"/>
        </w:rPr>
      </w:pPr>
      <w:r w:rsidRPr="00C10160">
        <w:rPr>
          <w:rFonts w:ascii="Times New Roman" w:hAnsi="Times New Roman"/>
          <w:sz w:val="28"/>
          <w:szCs w:val="28"/>
          <w:lang w:bidi="he-IL"/>
        </w:rPr>
        <w:t>3.</w:t>
      </w:r>
      <w:r w:rsidR="00C038FB" w:rsidRPr="00C10160">
        <w:rPr>
          <w:rFonts w:ascii="Times New Roman" w:hAnsi="Times New Roman"/>
          <w:sz w:val="28"/>
          <w:szCs w:val="28"/>
          <w:lang w:bidi="he-IL"/>
        </w:rPr>
        <w:t>3.</w:t>
      </w:r>
      <w:r w:rsidRPr="00C10160">
        <w:rPr>
          <w:rFonts w:ascii="Times New Roman" w:hAnsi="Times New Roman"/>
          <w:sz w:val="28"/>
          <w:szCs w:val="28"/>
          <w:lang w:bidi="he-IL"/>
        </w:rPr>
        <w:t xml:space="preserve"> </w:t>
      </w:r>
      <w:r w:rsidR="002B36C7" w:rsidRPr="00C10160">
        <w:rPr>
          <w:rFonts w:ascii="Times New Roman" w:hAnsi="Times New Roman"/>
          <w:sz w:val="28"/>
          <w:szCs w:val="28"/>
        </w:rPr>
        <w:t>Устройство сорозадерживающего</w:t>
      </w:r>
      <w:r w:rsidR="00B671CB" w:rsidRPr="00C10160">
        <w:rPr>
          <w:rFonts w:ascii="Times New Roman" w:hAnsi="Times New Roman"/>
          <w:sz w:val="28"/>
          <w:szCs w:val="28"/>
        </w:rPr>
        <w:t xml:space="preserve"> </w:t>
      </w:r>
      <w:r w:rsidR="00F149DD" w:rsidRPr="00C10160">
        <w:rPr>
          <w:rFonts w:ascii="Times New Roman" w:hAnsi="Times New Roman"/>
          <w:sz w:val="28"/>
          <w:szCs w:val="28"/>
        </w:rPr>
        <w:t xml:space="preserve">и дробильного </w:t>
      </w:r>
      <w:r w:rsidR="00B671CB" w:rsidRPr="00C10160">
        <w:rPr>
          <w:rFonts w:ascii="Times New Roman" w:hAnsi="Times New Roman"/>
          <w:sz w:val="28"/>
          <w:szCs w:val="28"/>
        </w:rPr>
        <w:t>оборудовани</w:t>
      </w:r>
      <w:r w:rsidR="002B36C7" w:rsidRPr="00C10160">
        <w:rPr>
          <w:rFonts w:ascii="Times New Roman" w:hAnsi="Times New Roman"/>
          <w:sz w:val="28"/>
          <w:szCs w:val="28"/>
        </w:rPr>
        <w:t>я</w:t>
      </w:r>
      <w:r w:rsidR="00F149DD" w:rsidRPr="00C10160">
        <w:rPr>
          <w:rFonts w:ascii="Times New Roman" w:hAnsi="Times New Roman"/>
          <w:sz w:val="28"/>
          <w:szCs w:val="28"/>
        </w:rPr>
        <w:t xml:space="preserve"> (измельчителей)</w:t>
      </w:r>
      <w:r w:rsidR="00B671CB" w:rsidRPr="00C10160">
        <w:rPr>
          <w:rFonts w:ascii="Times New Roman" w:hAnsi="Times New Roman"/>
          <w:sz w:val="28"/>
          <w:szCs w:val="28"/>
        </w:rPr>
        <w:t xml:space="preserve"> д</w:t>
      </w:r>
      <w:r w:rsidRPr="00C10160">
        <w:rPr>
          <w:rFonts w:ascii="Times New Roman" w:hAnsi="Times New Roman"/>
          <w:sz w:val="28"/>
          <w:szCs w:val="28"/>
        </w:rPr>
        <w:t>ля очистки сточных вод от ТБ</w:t>
      </w:r>
      <w:r w:rsidR="00B671CB" w:rsidRPr="00C10160">
        <w:rPr>
          <w:rFonts w:ascii="Times New Roman" w:hAnsi="Times New Roman"/>
          <w:sz w:val="28"/>
          <w:szCs w:val="28"/>
        </w:rPr>
        <w:t>О и их утилизации</w:t>
      </w:r>
      <w:r w:rsidRPr="00C10160">
        <w:rPr>
          <w:rFonts w:ascii="Times New Roman" w:hAnsi="Times New Roman"/>
          <w:sz w:val="28"/>
          <w:szCs w:val="28"/>
        </w:rPr>
        <w:t xml:space="preserve">. </w:t>
      </w:r>
      <w:r w:rsidR="0033259D" w:rsidRPr="00C10160">
        <w:rPr>
          <w:rFonts w:ascii="Times New Roman" w:hAnsi="Times New Roman"/>
          <w:sz w:val="28"/>
          <w:szCs w:val="28"/>
        </w:rPr>
        <w:t xml:space="preserve">Поступление сточных вод после сорозадерживающего оборудования в общий сборный канал и далее в секции </w:t>
      </w:r>
      <w:r w:rsidR="00357FDE" w:rsidRPr="00C10160">
        <w:rPr>
          <w:rFonts w:ascii="Times New Roman" w:hAnsi="Times New Roman"/>
          <w:sz w:val="28"/>
          <w:szCs w:val="28"/>
        </w:rPr>
        <w:t>приёмного</w:t>
      </w:r>
      <w:r w:rsidR="0033259D" w:rsidRPr="00C10160">
        <w:rPr>
          <w:rFonts w:ascii="Times New Roman" w:hAnsi="Times New Roman"/>
          <w:sz w:val="28"/>
          <w:szCs w:val="28"/>
        </w:rPr>
        <w:t xml:space="preserve"> резервуара. Тип сороудерживающего</w:t>
      </w:r>
      <w:r w:rsidR="00CC0767" w:rsidRPr="00C10160">
        <w:rPr>
          <w:rFonts w:ascii="Times New Roman" w:hAnsi="Times New Roman"/>
          <w:sz w:val="28"/>
          <w:szCs w:val="28"/>
        </w:rPr>
        <w:t xml:space="preserve"> и дробильного</w:t>
      </w:r>
      <w:r w:rsidR="0033259D" w:rsidRPr="00C10160">
        <w:rPr>
          <w:rFonts w:ascii="Times New Roman" w:hAnsi="Times New Roman"/>
          <w:sz w:val="28"/>
          <w:szCs w:val="28"/>
        </w:rPr>
        <w:t xml:space="preserve"> оборудования определяется эксплуатирующей организацией.</w:t>
      </w:r>
      <w:r w:rsidR="00CC0767" w:rsidRPr="00C10160">
        <w:rPr>
          <w:rFonts w:ascii="Times New Roman" w:hAnsi="Times New Roman"/>
          <w:sz w:val="28"/>
          <w:szCs w:val="28"/>
        </w:rPr>
        <w:t xml:space="preserve"> Технические требования АО </w:t>
      </w:r>
      <w:r w:rsidR="00386F76" w:rsidRPr="00C10160">
        <w:rPr>
          <w:rStyle w:val="FontStyle16"/>
          <w:rFonts w:ascii="Times New Roman" w:hAnsi="Times New Roman" w:cs="Times New Roman"/>
          <w:sz w:val="28"/>
          <w:szCs w:val="28"/>
        </w:rPr>
        <w:t>"</w:t>
      </w:r>
      <w:r w:rsidR="00E85AA4" w:rsidRPr="00C10160">
        <w:rPr>
          <w:rFonts w:ascii="Times New Roman" w:hAnsi="Times New Roman"/>
          <w:sz w:val="28"/>
          <w:szCs w:val="28"/>
        </w:rPr>
        <w:t>Мосводоканал</w:t>
      </w:r>
      <w:r w:rsidR="00386F76" w:rsidRPr="00C10160">
        <w:rPr>
          <w:rStyle w:val="FontStyle16"/>
          <w:rFonts w:ascii="Times New Roman" w:hAnsi="Times New Roman" w:cs="Times New Roman"/>
          <w:sz w:val="28"/>
          <w:szCs w:val="28"/>
        </w:rPr>
        <w:t>"</w:t>
      </w:r>
      <w:r w:rsidR="00E85AA4" w:rsidRPr="00C10160">
        <w:rPr>
          <w:rFonts w:ascii="Times New Roman" w:hAnsi="Times New Roman"/>
          <w:sz w:val="28"/>
          <w:szCs w:val="28"/>
        </w:rPr>
        <w:t xml:space="preserve"> к сороудерживающему оборудованию приведены </w:t>
      </w:r>
      <w:r w:rsidR="00E85AA4" w:rsidRPr="00C10160">
        <w:rPr>
          <w:rFonts w:ascii="Times New Roman" w:hAnsi="Times New Roman"/>
          <w:spacing w:val="-20"/>
          <w:sz w:val="28"/>
          <w:szCs w:val="28"/>
        </w:rPr>
        <w:t>в</w:t>
      </w:r>
      <w:r w:rsidR="00E47970" w:rsidRPr="00C10160">
        <w:rPr>
          <w:rFonts w:ascii="Times New Roman" w:hAnsi="Times New Roman"/>
          <w:spacing w:val="-20"/>
          <w:sz w:val="28"/>
          <w:szCs w:val="28"/>
        </w:rPr>
        <w:t xml:space="preserve"> </w:t>
      </w:r>
      <w:r w:rsidR="00E85AA4" w:rsidRPr="00C10160">
        <w:rPr>
          <w:rFonts w:ascii="Times New Roman" w:hAnsi="Times New Roman"/>
          <w:i/>
          <w:spacing w:val="-20"/>
          <w:sz w:val="28"/>
          <w:szCs w:val="28"/>
        </w:rPr>
        <w:t>Приложении 1</w:t>
      </w:r>
      <w:r w:rsidR="00B6044E" w:rsidRPr="00C10160">
        <w:rPr>
          <w:rFonts w:ascii="Times New Roman" w:hAnsi="Times New Roman"/>
          <w:i/>
          <w:spacing w:val="-20"/>
          <w:sz w:val="28"/>
          <w:szCs w:val="28"/>
        </w:rPr>
        <w:t>5</w:t>
      </w:r>
      <w:r w:rsidR="00E85AA4" w:rsidRPr="00C10160">
        <w:rPr>
          <w:rFonts w:ascii="Times New Roman" w:hAnsi="Times New Roman"/>
          <w:spacing w:val="-20"/>
          <w:sz w:val="28"/>
          <w:szCs w:val="28"/>
        </w:rPr>
        <w:t>.</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w:t>
      </w:r>
      <w:r w:rsidR="0017005D" w:rsidRPr="00C10160">
        <w:rPr>
          <w:rFonts w:ascii="Times New Roman" w:hAnsi="Times New Roman"/>
          <w:sz w:val="28"/>
          <w:szCs w:val="28"/>
        </w:rPr>
        <w:t>4</w:t>
      </w:r>
      <w:r w:rsidR="0051550B" w:rsidRPr="00C10160">
        <w:rPr>
          <w:rFonts w:ascii="Times New Roman" w:hAnsi="Times New Roman"/>
          <w:sz w:val="28"/>
          <w:szCs w:val="28"/>
        </w:rPr>
        <w:t xml:space="preserve">. В начале каждой секции, по всей ее ширине, перед насосными агрегатами распределительный лоток с наклонным днищем в сторону стены </w:t>
      </w:r>
      <w:r w:rsidR="00357FDE" w:rsidRPr="00C10160">
        <w:rPr>
          <w:rFonts w:ascii="Times New Roman" w:hAnsi="Times New Roman"/>
          <w:sz w:val="28"/>
          <w:szCs w:val="28"/>
        </w:rPr>
        <w:t>приёмного</w:t>
      </w:r>
      <w:r w:rsidR="0051550B" w:rsidRPr="00C10160">
        <w:rPr>
          <w:rFonts w:ascii="Times New Roman" w:hAnsi="Times New Roman"/>
          <w:sz w:val="28"/>
          <w:szCs w:val="28"/>
        </w:rPr>
        <w:t xml:space="preserve"> резервуара и с нижним водовыпуском сточных вод. </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w:t>
      </w:r>
      <w:r w:rsidR="0017005D" w:rsidRPr="00C10160">
        <w:rPr>
          <w:rFonts w:ascii="Times New Roman" w:hAnsi="Times New Roman"/>
          <w:sz w:val="28"/>
          <w:szCs w:val="28"/>
        </w:rPr>
        <w:t>5</w:t>
      </w:r>
      <w:r w:rsidR="0051550B" w:rsidRPr="00C10160">
        <w:rPr>
          <w:rFonts w:ascii="Times New Roman" w:hAnsi="Times New Roman"/>
          <w:sz w:val="28"/>
          <w:szCs w:val="28"/>
        </w:rPr>
        <w:t>. Подачу сточной воды</w:t>
      </w:r>
      <w:r w:rsidR="002B36C7" w:rsidRPr="00C10160">
        <w:rPr>
          <w:rFonts w:ascii="Times New Roman" w:hAnsi="Times New Roman"/>
          <w:sz w:val="28"/>
          <w:szCs w:val="28"/>
        </w:rPr>
        <w:t xml:space="preserve"> из сборного канала </w:t>
      </w:r>
      <w:r w:rsidR="0051550B" w:rsidRPr="00C10160">
        <w:rPr>
          <w:rFonts w:ascii="Times New Roman" w:hAnsi="Times New Roman"/>
          <w:sz w:val="28"/>
          <w:szCs w:val="28"/>
        </w:rPr>
        <w:t xml:space="preserve">по центру распределительного лотка, с установкой на входе щитового затвора. </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w:t>
      </w:r>
      <w:r w:rsidR="0017005D" w:rsidRPr="00C10160">
        <w:rPr>
          <w:rFonts w:ascii="Times New Roman" w:hAnsi="Times New Roman"/>
          <w:sz w:val="28"/>
          <w:szCs w:val="28"/>
        </w:rPr>
        <w:t>6</w:t>
      </w:r>
      <w:r w:rsidR="0051550B" w:rsidRPr="00C10160">
        <w:rPr>
          <w:rFonts w:ascii="Times New Roman" w:hAnsi="Times New Roman"/>
          <w:sz w:val="28"/>
          <w:szCs w:val="28"/>
        </w:rPr>
        <w:t xml:space="preserve">. </w:t>
      </w:r>
      <w:r w:rsidR="0051550B" w:rsidRPr="00C10160">
        <w:rPr>
          <w:rFonts w:ascii="Times New Roman" w:hAnsi="Times New Roman"/>
          <w:sz w:val="28"/>
          <w:szCs w:val="28"/>
          <w:lang w:bidi="he-IL"/>
        </w:rPr>
        <w:t xml:space="preserve">Рабочий </w:t>
      </w:r>
      <w:r w:rsidR="008B26A3" w:rsidRPr="00C10160">
        <w:rPr>
          <w:rFonts w:ascii="Times New Roman" w:hAnsi="Times New Roman"/>
          <w:sz w:val="28"/>
          <w:szCs w:val="28"/>
          <w:lang w:bidi="he-IL"/>
        </w:rPr>
        <w:t>объём</w:t>
      </w:r>
      <w:r w:rsidR="0051550B" w:rsidRPr="00C10160">
        <w:rPr>
          <w:rFonts w:ascii="Times New Roman" w:hAnsi="Times New Roman"/>
          <w:sz w:val="28"/>
          <w:szCs w:val="28"/>
        </w:rPr>
        <w:t xml:space="preserve"> каждой секции </w:t>
      </w:r>
      <w:r w:rsidR="00357FDE" w:rsidRPr="00C10160">
        <w:rPr>
          <w:rFonts w:ascii="Times New Roman" w:hAnsi="Times New Roman"/>
          <w:sz w:val="28"/>
          <w:szCs w:val="28"/>
        </w:rPr>
        <w:t>приёмного</w:t>
      </w:r>
      <w:r w:rsidR="002B36C7" w:rsidRPr="00C10160">
        <w:rPr>
          <w:rFonts w:ascii="Times New Roman" w:hAnsi="Times New Roman"/>
          <w:sz w:val="28"/>
          <w:szCs w:val="28"/>
        </w:rPr>
        <w:t xml:space="preserve"> резервуара</w:t>
      </w:r>
      <w:r w:rsidR="0051550B" w:rsidRPr="00C10160">
        <w:rPr>
          <w:rFonts w:ascii="Times New Roman" w:hAnsi="Times New Roman"/>
          <w:sz w:val="28"/>
          <w:szCs w:val="28"/>
        </w:rPr>
        <w:t xml:space="preserve"> из </w:t>
      </w:r>
      <w:r w:rsidR="009900A6" w:rsidRPr="00C10160">
        <w:rPr>
          <w:rFonts w:ascii="Times New Roman" w:hAnsi="Times New Roman"/>
          <w:sz w:val="28"/>
          <w:szCs w:val="28"/>
        </w:rPr>
        <w:t>расчёта</w:t>
      </w:r>
      <w:r w:rsidR="0051550B" w:rsidRPr="00C10160">
        <w:rPr>
          <w:rFonts w:ascii="Times New Roman" w:hAnsi="Times New Roman"/>
          <w:sz w:val="28"/>
          <w:szCs w:val="28"/>
        </w:rPr>
        <w:t xml:space="preserve"> обеспечения перекачки сточных вод без снижения фактического поступления их на насосную станцию, с </w:t>
      </w:r>
      <w:r w:rsidR="00A16D35" w:rsidRPr="00C10160">
        <w:rPr>
          <w:rFonts w:ascii="Times New Roman" w:hAnsi="Times New Roman"/>
          <w:sz w:val="28"/>
          <w:szCs w:val="28"/>
        </w:rPr>
        <w:t>учётом</w:t>
      </w:r>
      <w:r w:rsidR="0051550B" w:rsidRPr="00C10160">
        <w:rPr>
          <w:rFonts w:ascii="Times New Roman" w:hAnsi="Times New Roman"/>
          <w:sz w:val="28"/>
          <w:szCs w:val="28"/>
        </w:rPr>
        <w:t xml:space="preserve"> ремонта другой секции, замены в ней насосных агрегатов. </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w:t>
      </w:r>
      <w:r w:rsidR="0017005D" w:rsidRPr="00C10160">
        <w:rPr>
          <w:rFonts w:ascii="Times New Roman" w:hAnsi="Times New Roman"/>
          <w:sz w:val="28"/>
          <w:szCs w:val="28"/>
        </w:rPr>
        <w:t>7</w:t>
      </w:r>
      <w:r w:rsidR="0051550B" w:rsidRPr="00C10160">
        <w:rPr>
          <w:rFonts w:ascii="Times New Roman" w:hAnsi="Times New Roman"/>
          <w:sz w:val="28"/>
          <w:szCs w:val="28"/>
        </w:rPr>
        <w:t>. П</w:t>
      </w:r>
      <w:r w:rsidR="002B36C7" w:rsidRPr="00C10160">
        <w:rPr>
          <w:rFonts w:ascii="Times New Roman" w:hAnsi="Times New Roman"/>
          <w:sz w:val="28"/>
          <w:szCs w:val="28"/>
        </w:rPr>
        <w:t xml:space="preserve">рименение погружных насосов </w:t>
      </w:r>
      <w:r w:rsidR="005C7460" w:rsidRPr="00C10160">
        <w:rPr>
          <w:rFonts w:ascii="Times New Roman" w:hAnsi="Times New Roman"/>
          <w:sz w:val="28"/>
          <w:szCs w:val="28"/>
        </w:rPr>
        <w:t>мокрого исполнения</w:t>
      </w:r>
      <w:r w:rsidR="0051550B" w:rsidRPr="00C10160">
        <w:rPr>
          <w:rFonts w:ascii="Times New Roman" w:hAnsi="Times New Roman"/>
          <w:sz w:val="28"/>
          <w:szCs w:val="28"/>
        </w:rPr>
        <w:t xml:space="preserve"> со шкафами управления, частотными преобразователями и устройствами плавного пуска. </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w:t>
      </w:r>
      <w:r w:rsidR="0017005D" w:rsidRPr="00C10160">
        <w:rPr>
          <w:rFonts w:ascii="Times New Roman" w:hAnsi="Times New Roman"/>
          <w:sz w:val="28"/>
          <w:szCs w:val="28"/>
        </w:rPr>
        <w:t>8</w:t>
      </w:r>
      <w:r w:rsidR="0051550B" w:rsidRPr="00C10160">
        <w:rPr>
          <w:rFonts w:ascii="Times New Roman" w:hAnsi="Times New Roman"/>
          <w:sz w:val="28"/>
          <w:szCs w:val="28"/>
        </w:rPr>
        <w:t xml:space="preserve">. Конструкцию распределительных лотков, секций </w:t>
      </w:r>
      <w:r w:rsidR="00357FDE" w:rsidRPr="00C10160">
        <w:rPr>
          <w:rFonts w:ascii="Times New Roman" w:hAnsi="Times New Roman"/>
          <w:sz w:val="28"/>
          <w:szCs w:val="28"/>
        </w:rPr>
        <w:t>приёмного</w:t>
      </w:r>
      <w:r w:rsidR="0051550B" w:rsidRPr="00C10160">
        <w:rPr>
          <w:rFonts w:ascii="Times New Roman" w:hAnsi="Times New Roman"/>
          <w:sz w:val="28"/>
          <w:szCs w:val="28"/>
        </w:rPr>
        <w:t xml:space="preserve"> резервуара, с расположением насосных агрегатов, с </w:t>
      </w:r>
      <w:r w:rsidR="00A16D35" w:rsidRPr="00C10160">
        <w:rPr>
          <w:rFonts w:ascii="Times New Roman" w:hAnsi="Times New Roman"/>
          <w:sz w:val="28"/>
          <w:szCs w:val="28"/>
        </w:rPr>
        <w:t>учётом</w:t>
      </w:r>
      <w:r w:rsidR="0051550B" w:rsidRPr="00C10160">
        <w:rPr>
          <w:rFonts w:ascii="Times New Roman" w:hAnsi="Times New Roman"/>
          <w:sz w:val="28"/>
          <w:szCs w:val="28"/>
        </w:rPr>
        <w:t xml:space="preserve"> рекомендаций по проектированию насосных</w:t>
      </w:r>
      <w:r w:rsidR="002B36C7" w:rsidRPr="00C10160">
        <w:rPr>
          <w:rFonts w:ascii="Times New Roman" w:hAnsi="Times New Roman"/>
          <w:sz w:val="28"/>
          <w:szCs w:val="28"/>
        </w:rPr>
        <w:t xml:space="preserve"> станций с погружными насосами </w:t>
      </w:r>
      <w:r w:rsidR="0051550B" w:rsidRPr="00C10160">
        <w:rPr>
          <w:rFonts w:ascii="Times New Roman" w:hAnsi="Times New Roman"/>
          <w:sz w:val="28"/>
          <w:szCs w:val="28"/>
        </w:rPr>
        <w:t>мокрой установки.</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3.</w:t>
      </w:r>
      <w:r w:rsidR="0017005D" w:rsidRPr="00C10160">
        <w:rPr>
          <w:rFonts w:ascii="Times New Roman" w:hAnsi="Times New Roman"/>
          <w:sz w:val="28"/>
          <w:szCs w:val="28"/>
          <w:lang w:bidi="he-IL"/>
        </w:rPr>
        <w:t>9</w:t>
      </w:r>
      <w:r w:rsidR="0051550B" w:rsidRPr="00C10160">
        <w:rPr>
          <w:rFonts w:ascii="Times New Roman" w:hAnsi="Times New Roman"/>
          <w:sz w:val="28"/>
          <w:szCs w:val="28"/>
          <w:lang w:bidi="he-IL"/>
        </w:rPr>
        <w:t xml:space="preserve">. Откосы днища секций лотковыми, с подачей в каждый лоток по вертикальной трубе сточной воды для смыва осадка. </w:t>
      </w:r>
    </w:p>
    <w:p w:rsidR="0051550B" w:rsidRPr="00C10160" w:rsidRDefault="00C038FB" w:rsidP="00470CEC">
      <w:pPr>
        <w:shd w:val="clear" w:color="auto" w:fill="FFFFFF" w:themeFill="background1"/>
        <w:spacing w:after="120" w:line="288" w:lineRule="auto"/>
        <w:ind w:firstLine="720"/>
        <w:jc w:val="both"/>
        <w:rPr>
          <w:rFonts w:ascii="Times New Roman" w:hAnsi="Times New Roman"/>
          <w:bCs/>
          <w:sz w:val="28"/>
          <w:szCs w:val="28"/>
        </w:rPr>
      </w:pPr>
      <w:r w:rsidRPr="00C10160">
        <w:rPr>
          <w:rFonts w:ascii="Times New Roman" w:hAnsi="Times New Roman"/>
          <w:sz w:val="28"/>
          <w:szCs w:val="28"/>
          <w:lang w:bidi="he-IL"/>
        </w:rPr>
        <w:t>3.</w:t>
      </w:r>
      <w:r w:rsidR="0051550B" w:rsidRPr="00C10160">
        <w:rPr>
          <w:rFonts w:ascii="Times New Roman" w:hAnsi="Times New Roman"/>
          <w:sz w:val="28"/>
          <w:szCs w:val="28"/>
          <w:lang w:bidi="he-IL"/>
        </w:rPr>
        <w:t>1</w:t>
      </w:r>
      <w:r w:rsidR="0017005D" w:rsidRPr="00C10160">
        <w:rPr>
          <w:rFonts w:ascii="Times New Roman" w:hAnsi="Times New Roman"/>
          <w:sz w:val="28"/>
          <w:szCs w:val="28"/>
          <w:lang w:bidi="he-IL"/>
        </w:rPr>
        <w:t>0</w:t>
      </w:r>
      <w:r w:rsidR="0051550B" w:rsidRPr="00C10160">
        <w:rPr>
          <w:rFonts w:ascii="Times New Roman" w:hAnsi="Times New Roman"/>
          <w:sz w:val="28"/>
          <w:szCs w:val="28"/>
          <w:lang w:bidi="he-IL"/>
        </w:rPr>
        <w:t xml:space="preserve">. Систему взмучивания смыва осадка с лоткового днища, выполненную из </w:t>
      </w:r>
      <w:r w:rsidR="0051550B" w:rsidRPr="00C10160">
        <w:rPr>
          <w:rFonts w:ascii="Times New Roman" w:hAnsi="Times New Roman"/>
          <w:sz w:val="28"/>
          <w:szCs w:val="28"/>
        </w:rPr>
        <w:t>распределительного трубопровода</w:t>
      </w:r>
      <w:r w:rsidR="002B36C7" w:rsidRPr="00C10160">
        <w:rPr>
          <w:rFonts w:ascii="Times New Roman" w:hAnsi="Times New Roman"/>
          <w:sz w:val="28"/>
          <w:szCs w:val="28"/>
        </w:rPr>
        <w:t>,</w:t>
      </w:r>
      <w:r w:rsidR="0051550B" w:rsidRPr="00C10160">
        <w:rPr>
          <w:rFonts w:ascii="Times New Roman" w:hAnsi="Times New Roman"/>
          <w:sz w:val="28"/>
          <w:szCs w:val="28"/>
        </w:rPr>
        <w:t xml:space="preserve"> проложенного над перекрытием резервуара, с вертикальными трубопроводами в каждый лоток. На горизонтальных участках вертикальных стояков </w:t>
      </w:r>
      <w:r w:rsidR="009543E1" w:rsidRPr="00C10160">
        <w:rPr>
          <w:rFonts w:ascii="Times New Roman" w:hAnsi="Times New Roman"/>
          <w:sz w:val="28"/>
          <w:szCs w:val="28"/>
        </w:rPr>
        <w:t>установить задвижки клинового типа</w:t>
      </w:r>
      <w:r w:rsidR="0051550B" w:rsidRPr="00C10160">
        <w:rPr>
          <w:rFonts w:ascii="Times New Roman" w:hAnsi="Times New Roman"/>
          <w:sz w:val="28"/>
          <w:szCs w:val="28"/>
        </w:rPr>
        <w:t>. С</w:t>
      </w:r>
      <w:r w:rsidR="0051550B" w:rsidRPr="00C10160">
        <w:rPr>
          <w:rFonts w:ascii="Times New Roman" w:hAnsi="Times New Roman"/>
          <w:bCs/>
          <w:sz w:val="28"/>
          <w:szCs w:val="28"/>
        </w:rPr>
        <w:t>истему гидросмыва подсоед</w:t>
      </w:r>
      <w:r w:rsidR="002B36C7" w:rsidRPr="00C10160">
        <w:rPr>
          <w:rFonts w:ascii="Times New Roman" w:hAnsi="Times New Roman"/>
          <w:bCs/>
          <w:sz w:val="28"/>
          <w:szCs w:val="28"/>
        </w:rPr>
        <w:t xml:space="preserve">инить к напорным трубопроводам </w:t>
      </w:r>
      <w:r w:rsidR="0051550B" w:rsidRPr="00C10160">
        <w:rPr>
          <w:rFonts w:ascii="Times New Roman" w:hAnsi="Times New Roman"/>
          <w:bCs/>
          <w:sz w:val="28"/>
          <w:szCs w:val="28"/>
        </w:rPr>
        <w:t>до общих задвижек.</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lang w:bidi="he-IL"/>
        </w:rPr>
        <w:t>3.</w:t>
      </w:r>
      <w:r w:rsidR="0051550B" w:rsidRPr="00C10160">
        <w:rPr>
          <w:rFonts w:ascii="Times New Roman" w:hAnsi="Times New Roman"/>
          <w:sz w:val="28"/>
          <w:szCs w:val="28"/>
          <w:lang w:bidi="he-IL"/>
        </w:rPr>
        <w:t>1</w:t>
      </w:r>
      <w:r w:rsidR="0017005D" w:rsidRPr="00C10160">
        <w:rPr>
          <w:rFonts w:ascii="Times New Roman" w:hAnsi="Times New Roman"/>
          <w:sz w:val="28"/>
          <w:szCs w:val="28"/>
          <w:lang w:bidi="he-IL"/>
        </w:rPr>
        <w:t>1</w:t>
      </w:r>
      <w:r w:rsidR="0051550B" w:rsidRPr="00C10160">
        <w:rPr>
          <w:rFonts w:ascii="Times New Roman" w:hAnsi="Times New Roman"/>
          <w:sz w:val="28"/>
          <w:szCs w:val="28"/>
          <w:lang w:bidi="he-IL"/>
        </w:rPr>
        <w:t xml:space="preserve">. </w:t>
      </w:r>
      <w:r w:rsidR="002B36C7" w:rsidRPr="00C10160">
        <w:rPr>
          <w:rFonts w:ascii="Times New Roman" w:hAnsi="Times New Roman"/>
          <w:sz w:val="28"/>
          <w:szCs w:val="28"/>
          <w:lang w:bidi="he-IL"/>
        </w:rPr>
        <w:t xml:space="preserve">Установку </w:t>
      </w:r>
      <w:r w:rsidR="002B36C7" w:rsidRPr="00C10160">
        <w:rPr>
          <w:rFonts w:ascii="Times New Roman" w:hAnsi="Times New Roman"/>
          <w:sz w:val="28"/>
          <w:szCs w:val="28"/>
        </w:rPr>
        <w:t xml:space="preserve">обратных клапанов с демпферным устройством </w:t>
      </w:r>
      <w:r w:rsidR="007C46AB" w:rsidRPr="00C10160">
        <w:rPr>
          <w:rFonts w:ascii="Times New Roman" w:hAnsi="Times New Roman"/>
          <w:sz w:val="28"/>
          <w:szCs w:val="28"/>
        </w:rPr>
        <w:t xml:space="preserve">и </w:t>
      </w:r>
      <w:r w:rsidR="002B36C7" w:rsidRPr="00C10160">
        <w:rPr>
          <w:rFonts w:ascii="Times New Roman" w:hAnsi="Times New Roman"/>
          <w:sz w:val="28"/>
          <w:szCs w:val="28"/>
        </w:rPr>
        <w:t xml:space="preserve">задвижек </w:t>
      </w:r>
      <w:r w:rsidR="002B36C7" w:rsidRPr="00C10160">
        <w:rPr>
          <w:rFonts w:ascii="Times New Roman" w:hAnsi="Times New Roman"/>
          <w:sz w:val="28"/>
          <w:szCs w:val="28"/>
        </w:rPr>
        <w:lastRenderedPageBreak/>
        <w:t>с электроприводами</w:t>
      </w:r>
      <w:r w:rsidR="002B36C7" w:rsidRPr="00C10160">
        <w:rPr>
          <w:rFonts w:ascii="Times New Roman" w:hAnsi="Times New Roman"/>
          <w:sz w:val="28"/>
          <w:szCs w:val="28"/>
          <w:lang w:bidi="he-IL"/>
        </w:rPr>
        <w:t xml:space="preserve"> </w:t>
      </w:r>
      <w:r w:rsidR="007C46AB" w:rsidRPr="00C10160">
        <w:rPr>
          <w:rFonts w:ascii="Times New Roman" w:hAnsi="Times New Roman"/>
          <w:sz w:val="28"/>
          <w:szCs w:val="28"/>
          <w:lang w:bidi="he-IL"/>
        </w:rPr>
        <w:t>н</w:t>
      </w:r>
      <w:r w:rsidR="0051550B" w:rsidRPr="00C10160">
        <w:rPr>
          <w:rFonts w:ascii="Times New Roman" w:hAnsi="Times New Roman"/>
          <w:sz w:val="28"/>
          <w:szCs w:val="28"/>
        </w:rPr>
        <w:t>а напорных трубопроводах нас</w:t>
      </w:r>
      <w:r w:rsidR="007C46AB" w:rsidRPr="00C10160">
        <w:rPr>
          <w:rFonts w:ascii="Times New Roman" w:hAnsi="Times New Roman"/>
          <w:sz w:val="28"/>
          <w:szCs w:val="28"/>
        </w:rPr>
        <w:t>осных агрегатов.</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w:t>
      </w:r>
      <w:r w:rsidR="0051550B" w:rsidRPr="00C10160">
        <w:rPr>
          <w:rFonts w:ascii="Times New Roman" w:hAnsi="Times New Roman"/>
          <w:sz w:val="28"/>
          <w:szCs w:val="28"/>
        </w:rPr>
        <w:t>1</w:t>
      </w:r>
      <w:r w:rsidR="0017005D" w:rsidRPr="00C10160">
        <w:rPr>
          <w:rFonts w:ascii="Times New Roman" w:hAnsi="Times New Roman"/>
          <w:sz w:val="28"/>
          <w:szCs w:val="28"/>
        </w:rPr>
        <w:t>2</w:t>
      </w:r>
      <w:r w:rsidR="0051550B" w:rsidRPr="00C10160">
        <w:rPr>
          <w:rFonts w:ascii="Times New Roman" w:hAnsi="Times New Roman"/>
          <w:sz w:val="28"/>
          <w:szCs w:val="28"/>
        </w:rPr>
        <w:t xml:space="preserve">. Установку возле насосной станции, на напорных трубопроводах отсекающих задвижек, с электроприводами </w:t>
      </w:r>
      <w:r w:rsidR="00D575D9" w:rsidRPr="00C10160">
        <w:rPr>
          <w:rFonts w:ascii="Times New Roman" w:hAnsi="Times New Roman"/>
          <w:sz w:val="28"/>
          <w:szCs w:val="28"/>
        </w:rPr>
        <w:t>во влагозащищенном исполнении (</w:t>
      </w:r>
      <w:r w:rsidR="00D575D9" w:rsidRPr="00C10160">
        <w:rPr>
          <w:rFonts w:ascii="Times New Roman" w:hAnsi="Times New Roman"/>
          <w:sz w:val="28"/>
          <w:szCs w:val="28"/>
          <w:lang w:val="en-US" w:bidi="he-IL"/>
        </w:rPr>
        <w:t>I</w:t>
      </w:r>
      <w:r w:rsidR="0051550B" w:rsidRPr="00C10160">
        <w:rPr>
          <w:rFonts w:ascii="Times New Roman" w:hAnsi="Times New Roman"/>
          <w:sz w:val="28"/>
          <w:szCs w:val="28"/>
        </w:rPr>
        <w:t xml:space="preserve">Р-68). </w:t>
      </w:r>
    </w:p>
    <w:p w:rsidR="0051550B" w:rsidRPr="00C10160" w:rsidRDefault="00C038FB"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w:t>
      </w:r>
      <w:r w:rsidR="0051550B" w:rsidRPr="00C10160">
        <w:rPr>
          <w:rFonts w:ascii="Times New Roman" w:hAnsi="Times New Roman"/>
          <w:sz w:val="28"/>
          <w:szCs w:val="28"/>
        </w:rPr>
        <w:t>1</w:t>
      </w:r>
      <w:r w:rsidR="0017005D" w:rsidRPr="00C10160">
        <w:rPr>
          <w:rFonts w:ascii="Times New Roman" w:hAnsi="Times New Roman"/>
          <w:sz w:val="28"/>
          <w:szCs w:val="28"/>
        </w:rPr>
        <w:t>3</w:t>
      </w:r>
      <w:r w:rsidR="0051550B" w:rsidRPr="00C10160">
        <w:rPr>
          <w:rFonts w:ascii="Times New Roman" w:hAnsi="Times New Roman"/>
          <w:sz w:val="28"/>
          <w:szCs w:val="28"/>
        </w:rPr>
        <w:t>. Все электроприводы на затворах, задвижках в камерах, насосной станции, резервуара, трубопроводах во влагозащищен</w:t>
      </w:r>
      <w:r w:rsidR="006F59EE" w:rsidRPr="00C10160">
        <w:rPr>
          <w:rFonts w:ascii="Times New Roman" w:hAnsi="Times New Roman"/>
          <w:sz w:val="28"/>
          <w:szCs w:val="28"/>
        </w:rPr>
        <w:t>ном исполнении</w:t>
      </w:r>
      <w:r w:rsidR="00E47970" w:rsidRPr="00C10160">
        <w:rPr>
          <w:rFonts w:ascii="Times New Roman" w:hAnsi="Times New Roman"/>
          <w:sz w:val="28"/>
          <w:szCs w:val="28"/>
        </w:rPr>
        <w:t xml:space="preserve"> </w:t>
      </w:r>
      <w:r w:rsidR="00D575D9" w:rsidRPr="00C10160">
        <w:rPr>
          <w:rFonts w:ascii="Times New Roman" w:hAnsi="Times New Roman"/>
          <w:spacing w:val="-20"/>
          <w:sz w:val="28"/>
          <w:szCs w:val="28"/>
        </w:rPr>
        <w:t>(</w:t>
      </w:r>
      <w:r w:rsidR="00D575D9" w:rsidRPr="00C10160">
        <w:rPr>
          <w:rFonts w:ascii="Times New Roman" w:hAnsi="Times New Roman"/>
          <w:spacing w:val="-20"/>
          <w:sz w:val="28"/>
          <w:szCs w:val="28"/>
          <w:lang w:val="en-US" w:bidi="he-IL"/>
        </w:rPr>
        <w:t>I</w:t>
      </w:r>
      <w:r w:rsidR="0051550B" w:rsidRPr="00C10160">
        <w:rPr>
          <w:rFonts w:ascii="Times New Roman" w:hAnsi="Times New Roman"/>
          <w:spacing w:val="-20"/>
          <w:sz w:val="28"/>
          <w:szCs w:val="28"/>
        </w:rPr>
        <w:t>Р-68)</w:t>
      </w:r>
      <w:r w:rsidR="0051550B" w:rsidRPr="00C10160">
        <w:rPr>
          <w:rFonts w:ascii="Times New Roman" w:hAnsi="Times New Roman"/>
          <w:sz w:val="28"/>
          <w:szCs w:val="28"/>
        </w:rPr>
        <w:t>, с выводом интерфейса для дистанционного телеуправления.</w:t>
      </w:r>
    </w:p>
    <w:p w:rsidR="007F2237" w:rsidRPr="00C10160" w:rsidRDefault="00072298" w:rsidP="00470CEC">
      <w:pPr>
        <w:pStyle w:val="Style8"/>
        <w:widowControl/>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3.1</w:t>
      </w:r>
      <w:r w:rsidR="0017005D" w:rsidRPr="00C10160">
        <w:rPr>
          <w:rFonts w:ascii="Times New Roman" w:hAnsi="Times New Roman"/>
          <w:sz w:val="28"/>
          <w:szCs w:val="28"/>
        </w:rPr>
        <w:t>4</w:t>
      </w:r>
      <w:r w:rsidR="00B4101C" w:rsidRPr="00C10160">
        <w:rPr>
          <w:rFonts w:ascii="Times New Roman" w:hAnsi="Times New Roman"/>
          <w:sz w:val="28"/>
          <w:szCs w:val="28"/>
        </w:rPr>
        <w:t>.</w:t>
      </w:r>
      <w:r w:rsidR="00B4101C" w:rsidRPr="00C10160">
        <w:t xml:space="preserve"> </w:t>
      </w:r>
      <w:r w:rsidRPr="00C10160">
        <w:rPr>
          <w:rStyle w:val="FontStyle16"/>
          <w:rFonts w:ascii="Times New Roman" w:hAnsi="Times New Roman" w:cs="Times New Roman"/>
          <w:sz w:val="28"/>
          <w:szCs w:val="28"/>
        </w:rPr>
        <w:t xml:space="preserve">Соединение </w:t>
      </w:r>
      <w:r w:rsidR="007E4CB3" w:rsidRPr="00C10160">
        <w:rPr>
          <w:rStyle w:val="FontStyle16"/>
          <w:rFonts w:ascii="Times New Roman" w:hAnsi="Times New Roman" w:cs="Times New Roman"/>
          <w:sz w:val="28"/>
          <w:szCs w:val="28"/>
        </w:rPr>
        <w:t>разъёмных</w:t>
      </w:r>
      <w:r w:rsidRPr="00C10160">
        <w:rPr>
          <w:rStyle w:val="FontStyle16"/>
          <w:rFonts w:ascii="Times New Roman" w:hAnsi="Times New Roman" w:cs="Times New Roman"/>
          <w:sz w:val="28"/>
          <w:szCs w:val="28"/>
        </w:rPr>
        <w:t xml:space="preserve"> трубопроводных фасонных частей и запорно-регулирующей арматуры предусматривать на метизах (болты, шпильки) из нержа</w:t>
      </w:r>
      <w:r w:rsidR="007F2237" w:rsidRPr="00C10160">
        <w:rPr>
          <w:rStyle w:val="FontStyle16"/>
          <w:rFonts w:ascii="Times New Roman" w:hAnsi="Times New Roman" w:cs="Times New Roman"/>
          <w:sz w:val="28"/>
          <w:szCs w:val="28"/>
        </w:rPr>
        <w:t>веющей стали марки 12X18Н10Т,</w:t>
      </w:r>
      <w:r w:rsidRPr="00C10160">
        <w:rPr>
          <w:rStyle w:val="FontStyle16"/>
          <w:rFonts w:ascii="Times New Roman" w:hAnsi="Times New Roman" w:cs="Times New Roman"/>
          <w:sz w:val="28"/>
          <w:szCs w:val="28"/>
        </w:rPr>
        <w:t xml:space="preserve"> из углеродистой стали с </w:t>
      </w:r>
      <w:r w:rsidRPr="00C10160">
        <w:rPr>
          <w:rFonts w:ascii="Times New Roman" w:hAnsi="Times New Roman"/>
          <w:sz w:val="28"/>
          <w:szCs w:val="28"/>
        </w:rPr>
        <w:t>термодиффузионным цинковым покрытием (ТДЦ)</w:t>
      </w:r>
      <w:r w:rsidR="007F2237" w:rsidRPr="00C10160">
        <w:rPr>
          <w:rFonts w:ascii="Times New Roman" w:hAnsi="Times New Roman"/>
          <w:sz w:val="28"/>
          <w:szCs w:val="28"/>
        </w:rPr>
        <w:t>,</w:t>
      </w:r>
      <w:r w:rsidRPr="00C10160">
        <w:rPr>
          <w:rFonts w:ascii="Times New Roman" w:hAnsi="Times New Roman"/>
          <w:sz w:val="28"/>
          <w:szCs w:val="28"/>
        </w:rPr>
        <w:t xml:space="preserve"> </w:t>
      </w:r>
      <w:r w:rsidR="007F2237" w:rsidRPr="00C10160">
        <w:rPr>
          <w:rStyle w:val="FontStyle16"/>
          <w:rFonts w:ascii="Times New Roman" w:hAnsi="Times New Roman" w:cs="Times New Roman"/>
          <w:sz w:val="28"/>
          <w:szCs w:val="28"/>
        </w:rPr>
        <w:t xml:space="preserve">из углеродистой стали </w:t>
      </w:r>
      <w:r w:rsidR="007F2237" w:rsidRPr="00C10160">
        <w:rPr>
          <w:rFonts w:ascii="Times New Roman" w:hAnsi="Times New Roman"/>
          <w:sz w:val="28"/>
          <w:szCs w:val="28"/>
        </w:rPr>
        <w:t>с гальваническим цинкованием (</w:t>
      </w:r>
      <w:r w:rsidR="007F2237" w:rsidRPr="00C10160">
        <w:rPr>
          <w:rFonts w:ascii="Times New Roman" w:hAnsi="Times New Roman"/>
          <w:i/>
          <w:sz w:val="28"/>
          <w:szCs w:val="28"/>
        </w:rPr>
        <w:t>Приложение 5, 6,</w:t>
      </w:r>
      <w:r w:rsidR="00C53B9D" w:rsidRPr="00C10160">
        <w:rPr>
          <w:rFonts w:ascii="Times New Roman" w:hAnsi="Times New Roman"/>
          <w:i/>
          <w:sz w:val="28"/>
          <w:szCs w:val="28"/>
        </w:rPr>
        <w:t xml:space="preserve"> </w:t>
      </w:r>
      <w:r w:rsidR="007F2237" w:rsidRPr="00C10160">
        <w:rPr>
          <w:rFonts w:ascii="Times New Roman" w:hAnsi="Times New Roman"/>
          <w:i/>
          <w:sz w:val="28"/>
          <w:szCs w:val="28"/>
        </w:rPr>
        <w:t>7</w:t>
      </w:r>
      <w:r w:rsidR="007F2237" w:rsidRPr="00C10160">
        <w:rPr>
          <w:rFonts w:ascii="Times New Roman" w:hAnsi="Times New Roman"/>
          <w:sz w:val="28"/>
          <w:szCs w:val="28"/>
        </w:rPr>
        <w:t xml:space="preserve">). </w:t>
      </w:r>
    </w:p>
    <w:p w:rsidR="00B4101C" w:rsidRPr="00C10160" w:rsidRDefault="00072298"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3.1</w:t>
      </w:r>
      <w:r w:rsidR="0017005D" w:rsidRPr="00C10160">
        <w:rPr>
          <w:rFonts w:ascii="Times New Roman" w:hAnsi="Times New Roman"/>
          <w:sz w:val="28"/>
          <w:szCs w:val="28"/>
        </w:rPr>
        <w:t>5</w:t>
      </w:r>
      <w:r w:rsidRPr="00C10160">
        <w:rPr>
          <w:rFonts w:ascii="Times New Roman" w:hAnsi="Times New Roman"/>
          <w:sz w:val="28"/>
          <w:szCs w:val="28"/>
        </w:rPr>
        <w:t xml:space="preserve">. </w:t>
      </w:r>
      <w:r w:rsidR="00B4101C" w:rsidRPr="00C10160">
        <w:rPr>
          <w:rFonts w:ascii="Times New Roman" w:hAnsi="Times New Roman"/>
          <w:sz w:val="28"/>
          <w:szCs w:val="28"/>
        </w:rPr>
        <w:t xml:space="preserve">Установку на напорных трубопроводах датчиков давления и электромагнитных (индукционных) </w:t>
      </w:r>
      <w:r w:rsidR="00544E90" w:rsidRPr="00C10160">
        <w:rPr>
          <w:rFonts w:ascii="Times New Roman" w:hAnsi="Times New Roman"/>
          <w:sz w:val="28"/>
          <w:szCs w:val="28"/>
        </w:rPr>
        <w:t xml:space="preserve">или ультразвуковых </w:t>
      </w:r>
      <w:r w:rsidR="00B4101C" w:rsidRPr="00C10160">
        <w:rPr>
          <w:rFonts w:ascii="Times New Roman" w:hAnsi="Times New Roman"/>
          <w:sz w:val="28"/>
          <w:szCs w:val="28"/>
        </w:rPr>
        <w:t xml:space="preserve">расходомеров для </w:t>
      </w:r>
      <w:r w:rsidR="007E4CB3" w:rsidRPr="00C10160">
        <w:rPr>
          <w:rFonts w:ascii="Times New Roman" w:hAnsi="Times New Roman"/>
          <w:sz w:val="28"/>
          <w:szCs w:val="28"/>
        </w:rPr>
        <w:t>учёта</w:t>
      </w:r>
      <w:r w:rsidR="00B4101C" w:rsidRPr="00C10160">
        <w:rPr>
          <w:rFonts w:ascii="Times New Roman" w:hAnsi="Times New Roman"/>
          <w:sz w:val="28"/>
          <w:szCs w:val="28"/>
        </w:rPr>
        <w:t xml:space="preserve"> давления в трубопроводах и </w:t>
      </w:r>
      <w:r w:rsidR="008B26A3" w:rsidRPr="00C10160">
        <w:rPr>
          <w:rFonts w:ascii="Times New Roman" w:hAnsi="Times New Roman"/>
          <w:sz w:val="28"/>
          <w:szCs w:val="28"/>
        </w:rPr>
        <w:t>объём</w:t>
      </w:r>
      <w:r w:rsidR="00B4101C" w:rsidRPr="00C10160">
        <w:rPr>
          <w:rFonts w:ascii="Times New Roman" w:hAnsi="Times New Roman"/>
          <w:sz w:val="28"/>
          <w:szCs w:val="28"/>
        </w:rPr>
        <w:t>а перекачиваемых сточных вод.</w:t>
      </w:r>
    </w:p>
    <w:p w:rsidR="00B4101C" w:rsidRPr="00C10160" w:rsidRDefault="00072298"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3.1</w:t>
      </w:r>
      <w:r w:rsidR="0017005D" w:rsidRPr="00C10160">
        <w:rPr>
          <w:rFonts w:ascii="Times New Roman" w:hAnsi="Times New Roman"/>
          <w:sz w:val="28"/>
          <w:szCs w:val="28"/>
        </w:rPr>
        <w:t>6</w:t>
      </w:r>
      <w:r w:rsidR="00B4101C" w:rsidRPr="00C10160">
        <w:rPr>
          <w:rFonts w:ascii="Times New Roman" w:hAnsi="Times New Roman"/>
          <w:sz w:val="28"/>
          <w:szCs w:val="28"/>
        </w:rPr>
        <w:t xml:space="preserve">. Установку в системах охлаждения насосных агрегатов средств измерений давления (виброустойчивых манометров) для </w:t>
      </w:r>
      <w:r w:rsidR="007E4CB3" w:rsidRPr="00C10160">
        <w:rPr>
          <w:rFonts w:ascii="Times New Roman" w:hAnsi="Times New Roman"/>
          <w:sz w:val="28"/>
          <w:szCs w:val="28"/>
        </w:rPr>
        <w:t>учёта</w:t>
      </w:r>
      <w:r w:rsidR="00B4101C" w:rsidRPr="00C10160">
        <w:rPr>
          <w:rFonts w:ascii="Times New Roman" w:hAnsi="Times New Roman"/>
          <w:sz w:val="28"/>
          <w:szCs w:val="28"/>
        </w:rPr>
        <w:t xml:space="preserve"> давления в охлаждающих трубопроводах и температуры подшипников двигателей насосов.</w:t>
      </w:r>
    </w:p>
    <w:p w:rsidR="00B4101C" w:rsidRPr="00C10160" w:rsidRDefault="00B4101C"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3.1</w:t>
      </w:r>
      <w:r w:rsidR="0017005D" w:rsidRPr="00C10160">
        <w:rPr>
          <w:rFonts w:ascii="Times New Roman" w:hAnsi="Times New Roman"/>
          <w:sz w:val="28"/>
          <w:szCs w:val="28"/>
        </w:rPr>
        <w:t>7</w:t>
      </w:r>
      <w:r w:rsidRPr="00C10160">
        <w:rPr>
          <w:rFonts w:ascii="Times New Roman" w:hAnsi="Times New Roman"/>
          <w:sz w:val="28"/>
          <w:szCs w:val="28"/>
        </w:rPr>
        <w:t>. Установку на канализационной насосной станции средств измерений уровня (гидростатических</w:t>
      </w:r>
      <w:r w:rsidR="00C4548B" w:rsidRPr="00C10160">
        <w:rPr>
          <w:rFonts w:ascii="Times New Roman" w:hAnsi="Times New Roman"/>
          <w:sz w:val="28"/>
          <w:szCs w:val="28"/>
        </w:rPr>
        <w:t>,</w:t>
      </w:r>
      <w:r w:rsidRPr="00C10160">
        <w:rPr>
          <w:rFonts w:ascii="Times New Roman" w:hAnsi="Times New Roman"/>
          <w:sz w:val="28"/>
          <w:szCs w:val="28"/>
        </w:rPr>
        <w:t xml:space="preserve"> ультразвуковых </w:t>
      </w:r>
      <w:r w:rsidR="00544E90" w:rsidRPr="00C10160">
        <w:rPr>
          <w:rFonts w:ascii="Times New Roman" w:hAnsi="Times New Roman"/>
          <w:sz w:val="28"/>
          <w:szCs w:val="28"/>
        </w:rPr>
        <w:t>или микроволновых</w:t>
      </w:r>
      <w:r w:rsidR="00F24BA1" w:rsidRPr="00C10160">
        <w:rPr>
          <w:rFonts w:ascii="Times New Roman" w:hAnsi="Times New Roman"/>
          <w:sz w:val="28"/>
          <w:szCs w:val="28"/>
        </w:rPr>
        <w:t xml:space="preserve"> уровнемеров</w:t>
      </w:r>
      <w:r w:rsidRPr="00C10160">
        <w:rPr>
          <w:rFonts w:ascii="Times New Roman" w:hAnsi="Times New Roman"/>
          <w:sz w:val="28"/>
          <w:szCs w:val="28"/>
        </w:rPr>
        <w:t xml:space="preserve">) сточных вод в </w:t>
      </w:r>
      <w:r w:rsidR="00357FDE" w:rsidRPr="00C10160">
        <w:rPr>
          <w:rFonts w:ascii="Times New Roman" w:hAnsi="Times New Roman"/>
          <w:sz w:val="28"/>
          <w:szCs w:val="28"/>
        </w:rPr>
        <w:t>приёмных</w:t>
      </w:r>
      <w:r w:rsidRPr="00C10160">
        <w:rPr>
          <w:rFonts w:ascii="Times New Roman" w:hAnsi="Times New Roman"/>
          <w:sz w:val="28"/>
          <w:szCs w:val="28"/>
        </w:rPr>
        <w:t xml:space="preserve"> резервуарах.</w:t>
      </w:r>
    </w:p>
    <w:p w:rsidR="00544E90" w:rsidRPr="00C10160" w:rsidRDefault="00B4101C"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3.1</w:t>
      </w:r>
      <w:r w:rsidR="0017005D" w:rsidRPr="00C10160">
        <w:rPr>
          <w:rFonts w:ascii="Times New Roman" w:hAnsi="Times New Roman"/>
          <w:sz w:val="28"/>
          <w:szCs w:val="28"/>
        </w:rPr>
        <w:t>8</w:t>
      </w:r>
      <w:r w:rsidRPr="00C10160">
        <w:rPr>
          <w:rFonts w:ascii="Times New Roman" w:hAnsi="Times New Roman"/>
          <w:sz w:val="28"/>
          <w:szCs w:val="28"/>
        </w:rPr>
        <w:t xml:space="preserve">. Установку в </w:t>
      </w:r>
      <w:r w:rsidR="00386F76" w:rsidRPr="00C10160">
        <w:rPr>
          <w:rFonts w:ascii="Times New Roman" w:hAnsi="Times New Roman"/>
          <w:sz w:val="28"/>
          <w:szCs w:val="28"/>
        </w:rPr>
        <w:t>"</w:t>
      </w:r>
      <w:r w:rsidRPr="00C10160">
        <w:rPr>
          <w:rFonts w:ascii="Times New Roman" w:hAnsi="Times New Roman"/>
          <w:sz w:val="28"/>
          <w:szCs w:val="28"/>
        </w:rPr>
        <w:t>грабельном</w:t>
      </w:r>
      <w:r w:rsidR="00386F76" w:rsidRPr="00C10160">
        <w:rPr>
          <w:rFonts w:ascii="Times New Roman" w:hAnsi="Times New Roman"/>
          <w:sz w:val="28"/>
          <w:szCs w:val="28"/>
        </w:rPr>
        <w:t>"</w:t>
      </w:r>
      <w:r w:rsidRPr="00C10160">
        <w:rPr>
          <w:rFonts w:ascii="Times New Roman" w:hAnsi="Times New Roman"/>
          <w:sz w:val="28"/>
          <w:szCs w:val="28"/>
        </w:rPr>
        <w:t xml:space="preserve"> помещении в районе секций </w:t>
      </w:r>
      <w:r w:rsidR="00357FDE" w:rsidRPr="00C10160">
        <w:rPr>
          <w:rFonts w:ascii="Times New Roman" w:hAnsi="Times New Roman"/>
          <w:sz w:val="28"/>
          <w:szCs w:val="28"/>
        </w:rPr>
        <w:t>приёмного</w:t>
      </w:r>
      <w:r w:rsidRPr="00C10160">
        <w:rPr>
          <w:rFonts w:ascii="Times New Roman" w:hAnsi="Times New Roman"/>
          <w:sz w:val="28"/>
          <w:szCs w:val="28"/>
        </w:rPr>
        <w:t xml:space="preserve"> резервуара газоаналитической системы для определения уровня концентрации вредных и взрывоопасных смесей газов: метана (</w:t>
      </w:r>
      <w:r w:rsidRPr="00C10160">
        <w:rPr>
          <w:rFonts w:ascii="Times New Roman" w:hAnsi="Times New Roman"/>
          <w:sz w:val="28"/>
          <w:szCs w:val="28"/>
          <w:lang w:val="en-US"/>
        </w:rPr>
        <w:t>CH</w:t>
      </w:r>
      <w:r w:rsidRPr="00C10160">
        <w:rPr>
          <w:rFonts w:ascii="Times New Roman" w:hAnsi="Times New Roman"/>
          <w:sz w:val="28"/>
          <w:szCs w:val="28"/>
          <w:vertAlign w:val="subscript"/>
        </w:rPr>
        <w:t>4</w:t>
      </w:r>
      <w:r w:rsidRPr="00C10160">
        <w:rPr>
          <w:rFonts w:ascii="Times New Roman" w:hAnsi="Times New Roman"/>
          <w:sz w:val="28"/>
          <w:szCs w:val="28"/>
        </w:rPr>
        <w:t>), сероводорода (</w:t>
      </w:r>
      <w:r w:rsidRPr="00C10160">
        <w:rPr>
          <w:rFonts w:ascii="Times New Roman" w:hAnsi="Times New Roman"/>
          <w:sz w:val="28"/>
          <w:szCs w:val="28"/>
          <w:lang w:val="en-US"/>
        </w:rPr>
        <w:t>H</w:t>
      </w:r>
      <w:r w:rsidRPr="00C10160">
        <w:rPr>
          <w:rFonts w:ascii="Times New Roman" w:hAnsi="Times New Roman"/>
          <w:sz w:val="28"/>
          <w:szCs w:val="28"/>
          <w:vertAlign w:val="subscript"/>
        </w:rPr>
        <w:t>2</w:t>
      </w:r>
      <w:r w:rsidRPr="00C10160">
        <w:rPr>
          <w:rFonts w:ascii="Times New Roman" w:hAnsi="Times New Roman"/>
          <w:sz w:val="28"/>
          <w:szCs w:val="28"/>
          <w:lang w:val="en-US"/>
        </w:rPr>
        <w:t>S</w:t>
      </w:r>
      <w:r w:rsidRPr="00C10160">
        <w:rPr>
          <w:rFonts w:ascii="Times New Roman" w:hAnsi="Times New Roman"/>
          <w:sz w:val="28"/>
          <w:szCs w:val="28"/>
        </w:rPr>
        <w:t>)</w:t>
      </w:r>
      <w:r w:rsidR="00E24CB1" w:rsidRPr="00C10160">
        <w:rPr>
          <w:rFonts w:ascii="Times New Roman" w:hAnsi="Times New Roman"/>
          <w:sz w:val="28"/>
          <w:szCs w:val="28"/>
        </w:rPr>
        <w:t xml:space="preserve"> и </w:t>
      </w:r>
      <w:r w:rsidRPr="00C10160">
        <w:rPr>
          <w:rFonts w:ascii="Times New Roman" w:hAnsi="Times New Roman"/>
          <w:sz w:val="28"/>
          <w:szCs w:val="28"/>
        </w:rPr>
        <w:t>кислорода (</w:t>
      </w:r>
      <w:r w:rsidRPr="00C10160">
        <w:rPr>
          <w:rFonts w:ascii="Times New Roman" w:hAnsi="Times New Roman"/>
          <w:sz w:val="28"/>
          <w:szCs w:val="28"/>
          <w:lang w:val="en-US"/>
        </w:rPr>
        <w:t>O</w:t>
      </w:r>
      <w:r w:rsidRPr="00C10160">
        <w:rPr>
          <w:rFonts w:ascii="Times New Roman" w:hAnsi="Times New Roman"/>
          <w:sz w:val="28"/>
          <w:szCs w:val="28"/>
          <w:vertAlign w:val="subscript"/>
        </w:rPr>
        <w:t>2</w:t>
      </w:r>
      <w:r w:rsidRPr="00C10160">
        <w:rPr>
          <w:rFonts w:ascii="Times New Roman" w:hAnsi="Times New Roman"/>
          <w:sz w:val="28"/>
          <w:szCs w:val="28"/>
        </w:rPr>
        <w:t>).</w:t>
      </w:r>
      <w:r w:rsidR="00544E90" w:rsidRPr="00C10160">
        <w:rPr>
          <w:rFonts w:ascii="Times New Roman" w:hAnsi="Times New Roman"/>
          <w:sz w:val="28"/>
          <w:szCs w:val="28"/>
        </w:rPr>
        <w:t xml:space="preserve"> Количество измеряемых газов может быть изменено по результатам контрольных замеров воздуха рабочей зоны в рамках формирования проекта строительства (реконструкции).</w:t>
      </w:r>
    </w:p>
    <w:p w:rsidR="00D26117" w:rsidRPr="00C10160" w:rsidRDefault="00D26117" w:rsidP="00470CEC">
      <w:pPr>
        <w:shd w:val="clear" w:color="auto" w:fill="FFFFFF" w:themeFill="background1"/>
        <w:spacing w:after="120" w:line="288" w:lineRule="auto"/>
        <w:ind w:firstLine="720"/>
        <w:jc w:val="both"/>
        <w:rPr>
          <w:rFonts w:ascii="Times New Roman" w:hAnsi="Times New Roman"/>
          <w:sz w:val="28"/>
        </w:rPr>
      </w:pPr>
      <w:r w:rsidRPr="00C10160">
        <w:rPr>
          <w:rFonts w:ascii="Times New Roman" w:hAnsi="Times New Roman"/>
          <w:sz w:val="28"/>
        </w:rPr>
        <w:t>3.19. При необходимости применения низково</w:t>
      </w:r>
      <w:r w:rsidR="008D5CF1" w:rsidRPr="00C10160">
        <w:rPr>
          <w:rFonts w:ascii="Times New Roman" w:hAnsi="Times New Roman"/>
          <w:sz w:val="28"/>
        </w:rPr>
        <w:t>льтных преобразователей частоты</w:t>
      </w:r>
      <w:r w:rsidRPr="00C10160">
        <w:rPr>
          <w:rFonts w:ascii="Times New Roman" w:hAnsi="Times New Roman"/>
          <w:sz w:val="28"/>
        </w:rPr>
        <w:t xml:space="preserve"> учитывать "Технические требования" (Приложение 17.7).</w:t>
      </w:r>
    </w:p>
    <w:p w:rsidR="003F609F" w:rsidRPr="00C10160" w:rsidRDefault="003F609F" w:rsidP="00470CEC">
      <w:pPr>
        <w:shd w:val="clear" w:color="auto" w:fill="FFFFFF" w:themeFill="background1"/>
        <w:spacing w:after="120" w:line="288" w:lineRule="auto"/>
        <w:ind w:firstLine="720"/>
        <w:jc w:val="both"/>
        <w:rPr>
          <w:rFonts w:ascii="Times New Roman" w:hAnsi="Times New Roman"/>
          <w:sz w:val="28"/>
        </w:rPr>
      </w:pPr>
    </w:p>
    <w:p w:rsidR="0051550B" w:rsidRPr="00C10160" w:rsidRDefault="00DC5684" w:rsidP="00470CEC">
      <w:pPr>
        <w:pStyle w:val="2"/>
        <w:keepNext/>
        <w:keepLines/>
        <w:pageBreakBefore/>
        <w:shd w:val="clear" w:color="auto" w:fill="FFFFFF" w:themeFill="background1"/>
        <w:spacing w:before="240"/>
      </w:pPr>
      <w:bookmarkStart w:id="33" w:name="_Toc153198929"/>
      <w:r w:rsidRPr="00C10160">
        <w:lastRenderedPageBreak/>
        <w:t xml:space="preserve">4. </w:t>
      </w:r>
      <w:r w:rsidR="0051550B" w:rsidRPr="00C10160">
        <w:t>К</w:t>
      </w:r>
      <w:r w:rsidR="00A05C5D" w:rsidRPr="00C10160">
        <w:t>ОНСТРУКТИВНЫЕ РЕШЕНИЯ</w:t>
      </w:r>
      <w:r w:rsidR="002859D5" w:rsidRPr="00C10160">
        <w:t xml:space="preserve">, ПОДЗЕМНАЯ И НАДЗЕМНАЯ ЧАСТЬ ЗДАНИЙ, НЕСУЩИЕ И ОГРАЖДАЮЩИЕ КОНСТРУКЦИИ </w:t>
      </w:r>
      <w:r w:rsidR="00DC7310" w:rsidRPr="00C10160">
        <w:br/>
      </w:r>
      <w:r w:rsidR="0051550B" w:rsidRPr="00C10160">
        <w:t>(перекрытия,</w:t>
      </w:r>
      <w:r w:rsidR="002859D5" w:rsidRPr="00C10160">
        <w:t xml:space="preserve"> перегородки, лестницы, кровля)</w:t>
      </w:r>
      <w:bookmarkEnd w:id="33"/>
    </w:p>
    <w:p w:rsidR="007E0027" w:rsidRPr="00C10160" w:rsidRDefault="007E0027" w:rsidP="00470CEC">
      <w:pPr>
        <w:shd w:val="clear" w:color="auto" w:fill="FFFFFF" w:themeFill="background1"/>
        <w:spacing w:before="120" w:after="120" w:line="288" w:lineRule="auto"/>
        <w:ind w:firstLine="709"/>
        <w:jc w:val="both"/>
        <w:rPr>
          <w:rFonts w:ascii="Times New Roman" w:hAnsi="Times New Roman"/>
          <w:sz w:val="28"/>
          <w:szCs w:val="28"/>
        </w:rPr>
      </w:pPr>
      <w:r w:rsidRPr="00C10160">
        <w:rPr>
          <w:rFonts w:ascii="Times New Roman" w:hAnsi="Times New Roman"/>
          <w:sz w:val="28"/>
          <w:szCs w:val="28"/>
        </w:rPr>
        <w:t>Проектом предусмотреть:</w:t>
      </w:r>
    </w:p>
    <w:p w:rsidR="000E681B" w:rsidRPr="00C10160" w:rsidRDefault="002859D5" w:rsidP="00470CEC">
      <w:pPr>
        <w:shd w:val="clear" w:color="auto" w:fill="FFFFFF" w:themeFill="background1"/>
        <w:spacing w:after="120" w:line="288" w:lineRule="auto"/>
        <w:ind w:firstLine="709"/>
        <w:jc w:val="both"/>
        <w:rPr>
          <w:rFonts w:ascii="Times New Roman" w:hAnsi="Times New Roman"/>
          <w:spacing w:val="3"/>
          <w:sz w:val="28"/>
          <w:szCs w:val="28"/>
        </w:rPr>
      </w:pPr>
      <w:r w:rsidRPr="00C10160">
        <w:rPr>
          <w:rFonts w:ascii="Times New Roman" w:hAnsi="Times New Roman"/>
          <w:sz w:val="28"/>
          <w:szCs w:val="28"/>
        </w:rPr>
        <w:t>4.</w:t>
      </w:r>
      <w:r w:rsidR="0051550B" w:rsidRPr="00C10160">
        <w:rPr>
          <w:rFonts w:ascii="Times New Roman" w:hAnsi="Times New Roman"/>
          <w:sz w:val="28"/>
          <w:szCs w:val="28"/>
        </w:rPr>
        <w:t xml:space="preserve">1. </w:t>
      </w:r>
      <w:r w:rsidR="0078795F" w:rsidRPr="00C10160">
        <w:rPr>
          <w:rFonts w:ascii="Times New Roman" w:hAnsi="Times New Roman"/>
          <w:sz w:val="28"/>
          <w:szCs w:val="28"/>
        </w:rPr>
        <w:t xml:space="preserve">Выполнение </w:t>
      </w:r>
      <w:r w:rsidR="0078795F" w:rsidRPr="00C10160">
        <w:rPr>
          <w:rFonts w:ascii="Times New Roman" w:hAnsi="Times New Roman"/>
          <w:sz w:val="28"/>
          <w:szCs w:val="28"/>
          <w:lang w:bidi="he-IL"/>
        </w:rPr>
        <w:t>п</w:t>
      </w:r>
      <w:r w:rsidR="0051550B" w:rsidRPr="00C10160">
        <w:rPr>
          <w:rFonts w:ascii="Times New Roman" w:hAnsi="Times New Roman"/>
          <w:sz w:val="28"/>
          <w:szCs w:val="28"/>
          <w:lang w:bidi="he-IL"/>
        </w:rPr>
        <w:t>одзе</w:t>
      </w:r>
      <w:r w:rsidR="0078795F" w:rsidRPr="00C10160">
        <w:rPr>
          <w:rFonts w:ascii="Times New Roman" w:hAnsi="Times New Roman"/>
          <w:sz w:val="28"/>
          <w:szCs w:val="28"/>
          <w:lang w:bidi="he-IL"/>
        </w:rPr>
        <w:t xml:space="preserve">мной части насосной станции </w:t>
      </w:r>
      <w:r w:rsidR="0051550B" w:rsidRPr="00C10160">
        <w:rPr>
          <w:rFonts w:ascii="Times New Roman" w:hAnsi="Times New Roman"/>
          <w:sz w:val="28"/>
          <w:szCs w:val="28"/>
          <w:lang w:bidi="he-IL"/>
        </w:rPr>
        <w:t xml:space="preserve">из монолитного ж/б, с использованием бетона марки </w:t>
      </w:r>
      <w:r w:rsidR="0076008C" w:rsidRPr="00C10160">
        <w:rPr>
          <w:rFonts w:ascii="Times New Roman" w:hAnsi="Times New Roman"/>
          <w:sz w:val="28"/>
          <w:szCs w:val="28"/>
          <w:lang w:bidi="he-IL"/>
        </w:rPr>
        <w:t xml:space="preserve">не ниже </w:t>
      </w:r>
      <w:r w:rsidR="0051550B" w:rsidRPr="00C10160">
        <w:rPr>
          <w:rFonts w:ascii="Times New Roman" w:hAnsi="Times New Roman"/>
          <w:sz w:val="28"/>
          <w:szCs w:val="28"/>
          <w:lang w:bidi="he-IL"/>
        </w:rPr>
        <w:t>ВЗ5W12.</w:t>
      </w:r>
      <w:r w:rsidR="0051550B" w:rsidRPr="00C10160">
        <w:rPr>
          <w:rFonts w:ascii="Times New Roman" w:hAnsi="Times New Roman"/>
          <w:sz w:val="28"/>
          <w:szCs w:val="28"/>
        </w:rPr>
        <w:t xml:space="preserve"> </w:t>
      </w:r>
      <w:r w:rsidR="000E681B" w:rsidRPr="00C10160">
        <w:rPr>
          <w:rFonts w:ascii="Times New Roman" w:hAnsi="Times New Roman"/>
          <w:sz w:val="28"/>
          <w:szCs w:val="28"/>
        </w:rPr>
        <w:t xml:space="preserve">Защиту внутренних поверхностей ж/б конструкций </w:t>
      </w:r>
      <w:r w:rsidR="00D7692C" w:rsidRPr="00C10160">
        <w:rPr>
          <w:rFonts w:ascii="Times New Roman" w:hAnsi="Times New Roman"/>
          <w:sz w:val="28"/>
          <w:szCs w:val="28"/>
        </w:rPr>
        <w:t xml:space="preserve">подводящего канала и </w:t>
      </w:r>
      <w:r w:rsidR="00357FDE" w:rsidRPr="00C10160">
        <w:rPr>
          <w:rFonts w:ascii="Times New Roman" w:hAnsi="Times New Roman"/>
          <w:sz w:val="28"/>
          <w:szCs w:val="28"/>
        </w:rPr>
        <w:t>приёмного</w:t>
      </w:r>
      <w:r w:rsidR="00D7692C" w:rsidRPr="00C10160">
        <w:rPr>
          <w:rFonts w:ascii="Times New Roman" w:hAnsi="Times New Roman"/>
          <w:sz w:val="28"/>
          <w:szCs w:val="28"/>
        </w:rPr>
        <w:t xml:space="preserve"> резервуара </w:t>
      </w:r>
      <w:r w:rsidR="000E681B" w:rsidRPr="00C10160">
        <w:rPr>
          <w:rFonts w:ascii="Times New Roman" w:hAnsi="Times New Roman"/>
          <w:sz w:val="28"/>
          <w:szCs w:val="28"/>
        </w:rPr>
        <w:t>от агрессивного воздействия среды следует назначать согласно п.5.1.38</w:t>
      </w:r>
      <w:r w:rsidR="00A577F9" w:rsidRPr="00C10160">
        <w:rPr>
          <w:rFonts w:ascii="Times New Roman" w:hAnsi="Times New Roman"/>
          <w:sz w:val="28"/>
          <w:szCs w:val="28"/>
        </w:rPr>
        <w:t>,</w:t>
      </w:r>
      <w:r w:rsidR="008D5CF1" w:rsidRPr="00C10160">
        <w:rPr>
          <w:rFonts w:ascii="Times New Roman" w:hAnsi="Times New Roman"/>
          <w:sz w:val="28"/>
          <w:szCs w:val="28"/>
        </w:rPr>
        <w:t xml:space="preserve"> Раздел</w:t>
      </w:r>
      <w:r w:rsidR="00A577F9" w:rsidRPr="00C10160">
        <w:rPr>
          <w:rFonts w:ascii="Times New Roman" w:hAnsi="Times New Roman"/>
          <w:sz w:val="28"/>
          <w:szCs w:val="28"/>
        </w:rPr>
        <w:t>а</w:t>
      </w:r>
      <w:r w:rsidR="008D5CF1" w:rsidRPr="00C10160">
        <w:rPr>
          <w:rFonts w:ascii="Times New Roman" w:hAnsi="Times New Roman"/>
          <w:sz w:val="28"/>
          <w:szCs w:val="28"/>
        </w:rPr>
        <w:t xml:space="preserve"> IV. САМОТЕЧНАЯ И НАПОРНАЯ КАНАЛИЗАЦИЯ</w:t>
      </w:r>
      <w:r w:rsidR="00A577F9" w:rsidRPr="00C10160">
        <w:rPr>
          <w:rFonts w:ascii="Times New Roman" w:hAnsi="Times New Roman"/>
          <w:sz w:val="28"/>
          <w:szCs w:val="28"/>
        </w:rPr>
        <w:t>.</w:t>
      </w:r>
    </w:p>
    <w:p w:rsidR="0051550B" w:rsidRPr="00C10160" w:rsidRDefault="002859D5"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w:t>
      </w:r>
      <w:r w:rsidR="0051550B" w:rsidRPr="00C10160">
        <w:rPr>
          <w:rFonts w:ascii="Times New Roman" w:hAnsi="Times New Roman"/>
          <w:sz w:val="28"/>
          <w:szCs w:val="28"/>
        </w:rPr>
        <w:t xml:space="preserve">2. Ширину и глубину каналов, с </w:t>
      </w:r>
      <w:r w:rsidR="00A16D35" w:rsidRPr="00C10160">
        <w:rPr>
          <w:rFonts w:ascii="Times New Roman" w:hAnsi="Times New Roman"/>
          <w:sz w:val="28"/>
          <w:szCs w:val="28"/>
        </w:rPr>
        <w:t>учётом</w:t>
      </w:r>
      <w:r w:rsidR="0051550B" w:rsidRPr="00C10160">
        <w:rPr>
          <w:rFonts w:ascii="Times New Roman" w:hAnsi="Times New Roman"/>
          <w:sz w:val="28"/>
          <w:szCs w:val="28"/>
        </w:rPr>
        <w:t xml:space="preserve"> возможности замены сорозадерживающего оборудования, на аналогичное по назначению другое оборудование.</w:t>
      </w:r>
    </w:p>
    <w:p w:rsidR="0051550B" w:rsidRPr="00C10160" w:rsidRDefault="002859D5"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w:t>
      </w:r>
      <w:r w:rsidR="0051550B" w:rsidRPr="00C10160">
        <w:rPr>
          <w:rFonts w:ascii="Times New Roman" w:hAnsi="Times New Roman"/>
          <w:sz w:val="28"/>
          <w:szCs w:val="28"/>
        </w:rPr>
        <w:t xml:space="preserve">3. Входные двери, ворота в здание насосной станции металлические, </w:t>
      </w:r>
      <w:r w:rsidR="007E4CB3" w:rsidRPr="00C10160">
        <w:rPr>
          <w:rFonts w:ascii="Times New Roman" w:hAnsi="Times New Roman"/>
          <w:sz w:val="28"/>
          <w:szCs w:val="28"/>
        </w:rPr>
        <w:t>утеплённые</w:t>
      </w:r>
      <w:r w:rsidR="0051550B" w:rsidRPr="00C10160">
        <w:rPr>
          <w:rFonts w:ascii="Times New Roman" w:hAnsi="Times New Roman"/>
          <w:sz w:val="28"/>
          <w:szCs w:val="28"/>
        </w:rPr>
        <w:t xml:space="preserve">. </w:t>
      </w:r>
    </w:p>
    <w:p w:rsidR="0051550B" w:rsidRPr="00C10160" w:rsidRDefault="002859D5"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lang w:bidi="he-IL"/>
        </w:rPr>
        <w:t>4.</w:t>
      </w:r>
      <w:r w:rsidR="005D5451" w:rsidRPr="00C10160">
        <w:rPr>
          <w:rFonts w:ascii="Times New Roman" w:hAnsi="Times New Roman"/>
          <w:sz w:val="28"/>
          <w:szCs w:val="28"/>
          <w:lang w:bidi="he-IL"/>
        </w:rPr>
        <w:t>4</w:t>
      </w:r>
      <w:r w:rsidR="0051550B" w:rsidRPr="00C10160">
        <w:rPr>
          <w:rFonts w:ascii="Times New Roman" w:hAnsi="Times New Roman"/>
          <w:sz w:val="28"/>
          <w:szCs w:val="28"/>
          <w:lang w:bidi="he-IL"/>
        </w:rPr>
        <w:t xml:space="preserve">. Между секциями </w:t>
      </w:r>
      <w:r w:rsidR="00357FDE" w:rsidRPr="00C10160">
        <w:rPr>
          <w:rFonts w:ascii="Times New Roman" w:hAnsi="Times New Roman"/>
          <w:sz w:val="28"/>
          <w:szCs w:val="28"/>
          <w:lang w:bidi="he-IL"/>
        </w:rPr>
        <w:t>приёмного</w:t>
      </w:r>
      <w:r w:rsidR="0051550B" w:rsidRPr="00C10160">
        <w:rPr>
          <w:rFonts w:ascii="Times New Roman" w:hAnsi="Times New Roman"/>
          <w:sz w:val="28"/>
          <w:szCs w:val="28"/>
          <w:lang w:bidi="he-IL"/>
        </w:rPr>
        <w:t xml:space="preserve"> резервуара щитовой затвор, с ковером в перекрытии.</w:t>
      </w:r>
    </w:p>
    <w:p w:rsidR="0051550B" w:rsidRPr="00C10160" w:rsidRDefault="002859D5"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w:t>
      </w:r>
      <w:r w:rsidR="005D5451" w:rsidRPr="00C10160">
        <w:rPr>
          <w:rFonts w:ascii="Times New Roman" w:hAnsi="Times New Roman"/>
          <w:sz w:val="28"/>
          <w:szCs w:val="28"/>
        </w:rPr>
        <w:t>5</w:t>
      </w:r>
      <w:r w:rsidR="0051550B" w:rsidRPr="00C10160">
        <w:rPr>
          <w:rFonts w:ascii="Times New Roman" w:hAnsi="Times New Roman"/>
          <w:sz w:val="28"/>
          <w:szCs w:val="28"/>
        </w:rPr>
        <w:t xml:space="preserve">. Металлические лестницы для спуска в подземную часть насосной станции, под углом не более 45 градусов. </w:t>
      </w:r>
    </w:p>
    <w:p w:rsidR="00B6044E" w:rsidRPr="00C10160" w:rsidRDefault="002859D5" w:rsidP="00470CEC">
      <w:pPr>
        <w:shd w:val="clear" w:color="auto" w:fill="FFFFFF" w:themeFill="background1"/>
        <w:spacing w:after="120" w:line="288" w:lineRule="auto"/>
        <w:ind w:firstLine="709"/>
        <w:jc w:val="both"/>
        <w:rPr>
          <w:rFonts w:ascii="Times New Roman" w:hAnsi="Times New Roman"/>
          <w:sz w:val="28"/>
          <w:szCs w:val="28"/>
          <w:lang w:bidi="he-IL"/>
        </w:rPr>
      </w:pPr>
      <w:r w:rsidRPr="00C10160">
        <w:rPr>
          <w:rFonts w:ascii="Times New Roman" w:hAnsi="Times New Roman"/>
          <w:sz w:val="28"/>
          <w:szCs w:val="28"/>
        </w:rPr>
        <w:t>4.</w:t>
      </w:r>
      <w:r w:rsidR="005D5451" w:rsidRPr="00C10160">
        <w:rPr>
          <w:rFonts w:ascii="Times New Roman" w:hAnsi="Times New Roman"/>
          <w:sz w:val="28"/>
          <w:szCs w:val="28"/>
        </w:rPr>
        <w:t>6</w:t>
      </w:r>
      <w:r w:rsidR="0051550B" w:rsidRPr="00C10160">
        <w:rPr>
          <w:rFonts w:ascii="Times New Roman" w:hAnsi="Times New Roman"/>
          <w:sz w:val="28"/>
          <w:szCs w:val="28"/>
        </w:rPr>
        <w:t xml:space="preserve">. Сорозадерживающее оборудование, </w:t>
      </w:r>
      <w:r w:rsidR="0051550B" w:rsidRPr="00C10160">
        <w:rPr>
          <w:rFonts w:ascii="Times New Roman" w:hAnsi="Times New Roman"/>
          <w:sz w:val="28"/>
          <w:szCs w:val="28"/>
          <w:lang w:bidi="he-IL"/>
        </w:rPr>
        <w:t xml:space="preserve">металлические лестницы, ограждения, площадки, перекрытие </w:t>
      </w:r>
      <w:r w:rsidR="007E4CB3" w:rsidRPr="00C10160">
        <w:rPr>
          <w:rFonts w:ascii="Times New Roman" w:hAnsi="Times New Roman"/>
          <w:sz w:val="28"/>
          <w:szCs w:val="28"/>
          <w:lang w:bidi="he-IL"/>
        </w:rPr>
        <w:t>проёмов</w:t>
      </w:r>
      <w:r w:rsidR="0051550B" w:rsidRPr="00C10160">
        <w:rPr>
          <w:rFonts w:ascii="Times New Roman" w:hAnsi="Times New Roman"/>
          <w:sz w:val="28"/>
          <w:szCs w:val="28"/>
          <w:lang w:bidi="he-IL"/>
        </w:rPr>
        <w:t xml:space="preserve">, металлические рамы в </w:t>
      </w:r>
      <w:r w:rsidR="00357FDE" w:rsidRPr="00C10160">
        <w:rPr>
          <w:rFonts w:ascii="Times New Roman" w:hAnsi="Times New Roman"/>
          <w:sz w:val="28"/>
          <w:szCs w:val="28"/>
          <w:lang w:bidi="he-IL"/>
        </w:rPr>
        <w:t>проёмах</w:t>
      </w:r>
      <w:r w:rsidR="0051550B" w:rsidRPr="00C10160">
        <w:rPr>
          <w:rFonts w:ascii="Times New Roman" w:hAnsi="Times New Roman"/>
          <w:sz w:val="28"/>
          <w:szCs w:val="28"/>
          <w:lang w:bidi="he-IL"/>
        </w:rPr>
        <w:t xml:space="preserve"> строительных конструкций, зат</w:t>
      </w:r>
      <w:r w:rsidR="009543E1" w:rsidRPr="00C10160">
        <w:rPr>
          <w:rFonts w:ascii="Times New Roman" w:hAnsi="Times New Roman"/>
          <w:sz w:val="28"/>
          <w:szCs w:val="28"/>
          <w:lang w:bidi="he-IL"/>
        </w:rPr>
        <w:t>воры, из нержавеющих материалов.</w:t>
      </w:r>
      <w:r w:rsidR="0051550B" w:rsidRPr="00C10160">
        <w:rPr>
          <w:rFonts w:ascii="Times New Roman" w:hAnsi="Times New Roman"/>
          <w:sz w:val="28"/>
          <w:szCs w:val="28"/>
          <w:lang w:bidi="he-IL"/>
        </w:rPr>
        <w:t xml:space="preserve"> </w:t>
      </w:r>
    </w:p>
    <w:p w:rsidR="0051550B" w:rsidRPr="00C10160" w:rsidRDefault="002859D5"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w:t>
      </w:r>
      <w:r w:rsidR="0051550B" w:rsidRPr="00C10160">
        <w:rPr>
          <w:rFonts w:ascii="Times New Roman" w:hAnsi="Times New Roman"/>
          <w:sz w:val="28"/>
          <w:szCs w:val="28"/>
        </w:rPr>
        <w:t xml:space="preserve">8. Верх камер, не на проезжей части, выше планировки не менее чем на 20 см, размеры </w:t>
      </w:r>
      <w:r w:rsidR="007E4CB3" w:rsidRPr="00C10160">
        <w:rPr>
          <w:rFonts w:ascii="Times New Roman" w:hAnsi="Times New Roman"/>
          <w:sz w:val="28"/>
          <w:szCs w:val="28"/>
        </w:rPr>
        <w:t>проёмов</w:t>
      </w:r>
      <w:r w:rsidR="0051550B" w:rsidRPr="00C10160">
        <w:rPr>
          <w:rFonts w:ascii="Times New Roman" w:hAnsi="Times New Roman"/>
          <w:sz w:val="28"/>
          <w:szCs w:val="28"/>
        </w:rPr>
        <w:t xml:space="preserve"> в перекрытии камер, обеспечивающие опуск в </w:t>
      </w:r>
      <w:r w:rsidR="00357FDE" w:rsidRPr="00C10160">
        <w:rPr>
          <w:rFonts w:ascii="Times New Roman" w:hAnsi="Times New Roman"/>
          <w:sz w:val="28"/>
          <w:szCs w:val="28"/>
        </w:rPr>
        <w:t>неё</w:t>
      </w:r>
      <w:r w:rsidR="0051550B" w:rsidRPr="00C10160">
        <w:rPr>
          <w:rFonts w:ascii="Times New Roman" w:hAnsi="Times New Roman"/>
          <w:sz w:val="28"/>
          <w:szCs w:val="28"/>
        </w:rPr>
        <w:t xml:space="preserve"> погружных насосов.</w:t>
      </w:r>
    </w:p>
    <w:p w:rsidR="0051550B" w:rsidRPr="00C10160" w:rsidRDefault="002859D5"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w:t>
      </w:r>
      <w:r w:rsidR="0051550B" w:rsidRPr="00C10160">
        <w:rPr>
          <w:rFonts w:ascii="Times New Roman" w:hAnsi="Times New Roman"/>
          <w:sz w:val="28"/>
          <w:szCs w:val="28"/>
        </w:rPr>
        <w:t xml:space="preserve">9. В камерах закладные детали, металлоконструкции из нержавеющих материалов. Крышки на люках камер двойные, с запорным устройством. </w:t>
      </w:r>
    </w:p>
    <w:p w:rsidR="0051550B" w:rsidRPr="00C10160" w:rsidRDefault="002859D5"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4.</w:t>
      </w:r>
      <w:r w:rsidR="0051550B" w:rsidRPr="00C10160">
        <w:rPr>
          <w:rFonts w:ascii="Times New Roman" w:hAnsi="Times New Roman"/>
          <w:sz w:val="28"/>
          <w:szCs w:val="28"/>
        </w:rPr>
        <w:t>10. В спецификации инженерных систем стандартные крепления технологических трубопроводов, коммуникаций, оборудования инженерных систем.</w:t>
      </w:r>
    </w:p>
    <w:p w:rsidR="0051550B" w:rsidRPr="00C10160" w:rsidRDefault="00343ABE" w:rsidP="00470CEC">
      <w:pPr>
        <w:pStyle w:val="2"/>
        <w:keepNext/>
        <w:pageBreakBefore/>
        <w:shd w:val="clear" w:color="auto" w:fill="FFFFFF" w:themeFill="background1"/>
        <w:spacing w:before="240" w:after="120"/>
      </w:pPr>
      <w:bookmarkStart w:id="34" w:name="_Toc153198930"/>
      <w:r w:rsidRPr="00C10160">
        <w:lastRenderedPageBreak/>
        <w:t xml:space="preserve">5. </w:t>
      </w:r>
      <w:r w:rsidR="0051550B" w:rsidRPr="00C10160">
        <w:t>Э</w:t>
      </w:r>
      <w:r w:rsidRPr="00C10160">
        <w:t>ЛЕКТРОТЕХНИЧЕСКИЕ ТРЕБОВАНИЯ</w:t>
      </w:r>
      <w:bookmarkEnd w:id="34"/>
    </w:p>
    <w:p w:rsidR="0051550B" w:rsidRPr="00C10160" w:rsidRDefault="0051550B" w:rsidP="00470CEC">
      <w:pPr>
        <w:keepNext/>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Проектом предусмотреть:</w:t>
      </w:r>
    </w:p>
    <w:p w:rsidR="0051550B"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w:t>
      </w:r>
      <w:r w:rsidR="0051550B" w:rsidRPr="00C10160">
        <w:rPr>
          <w:rFonts w:ascii="Times New Roman" w:hAnsi="Times New Roman"/>
          <w:sz w:val="28"/>
          <w:szCs w:val="28"/>
        </w:rPr>
        <w:t>1. Электроснабжение от 2 независимых источников. Для обеспечения бесперебойного водоотведения</w:t>
      </w:r>
      <w:r w:rsidR="00C052D7" w:rsidRPr="00C10160">
        <w:rPr>
          <w:rFonts w:ascii="Times New Roman" w:hAnsi="Times New Roman"/>
          <w:sz w:val="28"/>
          <w:szCs w:val="28"/>
        </w:rPr>
        <w:t xml:space="preserve"> –</w:t>
      </w:r>
      <w:r w:rsidR="00E47970" w:rsidRPr="00C10160">
        <w:rPr>
          <w:rFonts w:ascii="Times New Roman" w:hAnsi="Times New Roman"/>
          <w:sz w:val="28"/>
          <w:szCs w:val="28"/>
        </w:rPr>
        <w:t xml:space="preserve"> </w:t>
      </w:r>
      <w:r w:rsidR="0051550B" w:rsidRPr="00C10160">
        <w:rPr>
          <w:rFonts w:ascii="Times New Roman" w:hAnsi="Times New Roman"/>
          <w:sz w:val="28"/>
          <w:szCs w:val="28"/>
        </w:rPr>
        <w:t>независимый и</w:t>
      </w:r>
      <w:r w:rsidR="00961D4E" w:rsidRPr="00C10160">
        <w:rPr>
          <w:rFonts w:ascii="Times New Roman" w:hAnsi="Times New Roman"/>
          <w:sz w:val="28"/>
          <w:szCs w:val="28"/>
        </w:rPr>
        <w:t xml:space="preserve">сточник питания, на базе </w:t>
      </w:r>
      <w:r w:rsidR="003703A3" w:rsidRPr="00C10160">
        <w:rPr>
          <w:rFonts w:ascii="Times New Roman" w:hAnsi="Times New Roman"/>
          <w:sz w:val="28"/>
          <w:szCs w:val="28"/>
        </w:rPr>
        <w:t>дизель-генераторной</w:t>
      </w:r>
      <w:r w:rsidR="0051550B" w:rsidRPr="00C10160">
        <w:rPr>
          <w:rFonts w:ascii="Times New Roman" w:hAnsi="Times New Roman"/>
          <w:sz w:val="28"/>
          <w:szCs w:val="28"/>
        </w:rPr>
        <w:t xml:space="preserve"> установки, мощностью, достаточной для обеспечения </w:t>
      </w:r>
      <w:r w:rsidR="007E4CB3" w:rsidRPr="00C10160">
        <w:rPr>
          <w:rFonts w:ascii="Times New Roman" w:hAnsi="Times New Roman"/>
          <w:sz w:val="28"/>
          <w:szCs w:val="28"/>
        </w:rPr>
        <w:t>надёжной</w:t>
      </w:r>
      <w:r w:rsidR="0051550B" w:rsidRPr="00C10160">
        <w:rPr>
          <w:rFonts w:ascii="Times New Roman" w:hAnsi="Times New Roman"/>
          <w:sz w:val="28"/>
          <w:szCs w:val="28"/>
        </w:rPr>
        <w:t xml:space="preserve"> работы насосной станции, с автоматическим включением ее в работу при полном отключении электроэнергии от </w:t>
      </w:r>
      <w:r w:rsidR="00961D4E" w:rsidRPr="00C10160">
        <w:rPr>
          <w:rFonts w:ascii="Times New Roman" w:hAnsi="Times New Roman"/>
          <w:sz w:val="28"/>
          <w:szCs w:val="28"/>
        </w:rPr>
        <w:t>источников внешнего энергоснабжения</w:t>
      </w:r>
      <w:r w:rsidR="0051550B" w:rsidRPr="00C10160">
        <w:rPr>
          <w:rFonts w:ascii="Times New Roman" w:hAnsi="Times New Roman"/>
          <w:sz w:val="28"/>
          <w:szCs w:val="28"/>
        </w:rPr>
        <w:t xml:space="preserve">. </w:t>
      </w:r>
    </w:p>
    <w:p w:rsidR="0051550B"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w:t>
      </w:r>
      <w:r w:rsidR="0051550B" w:rsidRPr="00C10160">
        <w:rPr>
          <w:rFonts w:ascii="Times New Roman" w:hAnsi="Times New Roman"/>
          <w:sz w:val="28"/>
          <w:szCs w:val="28"/>
        </w:rPr>
        <w:t xml:space="preserve">2. Щиты низкого напряжения с вводными и </w:t>
      </w:r>
      <w:r w:rsidR="00B13B69" w:rsidRPr="00C10160">
        <w:rPr>
          <w:rFonts w:ascii="Times New Roman" w:hAnsi="Times New Roman"/>
          <w:sz w:val="28"/>
          <w:szCs w:val="28"/>
        </w:rPr>
        <w:t>секционными автоматическими выключателями,</w:t>
      </w:r>
      <w:r w:rsidR="0051550B" w:rsidRPr="00C10160">
        <w:rPr>
          <w:rFonts w:ascii="Times New Roman" w:hAnsi="Times New Roman"/>
          <w:sz w:val="28"/>
          <w:szCs w:val="28"/>
        </w:rPr>
        <w:t xml:space="preserve"> и устройством АВР секционного и резервного источника питания. </w:t>
      </w:r>
    </w:p>
    <w:p w:rsidR="0051550B"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w:t>
      </w:r>
      <w:r w:rsidR="0051550B" w:rsidRPr="00C10160">
        <w:rPr>
          <w:rFonts w:ascii="Times New Roman" w:hAnsi="Times New Roman"/>
          <w:sz w:val="28"/>
          <w:szCs w:val="28"/>
        </w:rPr>
        <w:t>3. Шкафы управления, автоматики, защиты, распаечные коробки, всю коммутационную аппаратуру, приборы о</w:t>
      </w:r>
      <w:r w:rsidR="00FB62D8" w:rsidRPr="00C10160">
        <w:rPr>
          <w:rFonts w:ascii="Times New Roman" w:hAnsi="Times New Roman"/>
          <w:sz w:val="28"/>
          <w:szCs w:val="28"/>
        </w:rPr>
        <w:t>свещения</w:t>
      </w:r>
      <w:r w:rsidR="0051550B" w:rsidRPr="00C10160">
        <w:rPr>
          <w:rFonts w:ascii="Times New Roman" w:hAnsi="Times New Roman"/>
          <w:sz w:val="28"/>
          <w:szCs w:val="28"/>
        </w:rPr>
        <w:t xml:space="preserve"> вне зоны затопления, на отметке не ниже 0.00.</w:t>
      </w:r>
    </w:p>
    <w:p w:rsidR="0051550B"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w:t>
      </w:r>
      <w:r w:rsidR="0051550B" w:rsidRPr="00C10160">
        <w:rPr>
          <w:rFonts w:ascii="Times New Roman" w:hAnsi="Times New Roman"/>
          <w:sz w:val="28"/>
          <w:szCs w:val="28"/>
        </w:rPr>
        <w:t>4. Компактные шкафы электрощитового оборудования, РТЗО.</w:t>
      </w:r>
    </w:p>
    <w:p w:rsidR="007C11E5"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w:t>
      </w:r>
      <w:r w:rsidR="0051550B" w:rsidRPr="00C10160">
        <w:rPr>
          <w:rFonts w:ascii="Times New Roman" w:hAnsi="Times New Roman"/>
          <w:sz w:val="28"/>
          <w:szCs w:val="28"/>
        </w:rPr>
        <w:t xml:space="preserve">5. </w:t>
      </w:r>
      <w:r w:rsidR="00FB62D8" w:rsidRPr="00C10160">
        <w:rPr>
          <w:rFonts w:ascii="Times New Roman" w:hAnsi="Times New Roman"/>
          <w:sz w:val="28"/>
          <w:szCs w:val="28"/>
        </w:rPr>
        <w:t>Применение в</w:t>
      </w:r>
      <w:r w:rsidR="0051550B" w:rsidRPr="00C10160">
        <w:rPr>
          <w:rFonts w:ascii="Times New Roman" w:hAnsi="Times New Roman"/>
          <w:sz w:val="28"/>
          <w:szCs w:val="28"/>
        </w:rPr>
        <w:t>се</w:t>
      </w:r>
      <w:r w:rsidR="00FB62D8" w:rsidRPr="00C10160">
        <w:rPr>
          <w:rFonts w:ascii="Times New Roman" w:hAnsi="Times New Roman"/>
          <w:sz w:val="28"/>
          <w:szCs w:val="28"/>
        </w:rPr>
        <w:t>х кабелей и проводов с медными жилами</w:t>
      </w:r>
      <w:r w:rsidR="007C11E5" w:rsidRPr="00C10160">
        <w:rPr>
          <w:rFonts w:ascii="Times New Roman" w:hAnsi="Times New Roman"/>
          <w:sz w:val="28"/>
          <w:szCs w:val="28"/>
        </w:rPr>
        <w:t xml:space="preserve"> и негорючей малодымной изоляцией.</w:t>
      </w:r>
    </w:p>
    <w:p w:rsidR="0051550B" w:rsidRPr="00C10160" w:rsidRDefault="00DC5684"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5.6. </w:t>
      </w:r>
      <w:r w:rsidR="007C11E5" w:rsidRPr="00C10160">
        <w:rPr>
          <w:rFonts w:ascii="Times New Roman" w:hAnsi="Times New Roman"/>
          <w:sz w:val="28"/>
          <w:szCs w:val="28"/>
        </w:rPr>
        <w:t>К</w:t>
      </w:r>
      <w:r w:rsidR="0051550B" w:rsidRPr="00C10160">
        <w:rPr>
          <w:rFonts w:ascii="Times New Roman" w:hAnsi="Times New Roman"/>
          <w:sz w:val="28"/>
          <w:szCs w:val="28"/>
        </w:rPr>
        <w:t>абели от шкафов уп</w:t>
      </w:r>
      <w:r w:rsidR="00FB62D8" w:rsidRPr="00C10160">
        <w:rPr>
          <w:rFonts w:ascii="Times New Roman" w:hAnsi="Times New Roman"/>
          <w:sz w:val="28"/>
          <w:szCs w:val="28"/>
        </w:rPr>
        <w:t>равления до насосных агрегатов</w:t>
      </w:r>
      <w:r w:rsidR="0051550B" w:rsidRPr="00C10160">
        <w:rPr>
          <w:rFonts w:ascii="Times New Roman" w:hAnsi="Times New Roman"/>
          <w:sz w:val="28"/>
          <w:szCs w:val="28"/>
        </w:rPr>
        <w:t xml:space="preserve"> без соединительных муфт. </w:t>
      </w:r>
    </w:p>
    <w:p w:rsidR="0051550B"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w:t>
      </w:r>
      <w:r w:rsidR="00DC5684" w:rsidRPr="00C10160">
        <w:rPr>
          <w:rFonts w:ascii="Times New Roman" w:hAnsi="Times New Roman"/>
          <w:sz w:val="28"/>
          <w:szCs w:val="28"/>
        </w:rPr>
        <w:t>6. </w:t>
      </w:r>
      <w:r w:rsidR="0051550B" w:rsidRPr="00C10160">
        <w:rPr>
          <w:rFonts w:ascii="Times New Roman" w:hAnsi="Times New Roman"/>
          <w:sz w:val="28"/>
          <w:szCs w:val="28"/>
        </w:rPr>
        <w:t xml:space="preserve">Степень защиты электрокабелей, проводки, системы управления, автоматики, </w:t>
      </w:r>
      <w:r w:rsidR="00252EE1" w:rsidRPr="00C10160">
        <w:rPr>
          <w:rFonts w:ascii="Times New Roman" w:hAnsi="Times New Roman"/>
          <w:sz w:val="28"/>
          <w:szCs w:val="28"/>
        </w:rPr>
        <w:t>освещения, шкафов, КИП</w:t>
      </w:r>
      <w:r w:rsidR="0051550B" w:rsidRPr="00C10160">
        <w:rPr>
          <w:rFonts w:ascii="Times New Roman" w:hAnsi="Times New Roman"/>
          <w:sz w:val="28"/>
          <w:szCs w:val="28"/>
        </w:rPr>
        <w:t xml:space="preserve"> в соответствии с температурным режимом и влажностью помещений, в том числе загазованностью внутри насосной станции. </w:t>
      </w:r>
    </w:p>
    <w:p w:rsidR="0051550B"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5.7</w:t>
      </w:r>
      <w:r w:rsidR="00DC5684" w:rsidRPr="00C10160">
        <w:rPr>
          <w:rFonts w:ascii="Times New Roman" w:hAnsi="Times New Roman"/>
          <w:sz w:val="28"/>
          <w:szCs w:val="28"/>
        </w:rPr>
        <w:t>. </w:t>
      </w:r>
      <w:r w:rsidR="000D5260" w:rsidRPr="00C10160">
        <w:rPr>
          <w:rFonts w:ascii="Times New Roman" w:hAnsi="Times New Roman"/>
          <w:sz w:val="28"/>
          <w:szCs w:val="28"/>
        </w:rPr>
        <w:t xml:space="preserve">Местное, дистанционное, телеуправление технологическим оборудованием, затворами, задвижками. По возможности использовать электроприводы ЗРА с цифровым управлением (Modbus </w:t>
      </w:r>
      <w:r w:rsidR="00EA3F7A" w:rsidRPr="00C10160">
        <w:rPr>
          <w:rFonts w:ascii="Times New Roman" w:hAnsi="Times New Roman"/>
          <w:sz w:val="28"/>
          <w:szCs w:val="28"/>
          <w:lang w:val="en-US"/>
        </w:rPr>
        <w:t>RTU</w:t>
      </w:r>
      <w:r w:rsidR="000D5260" w:rsidRPr="00C10160">
        <w:rPr>
          <w:rFonts w:ascii="Times New Roman" w:hAnsi="Times New Roman"/>
          <w:sz w:val="28"/>
          <w:szCs w:val="28"/>
        </w:rPr>
        <w:t xml:space="preserve"> на физическом стандарте RS485) и степенью защиты IP68. При проектировании новых систем автоматического управления использовать только проверенное оборудование, хорошо зарекомендовавшее себя на объектах АО </w:t>
      </w:r>
      <w:r w:rsidR="00386F76" w:rsidRPr="00C10160">
        <w:rPr>
          <w:rFonts w:ascii="Times New Roman" w:hAnsi="Times New Roman"/>
          <w:sz w:val="28"/>
          <w:szCs w:val="28"/>
        </w:rPr>
        <w:t>"</w:t>
      </w:r>
      <w:r w:rsidR="000D5260" w:rsidRPr="00C10160">
        <w:rPr>
          <w:rFonts w:ascii="Times New Roman" w:hAnsi="Times New Roman"/>
          <w:sz w:val="28"/>
          <w:szCs w:val="28"/>
        </w:rPr>
        <w:t>Мосводоканал</w:t>
      </w:r>
      <w:r w:rsidR="00386F76" w:rsidRPr="00C10160">
        <w:rPr>
          <w:rFonts w:ascii="Times New Roman" w:hAnsi="Times New Roman"/>
          <w:sz w:val="28"/>
          <w:szCs w:val="28"/>
        </w:rPr>
        <w:t>"</w:t>
      </w:r>
      <w:r w:rsidR="000D5260" w:rsidRPr="00C10160">
        <w:rPr>
          <w:rFonts w:ascii="Times New Roman" w:hAnsi="Times New Roman"/>
          <w:sz w:val="28"/>
          <w:szCs w:val="28"/>
        </w:rPr>
        <w:t>.</w:t>
      </w:r>
    </w:p>
    <w:p w:rsidR="00D26117" w:rsidRPr="00C10160" w:rsidRDefault="00D26117"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 xml:space="preserve">5.7.1. При необходимости применения низковольтных преобразователей частоты учитывать "Технические требования" (Приложение 17.7). </w:t>
      </w:r>
    </w:p>
    <w:p w:rsidR="0051550B"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5.8</w:t>
      </w:r>
      <w:r w:rsidR="0051550B" w:rsidRPr="00C10160">
        <w:rPr>
          <w:rFonts w:ascii="Times New Roman" w:hAnsi="Times New Roman"/>
          <w:sz w:val="28"/>
          <w:szCs w:val="28"/>
        </w:rPr>
        <w:t>. Молн</w:t>
      </w:r>
      <w:r w:rsidR="008661CA" w:rsidRPr="00C10160">
        <w:rPr>
          <w:rFonts w:ascii="Times New Roman" w:hAnsi="Times New Roman"/>
          <w:sz w:val="28"/>
          <w:szCs w:val="28"/>
        </w:rPr>
        <w:t>и</w:t>
      </w:r>
      <w:r w:rsidR="0051550B" w:rsidRPr="00C10160">
        <w:rPr>
          <w:rFonts w:ascii="Times New Roman" w:hAnsi="Times New Roman"/>
          <w:sz w:val="28"/>
          <w:szCs w:val="28"/>
        </w:rPr>
        <w:t xml:space="preserve">езащиту насосной станции, </w:t>
      </w:r>
    </w:p>
    <w:p w:rsidR="0051550B"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5.9</w:t>
      </w:r>
      <w:r w:rsidR="0051550B" w:rsidRPr="00C10160">
        <w:rPr>
          <w:rFonts w:ascii="Times New Roman" w:hAnsi="Times New Roman"/>
          <w:sz w:val="28"/>
          <w:szCs w:val="28"/>
        </w:rPr>
        <w:t xml:space="preserve">. Отдельный шкаф для подключения к РУ 0,4 передвижной ДГУ, </w:t>
      </w:r>
      <w:r w:rsidR="0051550B" w:rsidRPr="00C10160">
        <w:rPr>
          <w:rFonts w:ascii="Times New Roman" w:hAnsi="Times New Roman"/>
          <w:sz w:val="28"/>
          <w:szCs w:val="28"/>
        </w:rPr>
        <w:lastRenderedPageBreak/>
        <w:t xml:space="preserve">штатные места подсоединения переносного, передвижного электрооборудования, рабочего и безопасного освещения. </w:t>
      </w:r>
    </w:p>
    <w:p w:rsidR="0051550B"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5.10</w:t>
      </w:r>
      <w:r w:rsidR="0051550B" w:rsidRPr="00C10160">
        <w:rPr>
          <w:rFonts w:ascii="Times New Roman" w:hAnsi="Times New Roman"/>
          <w:sz w:val="28"/>
          <w:szCs w:val="28"/>
        </w:rPr>
        <w:t xml:space="preserve">. В системах электроснабжения энергосберегающие технологии, оборудование. </w:t>
      </w:r>
    </w:p>
    <w:p w:rsidR="00B134CD" w:rsidRPr="00C10160" w:rsidRDefault="00343AB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5.11</w:t>
      </w:r>
      <w:r w:rsidR="0051550B" w:rsidRPr="00C10160">
        <w:rPr>
          <w:rFonts w:ascii="Times New Roman" w:hAnsi="Times New Roman"/>
          <w:sz w:val="28"/>
          <w:szCs w:val="28"/>
        </w:rPr>
        <w:t xml:space="preserve">. </w:t>
      </w:r>
      <w:r w:rsidR="00B134CD" w:rsidRPr="00C10160">
        <w:rPr>
          <w:rFonts w:ascii="Times New Roman" w:hAnsi="Times New Roman"/>
          <w:sz w:val="28"/>
          <w:szCs w:val="28"/>
        </w:rPr>
        <w:t>Энергосберегающие светильники во влагозащищенном исполнении д</w:t>
      </w:r>
      <w:r w:rsidR="0051550B" w:rsidRPr="00C10160">
        <w:rPr>
          <w:rFonts w:ascii="Times New Roman" w:hAnsi="Times New Roman"/>
          <w:sz w:val="28"/>
          <w:szCs w:val="28"/>
        </w:rPr>
        <w:t>ля внутреннего освещения в производс</w:t>
      </w:r>
      <w:r w:rsidR="00B134CD" w:rsidRPr="00C10160">
        <w:rPr>
          <w:rFonts w:ascii="Times New Roman" w:hAnsi="Times New Roman"/>
          <w:sz w:val="28"/>
          <w:szCs w:val="28"/>
        </w:rPr>
        <w:t>твенных отделениях</w:t>
      </w:r>
      <w:r w:rsidR="0051550B" w:rsidRPr="00C10160">
        <w:rPr>
          <w:rFonts w:ascii="Times New Roman" w:hAnsi="Times New Roman"/>
          <w:sz w:val="28"/>
          <w:szCs w:val="28"/>
        </w:rPr>
        <w:t>.</w:t>
      </w:r>
    </w:p>
    <w:p w:rsidR="0051550B" w:rsidRPr="00C10160" w:rsidRDefault="00B134CD" w:rsidP="00470CEC">
      <w:pPr>
        <w:shd w:val="clear" w:color="auto" w:fill="FFFFFF" w:themeFill="background1"/>
        <w:spacing w:after="120" w:line="288" w:lineRule="auto"/>
        <w:ind w:firstLine="709"/>
        <w:jc w:val="both"/>
        <w:rPr>
          <w:rFonts w:ascii="Times New Roman" w:hAnsi="Times New Roman"/>
          <w:sz w:val="28"/>
          <w:szCs w:val="28"/>
          <w:lang w:bidi="he-IL"/>
        </w:rPr>
      </w:pPr>
      <w:r w:rsidRPr="00C10160">
        <w:rPr>
          <w:rFonts w:ascii="Times New Roman" w:hAnsi="Times New Roman"/>
          <w:sz w:val="28"/>
          <w:szCs w:val="28"/>
        </w:rPr>
        <w:t>5.12.</w:t>
      </w:r>
      <w:r w:rsidR="0051550B" w:rsidRPr="00C10160">
        <w:rPr>
          <w:rFonts w:ascii="Times New Roman" w:hAnsi="Times New Roman"/>
          <w:sz w:val="28"/>
          <w:szCs w:val="28"/>
        </w:rPr>
        <w:t xml:space="preserve"> </w:t>
      </w:r>
      <w:r w:rsidRPr="00C10160">
        <w:rPr>
          <w:rFonts w:ascii="Times New Roman" w:hAnsi="Times New Roman"/>
          <w:sz w:val="28"/>
          <w:szCs w:val="28"/>
          <w:lang w:bidi="he-IL"/>
        </w:rPr>
        <w:t>Стационарные светильники с блоками аварийного питания, во влагозащищенном исполнении, с автоматическим включением</w:t>
      </w:r>
      <w:r w:rsidRPr="00C10160">
        <w:rPr>
          <w:rFonts w:ascii="Times New Roman" w:hAnsi="Times New Roman"/>
          <w:sz w:val="28"/>
          <w:szCs w:val="28"/>
        </w:rPr>
        <w:t xml:space="preserve"> д</w:t>
      </w:r>
      <w:r w:rsidR="0051550B" w:rsidRPr="00C10160">
        <w:rPr>
          <w:rFonts w:ascii="Times New Roman" w:hAnsi="Times New Roman"/>
          <w:sz w:val="28"/>
          <w:szCs w:val="28"/>
          <w:lang w:bidi="he-IL"/>
        </w:rPr>
        <w:t>ля внутреннего, а</w:t>
      </w:r>
      <w:r w:rsidR="00760E54" w:rsidRPr="00C10160">
        <w:rPr>
          <w:rFonts w:ascii="Times New Roman" w:hAnsi="Times New Roman"/>
          <w:sz w:val="28"/>
          <w:szCs w:val="28"/>
          <w:lang w:bidi="he-IL"/>
        </w:rPr>
        <w:t>варийного освещения.</w:t>
      </w:r>
      <w:r w:rsidR="0051550B" w:rsidRPr="00C10160">
        <w:rPr>
          <w:rFonts w:ascii="Times New Roman" w:hAnsi="Times New Roman"/>
          <w:sz w:val="28"/>
          <w:szCs w:val="28"/>
          <w:lang w:bidi="he-IL"/>
        </w:rPr>
        <w:t xml:space="preserve"> </w:t>
      </w:r>
    </w:p>
    <w:p w:rsidR="0051550B" w:rsidRPr="00C10160" w:rsidRDefault="00B31AB6"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5.13</w:t>
      </w:r>
      <w:r w:rsidR="0051550B" w:rsidRPr="00C10160">
        <w:rPr>
          <w:rFonts w:ascii="Times New Roman" w:hAnsi="Times New Roman"/>
          <w:sz w:val="28"/>
          <w:szCs w:val="28"/>
        </w:rPr>
        <w:t xml:space="preserve">. Системы </w:t>
      </w:r>
      <w:r w:rsidR="0051550B" w:rsidRPr="00C10160">
        <w:rPr>
          <w:rFonts w:ascii="Times New Roman" w:hAnsi="Times New Roman"/>
          <w:sz w:val="28"/>
          <w:szCs w:val="28"/>
          <w:lang w:bidi="he-IL"/>
        </w:rPr>
        <w:t xml:space="preserve">управления, автоматики, освещения, </w:t>
      </w:r>
      <w:r w:rsidR="007E4CB3" w:rsidRPr="00C10160">
        <w:rPr>
          <w:rFonts w:ascii="Times New Roman" w:hAnsi="Times New Roman"/>
          <w:sz w:val="28"/>
          <w:szCs w:val="28"/>
        </w:rPr>
        <w:t>учёта</w:t>
      </w:r>
      <w:r w:rsidR="0051550B" w:rsidRPr="00C10160">
        <w:rPr>
          <w:rFonts w:ascii="Times New Roman" w:hAnsi="Times New Roman"/>
          <w:sz w:val="28"/>
          <w:szCs w:val="28"/>
        </w:rPr>
        <w:t xml:space="preserve"> потребляемой электроэнергии, с выводом в АС</w:t>
      </w:r>
      <w:r w:rsidR="00923CB7" w:rsidRPr="00C10160">
        <w:rPr>
          <w:rFonts w:ascii="Times New Roman" w:hAnsi="Times New Roman"/>
          <w:sz w:val="28"/>
          <w:szCs w:val="28"/>
        </w:rPr>
        <w:t>ДКУ</w:t>
      </w:r>
      <w:r w:rsidR="0051550B" w:rsidRPr="00C10160">
        <w:rPr>
          <w:rFonts w:ascii="Times New Roman" w:hAnsi="Times New Roman"/>
          <w:sz w:val="28"/>
          <w:szCs w:val="28"/>
        </w:rPr>
        <w:t xml:space="preserve">. </w:t>
      </w:r>
    </w:p>
    <w:p w:rsidR="0051550B" w:rsidRPr="00C10160" w:rsidRDefault="00B31AB6"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5.14</w:t>
      </w:r>
      <w:r w:rsidR="0051550B" w:rsidRPr="00C10160">
        <w:rPr>
          <w:rFonts w:ascii="Times New Roman" w:hAnsi="Times New Roman"/>
          <w:sz w:val="28"/>
          <w:szCs w:val="28"/>
        </w:rPr>
        <w:t>. Автоматизированную систему диспетчеризации и управления насосной станции, задвижками с выводом в АС</w:t>
      </w:r>
      <w:r w:rsidR="00923CB7" w:rsidRPr="00C10160">
        <w:rPr>
          <w:rFonts w:ascii="Times New Roman" w:hAnsi="Times New Roman"/>
          <w:sz w:val="28"/>
          <w:szCs w:val="28"/>
        </w:rPr>
        <w:t>ДКУ</w:t>
      </w:r>
      <w:r w:rsidR="0051550B" w:rsidRPr="00C10160">
        <w:rPr>
          <w:rFonts w:ascii="Times New Roman" w:hAnsi="Times New Roman"/>
          <w:sz w:val="28"/>
          <w:szCs w:val="28"/>
        </w:rPr>
        <w:t xml:space="preserve"> информации о состоянии и переключениях, отключениях в системах электроснабжения, управления, защиты, автоматики по оптоволоконной линии связи в диспетчерскую насосной станции.</w:t>
      </w:r>
    </w:p>
    <w:p w:rsidR="0051550B" w:rsidRPr="00C10160" w:rsidRDefault="00343ABE" w:rsidP="00470CEC">
      <w:pPr>
        <w:pStyle w:val="2"/>
        <w:shd w:val="clear" w:color="auto" w:fill="FFFFFF" w:themeFill="background1"/>
        <w:spacing w:before="240"/>
        <w:rPr>
          <w:lang w:bidi="he-IL"/>
        </w:rPr>
      </w:pPr>
      <w:bookmarkStart w:id="35" w:name="_Toc153198931"/>
      <w:r w:rsidRPr="00C10160">
        <w:rPr>
          <w:lang w:bidi="he-IL"/>
        </w:rPr>
        <w:t xml:space="preserve">6. </w:t>
      </w:r>
      <w:r w:rsidR="0051550B" w:rsidRPr="00C10160">
        <w:t>А</w:t>
      </w:r>
      <w:r w:rsidRPr="00C10160">
        <w:t>ВТОМАТИЗАЦИЯ</w:t>
      </w:r>
      <w:r w:rsidRPr="00C10160">
        <w:rPr>
          <w:lang w:bidi="he-IL"/>
        </w:rPr>
        <w:t xml:space="preserve"> И ДИСПЕТЧ</w:t>
      </w:r>
      <w:r w:rsidR="00440B27" w:rsidRPr="00C10160">
        <w:rPr>
          <w:lang w:bidi="he-IL"/>
        </w:rPr>
        <w:t>Е</w:t>
      </w:r>
      <w:r w:rsidRPr="00C10160">
        <w:rPr>
          <w:lang w:bidi="he-IL"/>
        </w:rPr>
        <w:t>РИЗАЦИЯ</w:t>
      </w:r>
      <w:bookmarkEnd w:id="35"/>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Все работы по автоматизации объектов выполняются в соответствии с требованиями Управления АСУ ТП и С, сформулированными в задании на разработку проекта, либо ТУ или технических заданий, выдаваемых по запросу проектировщиков.</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Типовым проектом автоматизации предусматривается:</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6.1. Полная автоматизация режима управления (</w:t>
      </w:r>
      <w:r w:rsidRPr="00C10160">
        <w:rPr>
          <w:rFonts w:ascii="Times New Roman" w:hAnsi="Times New Roman"/>
          <w:sz w:val="28"/>
          <w:szCs w:val="28"/>
        </w:rPr>
        <w:t>местное – с местного пульта или щита управления; автоматическое – управление от контроллера с заданием режимов управления из диспетчерских пунктов; дистанционное – телеуправление через контроллер из любого из диспетчерских пунктов: Службы эксплуатации насосных станций (СЭНС), Центрального диспетчерского пункта (ЦДП), Диспетчерской района канализационной сети)</w:t>
      </w:r>
      <w:r w:rsidRPr="00C10160">
        <w:rPr>
          <w:rFonts w:ascii="Times New Roman" w:hAnsi="Times New Roman"/>
          <w:sz w:val="28"/>
          <w:szCs w:val="28"/>
          <w:lang w:bidi="he-IL"/>
        </w:rPr>
        <w:t xml:space="preserve">. </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 xml:space="preserve">6.2. В проектах должно быть предусмотрено программирование контроллеров на объектах, интеграция в существующую </w:t>
      </w:r>
      <w:r w:rsidRPr="00C10160">
        <w:rPr>
          <w:rFonts w:ascii="Times New Roman" w:hAnsi="Times New Roman"/>
          <w:sz w:val="28"/>
          <w:szCs w:val="28"/>
          <w:lang w:val="en-US" w:bidi="he-IL"/>
        </w:rPr>
        <w:t>SCADA</w:t>
      </w:r>
      <w:r w:rsidRPr="00C10160">
        <w:rPr>
          <w:rFonts w:ascii="Times New Roman" w:hAnsi="Times New Roman"/>
          <w:sz w:val="28"/>
          <w:szCs w:val="28"/>
          <w:lang w:bidi="he-IL"/>
        </w:rPr>
        <w:t xml:space="preserve">, организация передачи данных в </w:t>
      </w:r>
      <w:r w:rsidRPr="00C10160">
        <w:rPr>
          <w:rFonts w:ascii="Times New Roman" w:hAnsi="Times New Roman"/>
          <w:sz w:val="28"/>
          <w:szCs w:val="28"/>
          <w:lang w:val="en-US" w:bidi="he-IL"/>
        </w:rPr>
        <w:t>SCADA</w:t>
      </w:r>
      <w:r w:rsidRPr="00C10160">
        <w:rPr>
          <w:rFonts w:ascii="Times New Roman" w:hAnsi="Times New Roman"/>
          <w:sz w:val="28"/>
          <w:szCs w:val="28"/>
          <w:lang w:bidi="he-IL"/>
        </w:rPr>
        <w:t xml:space="preserve">, разработка мнемосхем </w:t>
      </w:r>
      <w:r w:rsidRPr="00C10160">
        <w:rPr>
          <w:rFonts w:ascii="Times New Roman" w:hAnsi="Times New Roman"/>
          <w:sz w:val="28"/>
          <w:szCs w:val="28"/>
          <w:lang w:val="en-US" w:bidi="he-IL"/>
        </w:rPr>
        <w:t>SCADA</w:t>
      </w:r>
      <w:r w:rsidRPr="00C10160">
        <w:rPr>
          <w:rFonts w:ascii="Times New Roman" w:hAnsi="Times New Roman"/>
          <w:sz w:val="28"/>
          <w:szCs w:val="28"/>
          <w:lang w:bidi="he-IL"/>
        </w:rPr>
        <w:t xml:space="preserve">, сбор параметров в базу данных истории технологических процессов и другие необходимые работы </w:t>
      </w:r>
      <w:r w:rsidRPr="00C10160">
        <w:rPr>
          <w:rFonts w:ascii="Times New Roman" w:hAnsi="Times New Roman"/>
          <w:sz w:val="28"/>
          <w:szCs w:val="28"/>
          <w:lang w:bidi="he-IL"/>
        </w:rPr>
        <w:lastRenderedPageBreak/>
        <w:t>по обеспечению автоматизации управления объектом.</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 xml:space="preserve">6.3. Программируемые контроллеры, шкафы телеуправления, приборы и средства контроля и управления должны быть запитаны по первой особой категории энергоснабжения </w:t>
      </w:r>
      <w:r w:rsidRPr="00C10160">
        <w:rPr>
          <w:rFonts w:ascii="Times New Roman" w:hAnsi="Times New Roman"/>
          <w:sz w:val="28"/>
          <w:szCs w:val="28"/>
        </w:rPr>
        <w:t>в соответствии с ПУЭ</w:t>
      </w:r>
      <w:r w:rsidRPr="00C10160">
        <w:rPr>
          <w:rFonts w:ascii="Times New Roman" w:hAnsi="Times New Roman"/>
          <w:sz w:val="28"/>
          <w:szCs w:val="28"/>
          <w:lang w:bidi="he-IL"/>
        </w:rPr>
        <w:t xml:space="preserve"> (от двух независимых источников через АВР) и оснащены </w:t>
      </w:r>
      <w:r w:rsidRPr="00C10160">
        <w:rPr>
          <w:rFonts w:ascii="Times New Roman" w:hAnsi="Times New Roman"/>
          <w:sz w:val="28"/>
          <w:szCs w:val="28"/>
        </w:rPr>
        <w:t>блоками резервного энергоснабжения on-line типа</w:t>
      </w:r>
      <w:r w:rsidRPr="00C10160">
        <w:rPr>
          <w:rFonts w:ascii="Times New Roman" w:hAnsi="Times New Roman"/>
          <w:sz w:val="28"/>
          <w:szCs w:val="28"/>
          <w:lang w:bidi="he-IL"/>
        </w:rPr>
        <w:t>, обеспечивающими работу оборудования автоматизации не менее 2 часов при полном обесточивании насосной станции.</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 xml:space="preserve">6.4. Шкафы автоматики, контроллеры, приборы и средства контроля и управления должны быть выполнены в </w:t>
      </w:r>
      <w:r w:rsidR="00357FDE" w:rsidRPr="00C10160">
        <w:rPr>
          <w:rFonts w:ascii="Times New Roman" w:hAnsi="Times New Roman"/>
          <w:sz w:val="28"/>
          <w:szCs w:val="28"/>
          <w:lang w:bidi="he-IL"/>
        </w:rPr>
        <w:t>защищённом</w:t>
      </w:r>
      <w:r w:rsidRPr="00C10160">
        <w:rPr>
          <w:rFonts w:ascii="Times New Roman" w:hAnsi="Times New Roman"/>
          <w:sz w:val="28"/>
          <w:szCs w:val="28"/>
          <w:lang w:bidi="he-IL"/>
        </w:rPr>
        <w:t xml:space="preserve"> исполнении, степень защиты не ниже IР-55. В зоне возможного затопления в герметичном исполнении. Должно быть предусмотрено соблюдение температурных и влажностных режимов работы автоматики (кондиционирование/отопление и вентиляция) в зависимости от паспортных требований к устанавливаемому оборудованию автоматизации.</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 xml:space="preserve">6.5. Рекомендуется применение </w:t>
      </w:r>
      <w:r w:rsidR="003703A3" w:rsidRPr="00C10160">
        <w:rPr>
          <w:rFonts w:ascii="Times New Roman" w:hAnsi="Times New Roman"/>
          <w:sz w:val="28"/>
          <w:szCs w:val="28"/>
          <w:lang w:bidi="he-IL"/>
        </w:rPr>
        <w:t>гидростатических уровнемеров</w:t>
      </w:r>
      <w:r w:rsidRPr="00C10160">
        <w:rPr>
          <w:rFonts w:ascii="Times New Roman" w:hAnsi="Times New Roman"/>
          <w:sz w:val="28"/>
          <w:szCs w:val="28"/>
          <w:lang w:bidi="he-IL"/>
        </w:rPr>
        <w:t xml:space="preserve"> для </w:t>
      </w:r>
      <w:r w:rsidR="003703A3" w:rsidRPr="00C10160">
        <w:rPr>
          <w:rFonts w:ascii="Times New Roman" w:hAnsi="Times New Roman"/>
          <w:sz w:val="28"/>
          <w:szCs w:val="28"/>
          <w:lang w:bidi="he-IL"/>
        </w:rPr>
        <w:t>контроля уровней</w:t>
      </w:r>
      <w:r w:rsidRPr="00C10160">
        <w:rPr>
          <w:rFonts w:ascii="Times New Roman" w:hAnsi="Times New Roman"/>
          <w:sz w:val="28"/>
          <w:szCs w:val="28"/>
          <w:lang w:bidi="he-IL"/>
        </w:rPr>
        <w:t xml:space="preserve"> и электромагнитных расходомеров </w:t>
      </w:r>
      <w:r w:rsidR="003703A3" w:rsidRPr="00C10160">
        <w:rPr>
          <w:rFonts w:ascii="Times New Roman" w:hAnsi="Times New Roman"/>
          <w:sz w:val="28"/>
          <w:szCs w:val="28"/>
          <w:lang w:bidi="he-IL"/>
        </w:rPr>
        <w:t>воды для</w:t>
      </w:r>
      <w:r w:rsidRPr="00C10160">
        <w:rPr>
          <w:rFonts w:ascii="Times New Roman" w:hAnsi="Times New Roman"/>
          <w:sz w:val="28"/>
          <w:szCs w:val="28"/>
          <w:lang w:bidi="he-IL"/>
        </w:rPr>
        <w:t xml:space="preserve"> контроля расхода. Приборы должны быть оснащены цифровым выходом, а также аналоговым выходом 4-20 мА или оснащены интерфейсом </w:t>
      </w:r>
      <w:r w:rsidRPr="00C10160">
        <w:rPr>
          <w:rFonts w:ascii="Times New Roman" w:hAnsi="Times New Roman"/>
          <w:sz w:val="28"/>
          <w:szCs w:val="28"/>
          <w:lang w:val="en-US" w:bidi="he-IL"/>
        </w:rPr>
        <w:t>MODBUS</w:t>
      </w:r>
      <w:r w:rsidRPr="00C10160">
        <w:rPr>
          <w:rFonts w:ascii="Times New Roman" w:hAnsi="Times New Roman"/>
          <w:sz w:val="28"/>
          <w:szCs w:val="28"/>
          <w:lang w:bidi="he-IL"/>
        </w:rPr>
        <w:t>.</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6.6. Н</w:t>
      </w:r>
      <w:r w:rsidRPr="00C10160">
        <w:rPr>
          <w:rFonts w:ascii="Times New Roman" w:hAnsi="Times New Roman"/>
          <w:sz w:val="28"/>
          <w:szCs w:val="28"/>
        </w:rPr>
        <w:t>а КНС требуется предусмотреть звуковую сигнализацию при срабатывании аварийных сигналов, вывод на котроллер и передачу информации с устройств защиты РКЗ (реле контроля защиты) и их отображение в диспетчерской ООУ и ЦДП.</w:t>
      </w:r>
      <w:r w:rsidRPr="00C10160">
        <w:rPr>
          <w:rFonts w:ascii="Times New Roman" w:hAnsi="Times New Roman"/>
          <w:sz w:val="28"/>
          <w:szCs w:val="28"/>
          <w:lang w:bidi="he-IL"/>
        </w:rPr>
        <w:t xml:space="preserve"> </w:t>
      </w:r>
    </w:p>
    <w:p w:rsidR="00102034" w:rsidRPr="00C10160" w:rsidRDefault="0010203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6.7. В зависимости от технического задания предусматривается комплекс технических систем безопасности объекта: охранная сигнализация, автоматический контроль доступа, охранная пожарная сигнализация, видеонаблюдение, локальная система оповещения.</w:t>
      </w:r>
    </w:p>
    <w:p w:rsidR="00102034" w:rsidRPr="00C10160" w:rsidRDefault="0010203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6.7.1 –</w:t>
      </w:r>
      <w:r w:rsidR="00C53B9D" w:rsidRPr="00C10160">
        <w:rPr>
          <w:rFonts w:ascii="Times New Roman" w:hAnsi="Times New Roman"/>
          <w:sz w:val="28"/>
          <w:szCs w:val="28"/>
        </w:rPr>
        <w:t xml:space="preserve"> </w:t>
      </w:r>
      <w:r w:rsidRPr="00C10160">
        <w:rPr>
          <w:rFonts w:ascii="Times New Roman" w:hAnsi="Times New Roman"/>
          <w:sz w:val="28"/>
          <w:szCs w:val="28"/>
        </w:rPr>
        <w:t>систему охранного видеонаблюдения периметра территории объекта и внутренних помещений объекта, с применением цифровых систем получения, обработки, передачи видеоинформации, архива хранения видеоинформации, предназначенного для хранения записи от всех видеокамер, ведущейся круглосуточно, с качеством картинки не ниже 25</w:t>
      </w:r>
      <w:r w:rsidR="003703A3" w:rsidRPr="00C10160">
        <w:rPr>
          <w:rFonts w:ascii="Times New Roman" w:hAnsi="Times New Roman"/>
          <w:sz w:val="28"/>
          <w:szCs w:val="28"/>
        </w:rPr>
        <w:t xml:space="preserve"> </w:t>
      </w:r>
      <w:r w:rsidRPr="00C10160">
        <w:rPr>
          <w:rFonts w:ascii="Times New Roman" w:hAnsi="Times New Roman"/>
          <w:sz w:val="28"/>
          <w:szCs w:val="28"/>
        </w:rPr>
        <w:t>кад</w:t>
      </w:r>
      <w:r w:rsidR="00B13B69" w:rsidRPr="00C10160">
        <w:rPr>
          <w:rFonts w:ascii="Times New Roman" w:hAnsi="Times New Roman"/>
          <w:sz w:val="28"/>
          <w:szCs w:val="28"/>
        </w:rPr>
        <w:t>р</w:t>
      </w:r>
      <w:r w:rsidRPr="00C10160">
        <w:rPr>
          <w:rFonts w:ascii="Times New Roman" w:hAnsi="Times New Roman"/>
          <w:sz w:val="28"/>
          <w:szCs w:val="28"/>
        </w:rPr>
        <w:t>/с.</w:t>
      </w:r>
    </w:p>
    <w:p w:rsidR="00102034" w:rsidRPr="00C10160" w:rsidRDefault="0010203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6.7.2 – систему тревожной сигнализации с выводом на центральный пульт вневедомственной охраны при ГУВД МВД.</w:t>
      </w:r>
    </w:p>
    <w:p w:rsidR="00102034" w:rsidRPr="00C10160" w:rsidRDefault="0010203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 xml:space="preserve">6.7.3 – систему охранной сигнализации зданий и сооружений, находящихся на территории объекта, устанавливаемую с применением отдельных приборов, датчиков и линий связи от систем пожарной автоматики. Охранная сигнализация должна включать в себя не менее 2 рубежей охраны, с применением датчиков, </w:t>
      </w:r>
      <w:r w:rsidRPr="00C10160">
        <w:rPr>
          <w:rFonts w:ascii="Times New Roman" w:hAnsi="Times New Roman"/>
          <w:sz w:val="28"/>
          <w:szCs w:val="28"/>
        </w:rPr>
        <w:lastRenderedPageBreak/>
        <w:t>основанных на разных физических принципах действия (</w:t>
      </w:r>
      <w:r w:rsidR="00B13B69" w:rsidRPr="00C10160">
        <w:rPr>
          <w:rFonts w:ascii="Times New Roman" w:hAnsi="Times New Roman"/>
          <w:sz w:val="28"/>
          <w:szCs w:val="28"/>
        </w:rPr>
        <w:t>например,</w:t>
      </w:r>
      <w:r w:rsidRPr="00C10160">
        <w:rPr>
          <w:rFonts w:ascii="Times New Roman" w:hAnsi="Times New Roman"/>
          <w:sz w:val="28"/>
          <w:szCs w:val="28"/>
        </w:rPr>
        <w:t xml:space="preserve"> периметр здания, окна, двери и пр. с применением СМК датчиков или акустических датчиков разбития стекла и </w:t>
      </w:r>
      <w:r w:rsidR="008B26A3" w:rsidRPr="00C10160">
        <w:rPr>
          <w:rFonts w:ascii="Times New Roman" w:hAnsi="Times New Roman"/>
          <w:sz w:val="28"/>
          <w:szCs w:val="28"/>
        </w:rPr>
        <w:t>объём</w:t>
      </w:r>
      <w:r w:rsidRPr="00C10160">
        <w:rPr>
          <w:rFonts w:ascii="Times New Roman" w:hAnsi="Times New Roman"/>
          <w:sz w:val="28"/>
          <w:szCs w:val="28"/>
        </w:rPr>
        <w:t xml:space="preserve"> всех внутренних помещений с применением ИК-датчиков). Вывод информации – в помещение охраны.</w:t>
      </w:r>
    </w:p>
    <w:p w:rsidR="00102034" w:rsidRPr="00C10160" w:rsidRDefault="0010203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6.7.4 – систему пожарной автоматики, в соответствии с СП 5.13130-2009.</w:t>
      </w:r>
    </w:p>
    <w:p w:rsidR="00102034" w:rsidRPr="00C10160" w:rsidRDefault="0010203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6.7.5 – систему автоматизированного контроля доступа, с применением преграждающих устройств как для людей, проходящих на объект, так и для транспорта, распознавания биометрических параметров человека и считывания и определения номеров и марок автомобилей, ограничения прохода в здания и сооружения на территории объекта в</w:t>
      </w:r>
      <w:r w:rsidR="003703A3" w:rsidRPr="00C10160">
        <w:rPr>
          <w:rFonts w:ascii="Times New Roman" w:hAnsi="Times New Roman"/>
          <w:sz w:val="28"/>
          <w:szCs w:val="28"/>
        </w:rPr>
        <w:t xml:space="preserve"> </w:t>
      </w:r>
      <w:r w:rsidRPr="00C10160">
        <w:rPr>
          <w:rFonts w:ascii="Times New Roman" w:hAnsi="Times New Roman"/>
          <w:sz w:val="28"/>
          <w:szCs w:val="28"/>
        </w:rPr>
        <w:t>соответствии со служебной необходимостью, связь с головными серверами АСКД, располагающимися в административном здании по адресу: Плетешковский пер., д.2.</w:t>
      </w:r>
    </w:p>
    <w:p w:rsidR="00102034" w:rsidRPr="00C10160" w:rsidRDefault="0010203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 xml:space="preserve">6.7.6 – систему локального оповещения, включающую в себя оборудование по </w:t>
      </w:r>
      <w:r w:rsidR="00357FDE" w:rsidRPr="00C10160">
        <w:rPr>
          <w:rFonts w:ascii="Times New Roman" w:hAnsi="Times New Roman"/>
          <w:sz w:val="28"/>
          <w:szCs w:val="28"/>
        </w:rPr>
        <w:t>приёму</w:t>
      </w:r>
      <w:r w:rsidRPr="00C10160">
        <w:rPr>
          <w:rFonts w:ascii="Times New Roman" w:hAnsi="Times New Roman"/>
          <w:sz w:val="28"/>
          <w:szCs w:val="28"/>
        </w:rPr>
        <w:t xml:space="preserve"> проводного 3-канального радио, оборудование распределения и обеспечения слышимости на всей территории объекта, оборудования голосовой односторонней связи.</w:t>
      </w:r>
    </w:p>
    <w:p w:rsidR="00102034" w:rsidRPr="00C10160" w:rsidRDefault="00102034"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rPr>
        <w:t>6.8. На объектах может предусматриваться система телефонной связи с выходом на городские номера МГТС.</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6.9. На объектах может предусматриваться система радиофикации и дальней радиосвязи.</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6.10. Объём сигнализации определяется заданием на разработку и техническим заданием и, как правило, включает автоматизацию показаний положения задвижек на подводящих и отводящих трубопроводах, работу технологического </w:t>
      </w:r>
      <w:r w:rsidR="003703A3" w:rsidRPr="00C10160">
        <w:rPr>
          <w:rFonts w:ascii="Times New Roman" w:hAnsi="Times New Roman"/>
          <w:sz w:val="28"/>
          <w:szCs w:val="28"/>
        </w:rPr>
        <w:t>оборудования, показания</w:t>
      </w:r>
      <w:r w:rsidRPr="00C10160">
        <w:rPr>
          <w:rFonts w:ascii="Times New Roman" w:hAnsi="Times New Roman"/>
          <w:sz w:val="28"/>
          <w:szCs w:val="28"/>
        </w:rPr>
        <w:t xml:space="preserve"> приборов в системе электроснабжения, </w:t>
      </w:r>
      <w:r w:rsidR="007E4CB3" w:rsidRPr="00C10160">
        <w:rPr>
          <w:rFonts w:ascii="Times New Roman" w:hAnsi="Times New Roman"/>
          <w:sz w:val="28"/>
          <w:szCs w:val="28"/>
        </w:rPr>
        <w:t>учёта</w:t>
      </w:r>
      <w:r w:rsidRPr="00C10160">
        <w:rPr>
          <w:rFonts w:ascii="Times New Roman" w:hAnsi="Times New Roman"/>
          <w:sz w:val="28"/>
          <w:szCs w:val="28"/>
        </w:rPr>
        <w:t xml:space="preserve"> расхода, давления, уровней воды в резервуарах, камерах технологических трубопроводов.</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 xml:space="preserve">6.11. Проектом может предусматриваться система контроля и обнаружения места </w:t>
      </w:r>
      <w:r w:rsidR="003703A3" w:rsidRPr="00C10160">
        <w:rPr>
          <w:rFonts w:ascii="Times New Roman" w:hAnsi="Times New Roman"/>
          <w:sz w:val="28"/>
          <w:szCs w:val="28"/>
        </w:rPr>
        <w:t>излива вод</w:t>
      </w:r>
      <w:r w:rsidRPr="00C10160">
        <w:rPr>
          <w:rFonts w:ascii="Times New Roman" w:hAnsi="Times New Roman"/>
          <w:sz w:val="28"/>
          <w:szCs w:val="28"/>
        </w:rPr>
        <w:t xml:space="preserve"> из напорного трубопровода на поверхность, с использованием датчиков давления, индукционных расходомеров, установленных в начале и в конце каждого </w:t>
      </w:r>
      <w:r w:rsidR="003703A3" w:rsidRPr="00C10160">
        <w:rPr>
          <w:rFonts w:ascii="Times New Roman" w:hAnsi="Times New Roman"/>
          <w:sz w:val="28"/>
          <w:szCs w:val="28"/>
        </w:rPr>
        <w:t>напорного трубопровода</w:t>
      </w:r>
      <w:r w:rsidRPr="00C10160">
        <w:rPr>
          <w:rFonts w:ascii="Times New Roman" w:hAnsi="Times New Roman"/>
          <w:sz w:val="28"/>
          <w:szCs w:val="28"/>
        </w:rPr>
        <w:t>, с передачей информации в диспетчерские пункты.</w:t>
      </w:r>
    </w:p>
    <w:p w:rsidR="00102034" w:rsidRPr="00C10160" w:rsidRDefault="00102034" w:rsidP="00470CEC">
      <w:pPr>
        <w:shd w:val="clear" w:color="auto" w:fill="FFFFFF" w:themeFill="background1"/>
        <w:spacing w:after="120" w:line="288" w:lineRule="auto"/>
        <w:ind w:firstLine="720"/>
        <w:jc w:val="both"/>
        <w:rPr>
          <w:rFonts w:ascii="Times New Roman" w:hAnsi="Times New Roman"/>
          <w:sz w:val="28"/>
          <w:szCs w:val="28"/>
        </w:rPr>
      </w:pPr>
      <w:r w:rsidRPr="00C10160">
        <w:rPr>
          <w:rFonts w:ascii="Times New Roman" w:hAnsi="Times New Roman"/>
          <w:sz w:val="28"/>
          <w:szCs w:val="28"/>
        </w:rPr>
        <w:t>6.12. Для передачи данных в диспетчерскую ООУ и ЦДП, по возможности, использовать оптико-волоконную линию связи.</w:t>
      </w:r>
    </w:p>
    <w:p w:rsidR="00AA27A8" w:rsidRPr="00C10160" w:rsidRDefault="00AA27A8"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 xml:space="preserve">Все работы по автоматизации объектов АО </w:t>
      </w:r>
      <w:r w:rsidR="00386F76" w:rsidRPr="00C10160">
        <w:rPr>
          <w:rFonts w:ascii="Times New Roman" w:hAnsi="Times New Roman"/>
          <w:sz w:val="28"/>
          <w:szCs w:val="28"/>
          <w:lang w:bidi="he-IL"/>
        </w:rPr>
        <w:t>"</w:t>
      </w:r>
      <w:r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Pr="00C10160">
        <w:rPr>
          <w:rFonts w:ascii="Times New Roman" w:hAnsi="Times New Roman"/>
          <w:sz w:val="28"/>
          <w:szCs w:val="28"/>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w:t>
      </w:r>
      <w:r w:rsidRPr="00C10160">
        <w:rPr>
          <w:rFonts w:ascii="Times New Roman" w:hAnsi="Times New Roman"/>
          <w:sz w:val="28"/>
          <w:szCs w:val="28"/>
          <w:lang w:bidi="he-IL"/>
        </w:rPr>
        <w:lastRenderedPageBreak/>
        <w:t xml:space="preserve">проектировщиков. Требования к АСУ </w:t>
      </w:r>
      <w:r w:rsidR="003703A3" w:rsidRPr="00C10160">
        <w:rPr>
          <w:rFonts w:ascii="Times New Roman" w:hAnsi="Times New Roman"/>
          <w:sz w:val="28"/>
          <w:szCs w:val="28"/>
          <w:lang w:bidi="he-IL"/>
        </w:rPr>
        <w:t>ТП, сетям</w:t>
      </w:r>
      <w:r w:rsidRPr="00C10160">
        <w:rPr>
          <w:rFonts w:ascii="Times New Roman" w:hAnsi="Times New Roman"/>
          <w:sz w:val="28"/>
          <w:szCs w:val="28"/>
          <w:lang w:bidi="he-IL"/>
        </w:rPr>
        <w:t xml:space="preserve"> связи и др. описываются следующими </w:t>
      </w:r>
      <w:r w:rsidR="003703A3" w:rsidRPr="00C10160">
        <w:rPr>
          <w:rFonts w:ascii="Times New Roman" w:hAnsi="Times New Roman"/>
          <w:sz w:val="28"/>
          <w:szCs w:val="28"/>
          <w:lang w:bidi="he-IL"/>
        </w:rPr>
        <w:t>ведомственными документами</w:t>
      </w:r>
      <w:r w:rsidRPr="00C10160">
        <w:rPr>
          <w:rFonts w:ascii="Times New Roman" w:hAnsi="Times New Roman"/>
          <w:sz w:val="28"/>
          <w:szCs w:val="28"/>
          <w:lang w:bidi="he-IL"/>
        </w:rPr>
        <w:t xml:space="preserve">: </w:t>
      </w:r>
    </w:p>
    <w:p w:rsidR="00F77716" w:rsidRPr="00C10160" w:rsidRDefault="00F77716" w:rsidP="00470CEC">
      <w:pPr>
        <w:shd w:val="clear" w:color="auto" w:fill="FFFFFF" w:themeFill="background1"/>
        <w:spacing w:after="120" w:line="288" w:lineRule="auto"/>
        <w:ind w:firstLine="720"/>
        <w:jc w:val="both"/>
        <w:rPr>
          <w:rFonts w:ascii="Times New Roman" w:hAnsi="Times New Roman"/>
          <w:sz w:val="28"/>
          <w:szCs w:val="28"/>
          <w:lang w:bidi="he-IL"/>
        </w:rPr>
      </w:pPr>
    </w:p>
    <w:p w:rsidR="00AA27A8" w:rsidRPr="00C10160" w:rsidRDefault="00AA27A8" w:rsidP="00470CEC">
      <w:pPr>
        <w:shd w:val="clear" w:color="auto" w:fill="FFFFFF" w:themeFill="background1"/>
        <w:spacing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1.</w:t>
      </w:r>
      <w:r w:rsidR="00C53B9D" w:rsidRPr="00C10160">
        <w:rPr>
          <w:rFonts w:ascii="Times New Roman" w:hAnsi="Times New Roman"/>
          <w:sz w:val="28"/>
          <w:szCs w:val="28"/>
          <w:lang w:bidi="he-IL"/>
        </w:rPr>
        <w:t> </w:t>
      </w:r>
      <w:r w:rsidRPr="00C10160">
        <w:rPr>
          <w:rFonts w:ascii="Times New Roman" w:hAnsi="Times New Roman"/>
          <w:sz w:val="28"/>
          <w:szCs w:val="28"/>
          <w:lang w:bidi="he-IL"/>
        </w:rPr>
        <w:t>ТРЕБОВАНИЯ К ПРОЕК</w:t>
      </w:r>
      <w:r w:rsidR="00B233F1" w:rsidRPr="00C10160">
        <w:rPr>
          <w:rFonts w:ascii="Times New Roman" w:hAnsi="Times New Roman"/>
          <w:sz w:val="28"/>
          <w:szCs w:val="28"/>
          <w:lang w:bidi="he-IL"/>
        </w:rPr>
        <w:t>ТИРОВАНИЮ РАЗДЕЛОВ АВТОМАТИЗАЦИИ, ДИСПЕТЧЕРИЗАЦИИ И СЛАБОТОЧНЫХ</w:t>
      </w:r>
      <w:r w:rsidRPr="00C10160">
        <w:rPr>
          <w:rFonts w:ascii="Times New Roman" w:hAnsi="Times New Roman"/>
          <w:sz w:val="28"/>
          <w:szCs w:val="28"/>
          <w:lang w:bidi="he-IL"/>
        </w:rPr>
        <w:t xml:space="preserve"> СИСТЕМ.</w:t>
      </w:r>
    </w:p>
    <w:p w:rsidR="00AA27A8" w:rsidRPr="00C10160" w:rsidRDefault="00AA27A8" w:rsidP="00470CEC">
      <w:pPr>
        <w:shd w:val="clear" w:color="auto" w:fill="FFFFFF" w:themeFill="background1"/>
        <w:spacing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2.</w:t>
      </w:r>
      <w:r w:rsidR="00C53B9D" w:rsidRPr="00C10160">
        <w:rPr>
          <w:rFonts w:ascii="Times New Roman" w:hAnsi="Times New Roman"/>
          <w:sz w:val="28"/>
          <w:szCs w:val="28"/>
          <w:lang w:bidi="he-IL"/>
        </w:rPr>
        <w:t> </w:t>
      </w:r>
      <w:r w:rsidRPr="00C10160">
        <w:rPr>
          <w:rFonts w:ascii="Times New Roman" w:hAnsi="Times New Roman"/>
          <w:sz w:val="28"/>
          <w:szCs w:val="28"/>
          <w:lang w:bidi="he-IL"/>
        </w:rPr>
        <w:t>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r w:rsidR="00D26117" w:rsidRPr="00C10160">
        <w:rPr>
          <w:rFonts w:ascii="Times New Roman" w:hAnsi="Times New Roman"/>
          <w:sz w:val="28"/>
          <w:szCs w:val="28"/>
          <w:lang w:bidi="he-IL"/>
        </w:rPr>
        <w:t>.</w:t>
      </w:r>
    </w:p>
    <w:p w:rsidR="00AA27A8" w:rsidRPr="00C10160" w:rsidRDefault="00AA27A8" w:rsidP="00470CEC">
      <w:pPr>
        <w:shd w:val="clear" w:color="auto" w:fill="FFFFFF" w:themeFill="background1"/>
        <w:spacing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3.</w:t>
      </w:r>
      <w:r w:rsidR="00C53B9D" w:rsidRPr="00C10160">
        <w:rPr>
          <w:rFonts w:ascii="Times New Roman" w:hAnsi="Times New Roman"/>
          <w:sz w:val="28"/>
          <w:szCs w:val="28"/>
          <w:lang w:bidi="he-IL"/>
        </w:rPr>
        <w:t> </w:t>
      </w:r>
      <w:r w:rsidRPr="00C10160">
        <w:rPr>
          <w:rFonts w:ascii="Times New Roman" w:hAnsi="Times New Roman"/>
          <w:sz w:val="28"/>
          <w:szCs w:val="28"/>
          <w:lang w:bidi="he-IL"/>
        </w:rPr>
        <w:t xml:space="preserve">СТП-42439-02-05-15 СТАНДАРТ ОРГАНИЗАЦИИ. ТРЕБОВАНИЯ К ОФОРМЛЕНИЮ ТЕХНИЧЕСКОЙ ДОКУМЕНТАЦИИ АСУ ТП АО </w:t>
      </w:r>
      <w:r w:rsidR="00386F76" w:rsidRPr="00C10160">
        <w:rPr>
          <w:rFonts w:ascii="Times New Roman" w:hAnsi="Times New Roman"/>
          <w:sz w:val="28"/>
          <w:szCs w:val="28"/>
          <w:lang w:bidi="he-IL"/>
        </w:rPr>
        <w:t>"</w:t>
      </w:r>
      <w:r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00D26117" w:rsidRPr="00C10160">
        <w:rPr>
          <w:rFonts w:ascii="Times New Roman" w:hAnsi="Times New Roman"/>
          <w:sz w:val="28"/>
          <w:szCs w:val="28"/>
          <w:lang w:bidi="he-IL"/>
        </w:rPr>
        <w:t>.</w:t>
      </w:r>
    </w:p>
    <w:p w:rsidR="00D26117" w:rsidRPr="00C10160" w:rsidRDefault="00D26117" w:rsidP="00470CEC">
      <w:pPr>
        <w:shd w:val="clear" w:color="auto" w:fill="FFFFFF" w:themeFill="background1"/>
        <w:spacing w:after="120"/>
        <w:ind w:firstLine="720"/>
        <w:jc w:val="both"/>
        <w:rPr>
          <w:rFonts w:ascii="Times New Roman" w:hAnsi="Times New Roman"/>
          <w:sz w:val="28"/>
          <w:szCs w:val="28"/>
        </w:rPr>
      </w:pPr>
      <w:r w:rsidRPr="00C10160">
        <w:rPr>
          <w:rFonts w:ascii="Times New Roman" w:hAnsi="Times New Roman"/>
          <w:sz w:val="28"/>
          <w:szCs w:val="28"/>
          <w:lang w:bidi="he-IL"/>
        </w:rPr>
        <w:t xml:space="preserve">4. </w:t>
      </w:r>
      <w:r w:rsidRPr="00C10160">
        <w:rPr>
          <w:rFonts w:ascii="Times New Roman" w:hAnsi="Times New Roman"/>
          <w:sz w:val="28"/>
          <w:szCs w:val="28"/>
        </w:rPr>
        <w:t>ТЕХНИЧЕСКИЕ ТРЕБОВАНИЯ к низковольтным преобразователям частоты, поставляемых на объекты с агрессивной средой (Управление Канализации) (Приложение 17.7)</w:t>
      </w:r>
    </w:p>
    <w:p w:rsidR="00F77716" w:rsidRPr="00C10160" w:rsidRDefault="00AA27A8" w:rsidP="00470CEC">
      <w:pPr>
        <w:shd w:val="clear" w:color="auto" w:fill="FFFFFF" w:themeFill="background1"/>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 xml:space="preserve"> Ознакомиться с ведомственными документами АО </w:t>
      </w:r>
      <w:r w:rsidR="00386F76" w:rsidRPr="00C10160">
        <w:rPr>
          <w:rFonts w:ascii="Times New Roman" w:hAnsi="Times New Roman"/>
          <w:sz w:val="28"/>
          <w:szCs w:val="28"/>
          <w:lang w:bidi="he-IL"/>
        </w:rPr>
        <w:t>"</w:t>
      </w:r>
      <w:r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Pr="00C10160">
        <w:rPr>
          <w:rFonts w:ascii="Times New Roman" w:hAnsi="Times New Roman"/>
          <w:sz w:val="28"/>
          <w:szCs w:val="28"/>
          <w:lang w:bidi="he-IL"/>
        </w:rPr>
        <w:t xml:space="preserve"> можно на официальном сайте </w:t>
      </w:r>
      <w:r w:rsidRPr="00C10160">
        <w:rPr>
          <w:rFonts w:ascii="Times New Roman" w:hAnsi="Times New Roman"/>
          <w:sz w:val="28"/>
          <w:szCs w:val="28"/>
          <w:lang w:val="en-US" w:bidi="he-IL"/>
        </w:rPr>
        <w:t>www</w:t>
      </w:r>
      <w:r w:rsidRPr="00C10160">
        <w:rPr>
          <w:rFonts w:ascii="Times New Roman" w:hAnsi="Times New Roman"/>
          <w:sz w:val="28"/>
          <w:szCs w:val="28"/>
          <w:lang w:bidi="he-IL"/>
        </w:rPr>
        <w:t>.</w:t>
      </w:r>
      <w:r w:rsidRPr="00C10160">
        <w:rPr>
          <w:rFonts w:ascii="Times New Roman" w:hAnsi="Times New Roman"/>
          <w:sz w:val="28"/>
          <w:szCs w:val="28"/>
          <w:lang w:val="en-US" w:bidi="he-IL"/>
        </w:rPr>
        <w:t>mosvodokanal</w:t>
      </w:r>
      <w:r w:rsidRPr="00C10160">
        <w:rPr>
          <w:rFonts w:ascii="Times New Roman" w:hAnsi="Times New Roman"/>
          <w:sz w:val="28"/>
          <w:szCs w:val="28"/>
          <w:lang w:bidi="he-IL"/>
        </w:rPr>
        <w:t>.</w:t>
      </w:r>
      <w:r w:rsidRPr="00C10160">
        <w:rPr>
          <w:rFonts w:ascii="Times New Roman" w:hAnsi="Times New Roman"/>
          <w:sz w:val="28"/>
          <w:szCs w:val="28"/>
          <w:lang w:val="en-US" w:bidi="he-IL"/>
        </w:rPr>
        <w:t>ru</w:t>
      </w:r>
      <w:r w:rsidRPr="00C10160">
        <w:rPr>
          <w:rFonts w:ascii="Times New Roman" w:hAnsi="Times New Roman"/>
          <w:sz w:val="28"/>
          <w:szCs w:val="28"/>
          <w:lang w:bidi="he-IL"/>
        </w:rPr>
        <w:t xml:space="preserve"> в разделе: Техническим специалистам</w:t>
      </w:r>
      <w:r w:rsidR="000C7065" w:rsidRPr="00C10160">
        <w:rPr>
          <w:rFonts w:ascii="Times New Roman" w:hAnsi="Times New Roman"/>
          <w:sz w:val="28"/>
          <w:szCs w:val="28"/>
          <w:lang w:bidi="he-IL"/>
        </w:rPr>
        <w:t> </w:t>
      </w:r>
      <w:r w:rsidRPr="00C10160">
        <w:rPr>
          <w:rFonts w:ascii="Times New Roman" w:hAnsi="Times New Roman"/>
          <w:sz w:val="28"/>
          <w:szCs w:val="28"/>
          <w:lang w:bidi="he-IL"/>
        </w:rPr>
        <w:t>//</w:t>
      </w:r>
      <w:r w:rsidR="000C7065" w:rsidRPr="00C10160">
        <w:rPr>
          <w:rFonts w:ascii="Times New Roman" w:hAnsi="Times New Roman"/>
          <w:sz w:val="28"/>
          <w:szCs w:val="28"/>
          <w:lang w:bidi="he-IL"/>
        </w:rPr>
        <w:t> </w:t>
      </w:r>
      <w:r w:rsidRPr="00C10160">
        <w:rPr>
          <w:rFonts w:ascii="Times New Roman" w:hAnsi="Times New Roman"/>
          <w:sz w:val="28"/>
          <w:szCs w:val="28"/>
          <w:lang w:bidi="he-IL"/>
        </w:rPr>
        <w:t>Технические требования</w:t>
      </w:r>
      <w:r w:rsidR="000C7065" w:rsidRPr="00C10160">
        <w:rPr>
          <w:rFonts w:ascii="Times New Roman" w:hAnsi="Times New Roman"/>
          <w:sz w:val="28"/>
          <w:szCs w:val="28"/>
          <w:lang w:bidi="he-IL"/>
        </w:rPr>
        <w:t> </w:t>
      </w:r>
      <w:r w:rsidRPr="00C10160">
        <w:rPr>
          <w:rFonts w:ascii="Times New Roman" w:hAnsi="Times New Roman"/>
          <w:sz w:val="28"/>
          <w:szCs w:val="28"/>
          <w:lang w:bidi="he-IL"/>
        </w:rPr>
        <w:t>//</w:t>
      </w:r>
      <w:r w:rsidR="000C7065" w:rsidRPr="00C10160">
        <w:rPr>
          <w:rFonts w:ascii="Times New Roman" w:hAnsi="Times New Roman"/>
          <w:sz w:val="28"/>
          <w:szCs w:val="28"/>
          <w:lang w:bidi="he-IL"/>
        </w:rPr>
        <w:t> </w:t>
      </w:r>
      <w:r w:rsidRPr="00C10160">
        <w:rPr>
          <w:rFonts w:ascii="Times New Roman" w:hAnsi="Times New Roman"/>
          <w:sz w:val="28"/>
          <w:szCs w:val="28"/>
          <w:lang w:bidi="he-IL"/>
        </w:rPr>
        <w:t xml:space="preserve">Требования к проектированию разделов АСУ ТП и сетей связи. </w:t>
      </w:r>
    </w:p>
    <w:p w:rsidR="0051550B" w:rsidRPr="00C10160" w:rsidRDefault="00343ABE" w:rsidP="00470CEC">
      <w:pPr>
        <w:pStyle w:val="2"/>
        <w:shd w:val="clear" w:color="auto" w:fill="FFFFFF" w:themeFill="background1"/>
        <w:spacing w:before="240" w:after="120"/>
      </w:pPr>
      <w:bookmarkStart w:id="36" w:name="_Toc153198932"/>
      <w:r w:rsidRPr="00C10160">
        <w:t xml:space="preserve">7. </w:t>
      </w:r>
      <w:r w:rsidR="0051550B" w:rsidRPr="00C10160">
        <w:t>И</w:t>
      </w:r>
      <w:r w:rsidRPr="00C10160">
        <w:t>НЖЕНЕРНОЕ ОБОРУДОВАНИЕ, СЕТИ И СИСТЕМЫ ЗДАНИЯ, СООРУЖЕНИЙ</w:t>
      </w:r>
      <w:bookmarkEnd w:id="36"/>
    </w:p>
    <w:p w:rsidR="00B31AB6" w:rsidRPr="00C10160" w:rsidRDefault="00B31AB6" w:rsidP="00470CEC">
      <w:pPr>
        <w:shd w:val="clear" w:color="auto" w:fill="FFFFFF" w:themeFill="background1"/>
        <w:spacing w:before="120" w:after="120" w:line="264" w:lineRule="auto"/>
        <w:ind w:firstLine="709"/>
        <w:jc w:val="both"/>
        <w:rPr>
          <w:rFonts w:ascii="Times New Roman" w:hAnsi="Times New Roman"/>
          <w:sz w:val="28"/>
          <w:szCs w:val="28"/>
        </w:rPr>
      </w:pPr>
      <w:r w:rsidRPr="00C10160">
        <w:rPr>
          <w:rFonts w:ascii="Times New Roman" w:hAnsi="Times New Roman"/>
          <w:sz w:val="28"/>
          <w:szCs w:val="28"/>
        </w:rPr>
        <w:t>Проектом предусмотреть:</w:t>
      </w:r>
    </w:p>
    <w:p w:rsidR="0051550B" w:rsidRPr="00C10160" w:rsidRDefault="00343ABE" w:rsidP="00470CEC">
      <w:pPr>
        <w:shd w:val="clear" w:color="auto" w:fill="FFFFFF" w:themeFill="background1"/>
        <w:spacing w:after="120" w:line="264" w:lineRule="auto"/>
        <w:ind w:firstLine="709"/>
        <w:jc w:val="both"/>
        <w:rPr>
          <w:rFonts w:ascii="Times New Roman" w:hAnsi="Times New Roman"/>
          <w:sz w:val="28"/>
          <w:szCs w:val="28"/>
        </w:rPr>
      </w:pPr>
      <w:r w:rsidRPr="00C10160">
        <w:rPr>
          <w:rFonts w:ascii="Times New Roman" w:hAnsi="Times New Roman"/>
          <w:sz w:val="28"/>
          <w:szCs w:val="28"/>
        </w:rPr>
        <w:t>7.</w:t>
      </w:r>
      <w:r w:rsidR="0051550B" w:rsidRPr="00C10160">
        <w:rPr>
          <w:rFonts w:ascii="Times New Roman" w:hAnsi="Times New Roman"/>
          <w:sz w:val="28"/>
          <w:szCs w:val="28"/>
        </w:rPr>
        <w:t>1. Холодное и горячее водо</w:t>
      </w:r>
      <w:r w:rsidR="0093744C" w:rsidRPr="00C10160">
        <w:rPr>
          <w:rFonts w:ascii="Times New Roman" w:hAnsi="Times New Roman"/>
          <w:sz w:val="28"/>
          <w:szCs w:val="28"/>
        </w:rPr>
        <w:t xml:space="preserve">снабжение для производственных и </w:t>
      </w:r>
      <w:r w:rsidR="0051550B" w:rsidRPr="00C10160">
        <w:rPr>
          <w:rFonts w:ascii="Times New Roman" w:hAnsi="Times New Roman"/>
          <w:sz w:val="28"/>
          <w:szCs w:val="28"/>
        </w:rPr>
        <w:t>санитарных нужд.</w:t>
      </w:r>
    </w:p>
    <w:p w:rsidR="0051550B" w:rsidRPr="00C10160" w:rsidRDefault="00343ABE" w:rsidP="00470CEC">
      <w:pPr>
        <w:shd w:val="clear" w:color="auto" w:fill="FFFFFF" w:themeFill="background1"/>
        <w:spacing w:after="120" w:line="264" w:lineRule="auto"/>
        <w:ind w:firstLine="709"/>
        <w:jc w:val="both"/>
        <w:rPr>
          <w:rFonts w:ascii="Times New Roman" w:hAnsi="Times New Roman"/>
          <w:sz w:val="28"/>
          <w:szCs w:val="28"/>
        </w:rPr>
      </w:pPr>
      <w:r w:rsidRPr="00C10160">
        <w:rPr>
          <w:rFonts w:ascii="Times New Roman" w:hAnsi="Times New Roman"/>
          <w:sz w:val="28"/>
          <w:szCs w:val="28"/>
        </w:rPr>
        <w:t>7.</w:t>
      </w:r>
      <w:r w:rsidR="0051550B" w:rsidRPr="00C10160">
        <w:rPr>
          <w:rFonts w:ascii="Times New Roman" w:hAnsi="Times New Roman"/>
          <w:sz w:val="28"/>
          <w:szCs w:val="28"/>
        </w:rPr>
        <w:t>2. Отопление, с применени</w:t>
      </w:r>
      <w:r w:rsidR="0093744C" w:rsidRPr="00C10160">
        <w:rPr>
          <w:rFonts w:ascii="Times New Roman" w:hAnsi="Times New Roman"/>
          <w:sz w:val="28"/>
          <w:szCs w:val="28"/>
        </w:rPr>
        <w:t>ем новых экономичных технологий и</w:t>
      </w:r>
      <w:r w:rsidR="00E47970" w:rsidRPr="00C10160">
        <w:rPr>
          <w:rFonts w:ascii="Times New Roman" w:hAnsi="Times New Roman"/>
          <w:sz w:val="28"/>
          <w:szCs w:val="28"/>
        </w:rPr>
        <w:t xml:space="preserve"> </w:t>
      </w:r>
      <w:r w:rsidR="0051550B" w:rsidRPr="00C10160">
        <w:rPr>
          <w:rFonts w:ascii="Times New Roman" w:hAnsi="Times New Roman"/>
          <w:sz w:val="28"/>
          <w:szCs w:val="28"/>
        </w:rPr>
        <w:t>оборудования</w:t>
      </w:r>
      <w:r w:rsidR="00802993" w:rsidRPr="00C10160">
        <w:rPr>
          <w:rFonts w:ascii="Times New Roman" w:hAnsi="Times New Roman"/>
          <w:sz w:val="28"/>
          <w:szCs w:val="28"/>
        </w:rPr>
        <w:t xml:space="preserve"> (применение датчиков температуры наружного воздуха с автоматическим регулированием температуры внутри помещения в зависимости от температуры снаружи здания)</w:t>
      </w:r>
      <w:r w:rsidR="0051550B" w:rsidRPr="00C10160">
        <w:rPr>
          <w:rFonts w:ascii="Times New Roman" w:hAnsi="Times New Roman"/>
          <w:sz w:val="28"/>
          <w:szCs w:val="28"/>
        </w:rPr>
        <w:t>.</w:t>
      </w:r>
    </w:p>
    <w:p w:rsidR="0051550B" w:rsidRPr="00C10160" w:rsidRDefault="00343ABE" w:rsidP="00470CEC">
      <w:pPr>
        <w:shd w:val="clear" w:color="auto" w:fill="FFFFFF" w:themeFill="background1"/>
        <w:spacing w:after="120" w:line="264" w:lineRule="auto"/>
        <w:ind w:firstLine="709"/>
        <w:jc w:val="both"/>
        <w:rPr>
          <w:rFonts w:ascii="Times New Roman" w:hAnsi="Times New Roman"/>
          <w:sz w:val="28"/>
          <w:szCs w:val="28"/>
        </w:rPr>
      </w:pPr>
      <w:r w:rsidRPr="00C10160">
        <w:rPr>
          <w:rFonts w:ascii="Times New Roman" w:hAnsi="Times New Roman"/>
          <w:sz w:val="28"/>
          <w:szCs w:val="28"/>
        </w:rPr>
        <w:t>7.</w:t>
      </w:r>
      <w:r w:rsidR="0051550B" w:rsidRPr="00C10160">
        <w:rPr>
          <w:rFonts w:ascii="Times New Roman" w:hAnsi="Times New Roman"/>
          <w:sz w:val="28"/>
          <w:szCs w:val="28"/>
        </w:rPr>
        <w:t>3. Рабочее, аварийное освещение.</w:t>
      </w:r>
    </w:p>
    <w:p w:rsidR="006E72DA" w:rsidRPr="00C10160" w:rsidRDefault="00343ABE" w:rsidP="00470CEC">
      <w:pPr>
        <w:shd w:val="clear" w:color="auto" w:fill="FFFFFF" w:themeFill="background1"/>
        <w:spacing w:after="120" w:line="264" w:lineRule="auto"/>
        <w:ind w:firstLine="709"/>
        <w:jc w:val="both"/>
        <w:rPr>
          <w:rFonts w:ascii="Times New Roman" w:hAnsi="Times New Roman"/>
          <w:sz w:val="28"/>
          <w:szCs w:val="28"/>
        </w:rPr>
      </w:pPr>
      <w:r w:rsidRPr="00C10160">
        <w:rPr>
          <w:rFonts w:ascii="Times New Roman" w:hAnsi="Times New Roman"/>
          <w:sz w:val="28"/>
          <w:szCs w:val="28"/>
        </w:rPr>
        <w:t>7.</w:t>
      </w:r>
      <w:r w:rsidR="0051550B" w:rsidRPr="00C10160">
        <w:rPr>
          <w:rFonts w:ascii="Times New Roman" w:hAnsi="Times New Roman"/>
          <w:sz w:val="28"/>
          <w:szCs w:val="28"/>
        </w:rPr>
        <w:t xml:space="preserve">4. </w:t>
      </w:r>
      <w:r w:rsidR="006E72DA" w:rsidRPr="00C10160">
        <w:rPr>
          <w:rFonts w:ascii="Times New Roman" w:hAnsi="Times New Roman"/>
          <w:sz w:val="28"/>
          <w:szCs w:val="28"/>
        </w:rPr>
        <w:t>Предусмотреть приточно-вытяжную вентиляцию</w:t>
      </w:r>
      <w:r w:rsidR="0051550B" w:rsidRPr="00C10160">
        <w:rPr>
          <w:rFonts w:ascii="Times New Roman" w:hAnsi="Times New Roman"/>
          <w:sz w:val="28"/>
          <w:szCs w:val="28"/>
        </w:rPr>
        <w:t xml:space="preserve"> с системой очистки воздуха.</w:t>
      </w:r>
      <w:r w:rsidR="00615498" w:rsidRPr="00C10160">
        <w:rPr>
          <w:rFonts w:ascii="Arial Narrow" w:hAnsi="Arial Narrow"/>
        </w:rPr>
        <w:t xml:space="preserve"> </w:t>
      </w:r>
      <w:r w:rsidR="00615498" w:rsidRPr="00C10160">
        <w:rPr>
          <w:rFonts w:ascii="Times New Roman" w:hAnsi="Times New Roman"/>
          <w:sz w:val="28"/>
          <w:szCs w:val="28"/>
        </w:rPr>
        <w:t xml:space="preserve">Применять </w:t>
      </w:r>
      <w:r w:rsidR="000F7675" w:rsidRPr="00C10160">
        <w:rPr>
          <w:rFonts w:ascii="Times New Roman" w:hAnsi="Times New Roman"/>
          <w:sz w:val="28"/>
          <w:szCs w:val="28"/>
        </w:rPr>
        <w:t>оборудование</w:t>
      </w:r>
      <w:r w:rsidR="00615498" w:rsidRPr="00C10160">
        <w:rPr>
          <w:rFonts w:ascii="Times New Roman" w:hAnsi="Times New Roman"/>
          <w:sz w:val="28"/>
          <w:szCs w:val="28"/>
        </w:rPr>
        <w:t xml:space="preserve"> адсорберного типа с угольной загрузкой в бункерном исполнении,</w:t>
      </w:r>
      <w:r w:rsidR="000F7675" w:rsidRPr="00C10160">
        <w:rPr>
          <w:rFonts w:ascii="Times New Roman" w:hAnsi="Times New Roman"/>
          <w:sz w:val="28"/>
          <w:szCs w:val="28"/>
        </w:rPr>
        <w:t xml:space="preserve"> имеющее сертификаты РФ</w:t>
      </w:r>
      <w:r w:rsidR="006E72DA" w:rsidRPr="00C10160">
        <w:rPr>
          <w:rFonts w:ascii="Times New Roman" w:hAnsi="Times New Roman"/>
          <w:sz w:val="28"/>
          <w:szCs w:val="28"/>
        </w:rPr>
        <w:t>.</w:t>
      </w:r>
      <w:r w:rsidR="000F7675" w:rsidRPr="00C10160">
        <w:rPr>
          <w:rFonts w:ascii="Times New Roman" w:hAnsi="Times New Roman"/>
          <w:sz w:val="28"/>
          <w:szCs w:val="28"/>
        </w:rPr>
        <w:t xml:space="preserve"> </w:t>
      </w:r>
    </w:p>
    <w:p w:rsidR="0051550B" w:rsidRPr="00C10160" w:rsidRDefault="00343ABE" w:rsidP="00470CEC">
      <w:pPr>
        <w:shd w:val="clear" w:color="auto" w:fill="FFFFFF" w:themeFill="background1"/>
        <w:spacing w:after="120" w:line="264" w:lineRule="auto"/>
        <w:ind w:firstLine="709"/>
        <w:jc w:val="both"/>
        <w:rPr>
          <w:rFonts w:ascii="Times New Roman" w:hAnsi="Times New Roman"/>
          <w:sz w:val="28"/>
          <w:szCs w:val="28"/>
        </w:rPr>
      </w:pPr>
      <w:r w:rsidRPr="00C10160">
        <w:rPr>
          <w:rFonts w:ascii="Times New Roman" w:hAnsi="Times New Roman"/>
          <w:sz w:val="28"/>
          <w:szCs w:val="28"/>
        </w:rPr>
        <w:t>7.</w:t>
      </w:r>
      <w:r w:rsidR="0051550B" w:rsidRPr="00C10160">
        <w:rPr>
          <w:rFonts w:ascii="Times New Roman" w:hAnsi="Times New Roman"/>
          <w:sz w:val="28"/>
          <w:szCs w:val="28"/>
        </w:rPr>
        <w:t xml:space="preserve">5. </w:t>
      </w:r>
      <w:r w:rsidR="00F14527" w:rsidRPr="00C10160">
        <w:rPr>
          <w:rFonts w:ascii="Times New Roman" w:hAnsi="Times New Roman"/>
          <w:sz w:val="28"/>
          <w:szCs w:val="28"/>
        </w:rPr>
        <w:t>Систему противопожарной автоматики.</w:t>
      </w:r>
    </w:p>
    <w:p w:rsidR="0051550B" w:rsidRPr="00C10160" w:rsidRDefault="00343ABE" w:rsidP="00470CEC">
      <w:pPr>
        <w:shd w:val="clear" w:color="auto" w:fill="FFFFFF" w:themeFill="background1"/>
        <w:spacing w:after="120" w:line="264" w:lineRule="auto"/>
        <w:ind w:firstLine="709"/>
        <w:jc w:val="both"/>
        <w:rPr>
          <w:rFonts w:ascii="Times New Roman" w:hAnsi="Times New Roman"/>
          <w:sz w:val="28"/>
          <w:szCs w:val="28"/>
        </w:rPr>
      </w:pPr>
      <w:r w:rsidRPr="00C10160">
        <w:rPr>
          <w:rFonts w:ascii="Times New Roman" w:hAnsi="Times New Roman"/>
          <w:sz w:val="28"/>
          <w:szCs w:val="28"/>
        </w:rPr>
        <w:t>7.</w:t>
      </w:r>
      <w:r w:rsidR="0051550B" w:rsidRPr="00C10160">
        <w:rPr>
          <w:rFonts w:ascii="Times New Roman" w:hAnsi="Times New Roman"/>
          <w:sz w:val="28"/>
          <w:szCs w:val="28"/>
        </w:rPr>
        <w:t xml:space="preserve">6. Систему видео наблюдения, сигнализацию, в том числе звуковую, </w:t>
      </w:r>
      <w:r w:rsidR="0051550B" w:rsidRPr="00C10160">
        <w:rPr>
          <w:rFonts w:ascii="Times New Roman" w:hAnsi="Times New Roman"/>
          <w:sz w:val="28"/>
          <w:szCs w:val="28"/>
        </w:rPr>
        <w:lastRenderedPageBreak/>
        <w:t>несанкционированного проникновения на территорию, в камеры и насосную станцию, с выводом сигналов по оптоволоконным линиям связи в диспетчерскую Службы эксплуатации насосных станций</w:t>
      </w:r>
    </w:p>
    <w:p w:rsidR="00192BE4" w:rsidRPr="00C10160" w:rsidRDefault="0051550B" w:rsidP="00470CEC">
      <w:pPr>
        <w:shd w:val="clear" w:color="auto" w:fill="FFFFFF" w:themeFill="background1"/>
        <w:spacing w:after="120" w:line="264" w:lineRule="auto"/>
        <w:ind w:firstLine="709"/>
        <w:jc w:val="both"/>
        <w:rPr>
          <w:rFonts w:ascii="Times New Roman" w:hAnsi="Times New Roman"/>
          <w:sz w:val="28"/>
          <w:szCs w:val="28"/>
          <w:lang w:bidi="he-IL"/>
        </w:rPr>
      </w:pPr>
      <w:r w:rsidRPr="00C10160">
        <w:rPr>
          <w:rFonts w:ascii="Times New Roman" w:hAnsi="Times New Roman"/>
          <w:sz w:val="28"/>
          <w:szCs w:val="28"/>
          <w:lang w:bidi="he-IL"/>
        </w:rPr>
        <w:t>7.</w:t>
      </w:r>
      <w:r w:rsidR="00343ABE" w:rsidRPr="00C10160">
        <w:rPr>
          <w:rFonts w:ascii="Times New Roman" w:hAnsi="Times New Roman"/>
          <w:sz w:val="28"/>
          <w:szCs w:val="28"/>
          <w:lang w:bidi="he-IL"/>
        </w:rPr>
        <w:t>7.</w:t>
      </w:r>
      <w:r w:rsidRPr="00C10160">
        <w:rPr>
          <w:rFonts w:ascii="Times New Roman" w:hAnsi="Times New Roman"/>
          <w:sz w:val="28"/>
          <w:szCs w:val="28"/>
          <w:lang w:bidi="he-IL"/>
        </w:rPr>
        <w:t xml:space="preserve"> Инженерно-технические мероприятия по гражданской обороне, предупреждению чрезвычайных ситуаций, с передачей информации в диспетчерскую Служб</w:t>
      </w:r>
      <w:r w:rsidR="00343ABE" w:rsidRPr="00C10160">
        <w:rPr>
          <w:rFonts w:ascii="Times New Roman" w:hAnsi="Times New Roman"/>
          <w:sz w:val="28"/>
          <w:szCs w:val="28"/>
          <w:lang w:bidi="he-IL"/>
        </w:rPr>
        <w:t>у эксплуатации насосных станций.</w:t>
      </w:r>
    </w:p>
    <w:p w:rsidR="0051550B" w:rsidRPr="00C10160" w:rsidRDefault="00343ABE" w:rsidP="00470CEC">
      <w:pPr>
        <w:pStyle w:val="2"/>
        <w:shd w:val="clear" w:color="auto" w:fill="FFFFFF" w:themeFill="background1"/>
        <w:spacing w:before="240"/>
        <w:rPr>
          <w:lang w:bidi="he-IL"/>
        </w:rPr>
      </w:pPr>
      <w:bookmarkStart w:id="37" w:name="_Toc153198933"/>
      <w:r w:rsidRPr="00C10160">
        <w:t xml:space="preserve">8. </w:t>
      </w:r>
      <w:r w:rsidR="0051550B" w:rsidRPr="00C10160">
        <w:t>Н</w:t>
      </w:r>
      <w:r w:rsidRPr="00C10160">
        <w:t>АРУЖНОЕ ИНЖЕНЕРНОЕ ОБЕСПЕЧЕНИЕ</w:t>
      </w:r>
      <w:bookmarkEnd w:id="37"/>
    </w:p>
    <w:p w:rsidR="0051550B" w:rsidRPr="00C10160" w:rsidRDefault="00C0209D" w:rsidP="00470CEC">
      <w:pPr>
        <w:shd w:val="clear" w:color="auto" w:fill="FFFFFF" w:themeFill="background1"/>
        <w:spacing w:after="120" w:line="264" w:lineRule="auto"/>
        <w:ind w:firstLine="709"/>
        <w:jc w:val="both"/>
        <w:rPr>
          <w:rFonts w:ascii="Times New Roman" w:hAnsi="Times New Roman"/>
          <w:sz w:val="28"/>
          <w:szCs w:val="28"/>
        </w:rPr>
      </w:pPr>
      <w:r w:rsidRPr="00C10160">
        <w:rPr>
          <w:rFonts w:ascii="Times New Roman" w:hAnsi="Times New Roman"/>
          <w:sz w:val="28"/>
          <w:szCs w:val="28"/>
        </w:rPr>
        <w:t>Проектом предусмотреть проектирование наружных сетей, сооружений</w:t>
      </w:r>
      <w:r w:rsidR="0051550B" w:rsidRPr="00C10160">
        <w:rPr>
          <w:rFonts w:ascii="Times New Roman" w:hAnsi="Times New Roman"/>
          <w:sz w:val="28"/>
          <w:szCs w:val="28"/>
        </w:rPr>
        <w:t xml:space="preserve"> технологического и инженерного обеспечения насосной станции в границах ее территории.</w:t>
      </w:r>
    </w:p>
    <w:p w:rsidR="003F609F" w:rsidRPr="00C10160" w:rsidRDefault="003F609F" w:rsidP="00470CEC">
      <w:pPr>
        <w:shd w:val="clear" w:color="auto" w:fill="FFFFFF" w:themeFill="background1"/>
        <w:spacing w:after="120" w:line="264" w:lineRule="auto"/>
        <w:ind w:firstLine="709"/>
        <w:jc w:val="both"/>
        <w:rPr>
          <w:rFonts w:ascii="Times New Roman" w:hAnsi="Times New Roman"/>
          <w:sz w:val="28"/>
          <w:szCs w:val="28"/>
        </w:rPr>
      </w:pPr>
    </w:p>
    <w:p w:rsidR="0051550B" w:rsidRPr="00C10160" w:rsidRDefault="00343ABE" w:rsidP="00470CEC">
      <w:pPr>
        <w:pStyle w:val="2"/>
        <w:shd w:val="clear" w:color="auto" w:fill="FFFFFF" w:themeFill="background1"/>
        <w:spacing w:before="240"/>
      </w:pPr>
      <w:bookmarkStart w:id="38" w:name="_Toc153198934"/>
      <w:r w:rsidRPr="00C10160">
        <w:t>9. ОХРАНА ОКРУЖАЮЩЕЙ СРЕДЫ</w:t>
      </w:r>
      <w:bookmarkEnd w:id="38"/>
    </w:p>
    <w:p w:rsidR="0093744C" w:rsidRPr="00C10160" w:rsidRDefault="0093744C" w:rsidP="00470CEC">
      <w:pPr>
        <w:shd w:val="clear" w:color="auto" w:fill="FFFFFF" w:themeFill="background1"/>
        <w:spacing w:after="120" w:line="264" w:lineRule="auto"/>
        <w:ind w:firstLine="709"/>
        <w:jc w:val="both"/>
        <w:rPr>
          <w:rFonts w:ascii="Times New Roman" w:hAnsi="Times New Roman"/>
          <w:sz w:val="28"/>
          <w:szCs w:val="28"/>
          <w:lang w:bidi="he-IL"/>
        </w:rPr>
      </w:pPr>
      <w:r w:rsidRPr="00C10160">
        <w:rPr>
          <w:rFonts w:ascii="Times New Roman" w:hAnsi="Times New Roman"/>
          <w:sz w:val="28"/>
          <w:szCs w:val="28"/>
          <w:lang w:bidi="he-IL"/>
        </w:rPr>
        <w:t>Проектом предусмотреть:</w:t>
      </w:r>
    </w:p>
    <w:p w:rsidR="0051550B" w:rsidRPr="00C10160" w:rsidRDefault="0093744C" w:rsidP="00470CEC">
      <w:pPr>
        <w:shd w:val="clear" w:color="auto" w:fill="FFFFFF" w:themeFill="background1"/>
        <w:spacing w:after="120" w:line="264" w:lineRule="auto"/>
        <w:ind w:firstLine="709"/>
        <w:jc w:val="both"/>
        <w:rPr>
          <w:rFonts w:ascii="Times New Roman" w:hAnsi="Times New Roman"/>
          <w:sz w:val="28"/>
          <w:szCs w:val="28"/>
        </w:rPr>
      </w:pPr>
      <w:r w:rsidRPr="00C10160">
        <w:rPr>
          <w:rFonts w:ascii="Times New Roman" w:hAnsi="Times New Roman"/>
          <w:sz w:val="28"/>
          <w:szCs w:val="28"/>
          <w:lang w:bidi="he-IL"/>
        </w:rPr>
        <w:t>9.1. Разработку</w:t>
      </w:r>
      <w:r w:rsidR="0051550B" w:rsidRPr="00C10160">
        <w:rPr>
          <w:rFonts w:ascii="Times New Roman" w:hAnsi="Times New Roman"/>
          <w:sz w:val="28"/>
          <w:szCs w:val="28"/>
          <w:lang w:bidi="he-IL"/>
        </w:rPr>
        <w:t xml:space="preserve"> раздела ООС</w:t>
      </w:r>
      <w:r w:rsidR="0051550B" w:rsidRPr="00C10160">
        <w:rPr>
          <w:rFonts w:ascii="Times New Roman" w:hAnsi="Times New Roman"/>
          <w:sz w:val="28"/>
          <w:szCs w:val="28"/>
        </w:rPr>
        <w:t xml:space="preserve">. </w:t>
      </w:r>
    </w:p>
    <w:p w:rsidR="0051550B" w:rsidRPr="00C10160" w:rsidRDefault="0093744C" w:rsidP="00470CEC">
      <w:pPr>
        <w:shd w:val="clear" w:color="auto" w:fill="FFFFFF" w:themeFill="background1"/>
        <w:spacing w:after="120" w:line="264" w:lineRule="auto"/>
        <w:ind w:firstLine="709"/>
        <w:jc w:val="both"/>
        <w:rPr>
          <w:rFonts w:ascii="Times New Roman" w:hAnsi="Times New Roman"/>
          <w:sz w:val="28"/>
          <w:szCs w:val="28"/>
          <w:lang w:bidi="he-IL"/>
        </w:rPr>
      </w:pPr>
      <w:r w:rsidRPr="00C10160">
        <w:rPr>
          <w:rFonts w:ascii="Times New Roman" w:hAnsi="Times New Roman"/>
          <w:sz w:val="28"/>
          <w:szCs w:val="28"/>
        </w:rPr>
        <w:t>9.2. Систему</w:t>
      </w:r>
      <w:r w:rsidR="0051550B" w:rsidRPr="00C10160">
        <w:rPr>
          <w:rFonts w:ascii="Times New Roman" w:hAnsi="Times New Roman"/>
          <w:sz w:val="28"/>
          <w:szCs w:val="28"/>
        </w:rPr>
        <w:t xml:space="preserve"> </w:t>
      </w:r>
      <w:r w:rsidR="0051550B" w:rsidRPr="00C10160">
        <w:rPr>
          <w:rFonts w:ascii="Times New Roman" w:hAnsi="Times New Roman"/>
          <w:sz w:val="28"/>
          <w:szCs w:val="28"/>
          <w:lang w:bidi="he-IL"/>
        </w:rPr>
        <w:t xml:space="preserve">очистки воздуха вентиляционных выбросов из насосной станции. </w:t>
      </w:r>
    </w:p>
    <w:p w:rsidR="0051550B" w:rsidRPr="00C10160" w:rsidRDefault="00343ABE" w:rsidP="00470CEC">
      <w:pPr>
        <w:shd w:val="clear" w:color="auto" w:fill="FFFFFF" w:themeFill="background1"/>
        <w:spacing w:after="120" w:line="264" w:lineRule="auto"/>
        <w:ind w:firstLine="709"/>
        <w:jc w:val="both"/>
        <w:rPr>
          <w:rFonts w:ascii="Times New Roman" w:hAnsi="Times New Roman"/>
          <w:sz w:val="28"/>
          <w:szCs w:val="28"/>
          <w:lang w:bidi="he-IL"/>
        </w:rPr>
      </w:pPr>
      <w:r w:rsidRPr="00C10160">
        <w:rPr>
          <w:rFonts w:ascii="Times New Roman" w:hAnsi="Times New Roman"/>
          <w:sz w:val="28"/>
          <w:szCs w:val="28"/>
          <w:lang w:bidi="he-IL"/>
        </w:rPr>
        <w:t>9.</w:t>
      </w:r>
      <w:r w:rsidR="0051550B" w:rsidRPr="00C10160">
        <w:rPr>
          <w:rFonts w:ascii="Times New Roman" w:hAnsi="Times New Roman"/>
          <w:sz w:val="28"/>
          <w:szCs w:val="28"/>
          <w:lang w:bidi="he-IL"/>
        </w:rPr>
        <w:t>3. Проведение исследования почвы на территории строительства на предмет радиологического, бактериологического и химического загрязнений.</w:t>
      </w:r>
    </w:p>
    <w:p w:rsidR="004477E2" w:rsidRPr="00C10160" w:rsidRDefault="00343ABE" w:rsidP="00470CEC">
      <w:pPr>
        <w:shd w:val="clear" w:color="auto" w:fill="FFFFFF" w:themeFill="background1"/>
        <w:spacing w:after="120" w:line="264" w:lineRule="auto"/>
        <w:ind w:firstLine="709"/>
        <w:jc w:val="both"/>
        <w:rPr>
          <w:rFonts w:ascii="Times New Roman" w:hAnsi="Times New Roman"/>
          <w:sz w:val="28"/>
          <w:szCs w:val="28"/>
        </w:rPr>
      </w:pPr>
      <w:r w:rsidRPr="00C10160">
        <w:rPr>
          <w:rFonts w:ascii="Times New Roman" w:hAnsi="Times New Roman"/>
          <w:sz w:val="28"/>
          <w:szCs w:val="28"/>
        </w:rPr>
        <w:t>9.</w:t>
      </w:r>
      <w:r w:rsidR="0051550B" w:rsidRPr="00C10160">
        <w:rPr>
          <w:rFonts w:ascii="Times New Roman" w:hAnsi="Times New Roman"/>
          <w:sz w:val="28"/>
          <w:szCs w:val="28"/>
        </w:rPr>
        <w:t xml:space="preserve">4. Раздел </w:t>
      </w:r>
      <w:r w:rsidR="00386F76" w:rsidRPr="00C10160">
        <w:rPr>
          <w:rFonts w:ascii="Times New Roman" w:hAnsi="Times New Roman"/>
          <w:sz w:val="28"/>
          <w:szCs w:val="28"/>
        </w:rPr>
        <w:t>"</w:t>
      </w:r>
      <w:r w:rsidR="0051550B" w:rsidRPr="00C10160">
        <w:rPr>
          <w:rFonts w:ascii="Times New Roman" w:hAnsi="Times New Roman"/>
          <w:sz w:val="28"/>
          <w:szCs w:val="28"/>
        </w:rPr>
        <w:t>Утилизация отходов при реконструкции здания, инженерных систем</w:t>
      </w:r>
      <w:r w:rsidR="00386F76" w:rsidRPr="00C10160">
        <w:rPr>
          <w:rFonts w:ascii="Times New Roman" w:hAnsi="Times New Roman"/>
          <w:sz w:val="28"/>
          <w:szCs w:val="28"/>
        </w:rPr>
        <w:t>"</w:t>
      </w:r>
      <w:r w:rsidR="0051550B" w:rsidRPr="00C10160">
        <w:rPr>
          <w:rFonts w:ascii="Times New Roman" w:hAnsi="Times New Roman"/>
          <w:sz w:val="28"/>
          <w:szCs w:val="28"/>
        </w:rPr>
        <w:t>.</w:t>
      </w:r>
    </w:p>
    <w:p w:rsidR="00192BE4" w:rsidRPr="00C10160" w:rsidRDefault="00343ABE" w:rsidP="00470CEC">
      <w:pPr>
        <w:pStyle w:val="2"/>
        <w:shd w:val="clear" w:color="auto" w:fill="FFFFFF" w:themeFill="background1"/>
      </w:pPr>
      <w:bookmarkStart w:id="39" w:name="_Toc153198935"/>
      <w:r w:rsidRPr="00C10160">
        <w:t xml:space="preserve">10. </w:t>
      </w:r>
      <w:r w:rsidR="004477E2" w:rsidRPr="00C10160">
        <w:t>АВАРИЙНО-</w:t>
      </w:r>
      <w:r w:rsidR="003703A3" w:rsidRPr="00C10160">
        <w:t>РЕГУЛИРУЮЩИЕ РЕЗЕРВУАРЫ</w:t>
      </w:r>
      <w:r w:rsidR="00E47970" w:rsidRPr="00C10160">
        <w:t xml:space="preserve"> </w:t>
      </w:r>
      <w:r w:rsidR="00B865B8" w:rsidRPr="00C10160">
        <w:t>(АРР)</w:t>
      </w:r>
      <w:bookmarkEnd w:id="39"/>
    </w:p>
    <w:p w:rsidR="00192BE4" w:rsidRPr="00C10160" w:rsidRDefault="00276241" w:rsidP="00470CEC">
      <w:pPr>
        <w:shd w:val="clear" w:color="auto" w:fill="FFFFFF" w:themeFill="background1"/>
        <w:spacing w:after="120"/>
        <w:ind w:firstLine="709"/>
        <w:jc w:val="both"/>
        <w:rPr>
          <w:rFonts w:ascii="Times New Roman" w:hAnsi="Times New Roman"/>
          <w:b/>
          <w:sz w:val="28"/>
          <w:szCs w:val="28"/>
        </w:rPr>
      </w:pPr>
      <w:r w:rsidRPr="00C10160">
        <w:rPr>
          <w:rFonts w:ascii="Times New Roman" w:hAnsi="Times New Roman"/>
          <w:sz w:val="28"/>
          <w:szCs w:val="28"/>
        </w:rPr>
        <w:t>10.</w:t>
      </w:r>
      <w:r w:rsidR="00192BE4" w:rsidRPr="00C10160">
        <w:rPr>
          <w:rFonts w:ascii="Times New Roman" w:hAnsi="Times New Roman"/>
          <w:sz w:val="28"/>
          <w:szCs w:val="28"/>
        </w:rPr>
        <w:t xml:space="preserve">1. АРР строятся с целью повышения пропускной способности канализационной сети в часы максимального притока сточных вод и обеспечения экономичных режимов работы КНС, а также для уменьшения часовой неравномерности поступления сточных вод на очистные сооружения. Аварийно-регулирующий резервуар является природоохранным сооружением, необходимым элементом инфраструктуры и обеспечивает </w:t>
      </w:r>
      <w:r w:rsidR="00357FDE" w:rsidRPr="00C10160">
        <w:rPr>
          <w:rFonts w:ascii="Times New Roman" w:hAnsi="Times New Roman"/>
          <w:sz w:val="28"/>
          <w:szCs w:val="28"/>
        </w:rPr>
        <w:t>надёжное</w:t>
      </w:r>
      <w:r w:rsidR="00192BE4" w:rsidRPr="00C10160">
        <w:rPr>
          <w:rFonts w:ascii="Times New Roman" w:hAnsi="Times New Roman"/>
          <w:sz w:val="28"/>
          <w:szCs w:val="28"/>
        </w:rPr>
        <w:t xml:space="preserve"> отведение сточных вод в замкнутом бассейне канализования. АРР снижает коэффициент неравномерности за </w:t>
      </w:r>
      <w:r w:rsidR="007E4CB3" w:rsidRPr="00C10160">
        <w:rPr>
          <w:rFonts w:ascii="Times New Roman" w:hAnsi="Times New Roman"/>
          <w:sz w:val="28"/>
          <w:szCs w:val="28"/>
        </w:rPr>
        <w:t>счёт</w:t>
      </w:r>
      <w:r w:rsidR="00192BE4" w:rsidRPr="00C10160">
        <w:rPr>
          <w:rFonts w:ascii="Times New Roman" w:hAnsi="Times New Roman"/>
          <w:sz w:val="28"/>
          <w:szCs w:val="28"/>
        </w:rPr>
        <w:t xml:space="preserve"> зарегулирования сточных вод в бассейне канализования и аккумулирует их: при отключении электроснабжения насосной станции, уменьшении производительности насосной станции, уменьшения пропускной способности напорных трубопроводов, последующих сооружений канализации. Заполнение и опорожнение регулирующего резервуара происходит </w:t>
      </w:r>
      <w:r w:rsidR="00192BE4" w:rsidRPr="00C10160">
        <w:rPr>
          <w:rFonts w:ascii="Times New Roman" w:hAnsi="Times New Roman"/>
          <w:sz w:val="28"/>
          <w:szCs w:val="28"/>
        </w:rPr>
        <w:lastRenderedPageBreak/>
        <w:t xml:space="preserve">автоматически. Рабочий </w:t>
      </w:r>
      <w:r w:rsidR="008B26A3" w:rsidRPr="00C10160">
        <w:rPr>
          <w:rFonts w:ascii="Times New Roman" w:hAnsi="Times New Roman"/>
          <w:sz w:val="28"/>
          <w:szCs w:val="28"/>
        </w:rPr>
        <w:t>объём</w:t>
      </w:r>
      <w:r w:rsidR="00192BE4" w:rsidRPr="00C10160">
        <w:rPr>
          <w:rFonts w:ascii="Times New Roman" w:hAnsi="Times New Roman"/>
          <w:sz w:val="28"/>
          <w:szCs w:val="28"/>
        </w:rPr>
        <w:t xml:space="preserve"> определяется </w:t>
      </w:r>
      <w:r w:rsidR="003703A3" w:rsidRPr="00C10160">
        <w:rPr>
          <w:rFonts w:ascii="Times New Roman" w:hAnsi="Times New Roman"/>
          <w:sz w:val="28"/>
          <w:szCs w:val="28"/>
        </w:rPr>
        <w:t xml:space="preserve">в </w:t>
      </w:r>
      <w:r w:rsidR="00192BE4" w:rsidRPr="00C10160">
        <w:rPr>
          <w:rFonts w:ascii="Times New Roman" w:hAnsi="Times New Roman"/>
          <w:sz w:val="28"/>
          <w:szCs w:val="28"/>
        </w:rPr>
        <w:t xml:space="preserve">соответствии с </w:t>
      </w:r>
      <w:r w:rsidR="00A577F9" w:rsidRPr="00C10160">
        <w:rPr>
          <w:rFonts w:ascii="Times New Roman" w:hAnsi="Times New Roman"/>
          <w:sz w:val="28"/>
          <w:szCs w:val="28"/>
        </w:rPr>
        <w:t>ТСН 30-304-2000</w:t>
      </w:r>
      <w:r w:rsidR="00C46E4F" w:rsidRPr="00C10160">
        <w:rPr>
          <w:rFonts w:ascii="Times New Roman" w:hAnsi="Times New Roman"/>
          <w:sz w:val="28"/>
          <w:szCs w:val="28"/>
        </w:rPr>
        <w:t xml:space="preserve"> (</w:t>
      </w:r>
      <w:r w:rsidR="00192BE4" w:rsidRPr="00C10160">
        <w:rPr>
          <w:rFonts w:ascii="Times New Roman" w:hAnsi="Times New Roman"/>
          <w:sz w:val="28"/>
          <w:szCs w:val="28"/>
        </w:rPr>
        <w:t>МГСН 1.01-99</w:t>
      </w:r>
      <w:r w:rsidR="00C46E4F" w:rsidRPr="00C10160">
        <w:rPr>
          <w:rFonts w:ascii="Times New Roman" w:hAnsi="Times New Roman"/>
          <w:sz w:val="28"/>
          <w:szCs w:val="28"/>
        </w:rPr>
        <w:t>)</w:t>
      </w:r>
      <w:r w:rsidR="00192BE4" w:rsidRPr="00C10160">
        <w:rPr>
          <w:rFonts w:ascii="Times New Roman" w:hAnsi="Times New Roman"/>
          <w:sz w:val="28"/>
          <w:szCs w:val="28"/>
        </w:rPr>
        <w:t>. С целью исключения выбросов в атмосферу дурно пахнущих газов от сточной воды, поступающей в АРР, предусматривается очистка вентиляционных выбросов.</w:t>
      </w:r>
    </w:p>
    <w:p w:rsidR="00192BE4" w:rsidRPr="00C10160" w:rsidRDefault="00276241"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10.</w:t>
      </w:r>
      <w:r w:rsidR="00192BE4" w:rsidRPr="00C10160">
        <w:rPr>
          <w:rFonts w:ascii="Times New Roman" w:hAnsi="Times New Roman"/>
          <w:sz w:val="28"/>
          <w:szCs w:val="28"/>
        </w:rPr>
        <w:t>2. Для АРР необходимо предусмотреть: эффективное использование участка и его подземного пространства, нормативный уровень благоустройства, озеленения. Устройство подъездной дороги к воротам территории регулирующего резервуара. На территории регулирующего резервуара предусмотреть устройство дороги вокруг резервуара, разворотных площадок, подъездов к камерам на подводящем и отводящем трубопроводах, воротам здания павильона. Предусмотреть ограждение по периметру территории резервуара, с восстановлением 5-метровой охранной зоны вне территории по</w:t>
      </w:r>
      <w:r w:rsidR="00E47970" w:rsidRPr="00C10160">
        <w:rPr>
          <w:rFonts w:ascii="Times New Roman" w:hAnsi="Times New Roman"/>
          <w:sz w:val="28"/>
          <w:szCs w:val="28"/>
        </w:rPr>
        <w:t xml:space="preserve"> </w:t>
      </w:r>
      <w:r w:rsidR="00192BE4" w:rsidRPr="00C10160">
        <w:rPr>
          <w:rFonts w:ascii="Times New Roman" w:hAnsi="Times New Roman"/>
          <w:sz w:val="28"/>
          <w:szCs w:val="28"/>
        </w:rPr>
        <w:t>периметру ограждения. Отвод поверхностного стока</w:t>
      </w:r>
      <w:r w:rsidR="00E47970" w:rsidRPr="00C10160">
        <w:rPr>
          <w:rFonts w:ascii="Times New Roman" w:hAnsi="Times New Roman"/>
          <w:sz w:val="28"/>
          <w:szCs w:val="28"/>
        </w:rPr>
        <w:t xml:space="preserve"> </w:t>
      </w:r>
      <w:r w:rsidR="00192BE4" w:rsidRPr="00C10160">
        <w:rPr>
          <w:rFonts w:ascii="Times New Roman" w:hAnsi="Times New Roman"/>
          <w:sz w:val="28"/>
          <w:szCs w:val="28"/>
        </w:rPr>
        <w:t>с территории регулирующего резервуара в отводящий трубопровод; с прилегающих территорий, в водоотводную систему, с наружной стороны ограждения.</w:t>
      </w:r>
    </w:p>
    <w:p w:rsidR="00192BE4" w:rsidRPr="00C10160" w:rsidRDefault="00276241"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10.</w:t>
      </w:r>
      <w:r w:rsidR="00192BE4" w:rsidRPr="00C10160">
        <w:rPr>
          <w:rFonts w:ascii="Times New Roman" w:hAnsi="Times New Roman"/>
          <w:sz w:val="28"/>
          <w:szCs w:val="28"/>
        </w:rPr>
        <w:t>3.</w:t>
      </w:r>
      <w:r w:rsidR="003703A3" w:rsidRPr="00C10160">
        <w:rPr>
          <w:rFonts w:ascii="Times New Roman" w:hAnsi="Times New Roman"/>
          <w:sz w:val="28"/>
          <w:szCs w:val="28"/>
        </w:rPr>
        <w:t xml:space="preserve"> </w:t>
      </w:r>
      <w:r w:rsidR="00192BE4" w:rsidRPr="00C10160">
        <w:rPr>
          <w:rFonts w:ascii="Times New Roman" w:hAnsi="Times New Roman"/>
          <w:sz w:val="28"/>
          <w:szCs w:val="28"/>
        </w:rPr>
        <w:t xml:space="preserve">Резервуар подземный, прямоугольный в плане, секционный, с наземным павильоном для технологических трубопроводов подачи сточной воды в секции резервуара и смыва осадка с днища. Наружные стены павильона с вентилируемым навесным фасадом, с цветовой наружной отделкой аналогичной зданию насосной станции. Минимальное количество окон, с </w:t>
      </w:r>
      <w:r w:rsidR="00A16D35" w:rsidRPr="00C10160">
        <w:rPr>
          <w:rFonts w:ascii="Times New Roman" w:hAnsi="Times New Roman"/>
          <w:sz w:val="28"/>
          <w:szCs w:val="28"/>
        </w:rPr>
        <w:t>учётом</w:t>
      </w:r>
      <w:r w:rsidR="00192BE4" w:rsidRPr="00C10160">
        <w:rPr>
          <w:rFonts w:ascii="Times New Roman" w:hAnsi="Times New Roman"/>
          <w:sz w:val="28"/>
          <w:szCs w:val="28"/>
        </w:rPr>
        <w:t xml:space="preserve"> производственных требований, окна – пластиковые пакеты, открывающие вовнутрь, со </w:t>
      </w:r>
      <w:r w:rsidR="00357FDE" w:rsidRPr="00C10160">
        <w:rPr>
          <w:rFonts w:ascii="Times New Roman" w:hAnsi="Times New Roman"/>
          <w:sz w:val="28"/>
          <w:szCs w:val="28"/>
        </w:rPr>
        <w:t>съёмными</w:t>
      </w:r>
      <w:r w:rsidR="00192BE4" w:rsidRPr="00C10160">
        <w:rPr>
          <w:rFonts w:ascii="Times New Roman" w:hAnsi="Times New Roman"/>
          <w:sz w:val="28"/>
          <w:szCs w:val="28"/>
        </w:rPr>
        <w:t xml:space="preserve"> наружными </w:t>
      </w:r>
      <w:r w:rsidR="00357FDE" w:rsidRPr="00C10160">
        <w:rPr>
          <w:rFonts w:ascii="Times New Roman" w:hAnsi="Times New Roman"/>
          <w:sz w:val="28"/>
          <w:szCs w:val="28"/>
        </w:rPr>
        <w:t>решётками</w:t>
      </w:r>
      <w:r w:rsidR="00192BE4" w:rsidRPr="00C10160">
        <w:rPr>
          <w:rFonts w:ascii="Times New Roman" w:hAnsi="Times New Roman"/>
          <w:sz w:val="28"/>
          <w:szCs w:val="28"/>
        </w:rPr>
        <w:t>, запирающимися изнутри, на высоте достаточной для эксплуатации с пола. Двери, ворота выполнить из металла, с утеплением. Предусмотреть устройство козырьков над входами. Размеры ворот, в зависимости от габаритов оборудования, вывозимого на улицу. Наружную и внутреннюю поверхность стен подземной части резервуара, с усиленной, инъекционной, проникающей гидроизоляцией, применением пенетрирующих, акриловых полимерных материалов. Полы в павильоне</w:t>
      </w:r>
      <w:r w:rsidR="00E47970" w:rsidRPr="00C10160">
        <w:rPr>
          <w:rFonts w:ascii="Times New Roman" w:hAnsi="Times New Roman"/>
          <w:sz w:val="28"/>
          <w:szCs w:val="28"/>
        </w:rPr>
        <w:t xml:space="preserve"> </w:t>
      </w:r>
      <w:r w:rsidR="00192BE4" w:rsidRPr="00C10160">
        <w:rPr>
          <w:rFonts w:ascii="Times New Roman" w:hAnsi="Times New Roman"/>
          <w:sz w:val="28"/>
          <w:szCs w:val="28"/>
        </w:rPr>
        <w:t>наливные, ударопрочные, нескользящие, промышленного назначения, из материала, имеющего гигиенический сертификат и согласования противопожарных служб. Внутреннюю отделку, в соответствии с назначением.</w:t>
      </w:r>
      <w:r w:rsidR="00A400E4" w:rsidRPr="00C10160">
        <w:rPr>
          <w:rFonts w:ascii="Times New Roman" w:hAnsi="Times New Roman"/>
          <w:sz w:val="28"/>
          <w:szCs w:val="28"/>
        </w:rPr>
        <w:t xml:space="preserve"> </w:t>
      </w:r>
    </w:p>
    <w:p w:rsidR="00192BE4" w:rsidRPr="00C10160" w:rsidRDefault="00276241"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10.</w:t>
      </w:r>
      <w:r w:rsidR="00192BE4" w:rsidRPr="00C10160">
        <w:rPr>
          <w:rFonts w:ascii="Times New Roman" w:hAnsi="Times New Roman"/>
          <w:sz w:val="28"/>
          <w:szCs w:val="28"/>
        </w:rPr>
        <w:t>4.</w:t>
      </w:r>
      <w:r w:rsidRPr="00C10160">
        <w:rPr>
          <w:rFonts w:ascii="Times New Roman" w:hAnsi="Times New Roman"/>
          <w:sz w:val="28"/>
          <w:szCs w:val="28"/>
        </w:rPr>
        <w:t xml:space="preserve"> </w:t>
      </w:r>
      <w:r w:rsidR="00192BE4" w:rsidRPr="00C10160">
        <w:rPr>
          <w:rFonts w:ascii="Times New Roman" w:hAnsi="Times New Roman"/>
          <w:sz w:val="28"/>
          <w:szCs w:val="28"/>
        </w:rPr>
        <w:t xml:space="preserve">Подземная часть, стены, колонны – монолитный ж/б; перекрытие – ж/б плиты. Стены, днище, перекрытие должны иметь двустороннюю весьма усиленную, инъекционную, проникающую гидроизоляцию. При выполнении монолитных бетонных и ж/б конструкций использовать бетон марки B35W12. Перекрытие резервуара с гидротеплоизоляцией, асфальтовым покрытием, с уклоном для отвода поверхностного стока, должны выдерживать проезд автотранспорта и механизмов при ремонте оборудования, установленного на резервуаре. </w:t>
      </w:r>
      <w:r w:rsidR="00357FDE" w:rsidRPr="00C10160">
        <w:rPr>
          <w:rFonts w:ascii="Times New Roman" w:hAnsi="Times New Roman"/>
          <w:sz w:val="28"/>
          <w:szCs w:val="28"/>
        </w:rPr>
        <w:t>Проёмы</w:t>
      </w:r>
      <w:r w:rsidR="00192BE4" w:rsidRPr="00C10160">
        <w:rPr>
          <w:rFonts w:ascii="Times New Roman" w:hAnsi="Times New Roman"/>
          <w:sz w:val="28"/>
          <w:szCs w:val="28"/>
        </w:rPr>
        <w:t xml:space="preserve"> для спуска в резервуар должны быть выше перекрытия на высоту 0,2 м, герметичными с гидротеплоизоляцией, металлическим покрытием, запорными устройствами. Днище резервуара выполнить в виде продольных лотков, сечением полукруг радиусом 300-400</w:t>
      </w:r>
      <w:r w:rsidR="003703A3" w:rsidRPr="00C10160">
        <w:rPr>
          <w:rFonts w:ascii="Times New Roman" w:hAnsi="Times New Roman"/>
          <w:sz w:val="28"/>
          <w:szCs w:val="28"/>
        </w:rPr>
        <w:t xml:space="preserve"> </w:t>
      </w:r>
      <w:r w:rsidR="00192BE4" w:rsidRPr="00C10160">
        <w:rPr>
          <w:rFonts w:ascii="Times New Roman" w:hAnsi="Times New Roman"/>
          <w:sz w:val="28"/>
          <w:szCs w:val="28"/>
        </w:rPr>
        <w:t xml:space="preserve">мм, с уклоном в сторону сборного </w:t>
      </w:r>
      <w:r w:rsidR="00192BE4" w:rsidRPr="00C10160">
        <w:rPr>
          <w:rFonts w:ascii="Times New Roman" w:hAnsi="Times New Roman"/>
          <w:sz w:val="28"/>
          <w:szCs w:val="28"/>
        </w:rPr>
        <w:lastRenderedPageBreak/>
        <w:t>канала опорожнения секции. В сборных камерах на отводящей системе установить затворы, с двухсторонним уплотнением, с электроприводами во влагозащищенном исполнении (IP-67). Камеры, из монолитного ж/б. Стены, днище, перекрытие должны иметь двустороннюю усиленную, инъекционную, проникающую гидроизоляцию. Металлические лестницы для спуска в подземную часть АРР выполнить под углом не более 45 градусов. Для эксплуатации эжекторов вдоль них, по ширине каждой секции АРР предусмотреть проходную металлическую площадку. Все технологические трубопроводы проложить из стальных труб с внутренним цементно-песчаным, либо полимерным покрытием, с внешней весьма усиленной изоляцией.</w:t>
      </w:r>
      <w:r w:rsidR="00E47970" w:rsidRPr="00C10160">
        <w:rPr>
          <w:rFonts w:ascii="Times New Roman" w:hAnsi="Times New Roman"/>
          <w:sz w:val="28"/>
          <w:szCs w:val="28"/>
        </w:rPr>
        <w:t xml:space="preserve"> </w:t>
      </w:r>
      <w:r w:rsidR="00192BE4" w:rsidRPr="00C10160">
        <w:rPr>
          <w:rFonts w:ascii="Times New Roman" w:hAnsi="Times New Roman"/>
          <w:sz w:val="28"/>
          <w:szCs w:val="28"/>
        </w:rPr>
        <w:t xml:space="preserve">Электропривода от задвижек, затворов установить на </w:t>
      </w:r>
      <w:r w:rsidR="001444C2" w:rsidRPr="00C10160">
        <w:rPr>
          <w:rFonts w:ascii="Times New Roman" w:hAnsi="Times New Roman"/>
          <w:sz w:val="28"/>
          <w:szCs w:val="28"/>
        </w:rPr>
        <w:t>колонках, вне камер</w:t>
      </w:r>
      <w:r w:rsidR="00192BE4" w:rsidRPr="00C10160">
        <w:rPr>
          <w:rFonts w:ascii="Times New Roman" w:hAnsi="Times New Roman"/>
          <w:sz w:val="28"/>
          <w:szCs w:val="28"/>
        </w:rPr>
        <w:t xml:space="preserve"> резервуара. Подсоединение отводящего трубопровода из резервуара к подводящему трубопроводу насосной станции выполнить через камеру, с установкой в ней щитового затвора с электроприводом. Конструкции люков на камерах, резервуаре должны иметь двойную крышку из нержавеющей стали, с теплогидроизоляционным покрытием, запорным устройством. Диаметр люка должен позволять опустить, при необходимости, погружной насос. Металлические лестницы, ограждения, площадки, перекрытие </w:t>
      </w:r>
      <w:r w:rsidR="007E4CB3" w:rsidRPr="00C10160">
        <w:rPr>
          <w:rFonts w:ascii="Times New Roman" w:hAnsi="Times New Roman"/>
          <w:sz w:val="28"/>
          <w:szCs w:val="28"/>
        </w:rPr>
        <w:t>проёмов</w:t>
      </w:r>
      <w:r w:rsidR="00192BE4" w:rsidRPr="00C10160">
        <w:rPr>
          <w:rFonts w:ascii="Times New Roman" w:hAnsi="Times New Roman"/>
          <w:sz w:val="28"/>
          <w:szCs w:val="28"/>
        </w:rPr>
        <w:t xml:space="preserve">, металлические рамы в </w:t>
      </w:r>
      <w:r w:rsidR="00357FDE" w:rsidRPr="00C10160">
        <w:rPr>
          <w:rFonts w:ascii="Times New Roman" w:hAnsi="Times New Roman"/>
          <w:sz w:val="28"/>
          <w:szCs w:val="28"/>
        </w:rPr>
        <w:t>проёмах</w:t>
      </w:r>
      <w:r w:rsidR="00192BE4" w:rsidRPr="00C10160">
        <w:rPr>
          <w:rFonts w:ascii="Times New Roman" w:hAnsi="Times New Roman"/>
          <w:sz w:val="28"/>
          <w:szCs w:val="28"/>
        </w:rPr>
        <w:t xml:space="preserve"> строительных конструкций, затворы, фланцевый </w:t>
      </w:r>
      <w:r w:rsidR="00357FDE" w:rsidRPr="00C10160">
        <w:rPr>
          <w:rFonts w:ascii="Times New Roman" w:hAnsi="Times New Roman"/>
          <w:sz w:val="28"/>
          <w:szCs w:val="28"/>
        </w:rPr>
        <w:t>крепёж</w:t>
      </w:r>
      <w:r w:rsidR="00192BE4" w:rsidRPr="00C10160">
        <w:rPr>
          <w:rFonts w:ascii="Times New Roman" w:hAnsi="Times New Roman"/>
          <w:sz w:val="28"/>
          <w:szCs w:val="28"/>
        </w:rPr>
        <w:t xml:space="preserve"> на трубопроводах из нержавеющей стали. В спецификацию инженерных систем, стандартные крепления технологических трубопроводов, оборудования, инженерных систем.</w:t>
      </w:r>
    </w:p>
    <w:p w:rsidR="00192BE4" w:rsidRPr="00C10160" w:rsidRDefault="00276241"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10.</w:t>
      </w:r>
      <w:r w:rsidR="00192BE4" w:rsidRPr="00C10160">
        <w:rPr>
          <w:rFonts w:ascii="Times New Roman" w:hAnsi="Times New Roman"/>
          <w:sz w:val="28"/>
          <w:szCs w:val="28"/>
        </w:rPr>
        <w:t>5.</w:t>
      </w:r>
      <w:r w:rsidR="003703A3" w:rsidRPr="00C10160">
        <w:rPr>
          <w:rFonts w:ascii="Times New Roman" w:hAnsi="Times New Roman"/>
          <w:sz w:val="28"/>
          <w:szCs w:val="28"/>
        </w:rPr>
        <w:t xml:space="preserve"> </w:t>
      </w:r>
      <w:r w:rsidR="00192BE4" w:rsidRPr="00C10160">
        <w:rPr>
          <w:rFonts w:ascii="Times New Roman" w:hAnsi="Times New Roman"/>
          <w:sz w:val="28"/>
          <w:szCs w:val="28"/>
        </w:rPr>
        <w:t xml:space="preserve">Конструкция резервуара должна обеспечивать, при отключении электроэнергии на насосной станции, заполнение всего рабочего </w:t>
      </w:r>
      <w:r w:rsidR="008B26A3" w:rsidRPr="00C10160">
        <w:rPr>
          <w:rFonts w:ascii="Times New Roman" w:hAnsi="Times New Roman"/>
          <w:sz w:val="28"/>
          <w:szCs w:val="28"/>
        </w:rPr>
        <w:t>объём</w:t>
      </w:r>
      <w:r w:rsidR="00192BE4" w:rsidRPr="00C10160">
        <w:rPr>
          <w:rFonts w:ascii="Times New Roman" w:hAnsi="Times New Roman"/>
          <w:sz w:val="28"/>
          <w:szCs w:val="28"/>
        </w:rPr>
        <w:t>а в самотечном режиме из подводящего трубопровода, а также от напорных трубопроводов при снижении производительности насосной станции, пропускной способности напорных трубопроводов, либо последующих сооружений канализации. Опорожнение резервуара</w:t>
      </w:r>
      <w:r w:rsidR="00C052D7" w:rsidRPr="00C10160">
        <w:rPr>
          <w:rFonts w:ascii="Times New Roman" w:hAnsi="Times New Roman"/>
          <w:sz w:val="28"/>
          <w:szCs w:val="28"/>
        </w:rPr>
        <w:t xml:space="preserve"> –</w:t>
      </w:r>
      <w:r w:rsidR="00192BE4" w:rsidRPr="00C10160">
        <w:rPr>
          <w:rFonts w:ascii="Times New Roman" w:hAnsi="Times New Roman"/>
          <w:sz w:val="28"/>
          <w:szCs w:val="28"/>
        </w:rPr>
        <w:t xml:space="preserve"> самотечное, в подводящий трубопровод насосной станции, с последующим смывом осадка с днища резервуара от напорных трубопроводов. В камерах опорожнения секций предусмотреть щитовые затворы, с электроприводами, во влагозащи</w:t>
      </w:r>
      <w:r w:rsidR="001444C2" w:rsidRPr="00C10160">
        <w:rPr>
          <w:rFonts w:ascii="Times New Roman" w:hAnsi="Times New Roman"/>
          <w:sz w:val="28"/>
          <w:szCs w:val="28"/>
        </w:rPr>
        <w:t>щенном исполнении (</w:t>
      </w:r>
      <w:r w:rsidR="001444C2" w:rsidRPr="00C10160">
        <w:rPr>
          <w:rFonts w:ascii="Times New Roman" w:hAnsi="Times New Roman"/>
          <w:sz w:val="28"/>
          <w:szCs w:val="28"/>
          <w:lang w:val="en-US"/>
        </w:rPr>
        <w:t>IP</w:t>
      </w:r>
      <w:r w:rsidR="00192BE4" w:rsidRPr="00C10160">
        <w:rPr>
          <w:rFonts w:ascii="Times New Roman" w:hAnsi="Times New Roman"/>
          <w:sz w:val="28"/>
          <w:szCs w:val="28"/>
        </w:rPr>
        <w:t xml:space="preserve">-68). На напорном трубопроводе подачи сточной предусмотреть электрифицированную задвижку и прибор </w:t>
      </w:r>
      <w:r w:rsidR="007E4CB3" w:rsidRPr="00C10160">
        <w:rPr>
          <w:rFonts w:ascii="Times New Roman" w:hAnsi="Times New Roman"/>
          <w:sz w:val="28"/>
          <w:szCs w:val="28"/>
        </w:rPr>
        <w:t>учёта</w:t>
      </w:r>
      <w:r w:rsidR="00192BE4" w:rsidRPr="00C10160">
        <w:rPr>
          <w:rFonts w:ascii="Times New Roman" w:hAnsi="Times New Roman"/>
          <w:sz w:val="28"/>
          <w:szCs w:val="28"/>
        </w:rPr>
        <w:t xml:space="preserve"> расхода воды. Подача сточной воды</w:t>
      </w:r>
      <w:r w:rsidR="001444C2" w:rsidRPr="00C10160">
        <w:rPr>
          <w:rFonts w:ascii="Times New Roman" w:hAnsi="Times New Roman"/>
          <w:sz w:val="28"/>
          <w:szCs w:val="28"/>
        </w:rPr>
        <w:t xml:space="preserve"> в секции резервуара производит</w:t>
      </w:r>
      <w:r w:rsidR="00192BE4" w:rsidRPr="00C10160">
        <w:rPr>
          <w:rFonts w:ascii="Times New Roman" w:hAnsi="Times New Roman"/>
          <w:sz w:val="28"/>
          <w:szCs w:val="28"/>
        </w:rPr>
        <w:t xml:space="preserve">ся от напорных трубопроводов через эжекторы с коническими </w:t>
      </w:r>
      <w:r w:rsidR="00357FDE" w:rsidRPr="00C10160">
        <w:rPr>
          <w:rFonts w:ascii="Times New Roman" w:hAnsi="Times New Roman"/>
          <w:sz w:val="28"/>
          <w:szCs w:val="28"/>
        </w:rPr>
        <w:t>съёмными</w:t>
      </w:r>
      <w:r w:rsidR="00192BE4" w:rsidRPr="00C10160">
        <w:rPr>
          <w:rFonts w:ascii="Times New Roman" w:hAnsi="Times New Roman"/>
          <w:sz w:val="28"/>
          <w:szCs w:val="28"/>
        </w:rPr>
        <w:t xml:space="preserve"> насадками, подсосом воздуха не менее 15% от </w:t>
      </w:r>
      <w:r w:rsidR="008B26A3" w:rsidRPr="00C10160">
        <w:rPr>
          <w:rFonts w:ascii="Times New Roman" w:hAnsi="Times New Roman"/>
          <w:sz w:val="28"/>
          <w:szCs w:val="28"/>
        </w:rPr>
        <w:t>объём</w:t>
      </w:r>
      <w:r w:rsidR="00192BE4" w:rsidRPr="00C10160">
        <w:rPr>
          <w:rFonts w:ascii="Times New Roman" w:hAnsi="Times New Roman"/>
          <w:sz w:val="28"/>
          <w:szCs w:val="28"/>
        </w:rPr>
        <w:t xml:space="preserve">а подаваемого стока, для образования водовоздушной смеси и смыва осадка с днища. Для минимизации количества задвижек, сточная вода в каждую секцию </w:t>
      </w:r>
      <w:r w:rsidR="00357FDE" w:rsidRPr="00C10160">
        <w:rPr>
          <w:rFonts w:ascii="Times New Roman" w:hAnsi="Times New Roman"/>
          <w:sz w:val="28"/>
          <w:szCs w:val="28"/>
        </w:rPr>
        <w:t>подаётся</w:t>
      </w:r>
      <w:r w:rsidR="00192BE4" w:rsidRPr="00C10160">
        <w:rPr>
          <w:rFonts w:ascii="Times New Roman" w:hAnsi="Times New Roman"/>
          <w:sz w:val="28"/>
          <w:szCs w:val="28"/>
        </w:rPr>
        <w:t xml:space="preserve"> одновременно по нескольким трубопроводам с эжекторами, </w:t>
      </w:r>
      <w:r w:rsidR="00357FDE" w:rsidRPr="00C10160">
        <w:rPr>
          <w:rFonts w:ascii="Times New Roman" w:hAnsi="Times New Roman"/>
          <w:sz w:val="28"/>
          <w:szCs w:val="28"/>
        </w:rPr>
        <w:t>объединёнными</w:t>
      </w:r>
      <w:r w:rsidR="00192BE4" w:rsidRPr="00C10160">
        <w:rPr>
          <w:rFonts w:ascii="Times New Roman" w:hAnsi="Times New Roman"/>
          <w:sz w:val="28"/>
          <w:szCs w:val="28"/>
        </w:rPr>
        <w:t xml:space="preserve"> одним трубопроводом с электрифицированной задвижкой. Для исключения выливания сточных вод в бассейне насосной станции, отметка максимального уровня сточных вод в резервуаре должна быть ниже отметки люка самой низкой камеры на канализационной сети, не менее чем на 800 мм.</w:t>
      </w:r>
    </w:p>
    <w:p w:rsidR="009A581F" w:rsidRPr="00C10160" w:rsidRDefault="009A581F" w:rsidP="00470CEC">
      <w:pPr>
        <w:pStyle w:val="1"/>
        <w:keepNext/>
        <w:keepLines/>
        <w:pageBreakBefore/>
        <w:shd w:val="clear" w:color="auto" w:fill="FFFFFF" w:themeFill="background1"/>
        <w:rPr>
          <w:lang w:val="ru-RU"/>
        </w:rPr>
      </w:pPr>
      <w:bookmarkStart w:id="40" w:name="_Toc153198936"/>
      <w:r w:rsidRPr="00C10160">
        <w:lastRenderedPageBreak/>
        <w:t>VI</w:t>
      </w:r>
      <w:r w:rsidRPr="00C10160">
        <w:rPr>
          <w:lang w:val="ru-RU"/>
        </w:rPr>
        <w:t>. ТЕХНИЧЕСКИЕ ТРЕБОВАНИЯ К СРЕДСТВАМ ИЗМЕРЕНИ</w:t>
      </w:r>
      <w:r w:rsidR="00544E90" w:rsidRPr="00C10160">
        <w:rPr>
          <w:lang w:val="ru-RU"/>
        </w:rPr>
        <w:t>Й</w:t>
      </w:r>
      <w:r w:rsidR="00E47970" w:rsidRPr="00C10160">
        <w:rPr>
          <w:lang w:val="ru-RU"/>
        </w:rPr>
        <w:t xml:space="preserve"> </w:t>
      </w:r>
      <w:r w:rsidRPr="00C10160">
        <w:rPr>
          <w:lang w:val="ru-RU"/>
        </w:rPr>
        <w:t>И УЗЛАМ УЧЕТА ХОЛОДНОЙ ВОДЫ И СТОЧНЫХ ВОД</w:t>
      </w:r>
      <w:bookmarkEnd w:id="40"/>
    </w:p>
    <w:p w:rsidR="009A581F" w:rsidRPr="00C10160" w:rsidRDefault="009A581F"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Настоящие требования применяются для разработки технических решений при проектировании объектов водоснабжения и водоотведения. Соблюдение настоящих требований обязательно при организации коммерческого </w:t>
      </w:r>
      <w:r w:rsidR="007E4CB3" w:rsidRPr="00C10160">
        <w:rPr>
          <w:rFonts w:ascii="Times New Roman" w:hAnsi="Times New Roman"/>
          <w:sz w:val="28"/>
          <w:szCs w:val="28"/>
        </w:rPr>
        <w:t>учёта</w:t>
      </w:r>
      <w:r w:rsidRPr="00C10160">
        <w:rPr>
          <w:rFonts w:ascii="Times New Roman" w:hAnsi="Times New Roman"/>
          <w:sz w:val="28"/>
          <w:szCs w:val="28"/>
        </w:rPr>
        <w:t xml:space="preserve"> холодной и сточных вод. </w:t>
      </w:r>
    </w:p>
    <w:p w:rsidR="009A581F" w:rsidRPr="00C10160" w:rsidRDefault="00233D80" w:rsidP="00470CEC">
      <w:pPr>
        <w:pStyle w:val="2"/>
        <w:shd w:val="clear" w:color="auto" w:fill="FFFFFF" w:themeFill="background1"/>
      </w:pPr>
      <w:bookmarkStart w:id="41" w:name="_Toc153198937"/>
      <w:r w:rsidRPr="00C10160">
        <w:t>1</w:t>
      </w:r>
      <w:r w:rsidR="00276241" w:rsidRPr="00C10160">
        <w:t>.</w:t>
      </w:r>
      <w:r w:rsidR="009A581F" w:rsidRPr="00C10160">
        <w:t xml:space="preserve"> ОБЩИЕ ТРЕБОВАНИЯ К УСТРОЙСТВУ УЗЛОВ УЧЕТА</w:t>
      </w:r>
      <w:r w:rsidR="00841B79" w:rsidRPr="00C10160">
        <w:t xml:space="preserve"> </w:t>
      </w:r>
      <w:r w:rsidR="009A581F" w:rsidRPr="00C10160">
        <w:t>ХОЛОДНОЙ ВОДЫ И ВЫБОРУ ВОДОСЧЕТЧИКОВ</w:t>
      </w:r>
      <w:bookmarkEnd w:id="41"/>
    </w:p>
    <w:p w:rsidR="00340AA7" w:rsidRPr="00C10160" w:rsidRDefault="00233D80" w:rsidP="00470CEC">
      <w:pPr>
        <w:shd w:val="clear" w:color="auto" w:fill="FFFFFF" w:themeFill="background1"/>
        <w:spacing w:after="120"/>
        <w:ind w:firstLine="709"/>
        <w:jc w:val="both"/>
        <w:rPr>
          <w:bCs/>
        </w:rPr>
      </w:pPr>
      <w:r w:rsidRPr="00C10160">
        <w:rPr>
          <w:rFonts w:ascii="Times New Roman" w:hAnsi="Times New Roman"/>
          <w:sz w:val="28"/>
          <w:szCs w:val="28"/>
        </w:rPr>
        <w:t>1</w:t>
      </w:r>
      <w:r w:rsidR="00276241" w:rsidRPr="00C10160">
        <w:rPr>
          <w:rFonts w:ascii="Times New Roman" w:hAnsi="Times New Roman"/>
          <w:sz w:val="28"/>
          <w:szCs w:val="28"/>
        </w:rPr>
        <w:t>.</w:t>
      </w:r>
      <w:r w:rsidR="009A581F" w:rsidRPr="00C10160">
        <w:rPr>
          <w:rFonts w:ascii="Times New Roman" w:hAnsi="Times New Roman"/>
          <w:sz w:val="28"/>
          <w:szCs w:val="28"/>
        </w:rPr>
        <w:t xml:space="preserve">1. </w:t>
      </w:r>
      <w:r w:rsidR="00340AA7" w:rsidRPr="00C10160">
        <w:rPr>
          <w:rFonts w:ascii="Times New Roman" w:hAnsi="Times New Roman"/>
          <w:sz w:val="28"/>
          <w:szCs w:val="28"/>
        </w:rPr>
        <w:t xml:space="preserve">Для организации </w:t>
      </w:r>
      <w:r w:rsidR="007E4CB3" w:rsidRPr="00C10160">
        <w:rPr>
          <w:rFonts w:ascii="Times New Roman" w:hAnsi="Times New Roman"/>
          <w:sz w:val="28"/>
          <w:szCs w:val="28"/>
        </w:rPr>
        <w:t>учёта</w:t>
      </w:r>
      <w:r w:rsidR="00340AA7" w:rsidRPr="00C10160">
        <w:rPr>
          <w:rFonts w:ascii="Times New Roman" w:hAnsi="Times New Roman"/>
          <w:sz w:val="28"/>
          <w:szCs w:val="28"/>
        </w:rPr>
        <w:t xml:space="preserve"> холодной воды </w:t>
      </w:r>
      <w:r w:rsidR="009C5487" w:rsidRPr="00C10160">
        <w:rPr>
          <w:rFonts w:ascii="Times New Roman" w:hAnsi="Times New Roman"/>
          <w:bCs/>
          <w:sz w:val="28"/>
          <w:szCs w:val="28"/>
        </w:rPr>
        <w:t xml:space="preserve">по </w:t>
      </w:r>
      <w:r w:rsidR="00A577F9" w:rsidRPr="00C10160">
        <w:rPr>
          <w:rFonts w:ascii="Times New Roman" w:hAnsi="Times New Roman"/>
          <w:bCs/>
          <w:sz w:val="28"/>
          <w:szCs w:val="28"/>
        </w:rPr>
        <w:t>СанПиН 2.1.3684-21</w:t>
      </w:r>
      <w:r w:rsidR="009C5487" w:rsidRPr="00C10160">
        <w:rPr>
          <w:rFonts w:ascii="Times New Roman" w:hAnsi="Times New Roman"/>
          <w:bCs/>
          <w:sz w:val="28"/>
          <w:szCs w:val="28"/>
        </w:rPr>
        <w:t xml:space="preserve">, </w:t>
      </w:r>
      <w:r w:rsidR="00A577F9" w:rsidRPr="00C10160">
        <w:rPr>
          <w:rFonts w:ascii="Times New Roman" w:hAnsi="Times New Roman"/>
          <w:bCs/>
          <w:sz w:val="28"/>
          <w:szCs w:val="28"/>
        </w:rPr>
        <w:t>СанПиН 1.2.3685-21</w:t>
      </w:r>
      <w:r w:rsidR="00A16D35" w:rsidRPr="00C10160">
        <w:rPr>
          <w:rFonts w:ascii="Times New Roman" w:hAnsi="Times New Roman"/>
          <w:bCs/>
          <w:sz w:val="28"/>
          <w:szCs w:val="28"/>
        </w:rPr>
        <w:t xml:space="preserve"> </w:t>
      </w:r>
      <w:r w:rsidR="00340AA7" w:rsidRPr="00C10160">
        <w:rPr>
          <w:rFonts w:ascii="Times New Roman" w:hAnsi="Times New Roman"/>
          <w:bCs/>
          <w:sz w:val="28"/>
          <w:szCs w:val="28"/>
        </w:rPr>
        <w:t>в системах водоснабжения при давлении в трубопроводе до 1,6 МПа и температуре воды от +5 до +</w:t>
      </w:r>
      <w:r w:rsidR="00AF0EA0" w:rsidRPr="00C10160">
        <w:rPr>
          <w:rFonts w:ascii="Times New Roman" w:hAnsi="Times New Roman"/>
          <w:bCs/>
          <w:sz w:val="28"/>
          <w:szCs w:val="28"/>
        </w:rPr>
        <w:t>3</w:t>
      </w:r>
      <w:r w:rsidR="00340AA7" w:rsidRPr="00C10160">
        <w:rPr>
          <w:rFonts w:ascii="Times New Roman" w:hAnsi="Times New Roman"/>
          <w:bCs/>
          <w:sz w:val="28"/>
          <w:szCs w:val="28"/>
        </w:rPr>
        <w:t>0</w:t>
      </w:r>
      <w:r w:rsidR="00340AA7" w:rsidRPr="00C10160">
        <w:rPr>
          <w:rFonts w:ascii="Times New Roman" w:hAnsi="Times New Roman"/>
          <w:bCs/>
          <w:sz w:val="28"/>
          <w:szCs w:val="28"/>
          <w:vertAlign w:val="superscript"/>
        </w:rPr>
        <w:t>0</w:t>
      </w:r>
      <w:r w:rsidR="00340AA7" w:rsidRPr="00C10160">
        <w:rPr>
          <w:rFonts w:ascii="Times New Roman" w:hAnsi="Times New Roman"/>
          <w:bCs/>
          <w:sz w:val="28"/>
          <w:szCs w:val="28"/>
        </w:rPr>
        <w:t>С</w:t>
      </w:r>
      <w:r w:rsidR="00340AA7" w:rsidRPr="00C10160">
        <w:rPr>
          <w:rFonts w:ascii="Times New Roman" w:hAnsi="Times New Roman"/>
          <w:sz w:val="28"/>
          <w:szCs w:val="28"/>
        </w:rPr>
        <w:t xml:space="preserve"> применяются поверенные </w:t>
      </w:r>
      <w:r w:rsidR="00357FDE" w:rsidRPr="00C10160">
        <w:rPr>
          <w:rFonts w:ascii="Times New Roman" w:hAnsi="Times New Roman"/>
          <w:sz w:val="28"/>
          <w:szCs w:val="28"/>
        </w:rPr>
        <w:t>счётчики</w:t>
      </w:r>
      <w:r w:rsidR="00340AA7" w:rsidRPr="00C10160">
        <w:rPr>
          <w:rFonts w:ascii="Times New Roman" w:hAnsi="Times New Roman"/>
          <w:sz w:val="28"/>
          <w:szCs w:val="28"/>
        </w:rPr>
        <w:t xml:space="preserve"> механического типа, </w:t>
      </w:r>
      <w:r w:rsidR="00357FDE" w:rsidRPr="00C10160">
        <w:rPr>
          <w:rFonts w:ascii="Times New Roman" w:hAnsi="Times New Roman"/>
          <w:sz w:val="28"/>
          <w:szCs w:val="28"/>
        </w:rPr>
        <w:t>внесённые</w:t>
      </w:r>
      <w:r w:rsidR="00340AA7" w:rsidRPr="00C10160">
        <w:rPr>
          <w:rFonts w:ascii="Times New Roman" w:hAnsi="Times New Roman"/>
          <w:sz w:val="28"/>
          <w:szCs w:val="28"/>
        </w:rPr>
        <w:t xml:space="preserve"> в </w:t>
      </w:r>
      <w:r w:rsidR="00AF0EA0" w:rsidRPr="00C10160">
        <w:rPr>
          <w:rFonts w:ascii="Times New Roman" w:hAnsi="Times New Roman"/>
          <w:sz w:val="28"/>
          <w:szCs w:val="28"/>
        </w:rPr>
        <w:t xml:space="preserve">Федеральный информационный фонд по обеспечению единства измерений </w:t>
      </w:r>
      <w:r w:rsidR="00340AA7" w:rsidRPr="00C10160">
        <w:rPr>
          <w:rFonts w:ascii="Times New Roman" w:hAnsi="Times New Roman"/>
          <w:sz w:val="28"/>
          <w:szCs w:val="28"/>
        </w:rPr>
        <w:t>РФ, по прямому назначению, указанному в их технических паспортах. В случае нанесения отметки о поверке иностранного поверочного центра, необходимо предоставление</w:t>
      </w:r>
      <w:r w:rsidR="00E47970" w:rsidRPr="00C10160">
        <w:rPr>
          <w:rFonts w:ascii="Times New Roman" w:hAnsi="Times New Roman"/>
          <w:sz w:val="28"/>
          <w:szCs w:val="28"/>
        </w:rPr>
        <w:t xml:space="preserve"> </w:t>
      </w:r>
      <w:r w:rsidR="00340AA7" w:rsidRPr="00C10160">
        <w:rPr>
          <w:rFonts w:ascii="Times New Roman" w:hAnsi="Times New Roman"/>
          <w:sz w:val="28"/>
          <w:szCs w:val="28"/>
        </w:rPr>
        <w:t xml:space="preserve">протокола о признании результатов первичной поверки, типы которых утверждены Росстандартом РФ с приложением к нему </w:t>
      </w:r>
      <w:r w:rsidR="003703A3" w:rsidRPr="00C10160">
        <w:rPr>
          <w:rFonts w:ascii="Times New Roman" w:hAnsi="Times New Roman"/>
          <w:sz w:val="28"/>
          <w:szCs w:val="28"/>
        </w:rPr>
        <w:t>перечня СИ,</w:t>
      </w:r>
      <w:r w:rsidR="00340AA7" w:rsidRPr="00C10160">
        <w:rPr>
          <w:rFonts w:ascii="Times New Roman" w:hAnsi="Times New Roman"/>
          <w:sz w:val="28"/>
          <w:szCs w:val="28"/>
        </w:rPr>
        <w:t xml:space="preserve"> на которые распространяется признание результатов первичной поверки, видом поверочного штампа и свидетельства о поверке.</w:t>
      </w:r>
      <w:r w:rsidR="00340AA7" w:rsidRPr="00C10160">
        <w:rPr>
          <w:bCs/>
        </w:rPr>
        <w:t xml:space="preserve"> </w:t>
      </w:r>
    </w:p>
    <w:p w:rsidR="00AE64FB" w:rsidRPr="00C10160" w:rsidRDefault="009A581F"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1.2. </w:t>
      </w:r>
      <w:r w:rsidR="00AE64FB" w:rsidRPr="00C10160">
        <w:rPr>
          <w:rFonts w:ascii="Times New Roman" w:hAnsi="Times New Roman"/>
          <w:sz w:val="28"/>
          <w:szCs w:val="28"/>
        </w:rPr>
        <w:t xml:space="preserve">При подборе приборов </w:t>
      </w:r>
      <w:r w:rsidR="007E4CB3" w:rsidRPr="00C10160">
        <w:rPr>
          <w:rFonts w:ascii="Times New Roman" w:hAnsi="Times New Roman"/>
          <w:sz w:val="28"/>
          <w:szCs w:val="28"/>
        </w:rPr>
        <w:t>учёта</w:t>
      </w:r>
      <w:r w:rsidR="00AE64FB" w:rsidRPr="00C10160">
        <w:rPr>
          <w:rFonts w:ascii="Times New Roman" w:hAnsi="Times New Roman"/>
          <w:sz w:val="28"/>
          <w:szCs w:val="28"/>
        </w:rPr>
        <w:t>, устанавливаемых на водопроводных вводах, следует руководствоваться</w:t>
      </w:r>
      <w:r w:rsidR="00E47970" w:rsidRPr="00C10160">
        <w:rPr>
          <w:rFonts w:ascii="Times New Roman" w:hAnsi="Times New Roman"/>
          <w:sz w:val="28"/>
          <w:szCs w:val="28"/>
        </w:rPr>
        <w:t xml:space="preserve"> </w:t>
      </w:r>
      <w:r w:rsidR="00AE64FB" w:rsidRPr="00C10160">
        <w:rPr>
          <w:rFonts w:ascii="Times New Roman" w:hAnsi="Times New Roman"/>
          <w:sz w:val="28"/>
          <w:szCs w:val="28"/>
        </w:rPr>
        <w:t>следующими документами:</w:t>
      </w:r>
    </w:p>
    <w:p w:rsidR="00AE64FB" w:rsidRPr="00C10160" w:rsidRDefault="00AE64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w:t>
      </w:r>
      <w:r w:rsidR="002E2F15" w:rsidRPr="00C10160">
        <w:rPr>
          <w:rFonts w:ascii="Times New Roman" w:hAnsi="Times New Roman"/>
          <w:sz w:val="28"/>
          <w:szCs w:val="28"/>
        </w:rPr>
        <w:t>СП 30.13330.2020</w:t>
      </w:r>
      <w:r w:rsidR="00E47970" w:rsidRPr="00C10160">
        <w:rPr>
          <w:rFonts w:ascii="Times New Roman" w:hAnsi="Times New Roman"/>
          <w:sz w:val="28"/>
          <w:szCs w:val="28"/>
        </w:rPr>
        <w:t xml:space="preserve"> </w:t>
      </w:r>
      <w:r w:rsidR="00386F76" w:rsidRPr="00C10160">
        <w:rPr>
          <w:rFonts w:ascii="Times New Roman" w:hAnsi="Times New Roman"/>
          <w:sz w:val="28"/>
          <w:szCs w:val="28"/>
        </w:rPr>
        <w:t>"</w:t>
      </w:r>
      <w:r w:rsidRPr="00C10160">
        <w:rPr>
          <w:rFonts w:ascii="Times New Roman" w:hAnsi="Times New Roman"/>
          <w:sz w:val="28"/>
          <w:szCs w:val="28"/>
        </w:rPr>
        <w:t>Внутренний водопровод и канализация зданий</w:t>
      </w:r>
      <w:r w:rsidR="00386F76" w:rsidRPr="00C10160">
        <w:rPr>
          <w:rFonts w:ascii="Times New Roman" w:hAnsi="Times New Roman"/>
          <w:sz w:val="28"/>
          <w:szCs w:val="28"/>
        </w:rPr>
        <w:t>"</w:t>
      </w:r>
      <w:r w:rsidRPr="00C10160">
        <w:rPr>
          <w:rFonts w:ascii="Times New Roman" w:hAnsi="Times New Roman"/>
          <w:sz w:val="28"/>
          <w:szCs w:val="28"/>
        </w:rPr>
        <w:t>;</w:t>
      </w:r>
    </w:p>
    <w:p w:rsidR="00AE64FB" w:rsidRPr="00C10160" w:rsidRDefault="00AE64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НМ-97-89 </w:t>
      </w:r>
      <w:r w:rsidR="00386F76" w:rsidRPr="00C10160">
        <w:rPr>
          <w:rFonts w:ascii="Times New Roman" w:hAnsi="Times New Roman"/>
          <w:sz w:val="28"/>
          <w:szCs w:val="28"/>
        </w:rPr>
        <w:t>"</w:t>
      </w:r>
      <w:r w:rsidRPr="00C10160">
        <w:rPr>
          <w:rFonts w:ascii="Times New Roman" w:hAnsi="Times New Roman"/>
          <w:sz w:val="28"/>
          <w:szCs w:val="28"/>
        </w:rPr>
        <w:t xml:space="preserve">Таблицы </w:t>
      </w:r>
      <w:r w:rsidR="008B26A3" w:rsidRPr="00C10160">
        <w:rPr>
          <w:rFonts w:ascii="Times New Roman" w:hAnsi="Times New Roman"/>
          <w:sz w:val="28"/>
          <w:szCs w:val="28"/>
        </w:rPr>
        <w:t>расчёт</w:t>
      </w:r>
      <w:r w:rsidRPr="00C10160">
        <w:rPr>
          <w:rFonts w:ascii="Times New Roman" w:hAnsi="Times New Roman"/>
          <w:sz w:val="28"/>
          <w:szCs w:val="28"/>
        </w:rPr>
        <w:t>ных расходов воды и тепла на горячее водоснабжение для жилых домов, в зависимости от населения квартир</w:t>
      </w:r>
      <w:r w:rsidR="00386F76" w:rsidRPr="00C10160">
        <w:rPr>
          <w:rFonts w:ascii="Times New Roman" w:hAnsi="Times New Roman"/>
          <w:sz w:val="28"/>
          <w:szCs w:val="28"/>
        </w:rPr>
        <w:t>"</w:t>
      </w:r>
      <w:r w:rsidRPr="00C10160">
        <w:rPr>
          <w:rFonts w:ascii="Times New Roman" w:hAnsi="Times New Roman"/>
          <w:sz w:val="28"/>
          <w:szCs w:val="28"/>
        </w:rPr>
        <w:t>;</w:t>
      </w:r>
    </w:p>
    <w:p w:rsidR="00AE64FB" w:rsidRPr="00C10160" w:rsidRDefault="00AE64FB" w:rsidP="00470CEC">
      <w:pPr>
        <w:shd w:val="clear" w:color="auto" w:fill="FFFFFF" w:themeFill="background1"/>
        <w:tabs>
          <w:tab w:val="num" w:pos="0"/>
        </w:tabs>
        <w:spacing w:after="120"/>
        <w:ind w:firstLine="709"/>
        <w:jc w:val="both"/>
        <w:rPr>
          <w:rFonts w:ascii="Times New Roman" w:hAnsi="Times New Roman"/>
          <w:sz w:val="28"/>
          <w:szCs w:val="28"/>
        </w:rPr>
      </w:pPr>
      <w:r w:rsidRPr="00C10160">
        <w:rPr>
          <w:rFonts w:ascii="Times New Roman" w:hAnsi="Times New Roman"/>
          <w:sz w:val="28"/>
          <w:szCs w:val="28"/>
        </w:rPr>
        <w:t xml:space="preserve">- НМ-118-98 часть 2. </w:t>
      </w:r>
      <w:r w:rsidR="00E37124" w:rsidRPr="00C10160">
        <w:rPr>
          <w:rFonts w:ascii="Times New Roman" w:hAnsi="Times New Roman"/>
          <w:sz w:val="28"/>
          <w:szCs w:val="28"/>
        </w:rPr>
        <w:t>Р</w:t>
      </w:r>
      <w:r w:rsidRPr="00C10160">
        <w:rPr>
          <w:rFonts w:ascii="Times New Roman" w:hAnsi="Times New Roman"/>
          <w:sz w:val="28"/>
          <w:szCs w:val="28"/>
        </w:rPr>
        <w:t xml:space="preserve">аздел 16.2001 </w:t>
      </w:r>
      <w:r w:rsidR="00386F76" w:rsidRPr="00C10160">
        <w:rPr>
          <w:rFonts w:ascii="Times New Roman" w:hAnsi="Times New Roman"/>
          <w:sz w:val="28"/>
          <w:szCs w:val="28"/>
        </w:rPr>
        <w:t>"</w:t>
      </w:r>
      <w:r w:rsidRPr="00C10160">
        <w:rPr>
          <w:rFonts w:ascii="Times New Roman" w:hAnsi="Times New Roman"/>
          <w:sz w:val="28"/>
          <w:szCs w:val="28"/>
        </w:rPr>
        <w:t xml:space="preserve">Методика по выбору </w:t>
      </w:r>
      <w:r w:rsidR="009900A6" w:rsidRPr="00C10160">
        <w:rPr>
          <w:rFonts w:ascii="Times New Roman" w:hAnsi="Times New Roman"/>
          <w:sz w:val="28"/>
          <w:szCs w:val="28"/>
        </w:rPr>
        <w:t>расчёта</w:t>
      </w:r>
      <w:r w:rsidR="00E47970" w:rsidRPr="00C10160">
        <w:rPr>
          <w:rFonts w:ascii="Times New Roman" w:hAnsi="Times New Roman"/>
          <w:sz w:val="28"/>
          <w:szCs w:val="28"/>
        </w:rPr>
        <w:t xml:space="preserve"> </w:t>
      </w:r>
      <w:r w:rsidRPr="00C10160">
        <w:rPr>
          <w:rFonts w:ascii="Times New Roman" w:hAnsi="Times New Roman"/>
          <w:sz w:val="28"/>
          <w:szCs w:val="28"/>
        </w:rPr>
        <w:t xml:space="preserve">и размещения серийно-изготавливаемых </w:t>
      </w:r>
      <w:r w:rsidR="00357FDE" w:rsidRPr="00C10160">
        <w:rPr>
          <w:rFonts w:ascii="Times New Roman" w:hAnsi="Times New Roman"/>
          <w:sz w:val="28"/>
          <w:szCs w:val="28"/>
        </w:rPr>
        <w:t>счётчиков</w:t>
      </w:r>
      <w:r w:rsidRPr="00C10160">
        <w:rPr>
          <w:rFonts w:ascii="Times New Roman" w:hAnsi="Times New Roman"/>
          <w:sz w:val="28"/>
          <w:szCs w:val="28"/>
        </w:rPr>
        <w:t xml:space="preserve"> воды</w:t>
      </w:r>
      <w:r w:rsidR="00386F76" w:rsidRPr="00C10160">
        <w:rPr>
          <w:rFonts w:ascii="Times New Roman" w:hAnsi="Times New Roman"/>
          <w:sz w:val="28"/>
          <w:szCs w:val="28"/>
        </w:rPr>
        <w:t>"</w:t>
      </w:r>
      <w:r w:rsidRPr="00C10160">
        <w:rPr>
          <w:rFonts w:ascii="Times New Roman" w:hAnsi="Times New Roman"/>
          <w:sz w:val="28"/>
          <w:szCs w:val="28"/>
        </w:rPr>
        <w:t>;</w:t>
      </w:r>
    </w:p>
    <w:p w:rsidR="00AE64FB" w:rsidRPr="00C10160" w:rsidRDefault="00AE64FB" w:rsidP="00470CEC">
      <w:pPr>
        <w:pStyle w:val="20"/>
        <w:shd w:val="clear" w:color="auto" w:fill="FFFFFF" w:themeFill="background1"/>
        <w:spacing w:line="240" w:lineRule="auto"/>
        <w:ind w:firstLine="709"/>
        <w:jc w:val="both"/>
        <w:rPr>
          <w:rFonts w:ascii="Times New Roman" w:hAnsi="Times New Roman"/>
          <w:sz w:val="28"/>
          <w:szCs w:val="28"/>
        </w:rPr>
      </w:pPr>
      <w:r w:rsidRPr="00C10160">
        <w:rPr>
          <w:rFonts w:ascii="Times New Roman" w:hAnsi="Times New Roman"/>
          <w:sz w:val="28"/>
          <w:szCs w:val="28"/>
        </w:rPr>
        <w:t xml:space="preserve">1.3. </w:t>
      </w:r>
      <w:r w:rsidR="00357FDE" w:rsidRPr="00C10160">
        <w:rPr>
          <w:rFonts w:ascii="Times New Roman" w:hAnsi="Times New Roman"/>
          <w:sz w:val="28"/>
          <w:szCs w:val="28"/>
        </w:rPr>
        <w:t>Счётчик</w:t>
      </w:r>
      <w:r w:rsidRPr="00C10160">
        <w:rPr>
          <w:rFonts w:ascii="Times New Roman" w:hAnsi="Times New Roman"/>
          <w:sz w:val="28"/>
          <w:szCs w:val="28"/>
        </w:rPr>
        <w:t xml:space="preserve"> должен иметь опломбировку, защищающую (исключающую) доступ к регулирующему устройству и </w:t>
      </w:r>
      <w:r w:rsidR="00357FDE" w:rsidRPr="00C10160">
        <w:rPr>
          <w:rFonts w:ascii="Times New Roman" w:hAnsi="Times New Roman"/>
          <w:sz w:val="28"/>
          <w:szCs w:val="28"/>
        </w:rPr>
        <w:t>счётному</w:t>
      </w:r>
      <w:r w:rsidRPr="00C10160">
        <w:rPr>
          <w:rFonts w:ascii="Times New Roman" w:hAnsi="Times New Roman"/>
          <w:sz w:val="28"/>
          <w:szCs w:val="28"/>
        </w:rPr>
        <w:t xml:space="preserve"> механизму.</w:t>
      </w:r>
    </w:p>
    <w:p w:rsidR="00AE64FB" w:rsidRPr="00C10160" w:rsidRDefault="00AE64FB" w:rsidP="00470CEC">
      <w:pPr>
        <w:shd w:val="clear" w:color="auto" w:fill="FFFFFF" w:themeFill="background1"/>
        <w:tabs>
          <w:tab w:val="left" w:pos="567"/>
        </w:tabs>
        <w:spacing w:after="120"/>
        <w:ind w:firstLine="709"/>
        <w:jc w:val="both"/>
        <w:rPr>
          <w:rFonts w:ascii="Times New Roman" w:hAnsi="Times New Roman"/>
          <w:sz w:val="28"/>
          <w:szCs w:val="28"/>
        </w:rPr>
      </w:pPr>
      <w:r w:rsidRPr="00C10160">
        <w:rPr>
          <w:rFonts w:ascii="Times New Roman" w:hAnsi="Times New Roman"/>
          <w:sz w:val="28"/>
          <w:szCs w:val="28"/>
        </w:rPr>
        <w:t>1.4. Диаметр условного прохода выбирается исходя из среднечасового расхода воды за период потребления (сутки, смена), который не должен превышать эксплуатационный расход.</w:t>
      </w:r>
    </w:p>
    <w:p w:rsidR="00AE64FB" w:rsidRPr="00C10160" w:rsidRDefault="00AE64FB" w:rsidP="00470CEC">
      <w:pPr>
        <w:pStyle w:val="20"/>
        <w:shd w:val="clear" w:color="auto" w:fill="FFFFFF" w:themeFill="background1"/>
        <w:spacing w:line="240" w:lineRule="auto"/>
        <w:ind w:firstLine="709"/>
        <w:jc w:val="both"/>
        <w:rPr>
          <w:rFonts w:ascii="Times New Roman" w:hAnsi="Times New Roman"/>
          <w:sz w:val="28"/>
          <w:szCs w:val="28"/>
        </w:rPr>
      </w:pPr>
      <w:r w:rsidRPr="00C10160">
        <w:rPr>
          <w:rFonts w:ascii="Times New Roman" w:hAnsi="Times New Roman"/>
          <w:sz w:val="28"/>
          <w:szCs w:val="28"/>
        </w:rPr>
        <w:t xml:space="preserve">1.5. Согласно </w:t>
      </w:r>
      <w:r w:rsidR="003703A3" w:rsidRPr="00C10160">
        <w:rPr>
          <w:rFonts w:ascii="Times New Roman" w:hAnsi="Times New Roman"/>
          <w:sz w:val="28"/>
          <w:szCs w:val="28"/>
        </w:rPr>
        <w:t>паспорту</w:t>
      </w:r>
      <w:r w:rsidRPr="00C10160">
        <w:rPr>
          <w:rFonts w:ascii="Times New Roman" w:hAnsi="Times New Roman"/>
          <w:sz w:val="28"/>
          <w:szCs w:val="28"/>
        </w:rPr>
        <w:t xml:space="preserve"> на прибор </w:t>
      </w:r>
      <w:r w:rsidR="007E4CB3" w:rsidRPr="00C10160">
        <w:rPr>
          <w:rFonts w:ascii="Times New Roman" w:hAnsi="Times New Roman"/>
          <w:sz w:val="28"/>
          <w:szCs w:val="28"/>
        </w:rPr>
        <w:t>учёта</w:t>
      </w:r>
      <w:r w:rsidRPr="00C10160">
        <w:rPr>
          <w:rFonts w:ascii="Times New Roman" w:hAnsi="Times New Roman"/>
          <w:sz w:val="28"/>
          <w:szCs w:val="28"/>
        </w:rPr>
        <w:t xml:space="preserve"> воды необходимо обеспечить выполнение требований, предъявляемых к монтажу и эксплуатации </w:t>
      </w:r>
      <w:r w:rsidR="00357FDE" w:rsidRPr="00C10160">
        <w:rPr>
          <w:rFonts w:ascii="Times New Roman" w:hAnsi="Times New Roman"/>
          <w:sz w:val="28"/>
          <w:szCs w:val="28"/>
        </w:rPr>
        <w:t>счётчика</w:t>
      </w:r>
      <w:r w:rsidRPr="00C10160">
        <w:rPr>
          <w:rFonts w:ascii="Times New Roman" w:hAnsi="Times New Roman"/>
          <w:sz w:val="28"/>
          <w:szCs w:val="28"/>
        </w:rPr>
        <w:t>, т.е. предусмотреть установку магнитного фильтра, штуцера под манометр и т.д.</w:t>
      </w:r>
    </w:p>
    <w:p w:rsidR="00055ADE" w:rsidRPr="00C10160" w:rsidRDefault="00055ADE" w:rsidP="00470CEC">
      <w:pPr>
        <w:pStyle w:val="af4"/>
        <w:shd w:val="clear" w:color="auto" w:fill="FFFFFF" w:themeFill="background1"/>
        <w:tabs>
          <w:tab w:val="left" w:pos="0"/>
        </w:tabs>
        <w:spacing w:after="120"/>
        <w:ind w:firstLine="709"/>
        <w:jc w:val="both"/>
        <w:rPr>
          <w:rFonts w:ascii="Times New Roman" w:hAnsi="Times New Roman"/>
          <w:sz w:val="28"/>
          <w:szCs w:val="28"/>
        </w:rPr>
      </w:pPr>
    </w:p>
    <w:p w:rsidR="00055ADE" w:rsidRPr="00C10160" w:rsidRDefault="00055ADE" w:rsidP="00470CEC">
      <w:pPr>
        <w:pStyle w:val="af4"/>
        <w:shd w:val="clear" w:color="auto" w:fill="FFFFFF" w:themeFill="background1"/>
        <w:tabs>
          <w:tab w:val="left" w:pos="0"/>
        </w:tabs>
        <w:spacing w:after="120"/>
        <w:ind w:firstLine="709"/>
        <w:jc w:val="both"/>
        <w:rPr>
          <w:rFonts w:ascii="Times New Roman" w:hAnsi="Times New Roman"/>
          <w:sz w:val="28"/>
          <w:szCs w:val="28"/>
        </w:rPr>
      </w:pPr>
    </w:p>
    <w:p w:rsidR="003B3AF9" w:rsidRPr="00C10160" w:rsidRDefault="003B3AF9" w:rsidP="00470CEC">
      <w:pPr>
        <w:pStyle w:val="af4"/>
        <w:shd w:val="clear" w:color="auto" w:fill="FFFFFF" w:themeFill="background1"/>
        <w:tabs>
          <w:tab w:val="left" w:pos="0"/>
        </w:tabs>
        <w:spacing w:after="120"/>
        <w:ind w:firstLine="709"/>
        <w:jc w:val="both"/>
        <w:rPr>
          <w:rFonts w:ascii="Times New Roman" w:hAnsi="Times New Roman"/>
          <w:sz w:val="28"/>
          <w:szCs w:val="28"/>
        </w:rPr>
      </w:pPr>
      <w:r w:rsidRPr="00C10160">
        <w:rPr>
          <w:rFonts w:ascii="Times New Roman" w:hAnsi="Times New Roman"/>
          <w:sz w:val="28"/>
          <w:szCs w:val="28"/>
        </w:rPr>
        <w:lastRenderedPageBreak/>
        <w:t>1.6. Водосчётчики должны иметь чёткую и несмываемую маркировку, содержащую следующую информацию:</w:t>
      </w:r>
    </w:p>
    <w:p w:rsidR="003B3AF9" w:rsidRPr="00C10160" w:rsidRDefault="003B3AF9" w:rsidP="00470CEC">
      <w:pPr>
        <w:pStyle w:val="af4"/>
        <w:shd w:val="clear" w:color="auto" w:fill="FFFFFF" w:themeFill="background1"/>
        <w:tabs>
          <w:tab w:val="left" w:pos="0"/>
        </w:tabs>
        <w:spacing w:after="120"/>
        <w:ind w:firstLine="709"/>
        <w:jc w:val="both"/>
        <w:rPr>
          <w:rFonts w:ascii="Times New Roman" w:hAnsi="Times New Roman"/>
          <w:sz w:val="28"/>
          <w:szCs w:val="28"/>
        </w:rPr>
      </w:pPr>
      <w:r w:rsidRPr="00C10160">
        <w:rPr>
          <w:rFonts w:ascii="Times New Roman" w:hAnsi="Times New Roman"/>
          <w:sz w:val="28"/>
          <w:szCs w:val="28"/>
        </w:rPr>
        <w:t>- тип водосчётчика;</w:t>
      </w:r>
    </w:p>
    <w:p w:rsidR="003B3AF9" w:rsidRPr="00C10160" w:rsidRDefault="003B3AF9" w:rsidP="00470CEC">
      <w:pPr>
        <w:pStyle w:val="af4"/>
        <w:shd w:val="clear" w:color="auto" w:fill="FFFFFF" w:themeFill="background1"/>
        <w:tabs>
          <w:tab w:val="left" w:pos="0"/>
        </w:tabs>
        <w:spacing w:after="120"/>
        <w:ind w:firstLine="709"/>
        <w:jc w:val="both"/>
        <w:rPr>
          <w:rFonts w:ascii="Times New Roman" w:hAnsi="Times New Roman"/>
          <w:sz w:val="28"/>
          <w:szCs w:val="28"/>
        </w:rPr>
      </w:pPr>
      <w:r w:rsidRPr="00C10160">
        <w:rPr>
          <w:rFonts w:ascii="Times New Roman" w:hAnsi="Times New Roman"/>
          <w:sz w:val="28"/>
          <w:szCs w:val="28"/>
        </w:rPr>
        <w:t>- название или торговый знак изготовителя;</w:t>
      </w:r>
    </w:p>
    <w:p w:rsidR="003B3AF9" w:rsidRPr="00C10160" w:rsidRDefault="003B3AF9" w:rsidP="00470CEC">
      <w:pPr>
        <w:pStyle w:val="af4"/>
        <w:shd w:val="clear" w:color="auto" w:fill="FFFFFF" w:themeFill="background1"/>
        <w:tabs>
          <w:tab w:val="left" w:pos="0"/>
        </w:tabs>
        <w:spacing w:after="120"/>
        <w:ind w:firstLine="709"/>
        <w:jc w:val="both"/>
        <w:rPr>
          <w:rFonts w:ascii="Times New Roman" w:hAnsi="Times New Roman"/>
          <w:sz w:val="28"/>
          <w:szCs w:val="28"/>
        </w:rPr>
      </w:pPr>
      <w:r w:rsidRPr="00C10160">
        <w:rPr>
          <w:rFonts w:ascii="Times New Roman" w:hAnsi="Times New Roman"/>
          <w:sz w:val="28"/>
          <w:szCs w:val="28"/>
        </w:rPr>
        <w:t xml:space="preserve">- метрологический класс, номинальный расход </w:t>
      </w:r>
      <w:r w:rsidRPr="00C10160">
        <w:rPr>
          <w:rFonts w:ascii="Times New Roman" w:hAnsi="Times New Roman"/>
          <w:sz w:val="28"/>
          <w:szCs w:val="28"/>
          <w:lang w:val="en-US"/>
        </w:rPr>
        <w:t>Q</w:t>
      </w:r>
      <w:r w:rsidRPr="00C10160">
        <w:rPr>
          <w:rFonts w:ascii="Times New Roman" w:hAnsi="Times New Roman"/>
          <w:sz w:val="28"/>
          <w:szCs w:val="28"/>
          <w:vertAlign w:val="subscript"/>
          <w:lang w:val="en-US"/>
        </w:rPr>
        <w:t>n</w:t>
      </w:r>
      <w:r w:rsidRPr="00C10160">
        <w:rPr>
          <w:rFonts w:ascii="Times New Roman" w:hAnsi="Times New Roman"/>
          <w:sz w:val="28"/>
          <w:szCs w:val="28"/>
        </w:rPr>
        <w:t xml:space="preserve"> в м</w:t>
      </w:r>
      <w:r w:rsidRPr="00C10160">
        <w:rPr>
          <w:rFonts w:ascii="Times New Roman" w:hAnsi="Times New Roman"/>
          <w:sz w:val="28"/>
          <w:szCs w:val="28"/>
          <w:vertAlign w:val="superscript"/>
        </w:rPr>
        <w:t>3</w:t>
      </w:r>
      <w:r w:rsidRPr="00C10160">
        <w:rPr>
          <w:rFonts w:ascii="Times New Roman" w:hAnsi="Times New Roman"/>
          <w:sz w:val="28"/>
          <w:szCs w:val="28"/>
        </w:rPr>
        <w:t>/ч;</w:t>
      </w:r>
    </w:p>
    <w:p w:rsidR="003B3AF9" w:rsidRPr="00C10160" w:rsidRDefault="003B3AF9" w:rsidP="00470CEC">
      <w:pPr>
        <w:pStyle w:val="af4"/>
        <w:shd w:val="clear" w:color="auto" w:fill="FFFFFF" w:themeFill="background1"/>
        <w:tabs>
          <w:tab w:val="left" w:pos="0"/>
        </w:tabs>
        <w:spacing w:after="120"/>
        <w:ind w:firstLine="709"/>
        <w:jc w:val="both"/>
        <w:rPr>
          <w:rFonts w:ascii="Times New Roman" w:hAnsi="Times New Roman"/>
          <w:sz w:val="28"/>
          <w:szCs w:val="28"/>
        </w:rPr>
      </w:pPr>
      <w:r w:rsidRPr="00C10160">
        <w:rPr>
          <w:rFonts w:ascii="Times New Roman" w:hAnsi="Times New Roman"/>
          <w:sz w:val="28"/>
          <w:szCs w:val="28"/>
        </w:rPr>
        <w:t>- год выпуска и серийный номер;</w:t>
      </w:r>
    </w:p>
    <w:p w:rsidR="003B3AF9" w:rsidRPr="00C10160" w:rsidRDefault="003B3AF9" w:rsidP="00470CEC">
      <w:pPr>
        <w:pStyle w:val="af4"/>
        <w:shd w:val="clear" w:color="auto" w:fill="FFFFFF" w:themeFill="background1"/>
        <w:tabs>
          <w:tab w:val="left" w:pos="0"/>
        </w:tabs>
        <w:spacing w:after="120"/>
        <w:ind w:firstLine="709"/>
        <w:jc w:val="both"/>
        <w:rPr>
          <w:rFonts w:ascii="Times New Roman" w:hAnsi="Times New Roman"/>
          <w:sz w:val="28"/>
          <w:szCs w:val="28"/>
        </w:rPr>
      </w:pPr>
      <w:r w:rsidRPr="00C10160">
        <w:rPr>
          <w:rFonts w:ascii="Times New Roman" w:hAnsi="Times New Roman"/>
          <w:sz w:val="28"/>
          <w:szCs w:val="28"/>
        </w:rPr>
        <w:t>- стрелки, указывающие направление потока.</w:t>
      </w:r>
    </w:p>
    <w:p w:rsidR="00AE64FB" w:rsidRPr="00C10160" w:rsidRDefault="00AE64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1.</w:t>
      </w:r>
      <w:r w:rsidR="003B3AF9" w:rsidRPr="00C10160">
        <w:rPr>
          <w:rFonts w:ascii="Times New Roman" w:hAnsi="Times New Roman"/>
          <w:sz w:val="28"/>
          <w:szCs w:val="28"/>
        </w:rPr>
        <w:t>7</w:t>
      </w:r>
      <w:r w:rsidRPr="00C10160">
        <w:rPr>
          <w:rFonts w:ascii="Times New Roman" w:hAnsi="Times New Roman"/>
          <w:sz w:val="28"/>
          <w:szCs w:val="28"/>
        </w:rPr>
        <w:t xml:space="preserve">. </w:t>
      </w:r>
      <w:r w:rsidR="00357FDE" w:rsidRPr="00C10160">
        <w:rPr>
          <w:rFonts w:ascii="Times New Roman" w:hAnsi="Times New Roman"/>
          <w:sz w:val="28"/>
          <w:szCs w:val="28"/>
        </w:rPr>
        <w:t>Счётчик</w:t>
      </w:r>
      <w:r w:rsidRPr="00C10160">
        <w:rPr>
          <w:rFonts w:ascii="Times New Roman" w:hAnsi="Times New Roman"/>
          <w:sz w:val="28"/>
          <w:szCs w:val="28"/>
        </w:rPr>
        <w:t xml:space="preserve"> должен иметь антимагнитную защиту.</w:t>
      </w:r>
    </w:p>
    <w:p w:rsidR="00AE64FB" w:rsidRPr="00C10160" w:rsidRDefault="00AE64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1.</w:t>
      </w:r>
      <w:r w:rsidR="003B3AF9" w:rsidRPr="00C10160">
        <w:rPr>
          <w:rFonts w:ascii="Times New Roman" w:hAnsi="Times New Roman"/>
          <w:sz w:val="28"/>
          <w:szCs w:val="28"/>
        </w:rPr>
        <w:t>8</w:t>
      </w:r>
      <w:r w:rsidRPr="00C10160">
        <w:rPr>
          <w:rFonts w:ascii="Times New Roman" w:hAnsi="Times New Roman"/>
          <w:sz w:val="28"/>
          <w:szCs w:val="28"/>
        </w:rPr>
        <w:t>. Климатическое исполнение</w:t>
      </w:r>
      <w:r w:rsidR="00E47970" w:rsidRPr="00C10160">
        <w:rPr>
          <w:rFonts w:ascii="Times New Roman" w:hAnsi="Times New Roman"/>
          <w:sz w:val="28"/>
          <w:szCs w:val="28"/>
        </w:rPr>
        <w:t xml:space="preserve"> </w:t>
      </w:r>
      <w:r w:rsidRPr="00C10160">
        <w:rPr>
          <w:rFonts w:ascii="Times New Roman" w:hAnsi="Times New Roman"/>
          <w:sz w:val="28"/>
          <w:szCs w:val="28"/>
        </w:rPr>
        <w:t>УХЛ,</w:t>
      </w:r>
      <w:r w:rsidR="00E47970" w:rsidRPr="00C10160">
        <w:rPr>
          <w:rFonts w:ascii="Times New Roman" w:hAnsi="Times New Roman"/>
          <w:sz w:val="28"/>
          <w:szCs w:val="28"/>
        </w:rPr>
        <w:t xml:space="preserve"> </w:t>
      </w:r>
      <w:r w:rsidRPr="00C10160">
        <w:rPr>
          <w:rFonts w:ascii="Times New Roman" w:hAnsi="Times New Roman"/>
          <w:sz w:val="28"/>
          <w:szCs w:val="28"/>
        </w:rPr>
        <w:t xml:space="preserve">категория размещения 4.2 по </w:t>
      </w:r>
      <w:r w:rsidR="003F1FB2" w:rsidRPr="00C10160">
        <w:rPr>
          <w:rFonts w:ascii="Times New Roman" w:hAnsi="Times New Roman"/>
          <w:sz w:val="28"/>
          <w:szCs w:val="28"/>
        </w:rPr>
        <w:t>ГОСТ 15150</w:t>
      </w:r>
      <w:r w:rsidRPr="00C10160">
        <w:rPr>
          <w:rFonts w:ascii="Times New Roman" w:hAnsi="Times New Roman"/>
          <w:sz w:val="28"/>
          <w:szCs w:val="28"/>
        </w:rPr>
        <w:t>, условия эксплуатации при температуре от 5°C до 50°С.</w:t>
      </w:r>
    </w:p>
    <w:p w:rsidR="00AE64FB" w:rsidRPr="00C10160" w:rsidRDefault="00AE64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1.</w:t>
      </w:r>
      <w:r w:rsidR="003B3AF9" w:rsidRPr="00C10160">
        <w:rPr>
          <w:rFonts w:ascii="Times New Roman" w:hAnsi="Times New Roman"/>
          <w:sz w:val="28"/>
          <w:szCs w:val="28"/>
        </w:rPr>
        <w:t>9</w:t>
      </w:r>
      <w:r w:rsidRPr="00C10160">
        <w:rPr>
          <w:rFonts w:ascii="Times New Roman" w:hAnsi="Times New Roman"/>
          <w:sz w:val="28"/>
          <w:szCs w:val="28"/>
        </w:rPr>
        <w:t>. Срок службы – не менее 12 лет.</w:t>
      </w:r>
    </w:p>
    <w:p w:rsidR="00AE64FB" w:rsidRPr="00C10160" w:rsidRDefault="00AE64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1.1</w:t>
      </w:r>
      <w:r w:rsidR="003B3AF9" w:rsidRPr="00C10160">
        <w:rPr>
          <w:rFonts w:ascii="Times New Roman" w:hAnsi="Times New Roman"/>
          <w:sz w:val="28"/>
          <w:szCs w:val="28"/>
        </w:rPr>
        <w:t>0</w:t>
      </w:r>
      <w:r w:rsidRPr="00C10160">
        <w:rPr>
          <w:rFonts w:ascii="Times New Roman" w:hAnsi="Times New Roman"/>
          <w:sz w:val="28"/>
          <w:szCs w:val="28"/>
        </w:rPr>
        <w:t xml:space="preserve">. Гарантийный срок эксплуатации </w:t>
      </w:r>
      <w:r w:rsidR="00357FDE" w:rsidRPr="00C10160">
        <w:rPr>
          <w:rFonts w:ascii="Times New Roman" w:hAnsi="Times New Roman"/>
          <w:sz w:val="28"/>
          <w:szCs w:val="28"/>
        </w:rPr>
        <w:t>счётчика</w:t>
      </w:r>
      <w:r w:rsidRPr="00C10160">
        <w:rPr>
          <w:rFonts w:ascii="Times New Roman" w:hAnsi="Times New Roman"/>
          <w:sz w:val="28"/>
          <w:szCs w:val="28"/>
        </w:rPr>
        <w:t xml:space="preserve"> </w:t>
      </w:r>
      <w:r w:rsidR="00AF0EA0" w:rsidRPr="00C10160">
        <w:rPr>
          <w:rFonts w:ascii="Times New Roman" w:hAnsi="Times New Roman"/>
          <w:sz w:val="28"/>
          <w:szCs w:val="28"/>
        </w:rPr>
        <w:t>не менее срока межповерочного интервала (6 лет)</w:t>
      </w:r>
      <w:r w:rsidRPr="00C10160">
        <w:rPr>
          <w:rFonts w:ascii="Times New Roman" w:hAnsi="Times New Roman"/>
          <w:sz w:val="28"/>
          <w:szCs w:val="28"/>
        </w:rPr>
        <w:t xml:space="preserve"> с момента ввода в эксплуатацию.</w:t>
      </w:r>
    </w:p>
    <w:p w:rsidR="00050428" w:rsidRPr="00C10160" w:rsidRDefault="00050428" w:rsidP="00470CEC">
      <w:pPr>
        <w:pStyle w:val="af4"/>
        <w:shd w:val="clear" w:color="auto" w:fill="FFFFFF" w:themeFill="background1"/>
        <w:tabs>
          <w:tab w:val="left" w:pos="0"/>
          <w:tab w:val="left" w:pos="1418"/>
        </w:tabs>
        <w:spacing w:after="120"/>
        <w:ind w:firstLine="709"/>
        <w:jc w:val="both"/>
        <w:rPr>
          <w:rFonts w:ascii="Times New Roman" w:hAnsi="Times New Roman"/>
          <w:sz w:val="28"/>
          <w:szCs w:val="28"/>
        </w:rPr>
      </w:pPr>
      <w:r w:rsidRPr="00C10160">
        <w:rPr>
          <w:rFonts w:ascii="Times New Roman" w:hAnsi="Times New Roman"/>
          <w:sz w:val="28"/>
          <w:szCs w:val="28"/>
        </w:rPr>
        <w:t>1.1</w:t>
      </w:r>
      <w:r w:rsidR="003B3AF9" w:rsidRPr="00C10160">
        <w:rPr>
          <w:rFonts w:ascii="Times New Roman" w:hAnsi="Times New Roman"/>
          <w:sz w:val="28"/>
          <w:szCs w:val="28"/>
        </w:rPr>
        <w:t>1</w:t>
      </w:r>
      <w:r w:rsidRPr="00C10160">
        <w:rPr>
          <w:rFonts w:ascii="Times New Roman" w:hAnsi="Times New Roman"/>
          <w:sz w:val="28"/>
          <w:szCs w:val="28"/>
        </w:rPr>
        <w:t xml:space="preserve"> Требования к материалам деталей водосч</w:t>
      </w:r>
      <w:r w:rsidR="00B13B69" w:rsidRPr="00C10160">
        <w:rPr>
          <w:rFonts w:ascii="Times New Roman" w:hAnsi="Times New Roman"/>
          <w:sz w:val="28"/>
          <w:szCs w:val="28"/>
        </w:rPr>
        <w:t>ё</w:t>
      </w:r>
      <w:r w:rsidRPr="00C10160">
        <w:rPr>
          <w:rFonts w:ascii="Times New Roman" w:hAnsi="Times New Roman"/>
          <w:sz w:val="28"/>
          <w:szCs w:val="28"/>
        </w:rPr>
        <w:t>тчиков:</w:t>
      </w:r>
    </w:p>
    <w:p w:rsidR="00050428" w:rsidRPr="00C10160" w:rsidRDefault="00050428" w:rsidP="00470CEC">
      <w:pPr>
        <w:pStyle w:val="af4"/>
        <w:shd w:val="clear" w:color="auto" w:fill="FFFFFF" w:themeFill="background1"/>
        <w:tabs>
          <w:tab w:val="left" w:pos="0"/>
          <w:tab w:val="left" w:pos="1418"/>
        </w:tabs>
        <w:spacing w:after="120"/>
        <w:ind w:firstLine="709"/>
        <w:jc w:val="both"/>
        <w:rPr>
          <w:rFonts w:ascii="Times New Roman" w:hAnsi="Times New Roman"/>
          <w:sz w:val="28"/>
          <w:szCs w:val="28"/>
        </w:rPr>
      </w:pPr>
      <w:r w:rsidRPr="00C10160">
        <w:rPr>
          <w:rFonts w:ascii="Times New Roman" w:hAnsi="Times New Roman"/>
          <w:sz w:val="28"/>
          <w:szCs w:val="28"/>
        </w:rPr>
        <w:t>- детали водосчётчиков должны быть изготовлены из коррозионно-устойчивых материалов или должны быть защищены от коррозии покрытием;</w:t>
      </w:r>
    </w:p>
    <w:p w:rsidR="00050428" w:rsidRPr="00C10160" w:rsidRDefault="00050428" w:rsidP="00470CEC">
      <w:pPr>
        <w:pStyle w:val="af4"/>
        <w:shd w:val="clear" w:color="auto" w:fill="FFFFFF" w:themeFill="background1"/>
        <w:tabs>
          <w:tab w:val="left" w:pos="0"/>
          <w:tab w:val="left" w:pos="1418"/>
        </w:tabs>
        <w:spacing w:after="120"/>
        <w:ind w:firstLine="709"/>
        <w:jc w:val="both"/>
        <w:rPr>
          <w:rFonts w:ascii="Times New Roman" w:hAnsi="Times New Roman"/>
          <w:sz w:val="28"/>
          <w:szCs w:val="28"/>
        </w:rPr>
      </w:pPr>
      <w:r w:rsidRPr="00C10160">
        <w:rPr>
          <w:rFonts w:ascii="Times New Roman" w:hAnsi="Times New Roman"/>
          <w:sz w:val="28"/>
          <w:szCs w:val="28"/>
        </w:rPr>
        <w:t>- детали водосчётчиков соприкасающиеся с водой, должны быть изготовлены из материалов, не снижающих качество воды, стойких к её воздействию в пределах рабочего диапазона температур, что должно быть подтверждено гигиеническим заключением.</w:t>
      </w:r>
      <w:r w:rsidR="00841B79" w:rsidRPr="00C10160">
        <w:rPr>
          <w:rFonts w:ascii="Times New Roman" w:hAnsi="Times New Roman"/>
          <w:sz w:val="28"/>
          <w:szCs w:val="28"/>
        </w:rPr>
        <w:t xml:space="preserve"> </w:t>
      </w:r>
    </w:p>
    <w:p w:rsidR="00AE64FB" w:rsidRPr="00C10160" w:rsidRDefault="00AE64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1.12. Узел </w:t>
      </w:r>
      <w:r w:rsidR="007E4CB3" w:rsidRPr="00C10160">
        <w:rPr>
          <w:rFonts w:ascii="Times New Roman" w:hAnsi="Times New Roman"/>
          <w:sz w:val="28"/>
          <w:szCs w:val="28"/>
        </w:rPr>
        <w:t>учёта</w:t>
      </w:r>
      <w:r w:rsidRPr="00C10160">
        <w:rPr>
          <w:rFonts w:ascii="Times New Roman" w:hAnsi="Times New Roman"/>
          <w:sz w:val="28"/>
          <w:szCs w:val="28"/>
        </w:rPr>
        <w:t xml:space="preserve"> воды размещается на сетях абонента на границе эксплуатационной ответственности между организацией водопроводно-канализационного хозяйства и абонентом.</w:t>
      </w:r>
    </w:p>
    <w:p w:rsidR="00AE64FB" w:rsidRPr="00C10160" w:rsidRDefault="00AE64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1.13. Предусматривается устройство узла </w:t>
      </w:r>
      <w:r w:rsidR="007E4CB3" w:rsidRPr="00C10160">
        <w:rPr>
          <w:rFonts w:ascii="Times New Roman" w:hAnsi="Times New Roman"/>
          <w:sz w:val="28"/>
          <w:szCs w:val="28"/>
        </w:rPr>
        <w:t>учёта</w:t>
      </w:r>
      <w:r w:rsidRPr="00C10160">
        <w:rPr>
          <w:rFonts w:ascii="Times New Roman" w:hAnsi="Times New Roman"/>
          <w:sz w:val="28"/>
          <w:szCs w:val="28"/>
        </w:rPr>
        <w:t xml:space="preserve"> воды в </w:t>
      </w:r>
      <w:r w:rsidR="00357FDE" w:rsidRPr="00C10160">
        <w:rPr>
          <w:rFonts w:ascii="Times New Roman" w:hAnsi="Times New Roman"/>
          <w:sz w:val="28"/>
          <w:szCs w:val="28"/>
        </w:rPr>
        <w:t>освещённом</w:t>
      </w:r>
      <w:r w:rsidRPr="00C10160">
        <w:rPr>
          <w:rFonts w:ascii="Times New Roman" w:hAnsi="Times New Roman"/>
          <w:sz w:val="28"/>
          <w:szCs w:val="28"/>
        </w:rPr>
        <w:t xml:space="preserve">, отапливаемом и гидроизолированном помещении. Прибор </w:t>
      </w:r>
      <w:r w:rsidR="007E4CB3" w:rsidRPr="00C10160">
        <w:rPr>
          <w:rFonts w:ascii="Times New Roman" w:hAnsi="Times New Roman"/>
          <w:sz w:val="28"/>
          <w:szCs w:val="28"/>
        </w:rPr>
        <w:t>учёта</w:t>
      </w:r>
      <w:r w:rsidRPr="00C10160">
        <w:rPr>
          <w:rFonts w:ascii="Times New Roman" w:hAnsi="Times New Roman"/>
          <w:sz w:val="28"/>
          <w:szCs w:val="28"/>
        </w:rPr>
        <w:t xml:space="preserve"> воды должен быть рассчитан на весь </w:t>
      </w:r>
      <w:r w:rsidR="008B26A3" w:rsidRPr="00C10160">
        <w:rPr>
          <w:rFonts w:ascii="Times New Roman" w:hAnsi="Times New Roman"/>
          <w:sz w:val="28"/>
          <w:szCs w:val="28"/>
        </w:rPr>
        <w:t>объём</w:t>
      </w:r>
      <w:r w:rsidRPr="00C10160">
        <w:rPr>
          <w:rFonts w:ascii="Times New Roman" w:hAnsi="Times New Roman"/>
          <w:sz w:val="28"/>
          <w:szCs w:val="28"/>
        </w:rPr>
        <w:t xml:space="preserve"> водопотребления.</w:t>
      </w:r>
    </w:p>
    <w:p w:rsidR="00AE64FB" w:rsidRPr="00C10160" w:rsidRDefault="00AE64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1.14. Допускается устройство приборов </w:t>
      </w:r>
      <w:r w:rsidR="007E4CB3" w:rsidRPr="00C10160">
        <w:rPr>
          <w:rFonts w:ascii="Times New Roman" w:hAnsi="Times New Roman"/>
          <w:sz w:val="28"/>
          <w:szCs w:val="28"/>
        </w:rPr>
        <w:t>учёта</w:t>
      </w:r>
      <w:r w:rsidRPr="00C10160">
        <w:rPr>
          <w:rFonts w:ascii="Times New Roman" w:hAnsi="Times New Roman"/>
          <w:sz w:val="28"/>
          <w:szCs w:val="28"/>
        </w:rPr>
        <w:t xml:space="preserve"> воды в водопроводных камерах при условии установки приборов соответствующих типов, рассчитанных на работу в условиях затопления камеры. При этом необходимо обеспечить дистанционное снятие показаний приборов </w:t>
      </w:r>
      <w:r w:rsidR="007E4CB3" w:rsidRPr="00C10160">
        <w:rPr>
          <w:rFonts w:ascii="Times New Roman" w:hAnsi="Times New Roman"/>
          <w:sz w:val="28"/>
          <w:szCs w:val="28"/>
        </w:rPr>
        <w:t>учёта</w:t>
      </w:r>
      <w:r w:rsidRPr="00C10160">
        <w:rPr>
          <w:rFonts w:ascii="Times New Roman" w:hAnsi="Times New Roman"/>
          <w:sz w:val="28"/>
          <w:szCs w:val="28"/>
        </w:rPr>
        <w:t xml:space="preserve"> без спуска </w:t>
      </w:r>
      <w:r w:rsidR="00357FDE" w:rsidRPr="00C10160">
        <w:rPr>
          <w:rFonts w:ascii="Times New Roman" w:hAnsi="Times New Roman"/>
          <w:sz w:val="28"/>
          <w:szCs w:val="28"/>
        </w:rPr>
        <w:t>контролёров</w:t>
      </w:r>
      <w:r w:rsidRPr="00C10160">
        <w:rPr>
          <w:rFonts w:ascii="Times New Roman" w:hAnsi="Times New Roman"/>
          <w:sz w:val="28"/>
          <w:szCs w:val="28"/>
        </w:rPr>
        <w:t xml:space="preserve"> в камеру.</w:t>
      </w:r>
    </w:p>
    <w:p w:rsidR="001D73DA" w:rsidRPr="00C10160" w:rsidRDefault="001D73DA"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1.15. Запорная арматура, устанавливаемая на водомерных узлах, должна иметь класс герметичности </w:t>
      </w:r>
      <w:r w:rsidR="00386F76" w:rsidRPr="00C10160">
        <w:rPr>
          <w:rFonts w:ascii="Times New Roman" w:hAnsi="Times New Roman"/>
          <w:sz w:val="28"/>
          <w:szCs w:val="28"/>
        </w:rPr>
        <w:t>"</w:t>
      </w:r>
      <w:r w:rsidRPr="00C10160">
        <w:rPr>
          <w:rFonts w:ascii="Times New Roman" w:hAnsi="Times New Roman"/>
          <w:sz w:val="28"/>
          <w:szCs w:val="28"/>
        </w:rPr>
        <w:t>А</w:t>
      </w:r>
      <w:r w:rsidR="00386F76" w:rsidRPr="00C10160">
        <w:rPr>
          <w:rFonts w:ascii="Times New Roman" w:hAnsi="Times New Roman"/>
          <w:sz w:val="28"/>
          <w:szCs w:val="28"/>
        </w:rPr>
        <w:t>"</w:t>
      </w:r>
      <w:r w:rsidR="009C5487" w:rsidRPr="00C10160">
        <w:rPr>
          <w:rFonts w:ascii="Times New Roman" w:hAnsi="Times New Roman"/>
          <w:sz w:val="28"/>
          <w:szCs w:val="28"/>
        </w:rPr>
        <w:t xml:space="preserve"> по </w:t>
      </w:r>
      <w:r w:rsidR="00CA34B7" w:rsidRPr="00C10160">
        <w:rPr>
          <w:rFonts w:ascii="Times New Roman" w:hAnsi="Times New Roman"/>
          <w:sz w:val="28"/>
          <w:szCs w:val="28"/>
        </w:rPr>
        <w:t>ГОСТ 9544-2015</w:t>
      </w:r>
      <w:r w:rsidRPr="00C10160">
        <w:rPr>
          <w:rFonts w:ascii="Times New Roman" w:hAnsi="Times New Roman"/>
          <w:sz w:val="28"/>
          <w:szCs w:val="28"/>
        </w:rPr>
        <w:t>.</w:t>
      </w:r>
    </w:p>
    <w:p w:rsidR="00A37ED5" w:rsidRPr="00C10160" w:rsidRDefault="000D79EA"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1.16. При устройстве водомерных узл</w:t>
      </w:r>
      <w:r w:rsidR="00D741C2" w:rsidRPr="00C10160">
        <w:rPr>
          <w:rFonts w:ascii="Times New Roman" w:hAnsi="Times New Roman"/>
          <w:sz w:val="28"/>
          <w:szCs w:val="28"/>
        </w:rPr>
        <w:t>ов допускается применение полимерн</w:t>
      </w:r>
      <w:r w:rsidRPr="00C10160">
        <w:rPr>
          <w:rFonts w:ascii="Times New Roman" w:hAnsi="Times New Roman"/>
          <w:sz w:val="28"/>
          <w:szCs w:val="28"/>
        </w:rPr>
        <w:t>ых фасонных частей</w:t>
      </w:r>
      <w:r w:rsidR="00A37ED5" w:rsidRPr="00C10160">
        <w:rPr>
          <w:rFonts w:ascii="Times New Roman" w:hAnsi="Times New Roman"/>
          <w:sz w:val="28"/>
          <w:szCs w:val="28"/>
        </w:rPr>
        <w:t xml:space="preserve"> заводского изготовления</w:t>
      </w:r>
      <w:r w:rsidRPr="00C10160">
        <w:rPr>
          <w:rFonts w:ascii="Times New Roman" w:hAnsi="Times New Roman"/>
          <w:sz w:val="28"/>
          <w:szCs w:val="28"/>
        </w:rPr>
        <w:t xml:space="preserve"> (переходы, отводы, тройники, патрубки, втулки под фланец). </w:t>
      </w:r>
    </w:p>
    <w:p w:rsidR="00727AFB" w:rsidRPr="00C10160" w:rsidRDefault="000D79EA"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lastRenderedPageBreak/>
        <w:t>Габ</w:t>
      </w:r>
      <w:r w:rsidR="00A37ED5" w:rsidRPr="00C10160">
        <w:rPr>
          <w:rFonts w:ascii="Times New Roman" w:hAnsi="Times New Roman"/>
          <w:sz w:val="28"/>
          <w:szCs w:val="28"/>
        </w:rPr>
        <w:t xml:space="preserve">аритные размеры </w:t>
      </w:r>
      <w:r w:rsidR="00727AFB" w:rsidRPr="00C10160">
        <w:rPr>
          <w:rFonts w:ascii="Times New Roman" w:hAnsi="Times New Roman"/>
          <w:sz w:val="28"/>
          <w:szCs w:val="28"/>
        </w:rPr>
        <w:t xml:space="preserve">и комплектация </w:t>
      </w:r>
      <w:r w:rsidR="00A37ED5" w:rsidRPr="00C10160">
        <w:rPr>
          <w:rFonts w:ascii="Times New Roman" w:hAnsi="Times New Roman"/>
          <w:sz w:val="28"/>
          <w:szCs w:val="28"/>
        </w:rPr>
        <w:t>водомерных вставок</w:t>
      </w:r>
      <w:r w:rsidRPr="00C10160">
        <w:rPr>
          <w:rFonts w:ascii="Times New Roman" w:hAnsi="Times New Roman"/>
          <w:sz w:val="28"/>
          <w:szCs w:val="28"/>
        </w:rPr>
        <w:t xml:space="preserve"> должны соответствовать </w:t>
      </w:r>
      <w:r w:rsidR="007E4CB3" w:rsidRPr="00C10160">
        <w:rPr>
          <w:rFonts w:ascii="Times New Roman" w:hAnsi="Times New Roman"/>
          <w:sz w:val="28"/>
          <w:szCs w:val="28"/>
        </w:rPr>
        <w:t>утверждённым</w:t>
      </w:r>
      <w:r w:rsidRPr="00C10160">
        <w:rPr>
          <w:rFonts w:ascii="Times New Roman" w:hAnsi="Times New Roman"/>
          <w:sz w:val="28"/>
          <w:szCs w:val="28"/>
        </w:rPr>
        <w:t xml:space="preserve"> типовым решениям (альбомы ОАО </w:t>
      </w:r>
      <w:r w:rsidR="00386F76" w:rsidRPr="00C10160">
        <w:rPr>
          <w:rFonts w:ascii="Times New Roman" w:hAnsi="Times New Roman"/>
          <w:sz w:val="28"/>
          <w:szCs w:val="28"/>
        </w:rPr>
        <w:t>"</w:t>
      </w:r>
      <w:r w:rsidRPr="00C10160">
        <w:rPr>
          <w:rFonts w:ascii="Times New Roman" w:hAnsi="Times New Roman"/>
          <w:sz w:val="28"/>
          <w:szCs w:val="28"/>
        </w:rPr>
        <w:t>Моспроект-1</w:t>
      </w:r>
      <w:r w:rsidR="00386F76" w:rsidRPr="00C10160">
        <w:rPr>
          <w:rFonts w:ascii="Times New Roman" w:hAnsi="Times New Roman"/>
          <w:sz w:val="28"/>
          <w:szCs w:val="28"/>
        </w:rPr>
        <w:t>"</w:t>
      </w:r>
      <w:r w:rsidRPr="00C10160">
        <w:rPr>
          <w:rFonts w:ascii="Times New Roman" w:hAnsi="Times New Roman"/>
          <w:sz w:val="28"/>
          <w:szCs w:val="28"/>
        </w:rPr>
        <w:t>)</w:t>
      </w:r>
      <w:r w:rsidR="00CF35A7" w:rsidRPr="00C10160">
        <w:rPr>
          <w:rFonts w:ascii="Times New Roman" w:hAnsi="Times New Roman"/>
          <w:sz w:val="28"/>
          <w:szCs w:val="28"/>
        </w:rPr>
        <w:t xml:space="preserve"> и</w:t>
      </w:r>
      <w:r w:rsidR="00E47970" w:rsidRPr="00C10160">
        <w:rPr>
          <w:rFonts w:ascii="Times New Roman" w:hAnsi="Times New Roman"/>
          <w:sz w:val="28"/>
          <w:szCs w:val="28"/>
        </w:rPr>
        <w:t xml:space="preserve"> </w:t>
      </w:r>
      <w:r w:rsidR="00727AFB" w:rsidRPr="00C10160">
        <w:rPr>
          <w:rFonts w:ascii="Times New Roman" w:hAnsi="Times New Roman"/>
          <w:sz w:val="28"/>
          <w:szCs w:val="28"/>
        </w:rPr>
        <w:t xml:space="preserve">не нарушать метрологические характеристики </w:t>
      </w:r>
      <w:r w:rsidR="00B13B69" w:rsidRPr="00C10160">
        <w:rPr>
          <w:rFonts w:ascii="Times New Roman" w:hAnsi="Times New Roman"/>
          <w:sz w:val="28"/>
          <w:szCs w:val="28"/>
        </w:rPr>
        <w:t>водосчётчиков</w:t>
      </w:r>
      <w:r w:rsidR="00727AFB" w:rsidRPr="00C10160">
        <w:rPr>
          <w:rFonts w:ascii="Times New Roman" w:hAnsi="Times New Roman"/>
          <w:sz w:val="28"/>
          <w:szCs w:val="28"/>
        </w:rPr>
        <w:t xml:space="preserve">. </w:t>
      </w:r>
    </w:p>
    <w:p w:rsidR="00A10E98" w:rsidRPr="00C10160" w:rsidRDefault="00727AFB"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Обвязка трубопроводов и запорно-регулирующей арматуры водомерного узла должна обеспечивать </w:t>
      </w:r>
      <w:r w:rsidR="00CF35A7" w:rsidRPr="00C10160">
        <w:rPr>
          <w:rFonts w:ascii="Times New Roman" w:hAnsi="Times New Roman"/>
          <w:sz w:val="28"/>
          <w:szCs w:val="28"/>
        </w:rPr>
        <w:t>возможно</w:t>
      </w:r>
      <w:r w:rsidRPr="00C10160">
        <w:rPr>
          <w:rFonts w:ascii="Times New Roman" w:hAnsi="Times New Roman"/>
          <w:sz w:val="28"/>
          <w:szCs w:val="28"/>
        </w:rPr>
        <w:t>сть</w:t>
      </w:r>
      <w:r w:rsidR="00CF35A7" w:rsidRPr="00C10160">
        <w:rPr>
          <w:rFonts w:ascii="Times New Roman" w:hAnsi="Times New Roman"/>
          <w:sz w:val="28"/>
          <w:szCs w:val="28"/>
        </w:rPr>
        <w:t xml:space="preserve"> проведения монтажных и ремонтных работ.</w:t>
      </w:r>
    </w:p>
    <w:p w:rsidR="009A581F" w:rsidRPr="00C10160" w:rsidRDefault="009A581F" w:rsidP="00470CEC">
      <w:pPr>
        <w:pStyle w:val="2"/>
        <w:shd w:val="clear" w:color="auto" w:fill="FFFFFF" w:themeFill="background1"/>
      </w:pPr>
      <w:bookmarkStart w:id="42" w:name="_Toc153198938"/>
      <w:r w:rsidRPr="00C10160">
        <w:t>2. ТРЕБОВАНИЯ К КРЫЛЬЧАТЫМ ВОДОСЧЕТЧИКАМ</w:t>
      </w:r>
      <w:bookmarkEnd w:id="42"/>
    </w:p>
    <w:p w:rsidR="00A10E98" w:rsidRPr="00C10160" w:rsidRDefault="00A10E98" w:rsidP="00470CEC">
      <w:pPr>
        <w:pStyle w:val="31"/>
        <w:shd w:val="clear" w:color="auto" w:fill="FFFFFF" w:themeFill="background1"/>
        <w:tabs>
          <w:tab w:val="left" w:pos="567"/>
        </w:tabs>
        <w:ind w:firstLine="709"/>
        <w:jc w:val="both"/>
        <w:rPr>
          <w:rFonts w:ascii="Times New Roman" w:hAnsi="Times New Roman"/>
          <w:sz w:val="28"/>
          <w:szCs w:val="28"/>
        </w:rPr>
      </w:pPr>
      <w:r w:rsidRPr="00C10160">
        <w:rPr>
          <w:rFonts w:ascii="Times New Roman" w:hAnsi="Times New Roman"/>
          <w:sz w:val="28"/>
          <w:szCs w:val="28"/>
        </w:rPr>
        <w:t xml:space="preserve">2.1. Конструктивно </w:t>
      </w:r>
      <w:r w:rsidR="00357FDE" w:rsidRPr="00C10160">
        <w:rPr>
          <w:rFonts w:ascii="Times New Roman" w:hAnsi="Times New Roman"/>
          <w:sz w:val="28"/>
          <w:szCs w:val="28"/>
        </w:rPr>
        <w:t>счётчики</w:t>
      </w:r>
      <w:r w:rsidRPr="00C10160">
        <w:rPr>
          <w:rFonts w:ascii="Times New Roman" w:hAnsi="Times New Roman"/>
          <w:sz w:val="28"/>
          <w:szCs w:val="28"/>
        </w:rPr>
        <w:t xml:space="preserve"> с </w:t>
      </w:r>
      <w:r w:rsidR="00C4548B" w:rsidRPr="00C10160">
        <w:rPr>
          <w:rFonts w:ascii="Times New Roman" w:hAnsi="Times New Roman"/>
          <w:sz w:val="28"/>
          <w:szCs w:val="28"/>
        </w:rPr>
        <w:t>должны быть следующего исполнения</w:t>
      </w:r>
      <w:r w:rsidRPr="00C10160">
        <w:rPr>
          <w:rFonts w:ascii="Times New Roman" w:hAnsi="Times New Roman"/>
          <w:sz w:val="28"/>
          <w:szCs w:val="28"/>
        </w:rPr>
        <w:t>:</w:t>
      </w:r>
    </w:p>
    <w:p w:rsidR="00A10E98" w:rsidRPr="00C10160" w:rsidRDefault="00A10E98" w:rsidP="00470CEC">
      <w:pPr>
        <w:pStyle w:val="31"/>
        <w:shd w:val="clear" w:color="auto" w:fill="FFFFFF" w:themeFill="background1"/>
        <w:tabs>
          <w:tab w:val="left" w:pos="567"/>
        </w:tabs>
        <w:ind w:firstLine="709"/>
        <w:jc w:val="both"/>
        <w:rPr>
          <w:rFonts w:ascii="Times New Roman" w:hAnsi="Times New Roman"/>
          <w:sz w:val="28"/>
          <w:szCs w:val="28"/>
        </w:rPr>
      </w:pPr>
      <w:r w:rsidRPr="00C10160">
        <w:rPr>
          <w:rFonts w:ascii="Times New Roman" w:hAnsi="Times New Roman"/>
          <w:sz w:val="28"/>
          <w:szCs w:val="28"/>
        </w:rPr>
        <w:t xml:space="preserve">- 15, 20 мм – одноструйные; </w:t>
      </w:r>
    </w:p>
    <w:p w:rsidR="00A10E98" w:rsidRPr="00C10160" w:rsidRDefault="00A10E98" w:rsidP="00470CEC">
      <w:pPr>
        <w:pStyle w:val="31"/>
        <w:shd w:val="clear" w:color="auto" w:fill="FFFFFF" w:themeFill="background1"/>
        <w:tabs>
          <w:tab w:val="left" w:pos="567"/>
        </w:tabs>
        <w:ind w:firstLine="709"/>
        <w:jc w:val="both"/>
        <w:rPr>
          <w:rFonts w:ascii="Times New Roman" w:hAnsi="Times New Roman"/>
          <w:sz w:val="28"/>
          <w:szCs w:val="28"/>
        </w:rPr>
      </w:pPr>
      <w:r w:rsidRPr="00C10160">
        <w:rPr>
          <w:rFonts w:ascii="Times New Roman" w:hAnsi="Times New Roman"/>
          <w:sz w:val="28"/>
          <w:szCs w:val="28"/>
        </w:rPr>
        <w:t>- 25, 32, 40 мм – многоструйные.</w:t>
      </w:r>
    </w:p>
    <w:p w:rsidR="009442CA" w:rsidRPr="00C10160" w:rsidRDefault="009A581F" w:rsidP="00470CEC">
      <w:pPr>
        <w:pStyle w:val="31"/>
        <w:shd w:val="clear" w:color="auto" w:fill="FFFFFF" w:themeFill="background1"/>
        <w:tabs>
          <w:tab w:val="left" w:pos="567"/>
        </w:tabs>
        <w:ind w:firstLine="709"/>
        <w:rPr>
          <w:rFonts w:ascii="Times New Roman" w:hAnsi="Times New Roman"/>
          <w:sz w:val="28"/>
          <w:szCs w:val="28"/>
        </w:rPr>
      </w:pPr>
      <w:r w:rsidRPr="00C10160">
        <w:rPr>
          <w:rFonts w:ascii="Times New Roman" w:hAnsi="Times New Roman"/>
          <w:sz w:val="28"/>
          <w:szCs w:val="28"/>
        </w:rPr>
        <w:t xml:space="preserve">2.2. </w:t>
      </w:r>
      <w:r w:rsidR="00050428" w:rsidRPr="00C10160">
        <w:rPr>
          <w:rFonts w:ascii="Times New Roman" w:hAnsi="Times New Roman"/>
          <w:sz w:val="28"/>
          <w:szCs w:val="28"/>
        </w:rPr>
        <w:t xml:space="preserve">Погрешность </w:t>
      </w:r>
      <w:r w:rsidR="00357FDE" w:rsidRPr="00C10160">
        <w:rPr>
          <w:rFonts w:ascii="Times New Roman" w:hAnsi="Times New Roman"/>
          <w:sz w:val="28"/>
          <w:szCs w:val="28"/>
        </w:rPr>
        <w:t>счётчика</w:t>
      </w:r>
      <w:r w:rsidR="00050428" w:rsidRPr="00C10160">
        <w:rPr>
          <w:rFonts w:ascii="Times New Roman" w:hAnsi="Times New Roman"/>
          <w:sz w:val="28"/>
          <w:szCs w:val="28"/>
        </w:rPr>
        <w:t>, д</w:t>
      </w:r>
      <w:r w:rsidR="009442CA" w:rsidRPr="00C10160">
        <w:rPr>
          <w:rFonts w:ascii="Times New Roman" w:hAnsi="Times New Roman"/>
          <w:sz w:val="28"/>
          <w:szCs w:val="28"/>
        </w:rPr>
        <w:t>иаметр</w:t>
      </w:r>
      <w:r w:rsidR="00C4548B" w:rsidRPr="00C10160">
        <w:rPr>
          <w:rFonts w:ascii="Times New Roman" w:hAnsi="Times New Roman"/>
          <w:sz w:val="28"/>
          <w:szCs w:val="28"/>
        </w:rPr>
        <w:t>ы</w:t>
      </w:r>
      <w:r w:rsidR="009442CA" w:rsidRPr="00C10160">
        <w:rPr>
          <w:rFonts w:ascii="Times New Roman" w:hAnsi="Times New Roman"/>
          <w:sz w:val="28"/>
          <w:szCs w:val="28"/>
        </w:rPr>
        <w:t xml:space="preserve"> условного прохода, номинальный</w:t>
      </w:r>
      <w:r w:rsidR="00A10E98" w:rsidRPr="00C10160">
        <w:rPr>
          <w:rFonts w:ascii="Times New Roman" w:hAnsi="Times New Roman"/>
          <w:sz w:val="28"/>
          <w:szCs w:val="28"/>
        </w:rPr>
        <w:t xml:space="preserve">, переходный и минимальный </w:t>
      </w:r>
      <w:r w:rsidR="009442CA" w:rsidRPr="00C10160">
        <w:rPr>
          <w:rFonts w:ascii="Times New Roman" w:hAnsi="Times New Roman"/>
          <w:sz w:val="28"/>
          <w:szCs w:val="28"/>
        </w:rPr>
        <w:t>расход</w:t>
      </w:r>
      <w:r w:rsidR="00C4548B" w:rsidRPr="00C10160">
        <w:rPr>
          <w:rFonts w:ascii="Times New Roman" w:hAnsi="Times New Roman"/>
          <w:sz w:val="28"/>
          <w:szCs w:val="28"/>
        </w:rPr>
        <w:t>ы указаны ниже</w:t>
      </w:r>
      <w:r w:rsidR="00A10E98" w:rsidRPr="00C10160">
        <w:rPr>
          <w:rFonts w:ascii="Times New Roman" w:hAnsi="Times New Roman"/>
          <w:sz w:val="28"/>
          <w:szCs w:val="28"/>
        </w:rPr>
        <w:t>:</w:t>
      </w:r>
    </w:p>
    <w:p w:rsidR="00050428" w:rsidRPr="00C10160" w:rsidRDefault="00050428" w:rsidP="00470CEC">
      <w:pPr>
        <w:pStyle w:val="af4"/>
        <w:shd w:val="clear" w:color="auto" w:fill="FFFFFF" w:themeFill="background1"/>
        <w:tabs>
          <w:tab w:val="left" w:pos="426"/>
        </w:tabs>
        <w:spacing w:after="120"/>
        <w:ind w:firstLine="709"/>
        <w:jc w:val="both"/>
        <w:rPr>
          <w:rFonts w:ascii="Times New Roman" w:hAnsi="Times New Roman"/>
          <w:sz w:val="28"/>
          <w:szCs w:val="28"/>
        </w:rPr>
      </w:pPr>
      <w:r w:rsidRPr="00C10160">
        <w:rPr>
          <w:rFonts w:ascii="Times New Roman" w:hAnsi="Times New Roman"/>
          <w:sz w:val="28"/>
          <w:szCs w:val="28"/>
        </w:rPr>
        <w:t xml:space="preserve">а) Пределы допускаемой относительной </w:t>
      </w:r>
      <w:r w:rsidR="003703A3" w:rsidRPr="00C10160">
        <w:rPr>
          <w:rFonts w:ascii="Times New Roman" w:hAnsi="Times New Roman"/>
          <w:sz w:val="28"/>
          <w:szCs w:val="28"/>
        </w:rPr>
        <w:t>погрешности при</w:t>
      </w:r>
      <w:r w:rsidRPr="00C10160">
        <w:rPr>
          <w:rFonts w:ascii="Times New Roman" w:hAnsi="Times New Roman"/>
          <w:sz w:val="28"/>
          <w:szCs w:val="28"/>
        </w:rPr>
        <w:t xml:space="preserve"> выпуске из производства, после ремонта, хранения и находящихся в эксплуатации не должны превышать:</w:t>
      </w:r>
    </w:p>
    <w:p w:rsidR="00050428" w:rsidRPr="00C10160" w:rsidRDefault="00050428"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±5% в диапазоне от Q</w:t>
      </w:r>
      <w:r w:rsidRPr="00C10160">
        <w:rPr>
          <w:rFonts w:ascii="Times New Roman" w:hAnsi="Times New Roman"/>
          <w:sz w:val="28"/>
          <w:szCs w:val="28"/>
          <w:vertAlign w:val="subscript"/>
        </w:rPr>
        <w:t>min</w:t>
      </w:r>
      <w:r w:rsidRPr="00C10160">
        <w:rPr>
          <w:rFonts w:ascii="Times New Roman" w:hAnsi="Times New Roman"/>
          <w:sz w:val="28"/>
          <w:szCs w:val="28"/>
        </w:rPr>
        <w:t xml:space="preserve"> (включая) до Q</w:t>
      </w:r>
      <w:r w:rsidRPr="00C10160">
        <w:rPr>
          <w:rFonts w:ascii="Times New Roman" w:hAnsi="Times New Roman"/>
          <w:sz w:val="28"/>
          <w:szCs w:val="28"/>
          <w:vertAlign w:val="subscript"/>
        </w:rPr>
        <w:t>t</w:t>
      </w:r>
      <w:r w:rsidRPr="00C10160">
        <w:rPr>
          <w:rFonts w:ascii="Times New Roman" w:hAnsi="Times New Roman"/>
          <w:sz w:val="28"/>
          <w:szCs w:val="28"/>
        </w:rPr>
        <w:t xml:space="preserve"> (исключая);</w:t>
      </w:r>
    </w:p>
    <w:p w:rsidR="00050428" w:rsidRPr="00C10160" w:rsidRDefault="00050428"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±2% в диапазоне от Q</w:t>
      </w:r>
      <w:r w:rsidRPr="00C10160">
        <w:rPr>
          <w:rFonts w:ascii="Times New Roman" w:hAnsi="Times New Roman"/>
          <w:sz w:val="28"/>
          <w:szCs w:val="28"/>
          <w:vertAlign w:val="subscript"/>
        </w:rPr>
        <w:t>t</w:t>
      </w:r>
      <w:r w:rsidRPr="00C10160">
        <w:rPr>
          <w:rFonts w:ascii="Times New Roman" w:hAnsi="Times New Roman"/>
          <w:sz w:val="28"/>
          <w:szCs w:val="28"/>
        </w:rPr>
        <w:t xml:space="preserve"> (включая) до Q</w:t>
      </w:r>
      <w:r w:rsidRPr="00C10160">
        <w:rPr>
          <w:rFonts w:ascii="Times New Roman" w:hAnsi="Times New Roman"/>
          <w:sz w:val="28"/>
          <w:szCs w:val="28"/>
          <w:vertAlign w:val="subscript"/>
        </w:rPr>
        <w:t>max</w:t>
      </w:r>
      <w:r w:rsidRPr="00C10160">
        <w:rPr>
          <w:rFonts w:ascii="Times New Roman" w:hAnsi="Times New Roman"/>
          <w:sz w:val="28"/>
          <w:szCs w:val="28"/>
        </w:rPr>
        <w:t xml:space="preserve"> (включая).</w:t>
      </w:r>
    </w:p>
    <w:p w:rsidR="00050428" w:rsidRPr="00C10160" w:rsidRDefault="00E37124"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Б</w:t>
      </w:r>
      <w:r w:rsidR="00050428" w:rsidRPr="00C10160">
        <w:rPr>
          <w:rFonts w:ascii="Times New Roman" w:hAnsi="Times New Roman"/>
          <w:sz w:val="28"/>
          <w:szCs w:val="28"/>
        </w:rPr>
        <w:t>) Значения расходов Q</w:t>
      </w:r>
      <w:r w:rsidR="00050428" w:rsidRPr="00C10160">
        <w:rPr>
          <w:rFonts w:ascii="Times New Roman" w:hAnsi="Times New Roman"/>
          <w:sz w:val="28"/>
          <w:szCs w:val="28"/>
          <w:vertAlign w:val="subscript"/>
        </w:rPr>
        <w:t>max</w:t>
      </w:r>
      <w:r w:rsidR="00050428" w:rsidRPr="00C10160">
        <w:rPr>
          <w:rFonts w:ascii="Times New Roman" w:hAnsi="Times New Roman"/>
          <w:sz w:val="28"/>
          <w:szCs w:val="28"/>
        </w:rPr>
        <w:t xml:space="preserve">, </w:t>
      </w:r>
      <w:r w:rsidR="00050428" w:rsidRPr="00C10160">
        <w:rPr>
          <w:rFonts w:ascii="Times New Roman" w:hAnsi="Times New Roman"/>
          <w:sz w:val="28"/>
          <w:szCs w:val="28"/>
          <w:lang w:val="en-US"/>
        </w:rPr>
        <w:t>Q</w:t>
      </w:r>
      <w:r w:rsidR="00050428" w:rsidRPr="00C10160">
        <w:rPr>
          <w:rFonts w:ascii="Times New Roman" w:hAnsi="Times New Roman"/>
          <w:sz w:val="28"/>
          <w:szCs w:val="28"/>
          <w:vertAlign w:val="subscript"/>
          <w:lang w:val="en-US"/>
        </w:rPr>
        <w:t>n</w:t>
      </w:r>
      <w:r w:rsidR="00050428" w:rsidRPr="00C10160">
        <w:rPr>
          <w:rFonts w:ascii="Times New Roman" w:hAnsi="Times New Roman"/>
          <w:sz w:val="28"/>
          <w:szCs w:val="28"/>
        </w:rPr>
        <w:t xml:space="preserve">, </w:t>
      </w:r>
      <w:r w:rsidR="00050428" w:rsidRPr="00C10160">
        <w:rPr>
          <w:rFonts w:ascii="Times New Roman" w:hAnsi="Times New Roman"/>
          <w:sz w:val="28"/>
          <w:szCs w:val="28"/>
          <w:lang w:val="en-US"/>
        </w:rPr>
        <w:t>Q</w:t>
      </w:r>
      <w:r w:rsidR="00050428" w:rsidRPr="00C10160">
        <w:rPr>
          <w:rFonts w:ascii="Times New Roman" w:hAnsi="Times New Roman"/>
          <w:sz w:val="28"/>
          <w:szCs w:val="28"/>
          <w:vertAlign w:val="subscript"/>
          <w:lang w:val="en-US"/>
        </w:rPr>
        <w:t>t</w:t>
      </w:r>
      <w:r w:rsidR="00050428" w:rsidRPr="00C10160">
        <w:rPr>
          <w:rFonts w:ascii="Times New Roman" w:hAnsi="Times New Roman"/>
          <w:sz w:val="28"/>
          <w:szCs w:val="28"/>
        </w:rPr>
        <w:t xml:space="preserve">, </w:t>
      </w:r>
      <w:r w:rsidR="00050428" w:rsidRPr="00C10160">
        <w:rPr>
          <w:rFonts w:ascii="Times New Roman" w:hAnsi="Times New Roman"/>
          <w:sz w:val="28"/>
          <w:szCs w:val="28"/>
          <w:lang w:val="en-US"/>
        </w:rPr>
        <w:t>Q</w:t>
      </w:r>
      <w:r w:rsidR="00050428" w:rsidRPr="00C10160">
        <w:rPr>
          <w:rFonts w:ascii="Times New Roman" w:hAnsi="Times New Roman"/>
          <w:sz w:val="28"/>
          <w:szCs w:val="28"/>
          <w:vertAlign w:val="subscript"/>
          <w:lang w:val="en-US"/>
        </w:rPr>
        <w:t>min</w:t>
      </w:r>
      <w:r w:rsidR="00050428" w:rsidRPr="00C10160">
        <w:rPr>
          <w:rFonts w:ascii="Times New Roman" w:hAnsi="Times New Roman"/>
          <w:sz w:val="28"/>
          <w:szCs w:val="28"/>
        </w:rPr>
        <w:t xml:space="preserve"> представлены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2052"/>
        <w:gridCol w:w="1899"/>
        <w:gridCol w:w="1804"/>
        <w:gridCol w:w="2154"/>
      </w:tblGrid>
      <w:tr w:rsidR="00FE50B8" w:rsidRPr="00C10160" w:rsidTr="00A10E98">
        <w:trPr>
          <w:jc w:val="center"/>
        </w:trPr>
        <w:tc>
          <w:tcPr>
            <w:tcW w:w="169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Диаметр условного прохода, мм</w:t>
            </w:r>
          </w:p>
        </w:tc>
        <w:tc>
          <w:tcPr>
            <w:tcW w:w="205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Порог</w:t>
            </w:r>
          </w:p>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чувствительности м³/ч</w:t>
            </w:r>
          </w:p>
        </w:tc>
        <w:tc>
          <w:tcPr>
            <w:tcW w:w="1899"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 xml:space="preserve">Минимальный </w:t>
            </w:r>
            <w:r w:rsidR="003703A3" w:rsidRPr="00C10160">
              <w:rPr>
                <w:rFonts w:ascii="Arial Narrow" w:hAnsi="Arial Narrow"/>
              </w:rPr>
              <w:t>расход,</w:t>
            </w:r>
          </w:p>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lang w:val="en-US"/>
              </w:rPr>
              <w:t>Q</w:t>
            </w:r>
            <w:r w:rsidRPr="00C10160">
              <w:rPr>
                <w:rFonts w:ascii="Arial Narrow" w:hAnsi="Arial Narrow"/>
                <w:vertAlign w:val="subscript"/>
                <w:lang w:val="en-US"/>
              </w:rPr>
              <w:t>min</w:t>
            </w:r>
            <w:r w:rsidRPr="00C10160">
              <w:rPr>
                <w:rFonts w:ascii="Arial Narrow" w:hAnsi="Arial Narrow"/>
              </w:rPr>
              <w:t>, м³/ч</w:t>
            </w:r>
          </w:p>
        </w:tc>
        <w:tc>
          <w:tcPr>
            <w:tcW w:w="180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 xml:space="preserve">Переходный </w:t>
            </w:r>
            <w:r w:rsidR="003703A3" w:rsidRPr="00C10160">
              <w:rPr>
                <w:rFonts w:ascii="Arial Narrow" w:hAnsi="Arial Narrow"/>
              </w:rPr>
              <w:t>расход,</w:t>
            </w:r>
          </w:p>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lang w:val="en-US"/>
              </w:rPr>
              <w:t>Q</w:t>
            </w:r>
            <w:r w:rsidRPr="00C10160">
              <w:rPr>
                <w:rFonts w:ascii="Arial Narrow" w:hAnsi="Arial Narrow"/>
                <w:vertAlign w:val="subscript"/>
                <w:lang w:val="en-US"/>
              </w:rPr>
              <w:t>t</w:t>
            </w:r>
            <w:r w:rsidRPr="00C10160">
              <w:rPr>
                <w:rFonts w:ascii="Arial Narrow" w:hAnsi="Arial Narrow"/>
              </w:rPr>
              <w:t>, м³/ч</w:t>
            </w:r>
          </w:p>
        </w:tc>
        <w:tc>
          <w:tcPr>
            <w:tcW w:w="215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 xml:space="preserve">Номинальный </w:t>
            </w:r>
            <w:r w:rsidR="003703A3" w:rsidRPr="00C10160">
              <w:rPr>
                <w:rFonts w:ascii="Arial Narrow" w:hAnsi="Arial Narrow"/>
              </w:rPr>
              <w:t>расход,</w:t>
            </w:r>
          </w:p>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lang w:val="en-US"/>
              </w:rPr>
              <w:t>Q</w:t>
            </w:r>
            <w:r w:rsidRPr="00C10160">
              <w:rPr>
                <w:rFonts w:ascii="Arial Narrow" w:hAnsi="Arial Narrow"/>
                <w:vertAlign w:val="subscript"/>
                <w:lang w:val="en-US"/>
              </w:rPr>
              <w:t>min</w:t>
            </w:r>
            <w:r w:rsidRPr="00C10160">
              <w:rPr>
                <w:rFonts w:ascii="Arial Narrow" w:hAnsi="Arial Narrow"/>
              </w:rPr>
              <w:t>, м³/ч</w:t>
            </w:r>
          </w:p>
        </w:tc>
      </w:tr>
      <w:tr w:rsidR="00FE50B8" w:rsidRPr="00C10160" w:rsidTr="00A10E98">
        <w:trPr>
          <w:jc w:val="center"/>
        </w:trPr>
        <w:tc>
          <w:tcPr>
            <w:tcW w:w="169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15</w:t>
            </w:r>
          </w:p>
        </w:tc>
        <w:tc>
          <w:tcPr>
            <w:tcW w:w="205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0,015</w:t>
            </w:r>
          </w:p>
        </w:tc>
        <w:tc>
          <w:tcPr>
            <w:tcW w:w="1899"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0,03</w:t>
            </w:r>
          </w:p>
        </w:tc>
        <w:tc>
          <w:tcPr>
            <w:tcW w:w="180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0,12</w:t>
            </w:r>
          </w:p>
        </w:tc>
        <w:tc>
          <w:tcPr>
            <w:tcW w:w="215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менее 1,5</w:t>
            </w:r>
          </w:p>
        </w:tc>
      </w:tr>
      <w:tr w:rsidR="00FE50B8" w:rsidRPr="00C10160" w:rsidTr="00A10E98">
        <w:trPr>
          <w:jc w:val="center"/>
        </w:trPr>
        <w:tc>
          <w:tcPr>
            <w:tcW w:w="169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20</w:t>
            </w:r>
          </w:p>
        </w:tc>
        <w:tc>
          <w:tcPr>
            <w:tcW w:w="205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0,025</w:t>
            </w:r>
          </w:p>
        </w:tc>
        <w:tc>
          <w:tcPr>
            <w:tcW w:w="1899"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0,05</w:t>
            </w:r>
          </w:p>
        </w:tc>
        <w:tc>
          <w:tcPr>
            <w:tcW w:w="180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0,20</w:t>
            </w:r>
          </w:p>
        </w:tc>
        <w:tc>
          <w:tcPr>
            <w:tcW w:w="215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менее 2,5</w:t>
            </w:r>
          </w:p>
        </w:tc>
      </w:tr>
      <w:tr w:rsidR="00FE50B8" w:rsidRPr="00C10160" w:rsidTr="00A10E98">
        <w:trPr>
          <w:trHeight w:val="135"/>
          <w:jc w:val="center"/>
        </w:trPr>
        <w:tc>
          <w:tcPr>
            <w:tcW w:w="169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25</w:t>
            </w:r>
          </w:p>
        </w:tc>
        <w:tc>
          <w:tcPr>
            <w:tcW w:w="205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0,03</w:t>
            </w:r>
          </w:p>
        </w:tc>
        <w:tc>
          <w:tcPr>
            <w:tcW w:w="1899"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0,07</w:t>
            </w:r>
          </w:p>
        </w:tc>
        <w:tc>
          <w:tcPr>
            <w:tcW w:w="180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0,28</w:t>
            </w:r>
          </w:p>
        </w:tc>
        <w:tc>
          <w:tcPr>
            <w:tcW w:w="215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менее 3,5</w:t>
            </w:r>
          </w:p>
        </w:tc>
      </w:tr>
      <w:tr w:rsidR="00FE50B8" w:rsidRPr="00C10160" w:rsidTr="00A10E98">
        <w:trPr>
          <w:trHeight w:val="210"/>
          <w:jc w:val="center"/>
        </w:trPr>
        <w:tc>
          <w:tcPr>
            <w:tcW w:w="169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32</w:t>
            </w:r>
          </w:p>
        </w:tc>
        <w:tc>
          <w:tcPr>
            <w:tcW w:w="205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0,04</w:t>
            </w:r>
          </w:p>
        </w:tc>
        <w:tc>
          <w:tcPr>
            <w:tcW w:w="1899"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0,12</w:t>
            </w:r>
          </w:p>
        </w:tc>
        <w:tc>
          <w:tcPr>
            <w:tcW w:w="180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0,48</w:t>
            </w:r>
          </w:p>
        </w:tc>
        <w:tc>
          <w:tcPr>
            <w:tcW w:w="215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менее 6,0</w:t>
            </w:r>
          </w:p>
        </w:tc>
      </w:tr>
      <w:tr w:rsidR="00FE50B8" w:rsidRPr="00C10160" w:rsidTr="00A10E98">
        <w:trPr>
          <w:trHeight w:val="103"/>
          <w:jc w:val="center"/>
        </w:trPr>
        <w:tc>
          <w:tcPr>
            <w:tcW w:w="169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40</w:t>
            </w:r>
          </w:p>
        </w:tc>
        <w:tc>
          <w:tcPr>
            <w:tcW w:w="2052"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0,065</w:t>
            </w:r>
          </w:p>
        </w:tc>
        <w:tc>
          <w:tcPr>
            <w:tcW w:w="1899"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0,2</w:t>
            </w:r>
          </w:p>
        </w:tc>
        <w:tc>
          <w:tcPr>
            <w:tcW w:w="180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более 0,8</w:t>
            </w:r>
          </w:p>
        </w:tc>
        <w:tc>
          <w:tcPr>
            <w:tcW w:w="2154"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Не менее 10,0</w:t>
            </w:r>
          </w:p>
        </w:tc>
      </w:tr>
    </w:tbl>
    <w:p w:rsidR="00233D80" w:rsidRPr="00C10160" w:rsidRDefault="00233D80" w:rsidP="00470CEC">
      <w:pPr>
        <w:shd w:val="clear" w:color="auto" w:fill="FFFFFF" w:themeFill="background1"/>
        <w:spacing w:line="288" w:lineRule="auto"/>
        <w:ind w:firstLine="709"/>
        <w:jc w:val="both"/>
        <w:rPr>
          <w:rFonts w:ascii="Times New Roman" w:hAnsi="Times New Roman"/>
          <w:sz w:val="28"/>
          <w:szCs w:val="28"/>
        </w:rPr>
      </w:pPr>
    </w:p>
    <w:p w:rsidR="00A10E98" w:rsidRPr="00C10160" w:rsidRDefault="00A10E98"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t>2.3. Потеря давления при максимальном расходе не должна превышать 0,1 МПа.</w:t>
      </w:r>
    </w:p>
    <w:p w:rsidR="00A10E98" w:rsidRPr="00C10160" w:rsidRDefault="00A10E98" w:rsidP="00470CEC">
      <w:pPr>
        <w:pageBreakBefore/>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lastRenderedPageBreak/>
        <w:t>2.4. Присоединение к трубопроводу резьбовое. Строительные (монтажные) длины и размеры резьбовых соединений указаны в таблице: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693"/>
        <w:gridCol w:w="1843"/>
        <w:gridCol w:w="2552"/>
      </w:tblGrid>
      <w:tr w:rsidR="006239D6" w:rsidRPr="00C10160" w:rsidTr="00EE5AB3">
        <w:trPr>
          <w:trHeight w:val="561"/>
        </w:trPr>
        <w:tc>
          <w:tcPr>
            <w:tcW w:w="2943" w:type="dxa"/>
            <w:vAlign w:val="center"/>
          </w:tcPr>
          <w:p w:rsidR="00A10E98" w:rsidRPr="00C10160" w:rsidRDefault="00A10E98" w:rsidP="00470CEC">
            <w:pPr>
              <w:shd w:val="clear" w:color="auto" w:fill="FFFFFF" w:themeFill="background1"/>
              <w:spacing w:after="120"/>
              <w:jc w:val="center"/>
              <w:rPr>
                <w:rFonts w:ascii="Arial Narrow" w:hAnsi="Arial Narrow"/>
                <w:b/>
              </w:rPr>
            </w:pPr>
            <w:r w:rsidRPr="00C10160">
              <w:rPr>
                <w:rFonts w:ascii="Arial Narrow" w:hAnsi="Arial Narrow"/>
                <w:b/>
              </w:rPr>
              <w:t>Диаметр</w:t>
            </w:r>
            <w:r w:rsidR="00EE5AB3" w:rsidRPr="00C10160">
              <w:rPr>
                <w:rFonts w:ascii="Arial Narrow" w:hAnsi="Arial Narrow"/>
                <w:b/>
              </w:rPr>
              <w:br/>
            </w:r>
            <w:r w:rsidRPr="00C10160">
              <w:rPr>
                <w:rFonts w:ascii="Arial Narrow" w:hAnsi="Arial Narrow"/>
                <w:b/>
              </w:rPr>
              <w:t>условного прохода, мм</w:t>
            </w:r>
          </w:p>
        </w:tc>
        <w:tc>
          <w:tcPr>
            <w:tcW w:w="2693" w:type="dxa"/>
            <w:vAlign w:val="center"/>
          </w:tcPr>
          <w:p w:rsidR="00A10E98" w:rsidRPr="00C10160" w:rsidRDefault="00A10E98" w:rsidP="00470CEC">
            <w:pPr>
              <w:shd w:val="clear" w:color="auto" w:fill="FFFFFF" w:themeFill="background1"/>
              <w:spacing w:after="120"/>
              <w:jc w:val="center"/>
              <w:rPr>
                <w:rFonts w:ascii="Arial Narrow" w:hAnsi="Arial Narrow"/>
                <w:b/>
              </w:rPr>
            </w:pPr>
            <w:r w:rsidRPr="00C10160">
              <w:rPr>
                <w:rFonts w:ascii="Arial Narrow" w:hAnsi="Arial Narrow"/>
                <w:b/>
              </w:rPr>
              <w:t>Строительная длина, мм</w:t>
            </w:r>
          </w:p>
        </w:tc>
        <w:tc>
          <w:tcPr>
            <w:tcW w:w="1843" w:type="dxa"/>
            <w:vAlign w:val="center"/>
          </w:tcPr>
          <w:p w:rsidR="00A10E98" w:rsidRPr="00C10160" w:rsidRDefault="00A10E98" w:rsidP="00470CEC">
            <w:pPr>
              <w:pStyle w:val="af4"/>
              <w:shd w:val="clear" w:color="auto" w:fill="FFFFFF" w:themeFill="background1"/>
              <w:spacing w:after="120"/>
              <w:jc w:val="center"/>
              <w:rPr>
                <w:rFonts w:ascii="Arial Narrow" w:hAnsi="Arial Narrow"/>
                <w:b/>
              </w:rPr>
            </w:pPr>
            <w:r w:rsidRPr="00C10160">
              <w:rPr>
                <w:rFonts w:ascii="Arial Narrow" w:hAnsi="Arial Narrow"/>
                <w:b/>
              </w:rPr>
              <w:t>Резьба на корпусе водосчётчика, дюймы</w:t>
            </w:r>
          </w:p>
        </w:tc>
        <w:tc>
          <w:tcPr>
            <w:tcW w:w="2552" w:type="dxa"/>
            <w:vAlign w:val="center"/>
          </w:tcPr>
          <w:p w:rsidR="00A10E98" w:rsidRPr="00C10160" w:rsidRDefault="00A10E98" w:rsidP="00470CEC">
            <w:pPr>
              <w:pStyle w:val="af4"/>
              <w:shd w:val="clear" w:color="auto" w:fill="FFFFFF" w:themeFill="background1"/>
              <w:spacing w:after="120"/>
              <w:jc w:val="center"/>
              <w:rPr>
                <w:rFonts w:ascii="Arial Narrow" w:hAnsi="Arial Narrow"/>
                <w:b/>
              </w:rPr>
            </w:pPr>
            <w:r w:rsidRPr="00C10160">
              <w:rPr>
                <w:rFonts w:ascii="Arial Narrow" w:hAnsi="Arial Narrow"/>
                <w:b/>
              </w:rPr>
              <w:t>Резьба на штуцерах для присоединения к трубопроводу, дюймы</w:t>
            </w:r>
          </w:p>
        </w:tc>
      </w:tr>
      <w:tr w:rsidR="00FE50B8" w:rsidRPr="00C10160" w:rsidTr="00A10E98">
        <w:tc>
          <w:tcPr>
            <w:tcW w:w="294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15</w:t>
            </w:r>
          </w:p>
        </w:tc>
        <w:tc>
          <w:tcPr>
            <w:tcW w:w="269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110 ± 5</w:t>
            </w:r>
          </w:p>
        </w:tc>
        <w:tc>
          <w:tcPr>
            <w:tcW w:w="1843" w:type="dxa"/>
            <w:vAlign w:val="center"/>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3/4</w:t>
            </w:r>
            <w:r w:rsidR="00386F76" w:rsidRPr="00C10160">
              <w:rPr>
                <w:rFonts w:ascii="Arial Narrow" w:hAnsi="Arial Narrow"/>
              </w:rPr>
              <w:t>"</w:t>
            </w:r>
            <w:r w:rsidRPr="00C10160">
              <w:rPr>
                <w:rFonts w:ascii="Arial Narrow" w:hAnsi="Arial Narrow"/>
                <w:lang w:val="en-US"/>
              </w:rPr>
              <w:t xml:space="preserve"> B</w:t>
            </w:r>
          </w:p>
        </w:tc>
        <w:tc>
          <w:tcPr>
            <w:tcW w:w="2552" w:type="dxa"/>
            <w:vAlign w:val="center"/>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1/2</w:t>
            </w:r>
            <w:r w:rsidR="00386F76" w:rsidRPr="00C10160">
              <w:rPr>
                <w:rFonts w:ascii="Arial Narrow" w:hAnsi="Arial Narrow"/>
              </w:rPr>
              <w:t>"</w:t>
            </w:r>
            <w:r w:rsidRPr="00C10160">
              <w:rPr>
                <w:rFonts w:ascii="Arial Narrow" w:hAnsi="Arial Narrow"/>
                <w:lang w:val="en-US"/>
              </w:rPr>
              <w:t xml:space="preserve"> B</w:t>
            </w:r>
          </w:p>
        </w:tc>
      </w:tr>
      <w:tr w:rsidR="00FE50B8" w:rsidRPr="00C10160" w:rsidTr="00A10E98">
        <w:tc>
          <w:tcPr>
            <w:tcW w:w="294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20</w:t>
            </w:r>
          </w:p>
        </w:tc>
        <w:tc>
          <w:tcPr>
            <w:tcW w:w="269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130 ± 10</w:t>
            </w:r>
          </w:p>
        </w:tc>
        <w:tc>
          <w:tcPr>
            <w:tcW w:w="1843" w:type="dxa"/>
            <w:vAlign w:val="center"/>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1</w:t>
            </w:r>
            <w:r w:rsidR="00386F76" w:rsidRPr="00C10160">
              <w:rPr>
                <w:rFonts w:ascii="Arial Narrow" w:hAnsi="Arial Narrow"/>
              </w:rPr>
              <w:t>"</w:t>
            </w:r>
            <w:r w:rsidRPr="00C10160">
              <w:rPr>
                <w:rFonts w:ascii="Arial Narrow" w:hAnsi="Arial Narrow"/>
                <w:lang w:val="en-US"/>
              </w:rPr>
              <w:t xml:space="preserve"> B</w:t>
            </w:r>
          </w:p>
        </w:tc>
        <w:tc>
          <w:tcPr>
            <w:tcW w:w="2552" w:type="dxa"/>
            <w:vAlign w:val="center"/>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3/4</w:t>
            </w:r>
            <w:r w:rsidR="00386F76" w:rsidRPr="00C10160">
              <w:rPr>
                <w:rFonts w:ascii="Arial Narrow" w:hAnsi="Arial Narrow"/>
              </w:rPr>
              <w:t>"</w:t>
            </w:r>
            <w:r w:rsidRPr="00C10160">
              <w:rPr>
                <w:rFonts w:ascii="Arial Narrow" w:hAnsi="Arial Narrow"/>
                <w:lang w:val="en-US"/>
              </w:rPr>
              <w:t xml:space="preserve"> B</w:t>
            </w:r>
          </w:p>
        </w:tc>
      </w:tr>
      <w:tr w:rsidR="00FE50B8" w:rsidRPr="00C10160" w:rsidTr="00A10E98">
        <w:tc>
          <w:tcPr>
            <w:tcW w:w="294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25</w:t>
            </w:r>
          </w:p>
        </w:tc>
        <w:tc>
          <w:tcPr>
            <w:tcW w:w="269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260 ± 10</w:t>
            </w:r>
          </w:p>
        </w:tc>
        <w:tc>
          <w:tcPr>
            <w:tcW w:w="1843" w:type="dxa"/>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1 1/4</w:t>
            </w:r>
            <w:r w:rsidR="00386F76" w:rsidRPr="00C10160">
              <w:rPr>
                <w:rFonts w:ascii="Arial Narrow" w:hAnsi="Arial Narrow"/>
              </w:rPr>
              <w:t>"</w:t>
            </w:r>
            <w:r w:rsidRPr="00C10160">
              <w:rPr>
                <w:rFonts w:ascii="Arial Narrow" w:hAnsi="Arial Narrow"/>
                <w:lang w:val="en-US"/>
              </w:rPr>
              <w:t xml:space="preserve"> B</w:t>
            </w:r>
          </w:p>
        </w:tc>
        <w:tc>
          <w:tcPr>
            <w:tcW w:w="2552" w:type="dxa"/>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1</w:t>
            </w:r>
            <w:r w:rsidR="00386F76" w:rsidRPr="00C10160">
              <w:rPr>
                <w:rFonts w:ascii="Arial Narrow" w:hAnsi="Arial Narrow"/>
              </w:rPr>
              <w:t>"</w:t>
            </w:r>
            <w:r w:rsidRPr="00C10160">
              <w:rPr>
                <w:rFonts w:ascii="Arial Narrow" w:hAnsi="Arial Narrow"/>
                <w:lang w:val="en-US"/>
              </w:rPr>
              <w:t xml:space="preserve"> B</w:t>
            </w:r>
          </w:p>
        </w:tc>
      </w:tr>
      <w:tr w:rsidR="00FE50B8" w:rsidRPr="00C10160" w:rsidTr="00A10E98">
        <w:tc>
          <w:tcPr>
            <w:tcW w:w="294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32</w:t>
            </w:r>
          </w:p>
        </w:tc>
        <w:tc>
          <w:tcPr>
            <w:tcW w:w="269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300 ± 10</w:t>
            </w:r>
          </w:p>
        </w:tc>
        <w:tc>
          <w:tcPr>
            <w:tcW w:w="1843" w:type="dxa"/>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1 1/2</w:t>
            </w:r>
            <w:r w:rsidR="00386F76" w:rsidRPr="00C10160">
              <w:rPr>
                <w:rFonts w:ascii="Arial Narrow" w:hAnsi="Arial Narrow"/>
              </w:rPr>
              <w:t>"</w:t>
            </w:r>
            <w:r w:rsidRPr="00C10160">
              <w:rPr>
                <w:rFonts w:ascii="Arial Narrow" w:hAnsi="Arial Narrow"/>
                <w:lang w:val="en-US"/>
              </w:rPr>
              <w:t xml:space="preserve"> B</w:t>
            </w:r>
          </w:p>
        </w:tc>
        <w:tc>
          <w:tcPr>
            <w:tcW w:w="2552" w:type="dxa"/>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1 1/4</w:t>
            </w:r>
            <w:r w:rsidR="00386F76" w:rsidRPr="00C10160">
              <w:rPr>
                <w:rFonts w:ascii="Arial Narrow" w:hAnsi="Arial Narrow"/>
              </w:rPr>
              <w:t>"</w:t>
            </w:r>
            <w:r w:rsidRPr="00C10160">
              <w:rPr>
                <w:rFonts w:ascii="Arial Narrow" w:hAnsi="Arial Narrow"/>
                <w:lang w:val="en-US"/>
              </w:rPr>
              <w:t xml:space="preserve"> B</w:t>
            </w:r>
          </w:p>
        </w:tc>
      </w:tr>
      <w:tr w:rsidR="00FE50B8" w:rsidRPr="00C10160" w:rsidTr="00A10E98">
        <w:tc>
          <w:tcPr>
            <w:tcW w:w="294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40</w:t>
            </w:r>
          </w:p>
        </w:tc>
        <w:tc>
          <w:tcPr>
            <w:tcW w:w="2693" w:type="dxa"/>
          </w:tcPr>
          <w:p w:rsidR="00A10E98" w:rsidRPr="00C10160" w:rsidRDefault="00A10E98" w:rsidP="00470CEC">
            <w:pPr>
              <w:shd w:val="clear" w:color="auto" w:fill="FFFFFF" w:themeFill="background1"/>
              <w:spacing w:after="120"/>
              <w:jc w:val="center"/>
              <w:rPr>
                <w:rFonts w:ascii="Arial Narrow" w:hAnsi="Arial Narrow"/>
              </w:rPr>
            </w:pPr>
            <w:r w:rsidRPr="00C10160">
              <w:rPr>
                <w:rFonts w:ascii="Arial Narrow" w:hAnsi="Arial Narrow"/>
              </w:rPr>
              <w:t>300 ± 10</w:t>
            </w:r>
          </w:p>
        </w:tc>
        <w:tc>
          <w:tcPr>
            <w:tcW w:w="1843" w:type="dxa"/>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2</w:t>
            </w:r>
            <w:r w:rsidR="00386F76" w:rsidRPr="00C10160">
              <w:rPr>
                <w:rFonts w:ascii="Arial Narrow" w:hAnsi="Arial Narrow"/>
              </w:rPr>
              <w:t>"</w:t>
            </w:r>
            <w:r w:rsidRPr="00C10160">
              <w:rPr>
                <w:rFonts w:ascii="Arial Narrow" w:hAnsi="Arial Narrow"/>
                <w:lang w:val="en-US"/>
              </w:rPr>
              <w:t xml:space="preserve"> B</w:t>
            </w:r>
          </w:p>
        </w:tc>
        <w:tc>
          <w:tcPr>
            <w:tcW w:w="2552" w:type="dxa"/>
          </w:tcPr>
          <w:p w:rsidR="00A10E98" w:rsidRPr="00C10160" w:rsidRDefault="00A10E98" w:rsidP="00470CEC">
            <w:pPr>
              <w:pStyle w:val="af4"/>
              <w:shd w:val="clear" w:color="auto" w:fill="FFFFFF" w:themeFill="background1"/>
              <w:spacing w:after="120"/>
              <w:jc w:val="center"/>
              <w:rPr>
                <w:rFonts w:ascii="Arial Narrow" w:hAnsi="Arial Narrow"/>
                <w:lang w:val="en-US"/>
              </w:rPr>
            </w:pPr>
            <w:r w:rsidRPr="00C10160">
              <w:rPr>
                <w:rFonts w:ascii="Arial Narrow" w:hAnsi="Arial Narrow"/>
                <w:lang w:val="en-US"/>
              </w:rPr>
              <w:t xml:space="preserve">G </w:t>
            </w:r>
            <w:r w:rsidRPr="00C10160">
              <w:rPr>
                <w:rFonts w:ascii="Arial Narrow" w:hAnsi="Arial Narrow"/>
              </w:rPr>
              <w:t>1 1/2</w:t>
            </w:r>
            <w:r w:rsidR="00386F76" w:rsidRPr="00C10160">
              <w:rPr>
                <w:rFonts w:ascii="Arial Narrow" w:hAnsi="Arial Narrow"/>
              </w:rPr>
              <w:t>"</w:t>
            </w:r>
            <w:r w:rsidRPr="00C10160">
              <w:rPr>
                <w:rFonts w:ascii="Arial Narrow" w:hAnsi="Arial Narrow"/>
                <w:lang w:val="en-US"/>
              </w:rPr>
              <w:t xml:space="preserve"> B</w:t>
            </w:r>
          </w:p>
        </w:tc>
      </w:tr>
    </w:tbl>
    <w:p w:rsidR="009442CA" w:rsidRPr="00C10160" w:rsidRDefault="009442CA" w:rsidP="00CA34B7">
      <w:pPr>
        <w:pStyle w:val="31"/>
        <w:shd w:val="clear" w:color="auto" w:fill="FFFFFF" w:themeFill="background1"/>
        <w:tabs>
          <w:tab w:val="left" w:pos="567"/>
          <w:tab w:val="num" w:pos="720"/>
        </w:tabs>
        <w:spacing w:before="120" w:after="0" w:line="288" w:lineRule="auto"/>
        <w:ind w:firstLine="709"/>
        <w:jc w:val="both"/>
        <w:rPr>
          <w:rFonts w:ascii="Times New Roman" w:hAnsi="Times New Roman"/>
          <w:sz w:val="28"/>
          <w:szCs w:val="28"/>
        </w:rPr>
      </w:pPr>
      <w:r w:rsidRPr="00C10160">
        <w:rPr>
          <w:rFonts w:ascii="Times New Roman" w:hAnsi="Times New Roman"/>
          <w:sz w:val="28"/>
          <w:szCs w:val="28"/>
        </w:rPr>
        <w:t>2.</w:t>
      </w:r>
      <w:r w:rsidR="003B3AF9" w:rsidRPr="00C10160">
        <w:rPr>
          <w:rFonts w:ascii="Times New Roman" w:hAnsi="Times New Roman"/>
          <w:sz w:val="28"/>
          <w:szCs w:val="28"/>
        </w:rPr>
        <w:t>5</w:t>
      </w:r>
      <w:r w:rsidRPr="00C10160">
        <w:rPr>
          <w:rFonts w:ascii="Times New Roman" w:hAnsi="Times New Roman"/>
          <w:sz w:val="28"/>
          <w:szCs w:val="28"/>
        </w:rPr>
        <w:t xml:space="preserve">. </w:t>
      </w:r>
      <w:r w:rsidR="00357FDE" w:rsidRPr="00C10160">
        <w:rPr>
          <w:rFonts w:ascii="Times New Roman" w:hAnsi="Times New Roman"/>
          <w:sz w:val="28"/>
          <w:szCs w:val="28"/>
        </w:rPr>
        <w:t>Счётчик</w:t>
      </w:r>
      <w:r w:rsidRPr="00C10160">
        <w:rPr>
          <w:rFonts w:ascii="Times New Roman" w:hAnsi="Times New Roman"/>
          <w:sz w:val="28"/>
          <w:szCs w:val="28"/>
        </w:rPr>
        <w:t xml:space="preserve"> должен комплектоваться</w:t>
      </w:r>
      <w:r w:rsidR="00050428" w:rsidRPr="00C10160">
        <w:rPr>
          <w:rFonts w:ascii="Times New Roman" w:hAnsi="Times New Roman"/>
          <w:sz w:val="28"/>
          <w:szCs w:val="28"/>
        </w:rPr>
        <w:t xml:space="preserve"> уплотнительными прокладками заводского изготовления и присоединительными узлами (штуцера и гайки). Длины прямых участков до и после водосчётчика должны обеспечиваться штуцерами.</w:t>
      </w:r>
    </w:p>
    <w:p w:rsidR="00050428" w:rsidRPr="00C10160" w:rsidRDefault="00050428" w:rsidP="00470CEC">
      <w:pPr>
        <w:pStyle w:val="31"/>
        <w:shd w:val="clear" w:color="auto" w:fill="FFFFFF" w:themeFill="background1"/>
        <w:tabs>
          <w:tab w:val="left" w:pos="567"/>
          <w:tab w:val="num" w:pos="720"/>
        </w:tabs>
        <w:spacing w:before="120" w:after="0" w:line="288" w:lineRule="auto"/>
        <w:ind w:firstLine="709"/>
        <w:rPr>
          <w:rFonts w:ascii="Times New Roman" w:hAnsi="Times New Roman"/>
          <w:sz w:val="28"/>
          <w:szCs w:val="28"/>
        </w:rPr>
      </w:pPr>
      <w:r w:rsidRPr="00C10160">
        <w:rPr>
          <w:rFonts w:ascii="Times New Roman" w:hAnsi="Times New Roman"/>
          <w:sz w:val="28"/>
          <w:szCs w:val="28"/>
        </w:rPr>
        <w:t>2.4. Водосчётчики должны быть снабжены защитной сеткой, устанавливаемой во входном патрубке</w:t>
      </w:r>
    </w:p>
    <w:p w:rsidR="003B3AF9" w:rsidRPr="00C10160" w:rsidRDefault="009442CA" w:rsidP="00470CEC">
      <w:pPr>
        <w:pStyle w:val="31"/>
        <w:shd w:val="clear" w:color="auto" w:fill="FFFFFF" w:themeFill="background1"/>
        <w:tabs>
          <w:tab w:val="left" w:pos="567"/>
          <w:tab w:val="num" w:pos="720"/>
          <w:tab w:val="left" w:pos="993"/>
        </w:tabs>
        <w:spacing w:after="0" w:line="288" w:lineRule="auto"/>
        <w:ind w:firstLine="709"/>
        <w:rPr>
          <w:rFonts w:ascii="Times New Roman" w:hAnsi="Times New Roman"/>
          <w:sz w:val="28"/>
          <w:szCs w:val="28"/>
        </w:rPr>
      </w:pPr>
      <w:r w:rsidRPr="00C10160">
        <w:rPr>
          <w:rFonts w:ascii="Times New Roman" w:hAnsi="Times New Roman"/>
          <w:sz w:val="28"/>
          <w:szCs w:val="28"/>
        </w:rPr>
        <w:t xml:space="preserve">2.5. </w:t>
      </w:r>
      <w:r w:rsidR="003B3AF9" w:rsidRPr="00C10160">
        <w:rPr>
          <w:rFonts w:ascii="Times New Roman" w:hAnsi="Times New Roman"/>
          <w:sz w:val="28"/>
          <w:szCs w:val="28"/>
        </w:rPr>
        <w:t>Для дистанционной передачи показаний, водосчетчики должны иметь импульсный выход с ценой импульса 10 л.</w:t>
      </w:r>
    </w:p>
    <w:p w:rsidR="009A581F" w:rsidRPr="00C10160" w:rsidRDefault="009A581F" w:rsidP="00470CEC">
      <w:pPr>
        <w:pStyle w:val="2"/>
        <w:shd w:val="clear" w:color="auto" w:fill="FFFFFF" w:themeFill="background1"/>
      </w:pPr>
      <w:bookmarkStart w:id="43" w:name="_Toc153198939"/>
      <w:r w:rsidRPr="00C10160">
        <w:t>3. ТРЕБОВАНИЯ К ТУРБИННЫМ ВОДОСЧЕТЧИКАМ</w:t>
      </w:r>
      <w:bookmarkEnd w:id="43"/>
    </w:p>
    <w:p w:rsidR="003B3AF9" w:rsidRPr="00C10160" w:rsidRDefault="003B3AF9" w:rsidP="00470CEC">
      <w:pPr>
        <w:pStyle w:val="31"/>
        <w:shd w:val="clear" w:color="auto" w:fill="FFFFFF" w:themeFill="background1"/>
        <w:tabs>
          <w:tab w:val="left" w:pos="567"/>
        </w:tabs>
        <w:spacing w:line="288" w:lineRule="auto"/>
        <w:ind w:firstLine="709"/>
        <w:rPr>
          <w:rFonts w:ascii="Times New Roman" w:hAnsi="Times New Roman"/>
          <w:sz w:val="28"/>
          <w:szCs w:val="28"/>
        </w:rPr>
      </w:pPr>
      <w:r w:rsidRPr="00C10160">
        <w:rPr>
          <w:rFonts w:ascii="Times New Roman" w:hAnsi="Times New Roman"/>
          <w:sz w:val="28"/>
          <w:szCs w:val="28"/>
        </w:rPr>
        <w:t xml:space="preserve">3.1. Погрешность </w:t>
      </w:r>
      <w:r w:rsidR="007E4CB3" w:rsidRPr="00C10160">
        <w:rPr>
          <w:rFonts w:ascii="Times New Roman" w:hAnsi="Times New Roman"/>
          <w:sz w:val="28"/>
          <w:szCs w:val="28"/>
        </w:rPr>
        <w:t>водосчётчика</w:t>
      </w:r>
      <w:r w:rsidRPr="00C10160">
        <w:rPr>
          <w:rFonts w:ascii="Times New Roman" w:hAnsi="Times New Roman"/>
          <w:sz w:val="28"/>
          <w:szCs w:val="28"/>
        </w:rPr>
        <w:t>, диаметр</w:t>
      </w:r>
      <w:r w:rsidR="00C4548B" w:rsidRPr="00C10160">
        <w:rPr>
          <w:rFonts w:ascii="Times New Roman" w:hAnsi="Times New Roman"/>
          <w:sz w:val="28"/>
          <w:szCs w:val="28"/>
        </w:rPr>
        <w:t>ы</w:t>
      </w:r>
      <w:r w:rsidRPr="00C10160">
        <w:rPr>
          <w:rFonts w:ascii="Times New Roman" w:hAnsi="Times New Roman"/>
          <w:sz w:val="28"/>
          <w:szCs w:val="28"/>
        </w:rPr>
        <w:t xml:space="preserve"> условного прохода, номинальный, переходный и минимальный </w:t>
      </w:r>
      <w:r w:rsidR="003703A3" w:rsidRPr="00C10160">
        <w:rPr>
          <w:rFonts w:ascii="Times New Roman" w:hAnsi="Times New Roman"/>
          <w:sz w:val="28"/>
          <w:szCs w:val="28"/>
        </w:rPr>
        <w:t>расходы указаны</w:t>
      </w:r>
      <w:r w:rsidR="00C4548B" w:rsidRPr="00C10160">
        <w:rPr>
          <w:rFonts w:ascii="Times New Roman" w:hAnsi="Times New Roman"/>
          <w:sz w:val="28"/>
          <w:szCs w:val="28"/>
        </w:rPr>
        <w:t xml:space="preserve"> ниже</w:t>
      </w:r>
      <w:r w:rsidRPr="00C10160">
        <w:rPr>
          <w:rFonts w:ascii="Times New Roman" w:hAnsi="Times New Roman"/>
          <w:sz w:val="28"/>
          <w:szCs w:val="28"/>
        </w:rPr>
        <w:t>:</w:t>
      </w:r>
    </w:p>
    <w:p w:rsidR="003B3AF9" w:rsidRPr="00C10160" w:rsidRDefault="003B3AF9" w:rsidP="00470CEC">
      <w:pPr>
        <w:pStyle w:val="af4"/>
        <w:shd w:val="clear" w:color="auto" w:fill="FFFFFF" w:themeFill="background1"/>
        <w:tabs>
          <w:tab w:val="left" w:pos="426"/>
        </w:tabs>
        <w:ind w:firstLine="709"/>
        <w:jc w:val="both"/>
        <w:rPr>
          <w:rFonts w:ascii="Times New Roman" w:hAnsi="Times New Roman"/>
          <w:sz w:val="28"/>
          <w:szCs w:val="28"/>
        </w:rPr>
      </w:pPr>
      <w:r w:rsidRPr="00C10160">
        <w:rPr>
          <w:rFonts w:ascii="Times New Roman" w:hAnsi="Times New Roman"/>
          <w:sz w:val="28"/>
          <w:szCs w:val="28"/>
        </w:rPr>
        <w:t xml:space="preserve">а) Пределы допускаемой относительной </w:t>
      </w:r>
      <w:r w:rsidR="003703A3" w:rsidRPr="00C10160">
        <w:rPr>
          <w:rFonts w:ascii="Times New Roman" w:hAnsi="Times New Roman"/>
          <w:sz w:val="28"/>
          <w:szCs w:val="28"/>
        </w:rPr>
        <w:t>погрешности при</w:t>
      </w:r>
      <w:r w:rsidRPr="00C10160">
        <w:rPr>
          <w:rFonts w:ascii="Times New Roman" w:hAnsi="Times New Roman"/>
          <w:sz w:val="28"/>
          <w:szCs w:val="28"/>
        </w:rPr>
        <w:t xml:space="preserve"> выпуске из производства, после ремонта, хранения и находящихся в эксплуатации не должны превышать:</w:t>
      </w:r>
    </w:p>
    <w:p w:rsidR="003B3AF9" w:rsidRPr="00C10160" w:rsidRDefault="003B3AF9" w:rsidP="00470CEC">
      <w:pPr>
        <w:shd w:val="clear" w:color="auto" w:fill="FFFFFF" w:themeFill="background1"/>
        <w:ind w:firstLine="709"/>
        <w:jc w:val="both"/>
        <w:rPr>
          <w:rFonts w:ascii="Times New Roman" w:hAnsi="Times New Roman"/>
          <w:sz w:val="28"/>
          <w:szCs w:val="28"/>
        </w:rPr>
      </w:pPr>
      <w:r w:rsidRPr="00C10160">
        <w:rPr>
          <w:rFonts w:ascii="Times New Roman" w:hAnsi="Times New Roman"/>
          <w:sz w:val="28"/>
          <w:szCs w:val="28"/>
        </w:rPr>
        <w:t>±5% в диапазоне от Q</w:t>
      </w:r>
      <w:r w:rsidRPr="00C10160">
        <w:rPr>
          <w:rFonts w:ascii="Times New Roman" w:hAnsi="Times New Roman"/>
          <w:sz w:val="28"/>
          <w:szCs w:val="28"/>
          <w:vertAlign w:val="subscript"/>
        </w:rPr>
        <w:t>min</w:t>
      </w:r>
      <w:r w:rsidRPr="00C10160">
        <w:rPr>
          <w:rFonts w:ascii="Times New Roman" w:hAnsi="Times New Roman"/>
          <w:sz w:val="28"/>
          <w:szCs w:val="28"/>
        </w:rPr>
        <w:t xml:space="preserve"> (включая) до Q</w:t>
      </w:r>
      <w:r w:rsidRPr="00C10160">
        <w:rPr>
          <w:rFonts w:ascii="Times New Roman" w:hAnsi="Times New Roman"/>
          <w:sz w:val="28"/>
          <w:szCs w:val="28"/>
          <w:vertAlign w:val="subscript"/>
        </w:rPr>
        <w:t>t</w:t>
      </w:r>
      <w:r w:rsidRPr="00C10160">
        <w:rPr>
          <w:rFonts w:ascii="Times New Roman" w:hAnsi="Times New Roman"/>
          <w:sz w:val="28"/>
          <w:szCs w:val="28"/>
        </w:rPr>
        <w:t xml:space="preserve"> (исключая);</w:t>
      </w:r>
    </w:p>
    <w:p w:rsidR="003B3AF9" w:rsidRPr="00C10160" w:rsidRDefault="003B3AF9" w:rsidP="00470CEC">
      <w:pPr>
        <w:shd w:val="clear" w:color="auto" w:fill="FFFFFF" w:themeFill="background1"/>
        <w:ind w:firstLine="709"/>
        <w:jc w:val="both"/>
        <w:rPr>
          <w:rFonts w:ascii="Times New Roman" w:hAnsi="Times New Roman"/>
          <w:sz w:val="28"/>
          <w:szCs w:val="28"/>
        </w:rPr>
      </w:pPr>
      <w:r w:rsidRPr="00C10160">
        <w:rPr>
          <w:rFonts w:ascii="Times New Roman" w:hAnsi="Times New Roman"/>
          <w:sz w:val="28"/>
          <w:szCs w:val="28"/>
        </w:rPr>
        <w:t>±2% в диапазоне от Q</w:t>
      </w:r>
      <w:r w:rsidRPr="00C10160">
        <w:rPr>
          <w:rFonts w:ascii="Times New Roman" w:hAnsi="Times New Roman"/>
          <w:sz w:val="28"/>
          <w:szCs w:val="28"/>
          <w:vertAlign w:val="subscript"/>
        </w:rPr>
        <w:t>t</w:t>
      </w:r>
      <w:r w:rsidRPr="00C10160">
        <w:rPr>
          <w:rFonts w:ascii="Times New Roman" w:hAnsi="Times New Roman"/>
          <w:sz w:val="28"/>
          <w:szCs w:val="28"/>
        </w:rPr>
        <w:t xml:space="preserve"> (включая) до Q</w:t>
      </w:r>
      <w:r w:rsidRPr="00C10160">
        <w:rPr>
          <w:rFonts w:ascii="Times New Roman" w:hAnsi="Times New Roman"/>
          <w:sz w:val="28"/>
          <w:szCs w:val="28"/>
          <w:vertAlign w:val="subscript"/>
        </w:rPr>
        <w:t>max</w:t>
      </w:r>
      <w:r w:rsidRPr="00C10160">
        <w:rPr>
          <w:rFonts w:ascii="Times New Roman" w:hAnsi="Times New Roman"/>
          <w:sz w:val="28"/>
          <w:szCs w:val="28"/>
        </w:rPr>
        <w:t xml:space="preserve"> (включая).</w:t>
      </w:r>
    </w:p>
    <w:p w:rsidR="003B3AF9" w:rsidRPr="00C10160" w:rsidRDefault="00E37124"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t>Б</w:t>
      </w:r>
      <w:r w:rsidR="003B3AF9" w:rsidRPr="00C10160">
        <w:rPr>
          <w:rFonts w:ascii="Times New Roman" w:hAnsi="Times New Roman"/>
          <w:sz w:val="28"/>
          <w:szCs w:val="28"/>
        </w:rPr>
        <w:t>) Значения расходов Q</w:t>
      </w:r>
      <w:r w:rsidR="003B3AF9" w:rsidRPr="00C10160">
        <w:rPr>
          <w:rFonts w:ascii="Times New Roman" w:hAnsi="Times New Roman"/>
          <w:sz w:val="28"/>
          <w:szCs w:val="28"/>
          <w:vertAlign w:val="subscript"/>
        </w:rPr>
        <w:t>max</w:t>
      </w:r>
      <w:r w:rsidR="003B3AF9" w:rsidRPr="00C10160">
        <w:rPr>
          <w:rFonts w:ascii="Times New Roman" w:hAnsi="Times New Roman"/>
          <w:sz w:val="28"/>
          <w:szCs w:val="28"/>
        </w:rPr>
        <w:t xml:space="preserve">, </w:t>
      </w:r>
      <w:r w:rsidR="003B3AF9" w:rsidRPr="00C10160">
        <w:rPr>
          <w:rFonts w:ascii="Times New Roman" w:hAnsi="Times New Roman"/>
          <w:sz w:val="28"/>
          <w:szCs w:val="28"/>
          <w:lang w:val="en-US"/>
        </w:rPr>
        <w:t>Q</w:t>
      </w:r>
      <w:r w:rsidR="003B3AF9" w:rsidRPr="00C10160">
        <w:rPr>
          <w:rFonts w:ascii="Times New Roman" w:hAnsi="Times New Roman"/>
          <w:sz w:val="28"/>
          <w:szCs w:val="28"/>
          <w:vertAlign w:val="subscript"/>
          <w:lang w:val="en-US"/>
        </w:rPr>
        <w:t>n</w:t>
      </w:r>
      <w:r w:rsidR="003B3AF9" w:rsidRPr="00C10160">
        <w:rPr>
          <w:rFonts w:ascii="Times New Roman" w:hAnsi="Times New Roman"/>
          <w:sz w:val="28"/>
          <w:szCs w:val="28"/>
        </w:rPr>
        <w:t xml:space="preserve">, </w:t>
      </w:r>
      <w:r w:rsidR="003B3AF9" w:rsidRPr="00C10160">
        <w:rPr>
          <w:rFonts w:ascii="Times New Roman" w:hAnsi="Times New Roman"/>
          <w:sz w:val="28"/>
          <w:szCs w:val="28"/>
          <w:lang w:val="en-US"/>
        </w:rPr>
        <w:t>Q</w:t>
      </w:r>
      <w:r w:rsidR="003B3AF9" w:rsidRPr="00C10160">
        <w:rPr>
          <w:rFonts w:ascii="Times New Roman" w:hAnsi="Times New Roman"/>
          <w:sz w:val="28"/>
          <w:szCs w:val="28"/>
          <w:vertAlign w:val="subscript"/>
          <w:lang w:val="en-US"/>
        </w:rPr>
        <w:t>t</w:t>
      </w:r>
      <w:r w:rsidR="003B3AF9" w:rsidRPr="00C10160">
        <w:rPr>
          <w:rFonts w:ascii="Times New Roman" w:hAnsi="Times New Roman"/>
          <w:sz w:val="28"/>
          <w:szCs w:val="28"/>
        </w:rPr>
        <w:t xml:space="preserve">, </w:t>
      </w:r>
      <w:r w:rsidR="003B3AF9" w:rsidRPr="00C10160">
        <w:rPr>
          <w:rFonts w:ascii="Times New Roman" w:hAnsi="Times New Roman"/>
          <w:sz w:val="28"/>
          <w:szCs w:val="28"/>
          <w:lang w:val="en-US"/>
        </w:rPr>
        <w:t>Q</w:t>
      </w:r>
      <w:r w:rsidR="003B3AF9" w:rsidRPr="00C10160">
        <w:rPr>
          <w:rFonts w:ascii="Times New Roman" w:hAnsi="Times New Roman"/>
          <w:sz w:val="28"/>
          <w:szCs w:val="28"/>
          <w:vertAlign w:val="subscript"/>
          <w:lang w:val="en-US"/>
        </w:rPr>
        <w:t>min</w:t>
      </w:r>
      <w:r w:rsidR="003B3AF9" w:rsidRPr="00C10160">
        <w:rPr>
          <w:rFonts w:ascii="Times New Roman" w:hAnsi="Times New Roman"/>
          <w:sz w:val="28"/>
          <w:szCs w:val="28"/>
        </w:rPr>
        <w:t xml:space="preserve"> представлены в таблице:</w:t>
      </w: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2081"/>
        <w:gridCol w:w="2041"/>
        <w:gridCol w:w="1876"/>
        <w:gridCol w:w="1805"/>
      </w:tblGrid>
      <w:tr w:rsidR="006239D6" w:rsidRPr="00C10160" w:rsidTr="00EE5AB3">
        <w:trPr>
          <w:jc w:val="center"/>
        </w:trPr>
        <w:tc>
          <w:tcPr>
            <w:tcW w:w="771"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b/>
              </w:rPr>
            </w:pPr>
            <w:r w:rsidRPr="00C10160">
              <w:rPr>
                <w:rFonts w:ascii="Arial Narrow" w:hAnsi="Arial Narrow"/>
                <w:b/>
              </w:rPr>
              <w:t>Диаметр условного прохода, мм</w:t>
            </w:r>
          </w:p>
        </w:tc>
        <w:tc>
          <w:tcPr>
            <w:tcW w:w="1082"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b/>
              </w:rPr>
            </w:pPr>
            <w:r w:rsidRPr="00C10160">
              <w:rPr>
                <w:rFonts w:ascii="Arial Narrow" w:hAnsi="Arial Narrow"/>
                <w:b/>
              </w:rPr>
              <w:t>Порог чувствительности, м</w:t>
            </w:r>
            <w:r w:rsidRPr="00C10160">
              <w:rPr>
                <w:rFonts w:ascii="Arial Narrow" w:hAnsi="Arial Narrow"/>
                <w:b/>
                <w:vertAlign w:val="superscript"/>
              </w:rPr>
              <w:t>3</w:t>
            </w:r>
            <w:r w:rsidRPr="00C10160">
              <w:rPr>
                <w:rFonts w:ascii="Arial Narrow" w:hAnsi="Arial Narrow"/>
                <w:b/>
              </w:rPr>
              <w:t>/ч</w:t>
            </w:r>
          </w:p>
        </w:tc>
        <w:tc>
          <w:tcPr>
            <w:tcW w:w="1122"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b/>
              </w:rPr>
            </w:pPr>
            <w:r w:rsidRPr="00C10160">
              <w:rPr>
                <w:rFonts w:ascii="Arial Narrow" w:hAnsi="Arial Narrow"/>
                <w:b/>
              </w:rPr>
              <w:t xml:space="preserve">Минимальный расход, </w:t>
            </w:r>
            <w:r w:rsidRPr="00C10160">
              <w:rPr>
                <w:rFonts w:ascii="Arial Narrow" w:hAnsi="Arial Narrow"/>
                <w:b/>
              </w:rPr>
              <w:br/>
            </w:r>
            <w:r w:rsidRPr="00C10160">
              <w:rPr>
                <w:rFonts w:ascii="Arial Narrow" w:hAnsi="Arial Narrow"/>
                <w:b/>
                <w:lang w:val="en-US"/>
              </w:rPr>
              <w:t>Q</w:t>
            </w:r>
            <w:r w:rsidRPr="00C10160">
              <w:rPr>
                <w:rFonts w:ascii="Arial Narrow" w:hAnsi="Arial Narrow"/>
                <w:b/>
                <w:vertAlign w:val="subscript"/>
                <w:lang w:val="en-US"/>
              </w:rPr>
              <w:t>min</w:t>
            </w:r>
            <w:r w:rsidRPr="00C10160">
              <w:rPr>
                <w:rFonts w:ascii="Arial Narrow" w:hAnsi="Arial Narrow"/>
                <w:b/>
                <w:vertAlign w:val="subscript"/>
              </w:rPr>
              <w:t xml:space="preserve">, </w:t>
            </w:r>
            <w:r w:rsidRPr="00C10160">
              <w:rPr>
                <w:rFonts w:ascii="Arial Narrow" w:hAnsi="Arial Narrow"/>
                <w:b/>
              </w:rPr>
              <w:t>м</w:t>
            </w:r>
            <w:r w:rsidRPr="00C10160">
              <w:rPr>
                <w:rFonts w:ascii="Arial Narrow" w:hAnsi="Arial Narrow"/>
                <w:b/>
                <w:vertAlign w:val="superscript"/>
              </w:rPr>
              <w:t>3</w:t>
            </w:r>
            <w:r w:rsidRPr="00C10160">
              <w:rPr>
                <w:rFonts w:ascii="Arial Narrow" w:hAnsi="Arial Narrow"/>
                <w:b/>
              </w:rPr>
              <w:t>/ч</w:t>
            </w:r>
          </w:p>
        </w:tc>
        <w:tc>
          <w:tcPr>
            <w:tcW w:w="1032"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b/>
              </w:rPr>
            </w:pPr>
            <w:r w:rsidRPr="00C10160">
              <w:rPr>
                <w:rFonts w:ascii="Arial Narrow" w:hAnsi="Arial Narrow"/>
                <w:b/>
              </w:rPr>
              <w:t xml:space="preserve">Переходный расход, </w:t>
            </w:r>
            <w:r w:rsidRPr="00C10160">
              <w:rPr>
                <w:rFonts w:ascii="Arial Narrow" w:hAnsi="Arial Narrow"/>
                <w:b/>
              </w:rPr>
              <w:br/>
            </w:r>
            <w:r w:rsidRPr="00C10160">
              <w:rPr>
                <w:rFonts w:ascii="Arial Narrow" w:hAnsi="Arial Narrow"/>
                <w:b/>
                <w:lang w:val="en-US"/>
              </w:rPr>
              <w:t>Q</w:t>
            </w:r>
            <w:r w:rsidRPr="00C10160">
              <w:rPr>
                <w:rFonts w:ascii="Arial Narrow" w:hAnsi="Arial Narrow"/>
                <w:b/>
                <w:vertAlign w:val="subscript"/>
                <w:lang w:val="en-US"/>
              </w:rPr>
              <w:t>t</w:t>
            </w:r>
            <w:r w:rsidRPr="00C10160">
              <w:rPr>
                <w:rFonts w:ascii="Arial Narrow" w:hAnsi="Arial Narrow"/>
                <w:b/>
              </w:rPr>
              <w:t>, м</w:t>
            </w:r>
            <w:r w:rsidRPr="00C10160">
              <w:rPr>
                <w:rFonts w:ascii="Arial Narrow" w:hAnsi="Arial Narrow"/>
                <w:b/>
                <w:vertAlign w:val="superscript"/>
              </w:rPr>
              <w:t>3</w:t>
            </w:r>
            <w:r w:rsidRPr="00C10160">
              <w:rPr>
                <w:rFonts w:ascii="Arial Narrow" w:hAnsi="Arial Narrow"/>
                <w:b/>
              </w:rPr>
              <w:t>/ч</w:t>
            </w:r>
          </w:p>
        </w:tc>
        <w:tc>
          <w:tcPr>
            <w:tcW w:w="993"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b/>
              </w:rPr>
            </w:pPr>
            <w:r w:rsidRPr="00C10160">
              <w:rPr>
                <w:rFonts w:ascii="Arial Narrow" w:hAnsi="Arial Narrow"/>
                <w:b/>
              </w:rPr>
              <w:t>Номинальный расход,</w:t>
            </w:r>
            <w:r w:rsidRPr="00C10160">
              <w:rPr>
                <w:rFonts w:ascii="Arial Narrow" w:hAnsi="Arial Narrow"/>
                <w:b/>
              </w:rPr>
              <w:br/>
            </w:r>
            <w:r w:rsidRPr="00C10160">
              <w:rPr>
                <w:rFonts w:ascii="Arial Narrow" w:hAnsi="Arial Narrow"/>
                <w:b/>
                <w:lang w:val="en-US"/>
              </w:rPr>
              <w:t>Q</w:t>
            </w:r>
            <w:r w:rsidRPr="00C10160">
              <w:rPr>
                <w:rFonts w:ascii="Arial Narrow" w:hAnsi="Arial Narrow"/>
                <w:b/>
                <w:vertAlign w:val="subscript"/>
                <w:lang w:val="en-US"/>
              </w:rPr>
              <w:t>n</w:t>
            </w:r>
            <w:r w:rsidRPr="00C10160">
              <w:rPr>
                <w:rFonts w:ascii="Arial Narrow" w:hAnsi="Arial Narrow"/>
                <w:b/>
                <w:vertAlign w:val="subscript"/>
              </w:rPr>
              <w:t xml:space="preserve">, </w:t>
            </w:r>
            <w:r w:rsidRPr="00C10160">
              <w:rPr>
                <w:rFonts w:ascii="Arial Narrow" w:hAnsi="Arial Narrow"/>
                <w:b/>
              </w:rPr>
              <w:t>м</w:t>
            </w:r>
            <w:r w:rsidRPr="00C10160">
              <w:rPr>
                <w:rFonts w:ascii="Arial Narrow" w:hAnsi="Arial Narrow"/>
                <w:b/>
                <w:vertAlign w:val="superscript"/>
              </w:rPr>
              <w:t>3</w:t>
            </w:r>
            <w:r w:rsidRPr="00C10160">
              <w:rPr>
                <w:rFonts w:ascii="Arial Narrow" w:hAnsi="Arial Narrow"/>
                <w:b/>
              </w:rPr>
              <w:t>/ч</w:t>
            </w:r>
          </w:p>
        </w:tc>
      </w:tr>
      <w:tr w:rsidR="006239D6" w:rsidRPr="00C10160" w:rsidTr="004234E9">
        <w:trPr>
          <w:jc w:val="center"/>
        </w:trPr>
        <w:tc>
          <w:tcPr>
            <w:tcW w:w="771"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50</w:t>
            </w:r>
          </w:p>
        </w:tc>
        <w:tc>
          <w:tcPr>
            <w:tcW w:w="108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0,15</w:t>
            </w:r>
          </w:p>
        </w:tc>
        <w:tc>
          <w:tcPr>
            <w:tcW w:w="112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0,45</w:t>
            </w:r>
          </w:p>
        </w:tc>
        <w:tc>
          <w:tcPr>
            <w:tcW w:w="103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0,9</w:t>
            </w:r>
          </w:p>
        </w:tc>
        <w:tc>
          <w:tcPr>
            <w:tcW w:w="993"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менее 45</w:t>
            </w:r>
          </w:p>
        </w:tc>
      </w:tr>
      <w:tr w:rsidR="006239D6" w:rsidRPr="00C10160" w:rsidTr="004234E9">
        <w:trPr>
          <w:jc w:val="center"/>
        </w:trPr>
        <w:tc>
          <w:tcPr>
            <w:tcW w:w="771"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65</w:t>
            </w:r>
          </w:p>
        </w:tc>
        <w:tc>
          <w:tcPr>
            <w:tcW w:w="108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0,20</w:t>
            </w:r>
          </w:p>
        </w:tc>
        <w:tc>
          <w:tcPr>
            <w:tcW w:w="112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0,45</w:t>
            </w:r>
          </w:p>
        </w:tc>
        <w:tc>
          <w:tcPr>
            <w:tcW w:w="103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1,0</w:t>
            </w:r>
          </w:p>
        </w:tc>
        <w:tc>
          <w:tcPr>
            <w:tcW w:w="993" w:type="pct"/>
            <w:shd w:val="clear" w:color="auto" w:fill="auto"/>
            <w:vAlign w:val="center"/>
          </w:tcPr>
          <w:p w:rsidR="003B3AF9" w:rsidRPr="00C10160" w:rsidRDefault="003B3AF9" w:rsidP="00470CEC">
            <w:pPr>
              <w:shd w:val="clear" w:color="auto" w:fill="FFFFFF" w:themeFill="background1"/>
              <w:spacing w:after="120"/>
              <w:jc w:val="both"/>
              <w:rPr>
                <w:rFonts w:ascii="Arial Narrow" w:hAnsi="Arial Narrow"/>
              </w:rPr>
            </w:pPr>
            <w:r w:rsidRPr="00C10160">
              <w:rPr>
                <w:rFonts w:ascii="Arial Narrow" w:hAnsi="Arial Narrow"/>
              </w:rPr>
              <w:t>Не менее 60</w:t>
            </w:r>
          </w:p>
        </w:tc>
      </w:tr>
      <w:tr w:rsidR="006239D6" w:rsidRPr="00C10160" w:rsidTr="004234E9">
        <w:trPr>
          <w:jc w:val="center"/>
        </w:trPr>
        <w:tc>
          <w:tcPr>
            <w:tcW w:w="771"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80</w:t>
            </w:r>
          </w:p>
        </w:tc>
        <w:tc>
          <w:tcPr>
            <w:tcW w:w="108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0,25</w:t>
            </w:r>
          </w:p>
        </w:tc>
        <w:tc>
          <w:tcPr>
            <w:tcW w:w="112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0,6</w:t>
            </w:r>
          </w:p>
        </w:tc>
        <w:tc>
          <w:tcPr>
            <w:tcW w:w="103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1,0</w:t>
            </w:r>
          </w:p>
        </w:tc>
        <w:tc>
          <w:tcPr>
            <w:tcW w:w="993" w:type="pct"/>
            <w:shd w:val="clear" w:color="auto" w:fill="auto"/>
            <w:vAlign w:val="center"/>
          </w:tcPr>
          <w:p w:rsidR="003B3AF9" w:rsidRPr="00C10160" w:rsidRDefault="003B3AF9" w:rsidP="00470CEC">
            <w:pPr>
              <w:shd w:val="clear" w:color="auto" w:fill="FFFFFF" w:themeFill="background1"/>
              <w:spacing w:after="120"/>
              <w:jc w:val="both"/>
              <w:rPr>
                <w:rFonts w:ascii="Arial Narrow" w:hAnsi="Arial Narrow"/>
              </w:rPr>
            </w:pPr>
            <w:r w:rsidRPr="00C10160">
              <w:rPr>
                <w:rFonts w:ascii="Arial Narrow" w:hAnsi="Arial Narrow"/>
              </w:rPr>
              <w:t>Не менее 120</w:t>
            </w:r>
          </w:p>
        </w:tc>
      </w:tr>
      <w:tr w:rsidR="006239D6" w:rsidRPr="00C10160" w:rsidTr="004234E9">
        <w:trPr>
          <w:jc w:val="center"/>
        </w:trPr>
        <w:tc>
          <w:tcPr>
            <w:tcW w:w="771"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lastRenderedPageBreak/>
              <w:t>100</w:t>
            </w:r>
          </w:p>
        </w:tc>
        <w:tc>
          <w:tcPr>
            <w:tcW w:w="108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0,25</w:t>
            </w:r>
          </w:p>
        </w:tc>
        <w:tc>
          <w:tcPr>
            <w:tcW w:w="112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1,0</w:t>
            </w:r>
          </w:p>
        </w:tc>
        <w:tc>
          <w:tcPr>
            <w:tcW w:w="103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2,5</w:t>
            </w:r>
          </w:p>
        </w:tc>
        <w:tc>
          <w:tcPr>
            <w:tcW w:w="993" w:type="pct"/>
            <w:shd w:val="clear" w:color="auto" w:fill="auto"/>
            <w:vAlign w:val="center"/>
          </w:tcPr>
          <w:p w:rsidR="003B3AF9" w:rsidRPr="00C10160" w:rsidRDefault="003B3AF9" w:rsidP="00470CEC">
            <w:pPr>
              <w:shd w:val="clear" w:color="auto" w:fill="FFFFFF" w:themeFill="background1"/>
              <w:spacing w:after="120"/>
              <w:jc w:val="both"/>
              <w:rPr>
                <w:rFonts w:ascii="Arial Narrow" w:hAnsi="Arial Narrow"/>
              </w:rPr>
            </w:pPr>
            <w:r w:rsidRPr="00C10160">
              <w:rPr>
                <w:rFonts w:ascii="Arial Narrow" w:hAnsi="Arial Narrow"/>
              </w:rPr>
              <w:t>Не менее 150</w:t>
            </w:r>
          </w:p>
        </w:tc>
      </w:tr>
      <w:tr w:rsidR="006239D6" w:rsidRPr="00C10160" w:rsidTr="004234E9">
        <w:trPr>
          <w:jc w:val="center"/>
        </w:trPr>
        <w:tc>
          <w:tcPr>
            <w:tcW w:w="771"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150</w:t>
            </w:r>
          </w:p>
        </w:tc>
        <w:tc>
          <w:tcPr>
            <w:tcW w:w="108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1,0</w:t>
            </w:r>
          </w:p>
        </w:tc>
        <w:tc>
          <w:tcPr>
            <w:tcW w:w="112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2,0</w:t>
            </w:r>
          </w:p>
        </w:tc>
        <w:tc>
          <w:tcPr>
            <w:tcW w:w="103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4,0</w:t>
            </w:r>
          </w:p>
        </w:tc>
        <w:tc>
          <w:tcPr>
            <w:tcW w:w="993" w:type="pct"/>
            <w:shd w:val="clear" w:color="auto" w:fill="auto"/>
            <w:vAlign w:val="center"/>
          </w:tcPr>
          <w:p w:rsidR="003B3AF9" w:rsidRPr="00C10160" w:rsidRDefault="003B3AF9" w:rsidP="00470CEC">
            <w:pPr>
              <w:shd w:val="clear" w:color="auto" w:fill="FFFFFF" w:themeFill="background1"/>
              <w:spacing w:after="120"/>
              <w:jc w:val="both"/>
              <w:rPr>
                <w:rFonts w:ascii="Arial Narrow" w:hAnsi="Arial Narrow"/>
              </w:rPr>
            </w:pPr>
            <w:r w:rsidRPr="00C10160">
              <w:rPr>
                <w:rFonts w:ascii="Arial Narrow" w:hAnsi="Arial Narrow"/>
              </w:rPr>
              <w:t>Не менее 250</w:t>
            </w:r>
          </w:p>
        </w:tc>
      </w:tr>
      <w:tr w:rsidR="006239D6" w:rsidRPr="00C10160" w:rsidTr="004234E9">
        <w:trPr>
          <w:jc w:val="center"/>
        </w:trPr>
        <w:tc>
          <w:tcPr>
            <w:tcW w:w="771"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200</w:t>
            </w:r>
          </w:p>
        </w:tc>
        <w:tc>
          <w:tcPr>
            <w:tcW w:w="108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1,5</w:t>
            </w:r>
          </w:p>
        </w:tc>
        <w:tc>
          <w:tcPr>
            <w:tcW w:w="112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4,0</w:t>
            </w:r>
          </w:p>
        </w:tc>
        <w:tc>
          <w:tcPr>
            <w:tcW w:w="1032"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rPr>
            </w:pPr>
            <w:r w:rsidRPr="00C10160">
              <w:rPr>
                <w:rFonts w:ascii="Arial Narrow" w:hAnsi="Arial Narrow"/>
              </w:rPr>
              <w:t>Не более 6,0</w:t>
            </w:r>
          </w:p>
        </w:tc>
        <w:tc>
          <w:tcPr>
            <w:tcW w:w="993" w:type="pct"/>
            <w:shd w:val="clear" w:color="auto" w:fill="auto"/>
            <w:vAlign w:val="center"/>
          </w:tcPr>
          <w:p w:rsidR="003B3AF9" w:rsidRPr="00C10160" w:rsidRDefault="003B3AF9" w:rsidP="00470CEC">
            <w:pPr>
              <w:shd w:val="clear" w:color="auto" w:fill="FFFFFF" w:themeFill="background1"/>
              <w:spacing w:after="120"/>
              <w:jc w:val="both"/>
              <w:rPr>
                <w:rFonts w:ascii="Arial Narrow" w:hAnsi="Arial Narrow"/>
              </w:rPr>
            </w:pPr>
            <w:r w:rsidRPr="00C10160">
              <w:rPr>
                <w:rFonts w:ascii="Arial Narrow" w:hAnsi="Arial Narrow"/>
              </w:rPr>
              <w:t>Не менее 500</w:t>
            </w:r>
          </w:p>
        </w:tc>
      </w:tr>
    </w:tbl>
    <w:p w:rsidR="003B3AF9" w:rsidRPr="00C10160" w:rsidRDefault="003B3AF9" w:rsidP="00470CEC">
      <w:pPr>
        <w:pStyle w:val="af4"/>
        <w:shd w:val="clear" w:color="auto" w:fill="FFFFFF" w:themeFill="background1"/>
        <w:ind w:left="425" w:firstLine="426"/>
        <w:jc w:val="both"/>
        <w:rPr>
          <w:rFonts w:ascii="Times New Roman" w:hAnsi="Times New Roman"/>
          <w:sz w:val="28"/>
          <w:szCs w:val="28"/>
        </w:rPr>
      </w:pPr>
    </w:p>
    <w:p w:rsidR="003B3AF9" w:rsidRPr="00C10160" w:rsidRDefault="003B3AF9" w:rsidP="00470CEC">
      <w:pPr>
        <w:pStyle w:val="af4"/>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3.2. Присоединение к труб</w:t>
      </w:r>
      <w:r w:rsidR="006D6DDA" w:rsidRPr="00C10160">
        <w:rPr>
          <w:rFonts w:ascii="Times New Roman" w:hAnsi="Times New Roman"/>
          <w:sz w:val="28"/>
          <w:szCs w:val="28"/>
        </w:rPr>
        <w:t xml:space="preserve">опроводу фланцевое по </w:t>
      </w:r>
      <w:r w:rsidR="00FB0B54" w:rsidRPr="00C10160">
        <w:rPr>
          <w:rFonts w:ascii="Times New Roman" w:hAnsi="Times New Roman"/>
          <w:sz w:val="28"/>
          <w:szCs w:val="28"/>
        </w:rPr>
        <w:t>ГОСТ 33259-2015</w:t>
      </w:r>
      <w:r w:rsidRPr="00C10160">
        <w:rPr>
          <w:rFonts w:ascii="Times New Roman" w:hAnsi="Times New Roman"/>
          <w:sz w:val="28"/>
          <w:szCs w:val="28"/>
        </w:rPr>
        <w:t xml:space="preserve">. </w:t>
      </w:r>
    </w:p>
    <w:p w:rsidR="003B3AF9" w:rsidRPr="00C10160" w:rsidRDefault="003B3AF9" w:rsidP="00470CEC">
      <w:pPr>
        <w:pStyle w:val="af4"/>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3.3.</w:t>
      </w:r>
      <w:r w:rsidR="00841B79" w:rsidRPr="00C10160">
        <w:rPr>
          <w:rFonts w:ascii="Times New Roman" w:hAnsi="Times New Roman"/>
          <w:sz w:val="28"/>
          <w:szCs w:val="28"/>
        </w:rPr>
        <w:t xml:space="preserve"> </w:t>
      </w:r>
      <w:r w:rsidRPr="00C10160">
        <w:rPr>
          <w:rFonts w:ascii="Times New Roman" w:hAnsi="Times New Roman"/>
          <w:sz w:val="28"/>
          <w:szCs w:val="28"/>
        </w:rPr>
        <w:t>Для водосчётчиков Ду 200 мм количество отверстий на фланцах – 8.</w:t>
      </w:r>
    </w:p>
    <w:p w:rsidR="003B3AF9" w:rsidRPr="00C10160" w:rsidRDefault="003B3AF9" w:rsidP="00470CEC">
      <w:pPr>
        <w:pStyle w:val="af4"/>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3.4.</w:t>
      </w:r>
      <w:r w:rsidR="00841B79" w:rsidRPr="00C10160">
        <w:rPr>
          <w:rFonts w:ascii="Times New Roman" w:hAnsi="Times New Roman"/>
          <w:sz w:val="28"/>
          <w:szCs w:val="28"/>
        </w:rPr>
        <w:t xml:space="preserve"> </w:t>
      </w:r>
      <w:r w:rsidRPr="00C10160">
        <w:rPr>
          <w:rFonts w:ascii="Times New Roman" w:hAnsi="Times New Roman"/>
          <w:sz w:val="28"/>
          <w:szCs w:val="28"/>
        </w:rPr>
        <w:t>Строительные (монтажные) длины водосчётчиков указаны в таблице:</w:t>
      </w:r>
    </w:p>
    <w:tbl>
      <w:tblPr>
        <w:tblW w:w="48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032"/>
        <w:gridCol w:w="1010"/>
        <w:gridCol w:w="865"/>
        <w:gridCol w:w="1010"/>
        <w:gridCol w:w="1010"/>
        <w:gridCol w:w="1008"/>
      </w:tblGrid>
      <w:tr w:rsidR="006239D6" w:rsidRPr="00C10160" w:rsidTr="004234E9">
        <w:trPr>
          <w:trHeight w:val="397"/>
        </w:trPr>
        <w:tc>
          <w:tcPr>
            <w:tcW w:w="1838"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b/>
              </w:rPr>
            </w:pPr>
            <w:r w:rsidRPr="00C10160">
              <w:rPr>
                <w:rFonts w:ascii="Arial Narrow" w:hAnsi="Arial Narrow"/>
                <w:b/>
              </w:rPr>
              <w:t>Диаметр условного прохода, мм</w:t>
            </w:r>
          </w:p>
        </w:tc>
        <w:tc>
          <w:tcPr>
            <w:tcW w:w="550"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50</w:t>
            </w:r>
          </w:p>
        </w:tc>
        <w:tc>
          <w:tcPr>
            <w:tcW w:w="538"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65</w:t>
            </w:r>
          </w:p>
        </w:tc>
        <w:tc>
          <w:tcPr>
            <w:tcW w:w="461"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80</w:t>
            </w:r>
          </w:p>
        </w:tc>
        <w:tc>
          <w:tcPr>
            <w:tcW w:w="538"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100</w:t>
            </w:r>
          </w:p>
        </w:tc>
        <w:tc>
          <w:tcPr>
            <w:tcW w:w="538"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150</w:t>
            </w:r>
          </w:p>
        </w:tc>
        <w:tc>
          <w:tcPr>
            <w:tcW w:w="539"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200</w:t>
            </w:r>
          </w:p>
        </w:tc>
      </w:tr>
      <w:tr w:rsidR="006239D6" w:rsidRPr="00C10160" w:rsidTr="004234E9">
        <w:trPr>
          <w:trHeight w:val="397"/>
        </w:trPr>
        <w:tc>
          <w:tcPr>
            <w:tcW w:w="1838" w:type="pct"/>
            <w:shd w:val="clear" w:color="auto" w:fill="auto"/>
            <w:vAlign w:val="center"/>
          </w:tcPr>
          <w:p w:rsidR="003B3AF9" w:rsidRPr="00C10160" w:rsidRDefault="003B3AF9" w:rsidP="00470CEC">
            <w:pPr>
              <w:pStyle w:val="af4"/>
              <w:shd w:val="clear" w:color="auto" w:fill="FFFFFF" w:themeFill="background1"/>
              <w:spacing w:after="120"/>
              <w:jc w:val="both"/>
              <w:rPr>
                <w:rFonts w:ascii="Arial Narrow" w:hAnsi="Arial Narrow"/>
                <w:b/>
              </w:rPr>
            </w:pPr>
            <w:r w:rsidRPr="00C10160">
              <w:rPr>
                <w:rFonts w:ascii="Arial Narrow" w:hAnsi="Arial Narrow"/>
                <w:b/>
              </w:rPr>
              <w:t>Длина (допуск), мм</w:t>
            </w:r>
          </w:p>
        </w:tc>
        <w:tc>
          <w:tcPr>
            <w:tcW w:w="550"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200 (-3)</w:t>
            </w:r>
          </w:p>
        </w:tc>
        <w:tc>
          <w:tcPr>
            <w:tcW w:w="538"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200 (-3)</w:t>
            </w:r>
          </w:p>
        </w:tc>
        <w:tc>
          <w:tcPr>
            <w:tcW w:w="461"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225</w:t>
            </w:r>
            <w:r w:rsidRPr="00C10160">
              <w:rPr>
                <w:rFonts w:ascii="Arial Narrow" w:hAnsi="Arial Narrow"/>
                <w:vertAlign w:val="subscript"/>
              </w:rPr>
              <w:t xml:space="preserve"> </w:t>
            </w:r>
            <w:r w:rsidRPr="00C10160">
              <w:rPr>
                <w:rFonts w:ascii="Arial Narrow" w:hAnsi="Arial Narrow"/>
              </w:rPr>
              <w:t>(-3)</w:t>
            </w:r>
          </w:p>
        </w:tc>
        <w:tc>
          <w:tcPr>
            <w:tcW w:w="538"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250</w:t>
            </w:r>
            <w:r w:rsidRPr="00C10160">
              <w:rPr>
                <w:rFonts w:ascii="Arial Narrow" w:hAnsi="Arial Narrow"/>
                <w:vertAlign w:val="subscript"/>
              </w:rPr>
              <w:t xml:space="preserve"> </w:t>
            </w:r>
            <w:r w:rsidRPr="00C10160">
              <w:rPr>
                <w:rFonts w:ascii="Arial Narrow" w:hAnsi="Arial Narrow"/>
              </w:rPr>
              <w:t>(-3)</w:t>
            </w:r>
          </w:p>
        </w:tc>
        <w:tc>
          <w:tcPr>
            <w:tcW w:w="538"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300 (-3)</w:t>
            </w:r>
          </w:p>
        </w:tc>
        <w:tc>
          <w:tcPr>
            <w:tcW w:w="539" w:type="pct"/>
            <w:shd w:val="clear" w:color="auto" w:fill="auto"/>
            <w:vAlign w:val="center"/>
          </w:tcPr>
          <w:p w:rsidR="003B3AF9" w:rsidRPr="00C10160" w:rsidRDefault="003B3AF9" w:rsidP="00470CEC">
            <w:pPr>
              <w:pStyle w:val="af4"/>
              <w:shd w:val="clear" w:color="auto" w:fill="FFFFFF" w:themeFill="background1"/>
              <w:spacing w:after="120"/>
              <w:jc w:val="center"/>
              <w:rPr>
                <w:rFonts w:ascii="Arial Narrow" w:hAnsi="Arial Narrow"/>
              </w:rPr>
            </w:pPr>
            <w:r w:rsidRPr="00C10160">
              <w:rPr>
                <w:rFonts w:ascii="Arial Narrow" w:hAnsi="Arial Narrow"/>
              </w:rPr>
              <w:t>350 (-3)</w:t>
            </w:r>
          </w:p>
        </w:tc>
      </w:tr>
    </w:tbl>
    <w:p w:rsidR="003B3AF9" w:rsidRPr="00C10160" w:rsidRDefault="003B3AF9" w:rsidP="00470CEC">
      <w:pPr>
        <w:shd w:val="clear" w:color="auto" w:fill="FFFFFF" w:themeFill="background1"/>
        <w:ind w:firstLine="709"/>
        <w:rPr>
          <w:lang w:eastAsia="en-US"/>
        </w:rPr>
      </w:pPr>
    </w:p>
    <w:p w:rsidR="00392AB1" w:rsidRPr="00C10160" w:rsidRDefault="00392AB1" w:rsidP="00470CEC">
      <w:pPr>
        <w:pStyle w:val="af4"/>
        <w:widowControl/>
        <w:shd w:val="clear" w:color="auto" w:fill="FFFFFF" w:themeFill="background1"/>
        <w:tabs>
          <w:tab w:val="left" w:pos="0"/>
          <w:tab w:val="left" w:pos="1418"/>
        </w:tabs>
        <w:autoSpaceDE/>
        <w:autoSpaceDN/>
        <w:adjustRightInd/>
        <w:spacing w:after="120" w:line="288" w:lineRule="auto"/>
        <w:ind w:firstLine="851"/>
        <w:jc w:val="both"/>
        <w:rPr>
          <w:rFonts w:ascii="Times New Roman" w:hAnsi="Times New Roman"/>
          <w:sz w:val="28"/>
          <w:szCs w:val="28"/>
        </w:rPr>
      </w:pPr>
      <w:r w:rsidRPr="00C10160">
        <w:rPr>
          <w:rFonts w:ascii="Times New Roman" w:hAnsi="Times New Roman"/>
          <w:sz w:val="28"/>
          <w:szCs w:val="28"/>
        </w:rPr>
        <w:t xml:space="preserve">3.5. Водосчетчики должны быть оснащены уплотнительными резиновыми прокладками заводского изготовления. </w:t>
      </w:r>
    </w:p>
    <w:p w:rsidR="00392AB1" w:rsidRPr="00C10160" w:rsidRDefault="00392AB1" w:rsidP="00470CEC">
      <w:pPr>
        <w:pStyle w:val="af4"/>
        <w:shd w:val="clear" w:color="auto" w:fill="FFFFFF" w:themeFill="background1"/>
        <w:tabs>
          <w:tab w:val="left" w:pos="0"/>
          <w:tab w:val="left" w:pos="1418"/>
          <w:tab w:val="left" w:pos="1701"/>
        </w:tabs>
        <w:spacing w:after="120" w:line="288" w:lineRule="auto"/>
        <w:ind w:firstLine="851"/>
        <w:jc w:val="both"/>
        <w:rPr>
          <w:rFonts w:ascii="Times New Roman" w:hAnsi="Times New Roman"/>
          <w:sz w:val="28"/>
          <w:szCs w:val="28"/>
        </w:rPr>
      </w:pPr>
      <w:r w:rsidRPr="00C10160">
        <w:rPr>
          <w:rFonts w:ascii="Times New Roman" w:hAnsi="Times New Roman"/>
          <w:sz w:val="28"/>
          <w:szCs w:val="28"/>
        </w:rPr>
        <w:t>3.</w:t>
      </w:r>
      <w:r w:rsidR="006F58D6" w:rsidRPr="00C10160">
        <w:rPr>
          <w:rFonts w:ascii="Times New Roman" w:hAnsi="Times New Roman"/>
          <w:sz w:val="28"/>
          <w:szCs w:val="28"/>
        </w:rPr>
        <w:t>6</w:t>
      </w:r>
      <w:r w:rsidRPr="00C10160">
        <w:rPr>
          <w:rFonts w:ascii="Times New Roman" w:hAnsi="Times New Roman"/>
          <w:sz w:val="28"/>
          <w:szCs w:val="28"/>
        </w:rPr>
        <w:t>. Для дистанционной передачи показаний, водосчетчики должны иметь импульсный выход с ценой импульса 100 л (для Ду 50, 65, 80, 100 мм) и 1000 л (для Ду 150, 200 мм).</w:t>
      </w:r>
    </w:p>
    <w:p w:rsidR="00392AB1" w:rsidRPr="00C10160" w:rsidRDefault="00392AB1" w:rsidP="00470CEC">
      <w:pPr>
        <w:pStyle w:val="af4"/>
        <w:widowControl/>
        <w:shd w:val="clear" w:color="auto" w:fill="FFFFFF" w:themeFill="background1"/>
        <w:tabs>
          <w:tab w:val="left" w:pos="0"/>
          <w:tab w:val="left" w:pos="1418"/>
        </w:tabs>
        <w:autoSpaceDE/>
        <w:autoSpaceDN/>
        <w:adjustRightInd/>
        <w:spacing w:after="120" w:line="288" w:lineRule="auto"/>
        <w:ind w:firstLine="851"/>
        <w:jc w:val="both"/>
        <w:rPr>
          <w:rFonts w:ascii="Times New Roman" w:hAnsi="Times New Roman"/>
          <w:sz w:val="28"/>
          <w:szCs w:val="28"/>
        </w:rPr>
      </w:pPr>
      <w:r w:rsidRPr="00C10160">
        <w:rPr>
          <w:rFonts w:ascii="Times New Roman" w:hAnsi="Times New Roman"/>
          <w:sz w:val="28"/>
          <w:szCs w:val="28"/>
        </w:rPr>
        <w:t>3.</w:t>
      </w:r>
      <w:r w:rsidR="006F58D6" w:rsidRPr="00C10160">
        <w:rPr>
          <w:rFonts w:ascii="Times New Roman" w:hAnsi="Times New Roman"/>
          <w:sz w:val="28"/>
          <w:szCs w:val="28"/>
        </w:rPr>
        <w:t>7</w:t>
      </w:r>
      <w:r w:rsidRPr="00C10160">
        <w:rPr>
          <w:rFonts w:ascii="Times New Roman" w:hAnsi="Times New Roman"/>
          <w:sz w:val="28"/>
          <w:szCs w:val="28"/>
        </w:rPr>
        <w:t xml:space="preserve"> Водосчетчики и устройства передачи импульсов должны находиться в работоспособном состоянии при относительной влажности окружающей среды не менее 98% (степень защиты не хуже </w:t>
      </w:r>
      <w:r w:rsidRPr="00C10160">
        <w:rPr>
          <w:rFonts w:ascii="Times New Roman" w:hAnsi="Times New Roman"/>
          <w:sz w:val="28"/>
          <w:szCs w:val="28"/>
          <w:lang w:val="en-US"/>
        </w:rPr>
        <w:t>IP</w:t>
      </w:r>
      <w:r w:rsidRPr="00C10160">
        <w:rPr>
          <w:rFonts w:ascii="Times New Roman" w:hAnsi="Times New Roman"/>
          <w:sz w:val="28"/>
          <w:szCs w:val="28"/>
        </w:rPr>
        <w:t>67).</w:t>
      </w:r>
    </w:p>
    <w:p w:rsidR="009A581F" w:rsidRPr="00C10160" w:rsidRDefault="00E30EC0" w:rsidP="00470CEC">
      <w:pPr>
        <w:pStyle w:val="2"/>
        <w:shd w:val="clear" w:color="auto" w:fill="FFFFFF" w:themeFill="background1"/>
        <w:spacing w:before="240"/>
      </w:pPr>
      <w:bookmarkStart w:id="44" w:name="_Toc153198940"/>
      <w:r w:rsidRPr="00C10160">
        <w:t>4</w:t>
      </w:r>
      <w:r w:rsidR="009A581F" w:rsidRPr="00C10160">
        <w:t xml:space="preserve">. ОБЩИЕ ТРЕБОВАНИЯ К УСТРОЙСТВУ УЗЛОВ </w:t>
      </w:r>
      <w:r w:rsidR="006A6285" w:rsidRPr="00C10160">
        <w:t>УЧЕТА</w:t>
      </w:r>
      <w:r w:rsidR="009A581F" w:rsidRPr="00C10160">
        <w:t xml:space="preserve"> </w:t>
      </w:r>
      <w:r w:rsidR="00DC7310" w:rsidRPr="00C10160">
        <w:br/>
      </w:r>
      <w:r w:rsidR="006A6285" w:rsidRPr="00C10160">
        <w:t>СТОЧНЫХ</w:t>
      </w:r>
      <w:r w:rsidR="00E47970" w:rsidRPr="00C10160">
        <w:t xml:space="preserve"> </w:t>
      </w:r>
      <w:r w:rsidR="009A581F" w:rsidRPr="00C10160">
        <w:t>ВОД</w:t>
      </w:r>
      <w:bookmarkEnd w:id="44"/>
    </w:p>
    <w:p w:rsidR="009A581F" w:rsidRPr="00C10160" w:rsidRDefault="00E30EC0" w:rsidP="00470CEC">
      <w:pPr>
        <w:pStyle w:val="a6"/>
        <w:shd w:val="clear" w:color="auto" w:fill="FFFFFF" w:themeFill="background1"/>
        <w:spacing w:line="264" w:lineRule="auto"/>
        <w:ind w:firstLine="720"/>
        <w:jc w:val="both"/>
        <w:rPr>
          <w:rFonts w:ascii="Times New Roman" w:hAnsi="Times New Roman"/>
          <w:b/>
          <w:sz w:val="28"/>
          <w:szCs w:val="28"/>
        </w:rPr>
      </w:pPr>
      <w:r w:rsidRPr="00C10160">
        <w:rPr>
          <w:rFonts w:ascii="Times New Roman" w:hAnsi="Times New Roman"/>
          <w:b/>
          <w:sz w:val="28"/>
          <w:szCs w:val="28"/>
        </w:rPr>
        <w:t>4</w:t>
      </w:r>
      <w:r w:rsidR="009A581F" w:rsidRPr="00C10160">
        <w:rPr>
          <w:rFonts w:ascii="Times New Roman" w:hAnsi="Times New Roman"/>
          <w:b/>
          <w:sz w:val="28"/>
          <w:szCs w:val="28"/>
        </w:rPr>
        <w:t>.1. Безнапорные трубопроводы:</w:t>
      </w:r>
    </w:p>
    <w:p w:rsidR="009A581F" w:rsidRPr="00C10160" w:rsidRDefault="00233D8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1.1. Настоящие технические требования составлены применительно к безнапорным трубопроводам диаметром от 0,1 – 4,0</w:t>
      </w:r>
      <w:r w:rsidR="003703A3" w:rsidRPr="00C10160">
        <w:rPr>
          <w:rFonts w:ascii="Times New Roman" w:hAnsi="Times New Roman"/>
          <w:sz w:val="28"/>
          <w:szCs w:val="28"/>
        </w:rPr>
        <w:t xml:space="preserve"> м</w:t>
      </w:r>
      <w:r w:rsidR="009A581F" w:rsidRPr="00C10160">
        <w:rPr>
          <w:rFonts w:ascii="Times New Roman" w:hAnsi="Times New Roman"/>
          <w:sz w:val="28"/>
          <w:szCs w:val="28"/>
        </w:rPr>
        <w:t xml:space="preserve"> с целью организации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 с помощью расходомера ультразвукового типа.</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.1.2. Для</w:t>
      </w:r>
      <w:r w:rsidR="00E47970" w:rsidRPr="00C10160">
        <w:rPr>
          <w:rFonts w:ascii="Times New Roman" w:hAnsi="Times New Roman"/>
          <w:sz w:val="28"/>
          <w:szCs w:val="28"/>
        </w:rPr>
        <w:t xml:space="preserve"> </w:t>
      </w:r>
      <w:r w:rsidR="009A581F" w:rsidRPr="00C10160">
        <w:rPr>
          <w:rFonts w:ascii="Times New Roman" w:hAnsi="Times New Roman"/>
          <w:sz w:val="28"/>
          <w:szCs w:val="28"/>
        </w:rPr>
        <w:t xml:space="preserve">организации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 должны применяться средства измерения, </w:t>
      </w:r>
      <w:r w:rsidR="00357FDE" w:rsidRPr="00C10160">
        <w:rPr>
          <w:rFonts w:ascii="Times New Roman" w:hAnsi="Times New Roman"/>
          <w:sz w:val="28"/>
          <w:szCs w:val="28"/>
        </w:rPr>
        <w:t>внесённые</w:t>
      </w:r>
      <w:r w:rsidR="009A581F" w:rsidRPr="00C10160">
        <w:rPr>
          <w:rFonts w:ascii="Times New Roman" w:hAnsi="Times New Roman"/>
          <w:sz w:val="28"/>
          <w:szCs w:val="28"/>
        </w:rPr>
        <w:t xml:space="preserve"> </w:t>
      </w:r>
      <w:r w:rsidR="000D3060" w:rsidRPr="00C10160">
        <w:rPr>
          <w:rFonts w:ascii="Times New Roman" w:hAnsi="Times New Roman"/>
          <w:sz w:val="28"/>
          <w:szCs w:val="28"/>
        </w:rPr>
        <w:t>в Федеральный информационный фонд по обеспечению единства измерений,</w:t>
      </w:r>
      <w:r w:rsidR="009A581F" w:rsidRPr="00C10160">
        <w:rPr>
          <w:rFonts w:ascii="Times New Roman" w:hAnsi="Times New Roman"/>
          <w:sz w:val="28"/>
          <w:szCs w:val="28"/>
        </w:rPr>
        <w:t xml:space="preserve"> по прямому назначению, указанному в их технических паспортах.</w:t>
      </w:r>
    </w:p>
    <w:p w:rsidR="009A581F"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.1.3. Узел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 должен размещаться на сетях абонента на границе эксплуатационной ответственности между организацией водопроводно-канализационного хозяйства и абонентом. При этом, в целях обеспечения проведения работ по отбору проб, установка расходомера в контрольном колодце не допускается.</w:t>
      </w:r>
    </w:p>
    <w:p w:rsidR="009A581F"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lastRenderedPageBreak/>
        <w:t>4</w:t>
      </w:r>
      <w:r w:rsidR="009A581F" w:rsidRPr="00C10160">
        <w:rPr>
          <w:rFonts w:ascii="Times New Roman" w:hAnsi="Times New Roman"/>
          <w:sz w:val="28"/>
          <w:szCs w:val="28"/>
        </w:rPr>
        <w:t>.1.4. Монтаж первичного преобразователя (ПП) расходомера производится в измерительном сечении (</w:t>
      </w:r>
      <w:r w:rsidR="00386F76" w:rsidRPr="00C10160">
        <w:rPr>
          <w:rFonts w:ascii="Times New Roman" w:hAnsi="Times New Roman"/>
          <w:sz w:val="28"/>
          <w:szCs w:val="28"/>
        </w:rPr>
        <w:t>"</w:t>
      </w:r>
      <w:r w:rsidR="009A581F" w:rsidRPr="00C10160">
        <w:rPr>
          <w:rFonts w:ascii="Times New Roman" w:hAnsi="Times New Roman"/>
          <w:sz w:val="28"/>
          <w:szCs w:val="28"/>
        </w:rPr>
        <w:t>измерительный участок</w:t>
      </w:r>
      <w:r w:rsidR="00386F76" w:rsidRPr="00C10160">
        <w:rPr>
          <w:rFonts w:ascii="Times New Roman" w:hAnsi="Times New Roman"/>
          <w:sz w:val="28"/>
          <w:szCs w:val="28"/>
        </w:rPr>
        <w:t>"</w:t>
      </w:r>
      <w:r w:rsidR="009A581F" w:rsidRPr="00C10160">
        <w:rPr>
          <w:rFonts w:ascii="Times New Roman" w:hAnsi="Times New Roman"/>
          <w:sz w:val="28"/>
          <w:szCs w:val="28"/>
        </w:rPr>
        <w:t xml:space="preserve">), которое выбирается в соответствии с </w:t>
      </w:r>
      <w:r w:rsidR="00386F76" w:rsidRPr="00C10160">
        <w:rPr>
          <w:rFonts w:ascii="Times New Roman" w:hAnsi="Times New Roman"/>
          <w:sz w:val="28"/>
          <w:szCs w:val="28"/>
        </w:rPr>
        <w:t>"</w:t>
      </w:r>
      <w:r w:rsidR="009A581F" w:rsidRPr="00C10160">
        <w:rPr>
          <w:rFonts w:ascii="Times New Roman" w:hAnsi="Times New Roman"/>
          <w:sz w:val="28"/>
          <w:szCs w:val="28"/>
        </w:rPr>
        <w:t>Правилами установки</w:t>
      </w:r>
      <w:r w:rsidR="00386F76" w:rsidRPr="00C10160">
        <w:rPr>
          <w:rFonts w:ascii="Times New Roman" w:hAnsi="Times New Roman"/>
          <w:sz w:val="28"/>
          <w:szCs w:val="28"/>
        </w:rPr>
        <w:t>"</w:t>
      </w:r>
      <w:r w:rsidR="009A581F" w:rsidRPr="00C10160">
        <w:rPr>
          <w:rFonts w:ascii="Times New Roman" w:hAnsi="Times New Roman"/>
          <w:sz w:val="28"/>
          <w:szCs w:val="28"/>
        </w:rPr>
        <w:t xml:space="preserve"> руководства по эксплуатации расходомера.</w:t>
      </w:r>
    </w:p>
    <w:p w:rsidR="009A581F"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.1.5. Измерительным считается поперечное сечение трубопровода, в котором будут производиться замеры параметров потока, и последующая установка преобразователя расходомера.</w:t>
      </w:r>
    </w:p>
    <w:p w:rsidR="009A581F"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.1.6. При установке ПП предусматриваются прямолинейные участки до и после преобразователя, длина которых указана в </w:t>
      </w:r>
      <w:r w:rsidR="00386F76" w:rsidRPr="00C10160">
        <w:rPr>
          <w:rFonts w:ascii="Times New Roman" w:hAnsi="Times New Roman"/>
          <w:sz w:val="28"/>
          <w:szCs w:val="28"/>
        </w:rPr>
        <w:t>"</w:t>
      </w:r>
      <w:r w:rsidR="009A581F" w:rsidRPr="00C10160">
        <w:rPr>
          <w:rFonts w:ascii="Times New Roman" w:hAnsi="Times New Roman"/>
          <w:sz w:val="28"/>
          <w:szCs w:val="28"/>
        </w:rPr>
        <w:t>Требованиях к монтажу</w:t>
      </w:r>
      <w:r w:rsidR="00386F76" w:rsidRPr="00C10160">
        <w:rPr>
          <w:rFonts w:ascii="Times New Roman" w:hAnsi="Times New Roman"/>
          <w:sz w:val="28"/>
          <w:szCs w:val="28"/>
        </w:rPr>
        <w:t>"</w:t>
      </w:r>
      <w:r w:rsidR="009A581F" w:rsidRPr="00C10160">
        <w:rPr>
          <w:rFonts w:ascii="Times New Roman" w:hAnsi="Times New Roman"/>
          <w:sz w:val="28"/>
          <w:szCs w:val="28"/>
        </w:rPr>
        <w:t xml:space="preserve"> руководства по эксплуатации на прибор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w:t>
      </w:r>
    </w:p>
    <w:p w:rsidR="009A581F"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.1.7. На измерительном участке не должно быть местных выступов, закладных деталей, предметов, вызывающих искажений уровня жидкости.</w:t>
      </w:r>
    </w:p>
    <w:p w:rsidR="009A581F" w:rsidRPr="00C10160" w:rsidRDefault="00E30EC0" w:rsidP="00470CEC">
      <w:pPr>
        <w:pStyle w:val="31"/>
        <w:shd w:val="clear" w:color="auto" w:fill="FFFFFF" w:themeFill="background1"/>
        <w:spacing w:before="120" w:line="264" w:lineRule="auto"/>
        <w:ind w:firstLine="720"/>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.1.8. Измерительный колодец должен соответствовать следующим требованиям:</w:t>
      </w:r>
    </w:p>
    <w:p w:rsidR="009A581F" w:rsidRPr="00C10160" w:rsidRDefault="009A581F"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 в рабочей части колодца должны быть установлены стальные скобы или навесная лестница для спуска в колодец;</w:t>
      </w:r>
    </w:p>
    <w:p w:rsidR="009A581F" w:rsidRPr="00C10160" w:rsidRDefault="009A581F"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 предусматривать люк с запорными устройствами;</w:t>
      </w:r>
    </w:p>
    <w:p w:rsidR="009A581F" w:rsidRPr="00C10160" w:rsidRDefault="009A581F"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 xml:space="preserve">- при наличии грунтовых вод с </w:t>
      </w:r>
      <w:r w:rsidR="009900A6" w:rsidRPr="00C10160">
        <w:rPr>
          <w:rFonts w:ascii="Times New Roman" w:hAnsi="Times New Roman"/>
          <w:sz w:val="28"/>
          <w:szCs w:val="28"/>
        </w:rPr>
        <w:t>расчётным</w:t>
      </w:r>
      <w:r w:rsidRPr="00C10160">
        <w:rPr>
          <w:rFonts w:ascii="Times New Roman" w:hAnsi="Times New Roman"/>
          <w:sz w:val="28"/>
          <w:szCs w:val="28"/>
        </w:rPr>
        <w:t xml:space="preserve"> уровнем выше дна колодца необходимо предусматривать гидроизоляцию дна и стен колодца.</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.1.9. Вторичный блок расходомера размещается в удобном легкодоступном помещении с температурой воздуха не</w:t>
      </w:r>
      <w:r w:rsidR="00B81C20" w:rsidRPr="00C10160">
        <w:rPr>
          <w:rFonts w:ascii="Times New Roman" w:hAnsi="Times New Roman"/>
          <w:sz w:val="28"/>
          <w:szCs w:val="28"/>
        </w:rPr>
        <w:t xml:space="preserve"> ниже +5</w:t>
      </w:r>
      <w:r w:rsidR="00B81C20" w:rsidRPr="00C10160">
        <w:rPr>
          <w:rFonts w:ascii="Times New Roman" w:hAnsi="Times New Roman"/>
          <w:sz w:val="28"/>
          <w:szCs w:val="28"/>
          <w:vertAlign w:val="superscript"/>
        </w:rPr>
        <w:t>о</w:t>
      </w:r>
      <w:r w:rsidR="009A581F" w:rsidRPr="00C10160">
        <w:rPr>
          <w:rFonts w:ascii="Times New Roman" w:hAnsi="Times New Roman"/>
          <w:sz w:val="28"/>
          <w:szCs w:val="28"/>
        </w:rPr>
        <w:t>С, иметь освещение, достаточное для снятия показаний.</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.1.10. Обеспечивается сетевое электропитание, а также технические средства бесперебойного электропитания.</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.1.11. Для контроля работоспособности приборов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 в обязательном порядке, кроме основных значений расхода, на ЖК-дисплее вторичного блока должны отображаться следующие параметры:</w:t>
      </w:r>
    </w:p>
    <w:p w:rsidR="009A581F" w:rsidRPr="00C10160" w:rsidRDefault="009A581F"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 время наработки прибора (время отключения питания, перерывы в работе прибора);</w:t>
      </w:r>
    </w:p>
    <w:p w:rsidR="009A581F" w:rsidRPr="00C10160" w:rsidRDefault="009A581F"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 архив расхода воды (часовой, суточный, годовой).</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.1.12. Длина линии связи между ПП и вторичным блоком расходомера не должна превышать нормы, установленной в техническом описании на конкретный тип прибора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w:t>
      </w:r>
    </w:p>
    <w:p w:rsidR="009A581F"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.1.13.</w:t>
      </w:r>
      <w:r w:rsidR="003703A3" w:rsidRPr="00C10160">
        <w:rPr>
          <w:rFonts w:ascii="Times New Roman" w:hAnsi="Times New Roman"/>
          <w:sz w:val="28"/>
          <w:szCs w:val="28"/>
        </w:rPr>
        <w:t xml:space="preserve"> </w:t>
      </w:r>
      <w:r w:rsidR="009A581F" w:rsidRPr="00C10160">
        <w:rPr>
          <w:rFonts w:ascii="Times New Roman" w:hAnsi="Times New Roman"/>
          <w:sz w:val="28"/>
          <w:szCs w:val="28"/>
        </w:rPr>
        <w:t xml:space="preserve">Ремонтно-поверочная база, обеспечивающая гарантийное и </w:t>
      </w:r>
      <w:r w:rsidR="009A581F" w:rsidRPr="00C10160">
        <w:rPr>
          <w:rFonts w:ascii="Times New Roman" w:hAnsi="Times New Roman"/>
          <w:sz w:val="28"/>
          <w:szCs w:val="28"/>
        </w:rPr>
        <w:lastRenderedPageBreak/>
        <w:t>послегарантийное обслуживание приборов, должна находиться в Московском регионе.</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b/>
          <w:sz w:val="28"/>
          <w:szCs w:val="28"/>
        </w:rPr>
      </w:pPr>
      <w:r w:rsidRPr="00C10160">
        <w:rPr>
          <w:rFonts w:ascii="Times New Roman" w:hAnsi="Times New Roman"/>
          <w:b/>
          <w:sz w:val="28"/>
          <w:szCs w:val="28"/>
        </w:rPr>
        <w:t>4</w:t>
      </w:r>
      <w:r w:rsidR="009A581F" w:rsidRPr="00C10160">
        <w:rPr>
          <w:rFonts w:ascii="Times New Roman" w:hAnsi="Times New Roman"/>
          <w:b/>
          <w:sz w:val="28"/>
          <w:szCs w:val="28"/>
        </w:rPr>
        <w:t>.2. Напорные трубопроводы:</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.2.1. Настоящие технические требования составлены применительно к напорным трубопроводам диаметром от 0,1 – 2,0</w:t>
      </w:r>
      <w:r w:rsidR="003703A3" w:rsidRPr="00C10160">
        <w:rPr>
          <w:rFonts w:ascii="Times New Roman" w:hAnsi="Times New Roman"/>
          <w:sz w:val="28"/>
          <w:szCs w:val="28"/>
        </w:rPr>
        <w:t xml:space="preserve"> </w:t>
      </w:r>
      <w:r w:rsidR="009A581F" w:rsidRPr="00C10160">
        <w:rPr>
          <w:rFonts w:ascii="Times New Roman" w:hAnsi="Times New Roman"/>
          <w:sz w:val="28"/>
          <w:szCs w:val="28"/>
        </w:rPr>
        <w:t xml:space="preserve">м с целью организации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.2.2. Для</w:t>
      </w:r>
      <w:r w:rsidR="00E47970" w:rsidRPr="00C10160">
        <w:rPr>
          <w:rFonts w:ascii="Times New Roman" w:hAnsi="Times New Roman"/>
          <w:sz w:val="28"/>
          <w:szCs w:val="28"/>
        </w:rPr>
        <w:t xml:space="preserve"> </w:t>
      </w:r>
      <w:r w:rsidR="009A581F" w:rsidRPr="00C10160">
        <w:rPr>
          <w:rFonts w:ascii="Times New Roman" w:hAnsi="Times New Roman"/>
          <w:sz w:val="28"/>
          <w:szCs w:val="28"/>
        </w:rPr>
        <w:t xml:space="preserve">организации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 должны применяться средства измерения, </w:t>
      </w:r>
      <w:r w:rsidR="00357FDE" w:rsidRPr="00C10160">
        <w:rPr>
          <w:rFonts w:ascii="Times New Roman" w:hAnsi="Times New Roman"/>
          <w:sz w:val="28"/>
          <w:szCs w:val="28"/>
        </w:rPr>
        <w:t>внесённые</w:t>
      </w:r>
      <w:r w:rsidR="000D3060" w:rsidRPr="00C10160">
        <w:rPr>
          <w:rFonts w:ascii="Times New Roman" w:hAnsi="Times New Roman"/>
          <w:sz w:val="28"/>
          <w:szCs w:val="28"/>
        </w:rPr>
        <w:t xml:space="preserve"> в Федеральный информационный фонд по обеспечению единства измерений</w:t>
      </w:r>
      <w:r w:rsidR="009A581F" w:rsidRPr="00C10160">
        <w:rPr>
          <w:rFonts w:ascii="Times New Roman" w:hAnsi="Times New Roman"/>
          <w:sz w:val="28"/>
          <w:szCs w:val="28"/>
        </w:rPr>
        <w:t>, по прямому назначению, указанному в их технических паспортах.</w:t>
      </w:r>
    </w:p>
    <w:p w:rsidR="009A581F"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.2.3. Узел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 должен размещаться на сетях абонента на границе эксплуатационной ответственности между организацией водопроводно-канализационного хозяйства и абонентом. </w:t>
      </w:r>
    </w:p>
    <w:p w:rsidR="009A581F" w:rsidRPr="00C10160" w:rsidRDefault="00E30EC0" w:rsidP="00470CEC">
      <w:pPr>
        <w:pStyle w:val="20"/>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.2.4. Подбор диаметра прибора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 определяется исходя из параметров насосного оборудования канализационной насосной станции.</w:t>
      </w:r>
    </w:p>
    <w:p w:rsidR="009A581F"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.2.5. Монтаж первичного преобразователя (ПП) расходомера производится на напорном трубопроводе. При установке ПП предусматриваются прямолинейные участки до и после ПП, длина которых указана в </w:t>
      </w:r>
      <w:r w:rsidR="00386F76" w:rsidRPr="00C10160">
        <w:rPr>
          <w:rFonts w:ascii="Times New Roman" w:hAnsi="Times New Roman"/>
          <w:sz w:val="28"/>
          <w:szCs w:val="28"/>
        </w:rPr>
        <w:t>"</w:t>
      </w:r>
      <w:r w:rsidR="009A581F" w:rsidRPr="00C10160">
        <w:rPr>
          <w:rFonts w:ascii="Times New Roman" w:hAnsi="Times New Roman"/>
          <w:sz w:val="28"/>
          <w:szCs w:val="28"/>
        </w:rPr>
        <w:t>Требованиях к монтажу</w:t>
      </w:r>
      <w:r w:rsidR="00386F76" w:rsidRPr="00C10160">
        <w:rPr>
          <w:rFonts w:ascii="Times New Roman" w:hAnsi="Times New Roman"/>
          <w:sz w:val="28"/>
          <w:szCs w:val="28"/>
        </w:rPr>
        <w:t>"</w:t>
      </w:r>
      <w:r w:rsidR="009A581F" w:rsidRPr="00C10160">
        <w:rPr>
          <w:rFonts w:ascii="Times New Roman" w:hAnsi="Times New Roman"/>
          <w:sz w:val="28"/>
          <w:szCs w:val="28"/>
        </w:rPr>
        <w:t xml:space="preserve"> руководства по эксплуатации на прибор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w:t>
      </w:r>
    </w:p>
    <w:p w:rsidR="009A581F"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.2.6. Допускается устройство первичных преобразователей на напорных коллекторах в камерах, при условии монтажа ПП соответствующих типов, рассчитанных на работу в условиях затопления камеры. </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.2.7. Вторичный блок расходомера размещается в удобном легкодоступном помещении с температурой воздуха не ниже +5 град. С, иметь освещение, достаточное для снятия показаний.</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.2.8. Обеспечивается сетевое электропитание, а также технические средства бесперебойного электропитания.</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.2.9. Для контроля работоспособности приборов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 в обязательном порядке, кроме основных значений расхода, на ЖК-дисплее вторичного блока должны отображаться следующие параметры:</w:t>
      </w:r>
    </w:p>
    <w:p w:rsidR="009A581F" w:rsidRPr="00C10160" w:rsidRDefault="009A581F"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 время наработки прибора (время отключения питания);</w:t>
      </w:r>
    </w:p>
    <w:p w:rsidR="009A581F" w:rsidRPr="00C10160" w:rsidRDefault="009A581F"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 архив расхода воды (часовой, суточный, годовой).</w:t>
      </w:r>
    </w:p>
    <w:p w:rsidR="009A581F" w:rsidRPr="00C10160" w:rsidRDefault="00E30EC0" w:rsidP="00470CEC">
      <w:pPr>
        <w:pStyle w:val="a6"/>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4</w:t>
      </w:r>
      <w:r w:rsidR="009A581F" w:rsidRPr="00C10160">
        <w:rPr>
          <w:rFonts w:ascii="Times New Roman" w:hAnsi="Times New Roman"/>
          <w:sz w:val="28"/>
          <w:szCs w:val="28"/>
        </w:rPr>
        <w:t xml:space="preserve">.2.10. Длина линии связи между ПП и вторичным блоком расходомера не должна превышать нормы, установленной в техническом описании на конкретный тип прибора </w:t>
      </w:r>
      <w:r w:rsidR="007E4CB3" w:rsidRPr="00C10160">
        <w:rPr>
          <w:rFonts w:ascii="Times New Roman" w:hAnsi="Times New Roman"/>
          <w:sz w:val="28"/>
          <w:szCs w:val="28"/>
        </w:rPr>
        <w:t>учёта</w:t>
      </w:r>
      <w:r w:rsidR="009A581F" w:rsidRPr="00C10160">
        <w:rPr>
          <w:rFonts w:ascii="Times New Roman" w:hAnsi="Times New Roman"/>
          <w:sz w:val="28"/>
          <w:szCs w:val="28"/>
        </w:rPr>
        <w:t xml:space="preserve"> сточных вод.</w:t>
      </w:r>
    </w:p>
    <w:p w:rsidR="006C3151" w:rsidRPr="00C10160" w:rsidRDefault="00E30EC0" w:rsidP="00470CEC">
      <w:pPr>
        <w:pStyle w:val="20"/>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lastRenderedPageBreak/>
        <w:t>4</w:t>
      </w:r>
      <w:r w:rsidR="009A581F" w:rsidRPr="00C10160">
        <w:rPr>
          <w:rFonts w:ascii="Times New Roman" w:hAnsi="Times New Roman"/>
          <w:sz w:val="28"/>
          <w:szCs w:val="28"/>
        </w:rPr>
        <w:t>.2.11. Ремонтно-поверочная база, обеспечивающая гарантийное и послегарантийное обслуживание приборов, должна находиться в Московском регионе.</w:t>
      </w:r>
    </w:p>
    <w:p w:rsidR="00962D60" w:rsidRPr="00C10160" w:rsidRDefault="00E30EC0" w:rsidP="00470CEC">
      <w:pPr>
        <w:pStyle w:val="2"/>
        <w:shd w:val="clear" w:color="auto" w:fill="FFFFFF" w:themeFill="background1"/>
        <w:spacing w:before="240"/>
      </w:pPr>
      <w:bookmarkStart w:id="45" w:name="_Toc153198941"/>
      <w:r w:rsidRPr="00C10160">
        <w:t>5</w:t>
      </w:r>
      <w:r w:rsidR="00962D60" w:rsidRPr="00C10160">
        <w:t>. ОБЩИЕ ТРЕБОВАНИЯ К ПРИБОРАМ УЧЁТА</w:t>
      </w:r>
      <w:bookmarkEnd w:id="45"/>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.1. Размещение в существующих или вновь строящихся водопроводных камерах, наземных павильонах, строениях в соответствии с технологическими проектными решениями, необходимостью и возможностью.</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 xml:space="preserve">.2. Условия подключения к внешним сетям энергоснабжения </w:t>
      </w:r>
      <w:r w:rsidR="00B13B69" w:rsidRPr="00C10160">
        <w:rPr>
          <w:rFonts w:ascii="Times New Roman" w:hAnsi="Times New Roman"/>
          <w:sz w:val="28"/>
          <w:szCs w:val="28"/>
        </w:rPr>
        <w:t xml:space="preserve">– </w:t>
      </w:r>
      <w:r w:rsidR="00962D60" w:rsidRPr="00C10160">
        <w:rPr>
          <w:rFonts w:ascii="Times New Roman" w:hAnsi="Times New Roman"/>
          <w:sz w:val="28"/>
          <w:szCs w:val="28"/>
        </w:rPr>
        <w:t xml:space="preserve">согласно требованиям к электропитанию приборов и средств автоматизации. При возможности и целесообразности применять автономные источники питания. </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.3. Условия подключения к внешним сетям связи: к волоконно-оптической сети. При невозможности или нецелесообразности подключения ВОЛС, подключать к сети сотовой связи.</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 xml:space="preserve">.4. Должны обеспечиваться унификация, совместимость, масштабируемость, модульность. Система должна позволять подключать дополнительные аналоговые и </w:t>
      </w:r>
      <w:r w:rsidR="00D10747" w:rsidRPr="00C10160">
        <w:rPr>
          <w:rFonts w:ascii="Times New Roman" w:hAnsi="Times New Roman"/>
          <w:sz w:val="28"/>
          <w:szCs w:val="28"/>
        </w:rPr>
        <w:t>цифровые измерительные средства,</w:t>
      </w:r>
      <w:r w:rsidR="00962D60" w:rsidRPr="00C10160">
        <w:rPr>
          <w:rFonts w:ascii="Times New Roman" w:hAnsi="Times New Roman"/>
          <w:sz w:val="28"/>
          <w:szCs w:val="28"/>
        </w:rPr>
        <w:t xml:space="preserve"> и оборудование.</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.5. Размер энергонезависимой памяти должен быть достаточным для хранения обрабатываемой информации с глубиной архивирования не менее 1 мес.</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.6. Применяемые технические средства должны быть сертифицированы для использования Российской Федерации. В зависимости от типа используемых компонентов комплекса технических средств Системы, в случае необходимости они должны быть сертифицированы ФСТЭК.</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.7. Приборы и средства автоматизации должны иметь:</w:t>
      </w:r>
    </w:p>
    <w:p w:rsidR="00962D60" w:rsidRPr="00C10160" w:rsidRDefault="00962D6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 xml:space="preserve">- </w:t>
      </w:r>
      <w:r w:rsidR="003A39AF" w:rsidRPr="00C10160">
        <w:rPr>
          <w:rFonts w:ascii="Times New Roman" w:hAnsi="Times New Roman"/>
          <w:sz w:val="28"/>
          <w:szCs w:val="28"/>
        </w:rPr>
        <w:t xml:space="preserve">действующее свидетельство об утверждении на тип средства измерений, </w:t>
      </w:r>
      <w:r w:rsidR="00357FDE" w:rsidRPr="00C10160">
        <w:rPr>
          <w:rFonts w:ascii="Times New Roman" w:hAnsi="Times New Roman"/>
          <w:sz w:val="28"/>
          <w:szCs w:val="28"/>
        </w:rPr>
        <w:t>внесённое</w:t>
      </w:r>
      <w:r w:rsidR="003A39AF" w:rsidRPr="00C10160">
        <w:rPr>
          <w:rFonts w:ascii="Times New Roman" w:hAnsi="Times New Roman"/>
          <w:sz w:val="28"/>
          <w:szCs w:val="28"/>
        </w:rPr>
        <w:t xml:space="preserve"> в Федеральный информационный фонд по обеспечению единства измерений</w:t>
      </w:r>
      <w:r w:rsidR="006F58D6" w:rsidRPr="00C10160">
        <w:rPr>
          <w:rFonts w:ascii="Times New Roman" w:hAnsi="Times New Roman"/>
          <w:sz w:val="28"/>
          <w:szCs w:val="28"/>
        </w:rPr>
        <w:t>;</w:t>
      </w:r>
      <w:r w:rsidRPr="00C10160">
        <w:rPr>
          <w:rFonts w:ascii="Times New Roman" w:hAnsi="Times New Roman"/>
          <w:sz w:val="28"/>
          <w:szCs w:val="28"/>
        </w:rPr>
        <w:t xml:space="preserve"> </w:t>
      </w:r>
    </w:p>
    <w:p w:rsidR="00962D60" w:rsidRPr="00C10160" w:rsidRDefault="00962D60" w:rsidP="00FC3B60">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 xml:space="preserve">- действующее свидетельство о первичной поверке, </w:t>
      </w:r>
      <w:r w:rsidR="003A39AF" w:rsidRPr="00C10160">
        <w:rPr>
          <w:rFonts w:ascii="Times New Roman" w:hAnsi="Times New Roman"/>
          <w:sz w:val="28"/>
          <w:szCs w:val="28"/>
        </w:rPr>
        <w:t xml:space="preserve">оформленное в соответствии с требованиями </w:t>
      </w:r>
      <w:r w:rsidR="00FC3B60" w:rsidRPr="00C10160">
        <w:rPr>
          <w:rFonts w:ascii="Times New Roman" w:hAnsi="Times New Roman"/>
          <w:sz w:val="28"/>
          <w:szCs w:val="28"/>
          <w:highlight w:val="cyan"/>
        </w:rPr>
        <w:t>Правилами по межгосударственной стандартизации ПМГ 06-2019 "Порядок признания результатов испытаний и утверждения типа, первичной поверки, метрологической аттестации средств измерений" (введены в действие приказом Федерального агентства по техническому регулированию и метрологии от 4 февраля 2020 г. № 29-ст)</w:t>
      </w:r>
      <w:r w:rsidRPr="00C10160">
        <w:rPr>
          <w:rFonts w:ascii="Times New Roman" w:hAnsi="Times New Roman"/>
          <w:sz w:val="28"/>
          <w:szCs w:val="28"/>
          <w:highlight w:val="cyan"/>
        </w:rPr>
        <w:t>;</w:t>
      </w:r>
    </w:p>
    <w:p w:rsidR="00962D60" w:rsidRPr="00C10160" w:rsidRDefault="00962D6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 разрешение Ростехнадзора на применение в необходимых случаях;</w:t>
      </w:r>
    </w:p>
    <w:p w:rsidR="00962D60" w:rsidRPr="00C10160" w:rsidRDefault="00962D6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lastRenderedPageBreak/>
        <w:t>- инструкцию на русском языке.</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 xml:space="preserve">.8. Работы по созданию Системы, состав проектно-сметной документации и характеристики Системы должны соответствовать требованиям Стандартов АО </w:t>
      </w:r>
      <w:r w:rsidR="00386F76" w:rsidRPr="00C10160">
        <w:rPr>
          <w:rFonts w:ascii="Times New Roman" w:hAnsi="Times New Roman"/>
          <w:sz w:val="28"/>
          <w:szCs w:val="28"/>
        </w:rPr>
        <w:t>"</w:t>
      </w:r>
      <w:r w:rsidR="00962D60" w:rsidRPr="00C10160">
        <w:rPr>
          <w:rFonts w:ascii="Times New Roman" w:hAnsi="Times New Roman"/>
          <w:sz w:val="28"/>
          <w:szCs w:val="28"/>
        </w:rPr>
        <w:t>Мосводоканал</w:t>
      </w:r>
      <w:r w:rsidR="00386F76" w:rsidRPr="00C10160">
        <w:rPr>
          <w:rFonts w:ascii="Times New Roman" w:hAnsi="Times New Roman"/>
          <w:sz w:val="28"/>
          <w:szCs w:val="28"/>
        </w:rPr>
        <w:t>"</w:t>
      </w:r>
      <w:r w:rsidR="00962D60" w:rsidRPr="00C10160">
        <w:rPr>
          <w:rFonts w:ascii="Times New Roman" w:hAnsi="Times New Roman"/>
          <w:sz w:val="28"/>
          <w:szCs w:val="28"/>
        </w:rPr>
        <w:t xml:space="preserve"> на АСУ (СТП-42439-02-ХХ-АК-09), ГОСТов серии 34.ХХХ, других нормативных документов стека ГОСТ Р ИСО/МЭК, действующих в области разработки АСУ и программного обеспечения. Данное требование не должно нарушаться в случае использования других зарубежных или отечественных методологий разработки программного обеспечения. Формируемая в соответствии с ними документация может рассматриваться как дополнительная.</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ТРЕБОВАНИЯ В ЧАСТИ СВЯЗИ</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9</w:t>
      </w:r>
      <w:r w:rsidR="00962D60" w:rsidRPr="00C10160">
        <w:rPr>
          <w:rFonts w:ascii="Times New Roman" w:hAnsi="Times New Roman"/>
          <w:sz w:val="28"/>
          <w:szCs w:val="28"/>
        </w:rPr>
        <w:t xml:space="preserve">. Использовать волоконно-оптические каналы сетей операторов связи. </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10</w:t>
      </w:r>
      <w:r w:rsidR="00962D60" w:rsidRPr="00C10160">
        <w:rPr>
          <w:rFonts w:ascii="Times New Roman" w:hAnsi="Times New Roman"/>
          <w:sz w:val="28"/>
          <w:szCs w:val="28"/>
        </w:rPr>
        <w:t>. При невозможности или нецелесообразности применения волоконно-оптических каналов (например, высокой стоимости), использовать сотовую связь (</w:t>
      </w:r>
      <w:r w:rsidR="00962D60" w:rsidRPr="00C10160">
        <w:rPr>
          <w:rFonts w:ascii="Times New Roman" w:hAnsi="Times New Roman"/>
          <w:sz w:val="28"/>
          <w:szCs w:val="28"/>
          <w:lang w:val="en-US"/>
        </w:rPr>
        <w:t>GPRS</w:t>
      </w:r>
      <w:r w:rsidR="00962D60" w:rsidRPr="00C10160">
        <w:rPr>
          <w:rFonts w:ascii="Times New Roman" w:hAnsi="Times New Roman"/>
          <w:sz w:val="28"/>
          <w:szCs w:val="28"/>
        </w:rPr>
        <w:t xml:space="preserve">), в отдельных обоснованных случаях применять </w:t>
      </w:r>
      <w:r w:rsidR="00962D60" w:rsidRPr="00C10160">
        <w:rPr>
          <w:rFonts w:ascii="Times New Roman" w:hAnsi="Times New Roman"/>
          <w:sz w:val="28"/>
          <w:szCs w:val="28"/>
          <w:lang w:val="en-US"/>
        </w:rPr>
        <w:t>ADSL</w:t>
      </w:r>
      <w:r w:rsidR="00962D60" w:rsidRPr="00C10160">
        <w:rPr>
          <w:rFonts w:ascii="Times New Roman" w:hAnsi="Times New Roman"/>
          <w:sz w:val="28"/>
          <w:szCs w:val="28"/>
        </w:rPr>
        <w:t>-технологию.</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11</w:t>
      </w:r>
      <w:r w:rsidR="00962D60" w:rsidRPr="00C10160">
        <w:rPr>
          <w:rFonts w:ascii="Times New Roman" w:hAnsi="Times New Roman"/>
          <w:sz w:val="28"/>
          <w:szCs w:val="28"/>
        </w:rPr>
        <w:t xml:space="preserve">. Пункты </w:t>
      </w:r>
      <w:r w:rsidR="00357FDE" w:rsidRPr="00C10160">
        <w:rPr>
          <w:rFonts w:ascii="Times New Roman" w:hAnsi="Times New Roman"/>
          <w:sz w:val="28"/>
          <w:szCs w:val="28"/>
        </w:rPr>
        <w:t>приёма</w:t>
      </w:r>
      <w:r w:rsidR="00962D60" w:rsidRPr="00C10160">
        <w:rPr>
          <w:rFonts w:ascii="Times New Roman" w:hAnsi="Times New Roman"/>
          <w:sz w:val="28"/>
          <w:szCs w:val="28"/>
        </w:rPr>
        <w:t xml:space="preserve">-передачи информации: Центральное диспетчерское управление (Плетешковский пер., д. 2), районы по эксплуатации водопроводной сети, регулирующие водопроводные узлы, насосные станции и другие объекты Мосводоканала (определяются ПУ </w:t>
      </w:r>
      <w:r w:rsidR="00386F76" w:rsidRPr="00C10160">
        <w:rPr>
          <w:rFonts w:ascii="Times New Roman" w:hAnsi="Times New Roman"/>
          <w:sz w:val="28"/>
          <w:szCs w:val="28"/>
        </w:rPr>
        <w:t>"</w:t>
      </w:r>
      <w:r w:rsidR="00962D60" w:rsidRPr="00C10160">
        <w:rPr>
          <w:rFonts w:ascii="Times New Roman" w:hAnsi="Times New Roman"/>
          <w:sz w:val="28"/>
          <w:szCs w:val="28"/>
        </w:rPr>
        <w:t>Мосводопровод</w:t>
      </w:r>
      <w:r w:rsidR="00386F76" w:rsidRPr="00C10160">
        <w:rPr>
          <w:rFonts w:ascii="Times New Roman" w:hAnsi="Times New Roman"/>
          <w:sz w:val="28"/>
          <w:szCs w:val="28"/>
        </w:rPr>
        <w:t>"</w:t>
      </w:r>
      <w:r w:rsidR="00962D60" w:rsidRPr="00C10160">
        <w:rPr>
          <w:rFonts w:ascii="Times New Roman" w:hAnsi="Times New Roman"/>
          <w:sz w:val="28"/>
          <w:szCs w:val="28"/>
        </w:rPr>
        <w:t>).</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12</w:t>
      </w:r>
      <w:r w:rsidR="00962D60" w:rsidRPr="00C10160">
        <w:rPr>
          <w:rFonts w:ascii="Times New Roman" w:hAnsi="Times New Roman"/>
          <w:sz w:val="28"/>
          <w:szCs w:val="28"/>
        </w:rPr>
        <w:t>. Режим функционирования Системы должен быть приближен к режиму реального времени. Время получения, обработки и передачи измерительной информации и сигналов об изменении состояния оборудования и передача управляющих воздействий с регистрацией событий в системе верхнего уровня не должно превышать 30 секунд (при необходимости уточняется Заказчиком).</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13</w:t>
      </w:r>
      <w:r w:rsidR="00962D60" w:rsidRPr="00C10160">
        <w:rPr>
          <w:rFonts w:ascii="Times New Roman" w:hAnsi="Times New Roman"/>
          <w:sz w:val="28"/>
          <w:szCs w:val="28"/>
        </w:rPr>
        <w:t xml:space="preserve">. Объекты контроля и управления интегрировать в действующую Автоматизированную систему диспетчерского контроля и управления водоснабжением, использующую </w:t>
      </w:r>
      <w:r w:rsidR="00962D60" w:rsidRPr="00C10160">
        <w:rPr>
          <w:rFonts w:ascii="Times New Roman" w:hAnsi="Times New Roman"/>
          <w:sz w:val="28"/>
          <w:szCs w:val="28"/>
          <w:lang w:val="en-US"/>
        </w:rPr>
        <w:t>SCADA</w:t>
      </w:r>
      <w:r w:rsidR="00962D60" w:rsidRPr="00C10160">
        <w:rPr>
          <w:rFonts w:ascii="Times New Roman" w:hAnsi="Times New Roman"/>
          <w:sz w:val="28"/>
          <w:szCs w:val="28"/>
        </w:rPr>
        <w:t xml:space="preserve"> </w:t>
      </w:r>
      <w:r w:rsidR="00962D60" w:rsidRPr="00C10160">
        <w:rPr>
          <w:rFonts w:ascii="Times New Roman" w:hAnsi="Times New Roman"/>
          <w:sz w:val="28"/>
          <w:szCs w:val="28"/>
          <w:lang w:val="en-US"/>
        </w:rPr>
        <w:t>iFix</w:t>
      </w:r>
      <w:r w:rsidR="00962D60" w:rsidRPr="00C10160">
        <w:rPr>
          <w:rFonts w:ascii="Times New Roman" w:hAnsi="Times New Roman"/>
          <w:sz w:val="28"/>
          <w:szCs w:val="28"/>
        </w:rPr>
        <w:t>.</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14</w:t>
      </w:r>
      <w:r w:rsidR="00962D60" w:rsidRPr="00C10160">
        <w:rPr>
          <w:rFonts w:ascii="Times New Roman" w:hAnsi="Times New Roman"/>
          <w:sz w:val="28"/>
          <w:szCs w:val="28"/>
        </w:rPr>
        <w:t>. Система должна позволять удалённо настраивать компоненты комплекса технических средств Системы, обладать функциями самодиагностики.</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15</w:t>
      </w:r>
      <w:r w:rsidR="00962D60" w:rsidRPr="00C10160">
        <w:rPr>
          <w:rFonts w:ascii="Times New Roman" w:hAnsi="Times New Roman"/>
          <w:sz w:val="28"/>
          <w:szCs w:val="28"/>
        </w:rPr>
        <w:t xml:space="preserve">. Для всех параметров Системы должна быть предусмотрена возможность задания границ диапазона допустимых значений, при наличии соответствующих прав. В случаях выхода измеряемого параметра за границы допустимых значений или несанкционированного доступа к комплексу технических средств Система должна фиксировать эти события, определять длительность соответствующих интервалов времени, осуществлять передачу </w:t>
      </w:r>
      <w:r w:rsidR="00962D60" w:rsidRPr="00C10160">
        <w:rPr>
          <w:rFonts w:ascii="Times New Roman" w:hAnsi="Times New Roman"/>
          <w:sz w:val="28"/>
          <w:szCs w:val="28"/>
        </w:rPr>
        <w:lastRenderedPageBreak/>
        <w:t xml:space="preserve">данных о событии в </w:t>
      </w:r>
      <w:r w:rsidR="00386F76" w:rsidRPr="00C10160">
        <w:rPr>
          <w:rFonts w:ascii="Times New Roman" w:hAnsi="Times New Roman"/>
          <w:sz w:val="28"/>
          <w:szCs w:val="28"/>
        </w:rPr>
        <w:t>"</w:t>
      </w:r>
      <w:r w:rsidR="00962D60" w:rsidRPr="00C10160">
        <w:rPr>
          <w:rFonts w:ascii="Times New Roman" w:hAnsi="Times New Roman"/>
          <w:sz w:val="28"/>
          <w:szCs w:val="28"/>
        </w:rPr>
        <w:t>Автоматизированную систему диспетчерского контроля и управления водоснабжением</w:t>
      </w:r>
      <w:r w:rsidR="00386F76" w:rsidRPr="00C10160">
        <w:rPr>
          <w:rFonts w:ascii="Times New Roman" w:hAnsi="Times New Roman"/>
          <w:sz w:val="28"/>
          <w:szCs w:val="28"/>
        </w:rPr>
        <w:t>"</w:t>
      </w:r>
      <w:r w:rsidR="00962D60" w:rsidRPr="00C10160">
        <w:rPr>
          <w:rFonts w:ascii="Times New Roman" w:hAnsi="Times New Roman"/>
          <w:sz w:val="28"/>
          <w:szCs w:val="28"/>
        </w:rPr>
        <w:t xml:space="preserve"> (АСДКУВ) и сигнализацию.</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16</w:t>
      </w:r>
      <w:r w:rsidR="00962D60" w:rsidRPr="00C10160">
        <w:rPr>
          <w:rFonts w:ascii="Times New Roman" w:hAnsi="Times New Roman"/>
          <w:sz w:val="28"/>
          <w:szCs w:val="28"/>
        </w:rPr>
        <w:t>. На верхнем уровне Системы должно быть реализовано отображение нормативно-справочной информации о компонентах КТС Системы.</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17</w:t>
      </w:r>
      <w:r w:rsidR="00962D60" w:rsidRPr="00C10160">
        <w:rPr>
          <w:rFonts w:ascii="Times New Roman" w:hAnsi="Times New Roman"/>
          <w:sz w:val="28"/>
          <w:szCs w:val="28"/>
        </w:rPr>
        <w:t>. Состав входных и выходных сигналов, контролируемых технологических параметров и других данных, используемых в Системе, должен быть определён на этапе разработки рабочей документации.</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.1</w:t>
      </w:r>
      <w:r w:rsidRPr="00C10160">
        <w:rPr>
          <w:rFonts w:ascii="Times New Roman" w:hAnsi="Times New Roman"/>
          <w:sz w:val="28"/>
          <w:szCs w:val="28"/>
        </w:rPr>
        <w:t>8</w:t>
      </w:r>
      <w:r w:rsidR="00962D60" w:rsidRPr="00C10160">
        <w:rPr>
          <w:rFonts w:ascii="Times New Roman" w:hAnsi="Times New Roman"/>
          <w:sz w:val="28"/>
          <w:szCs w:val="28"/>
        </w:rPr>
        <w:t>. Все сообщения Системы должны сопровождаться меткой времени с точностью не менее 1 секунды (определяется в процессе создания Системы). Все компоненты Системы должны быть синхронизированы с помощью системы единого времени. Синхронизация должна выполняться не реже 1 раза в сутки.</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.1</w:t>
      </w:r>
      <w:r w:rsidRPr="00C10160">
        <w:rPr>
          <w:rFonts w:ascii="Times New Roman" w:hAnsi="Times New Roman"/>
          <w:sz w:val="28"/>
          <w:szCs w:val="28"/>
        </w:rPr>
        <w:t>9</w:t>
      </w:r>
      <w:r w:rsidR="00962D60" w:rsidRPr="00C10160">
        <w:rPr>
          <w:rFonts w:ascii="Times New Roman" w:hAnsi="Times New Roman"/>
          <w:sz w:val="28"/>
          <w:szCs w:val="28"/>
        </w:rPr>
        <w:t xml:space="preserve">. В случае отсутствия или неустойчивой связи с верхним уровнем, Система должна накапливать данные о состоянии оборудования, технологических параметрах и переданных управляющих воздействиях локально на контроллерном уровне. После восстановления связи Система должна передавать накопленные за время сбоя данные в существующую (АСДКУВ). </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20</w:t>
      </w:r>
      <w:r w:rsidR="00962D60" w:rsidRPr="00C10160">
        <w:rPr>
          <w:rFonts w:ascii="Times New Roman" w:hAnsi="Times New Roman"/>
          <w:sz w:val="28"/>
          <w:szCs w:val="28"/>
        </w:rPr>
        <w:t>. Информационное взаимодействие должно осуществляться по шифрованным каналам связи, защищённым от несанкционированного доступа. Средства Системы должны позволять выполнять разграничение прав доступа к Системе на основе пользователей/ролей.</w:t>
      </w:r>
    </w:p>
    <w:p w:rsidR="00962D6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5</w:t>
      </w:r>
      <w:r w:rsidR="00962D60" w:rsidRPr="00C10160">
        <w:rPr>
          <w:rFonts w:ascii="Times New Roman" w:hAnsi="Times New Roman"/>
          <w:sz w:val="28"/>
          <w:szCs w:val="28"/>
        </w:rPr>
        <w:t>.</w:t>
      </w:r>
      <w:r w:rsidRPr="00C10160">
        <w:rPr>
          <w:rFonts w:ascii="Times New Roman" w:hAnsi="Times New Roman"/>
          <w:sz w:val="28"/>
          <w:szCs w:val="28"/>
        </w:rPr>
        <w:t>21</w:t>
      </w:r>
      <w:r w:rsidR="00962D60" w:rsidRPr="00C10160">
        <w:rPr>
          <w:rFonts w:ascii="Times New Roman" w:hAnsi="Times New Roman"/>
          <w:sz w:val="28"/>
          <w:szCs w:val="28"/>
        </w:rPr>
        <w:t>. Система должна обеспечивать документирование действий оператора и работы программно-аппаратного комплекса, ведение журнала доступа к данным.</w:t>
      </w:r>
    </w:p>
    <w:p w:rsidR="00E30EC0" w:rsidRPr="00C10160" w:rsidRDefault="00E30EC0" w:rsidP="00470CEC">
      <w:pPr>
        <w:pStyle w:val="2"/>
        <w:shd w:val="clear" w:color="auto" w:fill="FFFFFF" w:themeFill="background1"/>
        <w:spacing w:before="240"/>
      </w:pPr>
      <w:bookmarkStart w:id="46" w:name="_Toc153198942"/>
      <w:r w:rsidRPr="00C10160">
        <w:t>6. ТРЕБОВАНИЯ К УЛЬТРАЗВУКОВЫМ РАСХОДОМЕРАМ</w:t>
      </w:r>
      <w:bookmarkEnd w:id="46"/>
    </w:p>
    <w:p w:rsidR="00E30EC0" w:rsidRPr="00C10160" w:rsidRDefault="00E30EC0" w:rsidP="00470CEC">
      <w:pPr>
        <w:shd w:val="clear" w:color="auto" w:fill="FFFFFF" w:themeFill="background1"/>
        <w:tabs>
          <w:tab w:val="num" w:pos="567"/>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 xml:space="preserve">6.1. Измерение расхода и </w:t>
      </w:r>
      <w:r w:rsidR="008B26A3" w:rsidRPr="00C10160">
        <w:rPr>
          <w:rFonts w:ascii="Times New Roman" w:hAnsi="Times New Roman"/>
          <w:sz w:val="28"/>
          <w:szCs w:val="28"/>
        </w:rPr>
        <w:t>объём</w:t>
      </w:r>
      <w:r w:rsidRPr="00C10160">
        <w:rPr>
          <w:rFonts w:ascii="Times New Roman" w:hAnsi="Times New Roman"/>
          <w:sz w:val="28"/>
          <w:szCs w:val="28"/>
        </w:rPr>
        <w:t xml:space="preserve">а воды с условным диаметром трубопровода </w:t>
      </w:r>
      <w:r w:rsidRPr="00C10160">
        <w:rPr>
          <w:rFonts w:ascii="Times New Roman" w:hAnsi="Times New Roman"/>
          <w:sz w:val="28"/>
          <w:szCs w:val="28"/>
          <w:lang w:val="en-US"/>
        </w:rPr>
        <w:t>D</w:t>
      </w:r>
      <w:r w:rsidRPr="00C10160">
        <w:rPr>
          <w:rFonts w:ascii="Times New Roman" w:hAnsi="Times New Roman"/>
          <w:sz w:val="28"/>
          <w:szCs w:val="28"/>
          <w:vertAlign w:val="subscript"/>
        </w:rPr>
        <w:t xml:space="preserve">у </w:t>
      </w:r>
      <w:r w:rsidRPr="00C10160">
        <w:rPr>
          <w:rFonts w:ascii="Times New Roman" w:hAnsi="Times New Roman"/>
          <w:sz w:val="28"/>
          <w:szCs w:val="28"/>
        </w:rPr>
        <w:t xml:space="preserve">от 15 до 2000 мм. </w:t>
      </w:r>
    </w:p>
    <w:p w:rsidR="00E30EC0" w:rsidRPr="00C10160" w:rsidRDefault="00E30EC0" w:rsidP="00470CEC">
      <w:pPr>
        <w:shd w:val="clear" w:color="auto" w:fill="FFFFFF" w:themeFill="background1"/>
        <w:tabs>
          <w:tab w:val="num" w:pos="567"/>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6.2. Диапазон измерений: от 0,05 до 100000 м</w:t>
      </w:r>
      <w:r w:rsidRPr="00C10160">
        <w:rPr>
          <w:rFonts w:ascii="Times New Roman" w:hAnsi="Times New Roman"/>
          <w:sz w:val="28"/>
          <w:szCs w:val="28"/>
          <w:vertAlign w:val="superscript"/>
        </w:rPr>
        <w:t>3</w:t>
      </w:r>
      <w:r w:rsidRPr="00C10160">
        <w:rPr>
          <w:rFonts w:ascii="Times New Roman" w:hAnsi="Times New Roman"/>
          <w:sz w:val="28"/>
          <w:szCs w:val="28"/>
        </w:rPr>
        <w:t>/ч.</w:t>
      </w:r>
    </w:p>
    <w:p w:rsidR="00E30EC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6.3. Реверс потока (отрицательные расходы токовый выход: 4…12 мА, положительные расходы токовый выход 12</w:t>
      </w:r>
      <w:r w:rsidR="00E37124" w:rsidRPr="00C10160">
        <w:rPr>
          <w:rFonts w:ascii="Times New Roman" w:hAnsi="Times New Roman"/>
          <w:sz w:val="28"/>
          <w:szCs w:val="28"/>
        </w:rPr>
        <w:t>…</w:t>
      </w:r>
      <w:r w:rsidRPr="00C10160">
        <w:rPr>
          <w:rFonts w:ascii="Times New Roman" w:hAnsi="Times New Roman"/>
          <w:sz w:val="28"/>
          <w:szCs w:val="28"/>
        </w:rPr>
        <w:t xml:space="preserve">20 </w:t>
      </w:r>
      <w:r w:rsidRPr="00C10160">
        <w:rPr>
          <w:rFonts w:ascii="Times New Roman" w:hAnsi="Times New Roman"/>
          <w:iCs/>
          <w:sz w:val="28"/>
          <w:szCs w:val="28"/>
        </w:rPr>
        <w:t>мА).</w:t>
      </w:r>
    </w:p>
    <w:p w:rsidR="00E30EC0" w:rsidRPr="00C10160" w:rsidRDefault="00A67761"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6.4</w:t>
      </w:r>
      <w:r w:rsidR="00E30EC0" w:rsidRPr="00C10160">
        <w:rPr>
          <w:rFonts w:ascii="Times New Roman" w:hAnsi="Times New Roman"/>
          <w:sz w:val="28"/>
          <w:szCs w:val="28"/>
        </w:rPr>
        <w:t>. Комплектация: в комплекте пьезопреобразователи ПЭП 3-4 со ставками, кабель РК-50-2-13.</w:t>
      </w:r>
    </w:p>
    <w:p w:rsidR="00E30EC0" w:rsidRPr="00C10160" w:rsidRDefault="00A67761" w:rsidP="00470CEC">
      <w:pPr>
        <w:shd w:val="clear" w:color="auto" w:fill="FFFFFF" w:themeFill="background1"/>
        <w:tabs>
          <w:tab w:val="num" w:pos="567"/>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6.5</w:t>
      </w:r>
      <w:r w:rsidR="00E30EC0" w:rsidRPr="00C10160">
        <w:rPr>
          <w:rFonts w:ascii="Times New Roman" w:hAnsi="Times New Roman"/>
          <w:sz w:val="28"/>
          <w:szCs w:val="28"/>
        </w:rPr>
        <w:t xml:space="preserve">. Срок службы – не менее 10 лет. </w:t>
      </w:r>
    </w:p>
    <w:p w:rsidR="00E30EC0" w:rsidRPr="00C10160" w:rsidRDefault="00A67761"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6.6</w:t>
      </w:r>
      <w:r w:rsidR="00E30EC0" w:rsidRPr="00C10160">
        <w:rPr>
          <w:rFonts w:ascii="Times New Roman" w:hAnsi="Times New Roman"/>
          <w:sz w:val="28"/>
          <w:szCs w:val="28"/>
        </w:rPr>
        <w:t xml:space="preserve">. Наработка на отказ, не менее 50000 часов. </w:t>
      </w:r>
    </w:p>
    <w:p w:rsidR="003F609F" w:rsidRPr="00C10160" w:rsidRDefault="003F609F" w:rsidP="00470CEC">
      <w:pPr>
        <w:shd w:val="clear" w:color="auto" w:fill="FFFFFF" w:themeFill="background1"/>
        <w:tabs>
          <w:tab w:val="num" w:pos="567"/>
        </w:tabs>
        <w:spacing w:after="120" w:line="264" w:lineRule="auto"/>
        <w:ind w:firstLine="720"/>
        <w:jc w:val="both"/>
        <w:rPr>
          <w:rFonts w:ascii="Times New Roman" w:hAnsi="Times New Roman"/>
          <w:sz w:val="28"/>
          <w:szCs w:val="28"/>
        </w:rPr>
      </w:pPr>
    </w:p>
    <w:p w:rsidR="00E30EC0" w:rsidRPr="00C10160" w:rsidRDefault="00A67761" w:rsidP="00470CEC">
      <w:pPr>
        <w:shd w:val="clear" w:color="auto" w:fill="FFFFFF" w:themeFill="background1"/>
        <w:tabs>
          <w:tab w:val="num" w:pos="567"/>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6.7</w:t>
      </w:r>
      <w:r w:rsidR="00E30EC0" w:rsidRPr="00C10160">
        <w:rPr>
          <w:rFonts w:ascii="Times New Roman" w:hAnsi="Times New Roman"/>
          <w:sz w:val="28"/>
          <w:szCs w:val="28"/>
        </w:rPr>
        <w:t>. Гарантийный срок эксплуатации расходомера 12 месяцев с момента ввода в эксплуатацию, 18 месяцев с момента изготовления.</w:t>
      </w:r>
    </w:p>
    <w:p w:rsidR="00E30EC0" w:rsidRPr="00C10160" w:rsidRDefault="00E30EC0" w:rsidP="00470CEC">
      <w:pPr>
        <w:shd w:val="clear" w:color="auto" w:fill="FFFFFF" w:themeFill="background1"/>
        <w:tabs>
          <w:tab w:val="num" w:pos="567"/>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 xml:space="preserve">Температура рабочей среды от 5°C до </w:t>
      </w:r>
      <w:r w:rsidR="003A39AF" w:rsidRPr="00C10160">
        <w:rPr>
          <w:rFonts w:ascii="Times New Roman" w:hAnsi="Times New Roman"/>
          <w:sz w:val="28"/>
          <w:szCs w:val="28"/>
        </w:rPr>
        <w:t>35</w:t>
      </w:r>
      <w:r w:rsidRPr="00C10160">
        <w:rPr>
          <w:rFonts w:ascii="Times New Roman" w:hAnsi="Times New Roman"/>
          <w:sz w:val="28"/>
          <w:szCs w:val="28"/>
        </w:rPr>
        <w:t xml:space="preserve">°С. </w:t>
      </w:r>
    </w:p>
    <w:p w:rsidR="00E30EC0" w:rsidRPr="00C10160" w:rsidRDefault="00A67761"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6.8</w:t>
      </w:r>
      <w:r w:rsidR="00E30EC0" w:rsidRPr="00C10160">
        <w:rPr>
          <w:rFonts w:ascii="Times New Roman" w:hAnsi="Times New Roman"/>
          <w:sz w:val="28"/>
          <w:szCs w:val="28"/>
        </w:rPr>
        <w:t>. Рабочее давление до 2,5 МПа (25 бар).</w:t>
      </w:r>
    </w:p>
    <w:p w:rsidR="00E30EC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6.</w:t>
      </w:r>
      <w:r w:rsidR="00A67761" w:rsidRPr="00C10160">
        <w:rPr>
          <w:rFonts w:ascii="Times New Roman" w:hAnsi="Times New Roman"/>
          <w:sz w:val="28"/>
          <w:szCs w:val="28"/>
        </w:rPr>
        <w:t>9</w:t>
      </w:r>
      <w:r w:rsidRPr="00C10160">
        <w:rPr>
          <w:rFonts w:ascii="Times New Roman" w:hAnsi="Times New Roman"/>
          <w:sz w:val="28"/>
          <w:szCs w:val="28"/>
        </w:rPr>
        <w:t xml:space="preserve">. Группа исполнения электронного блока (ЭБ) прибора по устойчивости к воздействию температуры и влажности относится к В1 </w:t>
      </w:r>
      <w:r w:rsidR="000C7065" w:rsidRPr="00C10160">
        <w:rPr>
          <w:rFonts w:ascii="Times New Roman" w:hAnsi="Times New Roman"/>
          <w:sz w:val="28"/>
          <w:szCs w:val="28"/>
        </w:rPr>
        <w:t>ГОСТ Р 52931-2008</w:t>
      </w:r>
      <w:r w:rsidR="00A57847" w:rsidRPr="00C10160">
        <w:rPr>
          <w:rFonts w:ascii="Times New Roman" w:hAnsi="Times New Roman"/>
          <w:sz w:val="28"/>
          <w:szCs w:val="28"/>
        </w:rPr>
        <w:t xml:space="preserve"> </w:t>
      </w:r>
      <w:r w:rsidRPr="00C10160">
        <w:rPr>
          <w:rFonts w:ascii="Times New Roman" w:hAnsi="Times New Roman"/>
          <w:sz w:val="28"/>
          <w:szCs w:val="28"/>
        </w:rPr>
        <w:t>У.</w:t>
      </w:r>
    </w:p>
    <w:p w:rsidR="00E30EC0" w:rsidRPr="00C10160" w:rsidRDefault="00A67761"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6.10</w:t>
      </w:r>
      <w:r w:rsidR="00E30EC0" w:rsidRPr="00C10160">
        <w:rPr>
          <w:rFonts w:ascii="Times New Roman" w:hAnsi="Times New Roman"/>
          <w:sz w:val="28"/>
          <w:szCs w:val="28"/>
        </w:rPr>
        <w:t xml:space="preserve">. Группа исполнения ЭБ по устойчивости к воздействию синусоидальных вибраций относится к L1 по </w:t>
      </w:r>
      <w:r w:rsidR="000C7065" w:rsidRPr="00C10160">
        <w:rPr>
          <w:rFonts w:ascii="Times New Roman" w:hAnsi="Times New Roman"/>
          <w:sz w:val="28"/>
          <w:szCs w:val="28"/>
        </w:rPr>
        <w:t>ГОСТ Р 52931-2008</w:t>
      </w:r>
      <w:r w:rsidR="00E30EC0" w:rsidRPr="00C10160">
        <w:rPr>
          <w:rFonts w:ascii="Times New Roman" w:hAnsi="Times New Roman"/>
          <w:sz w:val="28"/>
          <w:szCs w:val="28"/>
        </w:rPr>
        <w:t xml:space="preserve"> в диапазоне частот от 5 до 35 Гц с амплитудой смещения 0,35 мм.</w:t>
      </w:r>
    </w:p>
    <w:p w:rsidR="00E30EC0" w:rsidRPr="00C10160" w:rsidRDefault="00A67761" w:rsidP="00470CEC">
      <w:pPr>
        <w:shd w:val="clear" w:color="auto" w:fill="FFFFFF" w:themeFill="background1"/>
        <w:tabs>
          <w:tab w:val="num" w:pos="567"/>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6.11</w:t>
      </w:r>
      <w:r w:rsidR="00E30EC0" w:rsidRPr="00C10160">
        <w:rPr>
          <w:rFonts w:ascii="Times New Roman" w:hAnsi="Times New Roman"/>
          <w:sz w:val="28"/>
          <w:szCs w:val="28"/>
        </w:rPr>
        <w:t xml:space="preserve">. Степень защиты от проникновения внутрь </w:t>
      </w:r>
      <w:r w:rsidR="00357FDE" w:rsidRPr="00C10160">
        <w:rPr>
          <w:rFonts w:ascii="Times New Roman" w:hAnsi="Times New Roman"/>
          <w:sz w:val="28"/>
          <w:szCs w:val="28"/>
        </w:rPr>
        <w:t>твёрдых</w:t>
      </w:r>
      <w:r w:rsidR="00E30EC0" w:rsidRPr="00C10160">
        <w:rPr>
          <w:rFonts w:ascii="Times New Roman" w:hAnsi="Times New Roman"/>
          <w:sz w:val="28"/>
          <w:szCs w:val="28"/>
        </w:rPr>
        <w:t xml:space="preserve"> тел и воды ЭБ – защитное исполнение по группе не менее IP 55 – IP 65, для первичных преобразователей не менее IP 65.</w:t>
      </w:r>
    </w:p>
    <w:p w:rsidR="00E30EC0" w:rsidRPr="00C10160" w:rsidRDefault="00A67761" w:rsidP="00470CEC">
      <w:pPr>
        <w:shd w:val="clear" w:color="auto" w:fill="FFFFFF" w:themeFill="background1"/>
        <w:tabs>
          <w:tab w:val="num" w:pos="720"/>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6.12</w:t>
      </w:r>
      <w:r w:rsidR="00E30EC0" w:rsidRPr="00C10160">
        <w:rPr>
          <w:rFonts w:ascii="Times New Roman" w:hAnsi="Times New Roman"/>
          <w:sz w:val="28"/>
          <w:szCs w:val="28"/>
        </w:rPr>
        <w:t>. Время установления рабочего режима канала вычисления – не более 15 мин.</w:t>
      </w:r>
    </w:p>
    <w:p w:rsidR="00E30EC0" w:rsidRPr="00C10160" w:rsidRDefault="00A67761" w:rsidP="00470CEC">
      <w:pPr>
        <w:shd w:val="clear" w:color="auto" w:fill="FFFFFF" w:themeFill="background1"/>
        <w:tabs>
          <w:tab w:val="left" w:pos="567"/>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6.13</w:t>
      </w:r>
      <w:r w:rsidR="00E30EC0" w:rsidRPr="00C10160">
        <w:rPr>
          <w:rFonts w:ascii="Times New Roman" w:hAnsi="Times New Roman"/>
          <w:sz w:val="28"/>
          <w:szCs w:val="28"/>
        </w:rPr>
        <w:t>.</w:t>
      </w:r>
      <w:r w:rsidR="003703A3" w:rsidRPr="00C10160">
        <w:rPr>
          <w:rFonts w:ascii="Times New Roman" w:hAnsi="Times New Roman"/>
          <w:sz w:val="28"/>
          <w:szCs w:val="28"/>
        </w:rPr>
        <w:t xml:space="preserve"> </w:t>
      </w:r>
      <w:r w:rsidR="00E30EC0" w:rsidRPr="00C10160">
        <w:rPr>
          <w:rFonts w:ascii="Times New Roman" w:hAnsi="Times New Roman"/>
          <w:sz w:val="28"/>
          <w:szCs w:val="28"/>
        </w:rPr>
        <w:t>Выходные сигналы для связи с внешними устройствами:</w:t>
      </w:r>
    </w:p>
    <w:p w:rsidR="00E30EC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 xml:space="preserve">- цифровой выход </w:t>
      </w:r>
      <w:r w:rsidRPr="00C10160">
        <w:rPr>
          <w:rFonts w:ascii="Times New Roman" w:hAnsi="Times New Roman"/>
          <w:sz w:val="28"/>
          <w:szCs w:val="28"/>
          <w:lang w:val="en-US"/>
        </w:rPr>
        <w:t>RS</w:t>
      </w:r>
      <w:r w:rsidRPr="00C10160">
        <w:rPr>
          <w:rFonts w:ascii="Times New Roman" w:hAnsi="Times New Roman"/>
          <w:sz w:val="28"/>
          <w:szCs w:val="28"/>
        </w:rPr>
        <w:t xml:space="preserve"> 485</w:t>
      </w:r>
      <w:r w:rsidR="003A39AF" w:rsidRPr="00C10160">
        <w:rPr>
          <w:rFonts w:ascii="Times New Roman" w:hAnsi="Times New Roman"/>
          <w:sz w:val="28"/>
          <w:szCs w:val="28"/>
        </w:rPr>
        <w:t xml:space="preserve"> по протоколу </w:t>
      </w:r>
      <w:r w:rsidR="003A39AF" w:rsidRPr="00C10160">
        <w:rPr>
          <w:rFonts w:ascii="Times New Roman" w:hAnsi="Times New Roman"/>
          <w:sz w:val="28"/>
          <w:szCs w:val="28"/>
          <w:lang w:val="en-US"/>
        </w:rPr>
        <w:t>MODBUS</w:t>
      </w:r>
      <w:r w:rsidR="003A39AF" w:rsidRPr="00C10160">
        <w:rPr>
          <w:rFonts w:ascii="Times New Roman" w:hAnsi="Times New Roman"/>
          <w:sz w:val="28"/>
          <w:szCs w:val="28"/>
        </w:rPr>
        <w:t>;</w:t>
      </w:r>
    </w:p>
    <w:p w:rsidR="00E30EC0" w:rsidRPr="00C10160" w:rsidRDefault="00E30EC0"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 токовый сигнал по каждому каналу измерения расхода (4 ÷ 20) мА;</w:t>
      </w:r>
    </w:p>
    <w:p w:rsidR="00E30EC0" w:rsidRPr="00C10160" w:rsidRDefault="00E30EC0" w:rsidP="00470CEC">
      <w:pPr>
        <w:shd w:val="clear" w:color="auto" w:fill="FFFFFF" w:themeFill="background1"/>
        <w:tabs>
          <w:tab w:val="left" w:pos="0"/>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 xml:space="preserve">- импульсный сигнал 1000 имп. </w:t>
      </w:r>
      <w:r w:rsidR="00D10747" w:rsidRPr="00C10160">
        <w:rPr>
          <w:rFonts w:ascii="Times New Roman" w:hAnsi="Times New Roman"/>
          <w:sz w:val="28"/>
          <w:szCs w:val="28"/>
        </w:rPr>
        <w:t>н</w:t>
      </w:r>
      <w:r w:rsidRPr="00C10160">
        <w:rPr>
          <w:rFonts w:ascii="Times New Roman" w:hAnsi="Times New Roman"/>
          <w:sz w:val="28"/>
          <w:szCs w:val="28"/>
        </w:rPr>
        <w:t>а диапазон.</w:t>
      </w:r>
    </w:p>
    <w:p w:rsidR="00E30EC0" w:rsidRPr="00C10160" w:rsidRDefault="00A67761" w:rsidP="00470CEC">
      <w:pPr>
        <w:shd w:val="clear" w:color="auto" w:fill="FFFFFF" w:themeFill="background1"/>
        <w:spacing w:after="120" w:line="264" w:lineRule="auto"/>
        <w:ind w:firstLine="720"/>
        <w:jc w:val="both"/>
        <w:rPr>
          <w:rFonts w:ascii="Times New Roman" w:hAnsi="Times New Roman"/>
          <w:b/>
          <w:sz w:val="28"/>
          <w:szCs w:val="28"/>
        </w:rPr>
      </w:pPr>
      <w:r w:rsidRPr="00C10160">
        <w:rPr>
          <w:rFonts w:ascii="Times New Roman" w:hAnsi="Times New Roman"/>
          <w:sz w:val="28"/>
          <w:szCs w:val="28"/>
        </w:rPr>
        <w:t>6.14</w:t>
      </w:r>
      <w:r w:rsidR="00E30EC0" w:rsidRPr="00C10160">
        <w:rPr>
          <w:rFonts w:ascii="Times New Roman" w:hAnsi="Times New Roman"/>
          <w:sz w:val="28"/>
          <w:szCs w:val="28"/>
        </w:rPr>
        <w:t>.</w:t>
      </w:r>
      <w:r w:rsidR="003703A3" w:rsidRPr="00C10160">
        <w:rPr>
          <w:rFonts w:ascii="Times New Roman" w:hAnsi="Times New Roman"/>
          <w:sz w:val="28"/>
          <w:szCs w:val="28"/>
        </w:rPr>
        <w:t xml:space="preserve"> </w:t>
      </w:r>
      <w:r w:rsidR="00E30EC0" w:rsidRPr="00C10160">
        <w:rPr>
          <w:rFonts w:ascii="Times New Roman" w:hAnsi="Times New Roman"/>
          <w:sz w:val="28"/>
          <w:szCs w:val="28"/>
        </w:rPr>
        <w:t>Первичный преобразователь расхода – измерительный участок (ИУ), материал</w:t>
      </w:r>
      <w:r w:rsidR="00C052D7" w:rsidRPr="00C10160">
        <w:rPr>
          <w:rFonts w:ascii="Times New Roman" w:hAnsi="Times New Roman"/>
          <w:sz w:val="28"/>
          <w:szCs w:val="28"/>
        </w:rPr>
        <w:t xml:space="preserve"> –</w:t>
      </w:r>
      <w:r w:rsidR="00E30EC0" w:rsidRPr="00C10160">
        <w:rPr>
          <w:rFonts w:ascii="Times New Roman" w:hAnsi="Times New Roman"/>
          <w:sz w:val="28"/>
          <w:szCs w:val="28"/>
        </w:rPr>
        <w:t xml:space="preserve"> нержавеющая сталь (для диаметров до 300мм) или углеродистая сталь Ст20 (для диаметров свыше 300мм) со специальным покрытием, стойким к коррозии и отложениям.</w:t>
      </w:r>
      <w:r w:rsidR="00E30EC0" w:rsidRPr="00C10160">
        <w:rPr>
          <w:rFonts w:ascii="Times New Roman" w:hAnsi="Times New Roman"/>
          <w:b/>
          <w:sz w:val="28"/>
          <w:szCs w:val="28"/>
        </w:rPr>
        <w:t xml:space="preserve"> </w:t>
      </w:r>
    </w:p>
    <w:p w:rsidR="00E30EC0" w:rsidRPr="00C10160" w:rsidRDefault="00A67761" w:rsidP="00470CEC">
      <w:pPr>
        <w:shd w:val="clear" w:color="auto" w:fill="FFFFFF" w:themeFill="background1"/>
        <w:spacing w:before="120" w:after="120" w:line="264" w:lineRule="auto"/>
        <w:ind w:firstLine="720"/>
        <w:jc w:val="both"/>
        <w:rPr>
          <w:rFonts w:ascii="Times New Roman" w:hAnsi="Times New Roman"/>
          <w:sz w:val="28"/>
          <w:szCs w:val="28"/>
        </w:rPr>
      </w:pPr>
      <w:r w:rsidRPr="00C10160">
        <w:rPr>
          <w:rFonts w:ascii="Times New Roman" w:hAnsi="Times New Roman"/>
          <w:sz w:val="28"/>
          <w:szCs w:val="28"/>
        </w:rPr>
        <w:t>6.15</w:t>
      </w:r>
      <w:r w:rsidR="00E30EC0" w:rsidRPr="00C10160">
        <w:rPr>
          <w:rFonts w:ascii="Times New Roman" w:hAnsi="Times New Roman"/>
          <w:sz w:val="28"/>
          <w:szCs w:val="28"/>
        </w:rPr>
        <w:t xml:space="preserve">. Диаметр условного прохода, габаритные размеры измерительных участков по измеряемому расходу, способ установки </w:t>
      </w:r>
      <w:r w:rsidR="003703A3" w:rsidRPr="00C10160">
        <w:rPr>
          <w:rFonts w:ascii="Times New Roman" w:hAnsi="Times New Roman"/>
          <w:sz w:val="28"/>
          <w:szCs w:val="28"/>
        </w:rPr>
        <w:t>пьезоэлектрических</w:t>
      </w:r>
      <w:r w:rsidR="00E30EC0" w:rsidRPr="00C10160">
        <w:rPr>
          <w:rFonts w:ascii="Times New Roman" w:hAnsi="Times New Roman"/>
          <w:sz w:val="28"/>
          <w:szCs w:val="28"/>
        </w:rPr>
        <w:t xml:space="preserve"> преобразователей (ПЭП) на измерительном участке определяются на этапе проектирования индивидуально для каждого объекта в соответствии с инструкцией по эксплуатации на выбранный тип расходомера.</w:t>
      </w:r>
    </w:p>
    <w:p w:rsidR="00E30EC0" w:rsidRPr="00C10160" w:rsidRDefault="00A67761" w:rsidP="00470CEC">
      <w:pPr>
        <w:shd w:val="clear" w:color="auto" w:fill="FFFFFF" w:themeFill="background1"/>
        <w:tabs>
          <w:tab w:val="left" w:pos="567"/>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6.16</w:t>
      </w:r>
      <w:r w:rsidR="00E30EC0" w:rsidRPr="00C10160">
        <w:rPr>
          <w:rFonts w:ascii="Times New Roman" w:hAnsi="Times New Roman"/>
          <w:sz w:val="28"/>
          <w:szCs w:val="28"/>
        </w:rPr>
        <w:t>. Длины прямолинейных участков, не менее – 10Д</w:t>
      </w:r>
      <w:r w:rsidR="00E30EC0" w:rsidRPr="00C10160">
        <w:rPr>
          <w:rFonts w:ascii="Times New Roman" w:hAnsi="Times New Roman"/>
          <w:sz w:val="28"/>
          <w:szCs w:val="28"/>
          <w:vertAlign w:val="subscript"/>
        </w:rPr>
        <w:t>у</w:t>
      </w:r>
      <w:r w:rsidR="00E30EC0" w:rsidRPr="00C10160">
        <w:rPr>
          <w:rFonts w:ascii="Times New Roman" w:hAnsi="Times New Roman"/>
          <w:sz w:val="28"/>
          <w:szCs w:val="28"/>
        </w:rPr>
        <w:t xml:space="preserve"> до и 5Д</w:t>
      </w:r>
      <w:r w:rsidR="00E30EC0" w:rsidRPr="00C10160">
        <w:rPr>
          <w:rFonts w:ascii="Times New Roman" w:hAnsi="Times New Roman"/>
          <w:sz w:val="28"/>
          <w:szCs w:val="28"/>
          <w:vertAlign w:val="subscript"/>
        </w:rPr>
        <w:t>у</w:t>
      </w:r>
      <w:r w:rsidR="00E30EC0" w:rsidRPr="00C10160">
        <w:rPr>
          <w:rFonts w:ascii="Times New Roman" w:hAnsi="Times New Roman"/>
          <w:sz w:val="28"/>
          <w:szCs w:val="28"/>
        </w:rPr>
        <w:t xml:space="preserve"> после ПЭП. </w:t>
      </w:r>
    </w:p>
    <w:p w:rsidR="00E30EC0" w:rsidRPr="00C10160" w:rsidRDefault="00A67761" w:rsidP="00470CEC">
      <w:pPr>
        <w:pStyle w:val="a7"/>
        <w:widowControl w:val="0"/>
        <w:shd w:val="clear" w:color="auto" w:fill="FFFFFF" w:themeFill="background1"/>
        <w:tabs>
          <w:tab w:val="clear" w:pos="0"/>
          <w:tab w:val="left" w:pos="708"/>
        </w:tabs>
        <w:autoSpaceDE w:val="0"/>
        <w:autoSpaceDN w:val="0"/>
        <w:adjustRightInd w:val="0"/>
        <w:spacing w:after="120" w:line="264" w:lineRule="auto"/>
        <w:ind w:firstLine="720"/>
        <w:jc w:val="both"/>
        <w:rPr>
          <w:rFonts w:ascii="Times New Roman" w:hAnsi="Times New Roman"/>
          <w:sz w:val="28"/>
          <w:szCs w:val="28"/>
        </w:rPr>
      </w:pPr>
      <w:r w:rsidRPr="00C10160">
        <w:rPr>
          <w:rFonts w:ascii="Times New Roman" w:hAnsi="Times New Roman"/>
          <w:sz w:val="28"/>
          <w:szCs w:val="28"/>
        </w:rPr>
        <w:t>6.17</w:t>
      </w:r>
      <w:r w:rsidR="00E30EC0" w:rsidRPr="00C10160">
        <w:rPr>
          <w:rFonts w:ascii="Times New Roman" w:hAnsi="Times New Roman"/>
          <w:sz w:val="28"/>
          <w:szCs w:val="28"/>
        </w:rPr>
        <w:t xml:space="preserve">. Предел допускаемой относительной погрешности измерений </w:t>
      </w:r>
      <w:r w:rsidR="008B26A3" w:rsidRPr="00C10160">
        <w:rPr>
          <w:rFonts w:ascii="Times New Roman" w:hAnsi="Times New Roman"/>
          <w:sz w:val="28"/>
          <w:szCs w:val="28"/>
        </w:rPr>
        <w:t>объём</w:t>
      </w:r>
      <w:r w:rsidR="00E30EC0" w:rsidRPr="00C10160">
        <w:rPr>
          <w:rFonts w:ascii="Times New Roman" w:hAnsi="Times New Roman"/>
          <w:sz w:val="28"/>
          <w:szCs w:val="28"/>
        </w:rPr>
        <w:t xml:space="preserve">а (расхода) при расположении ПЭП: </w:t>
      </w:r>
    </w:p>
    <w:p w:rsidR="00E30EC0" w:rsidRPr="00C10160" w:rsidRDefault="00E30EC0" w:rsidP="00470CEC">
      <w:pPr>
        <w:pStyle w:val="a7"/>
        <w:widowControl w:val="0"/>
        <w:shd w:val="clear" w:color="auto" w:fill="FFFFFF" w:themeFill="background1"/>
        <w:tabs>
          <w:tab w:val="clear" w:pos="0"/>
          <w:tab w:val="left" w:pos="708"/>
        </w:tabs>
        <w:autoSpaceDE w:val="0"/>
        <w:autoSpaceDN w:val="0"/>
        <w:adjustRightInd w:val="0"/>
        <w:spacing w:after="120" w:line="264" w:lineRule="auto"/>
        <w:ind w:firstLine="720"/>
        <w:jc w:val="both"/>
        <w:rPr>
          <w:rFonts w:ascii="Times New Roman" w:hAnsi="Times New Roman"/>
          <w:sz w:val="28"/>
          <w:szCs w:val="28"/>
        </w:rPr>
      </w:pPr>
      <w:r w:rsidRPr="00C10160">
        <w:rPr>
          <w:rFonts w:ascii="Times New Roman" w:hAnsi="Times New Roman"/>
          <w:sz w:val="28"/>
          <w:szCs w:val="28"/>
        </w:rPr>
        <w:t xml:space="preserve">- осевое и по диаметру ±2,0 % (±2,5 %); </w:t>
      </w:r>
    </w:p>
    <w:p w:rsidR="00E30EC0" w:rsidRPr="00C10160" w:rsidRDefault="00E30EC0" w:rsidP="00470CEC">
      <w:pPr>
        <w:shd w:val="clear" w:color="auto" w:fill="FFFFFF" w:themeFill="background1"/>
        <w:tabs>
          <w:tab w:val="left" w:pos="142"/>
        </w:tabs>
        <w:spacing w:after="120" w:line="264" w:lineRule="auto"/>
        <w:ind w:firstLine="720"/>
        <w:jc w:val="both"/>
        <w:rPr>
          <w:rFonts w:ascii="Times New Roman" w:hAnsi="Times New Roman"/>
          <w:sz w:val="28"/>
          <w:szCs w:val="28"/>
        </w:rPr>
      </w:pPr>
      <w:r w:rsidRPr="00C10160">
        <w:rPr>
          <w:rFonts w:ascii="Times New Roman" w:hAnsi="Times New Roman"/>
          <w:sz w:val="28"/>
          <w:szCs w:val="28"/>
        </w:rPr>
        <w:t>- по двум хордам</w:t>
      </w:r>
      <w:r w:rsidR="00C052D7" w:rsidRPr="00C10160">
        <w:rPr>
          <w:rFonts w:ascii="Times New Roman" w:hAnsi="Times New Roman"/>
          <w:sz w:val="28"/>
          <w:szCs w:val="28"/>
        </w:rPr>
        <w:t xml:space="preserve"> –</w:t>
      </w:r>
      <w:r w:rsidRPr="00C10160">
        <w:rPr>
          <w:rFonts w:ascii="Times New Roman" w:hAnsi="Times New Roman"/>
          <w:sz w:val="28"/>
          <w:szCs w:val="28"/>
        </w:rPr>
        <w:t xml:space="preserve"> ±1,0 % (±1,5 %).</w:t>
      </w:r>
    </w:p>
    <w:p w:rsidR="00895249" w:rsidRPr="00C10160" w:rsidRDefault="00895249" w:rsidP="00470CEC">
      <w:pPr>
        <w:pStyle w:val="20"/>
        <w:shd w:val="clear" w:color="auto" w:fill="FFFFFF" w:themeFill="background1"/>
        <w:spacing w:line="264" w:lineRule="auto"/>
        <w:ind w:firstLine="720"/>
        <w:jc w:val="both"/>
        <w:rPr>
          <w:rFonts w:ascii="Times New Roman" w:hAnsi="Times New Roman"/>
          <w:sz w:val="28"/>
          <w:szCs w:val="28"/>
        </w:rPr>
      </w:pPr>
    </w:p>
    <w:p w:rsidR="00E30EC0" w:rsidRPr="00C10160" w:rsidRDefault="00A67761" w:rsidP="00470CEC">
      <w:pPr>
        <w:pStyle w:val="20"/>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6.18</w:t>
      </w:r>
      <w:r w:rsidR="00E30EC0" w:rsidRPr="00C10160">
        <w:rPr>
          <w:rFonts w:ascii="Times New Roman" w:hAnsi="Times New Roman"/>
          <w:sz w:val="28"/>
          <w:szCs w:val="28"/>
        </w:rPr>
        <w:t>. Питание от сети переменного тока с частотой (50±1) Гц, номинальным напряжением 220 В и допустимым отклонением (-15% до +10%).</w:t>
      </w:r>
    </w:p>
    <w:p w:rsidR="00E30EC0" w:rsidRPr="00C10160" w:rsidRDefault="00A67761" w:rsidP="00470CEC">
      <w:pPr>
        <w:pStyle w:val="20"/>
        <w:shd w:val="clear" w:color="auto" w:fill="FFFFFF" w:themeFill="background1"/>
        <w:spacing w:line="264" w:lineRule="auto"/>
        <w:ind w:firstLine="720"/>
        <w:jc w:val="both"/>
        <w:rPr>
          <w:rFonts w:ascii="Times New Roman" w:hAnsi="Times New Roman"/>
          <w:sz w:val="28"/>
          <w:szCs w:val="28"/>
        </w:rPr>
      </w:pPr>
      <w:r w:rsidRPr="00C10160">
        <w:rPr>
          <w:rFonts w:ascii="Times New Roman" w:hAnsi="Times New Roman"/>
          <w:sz w:val="28"/>
          <w:szCs w:val="28"/>
        </w:rPr>
        <w:t>6.19</w:t>
      </w:r>
      <w:r w:rsidR="00E30EC0" w:rsidRPr="00C10160">
        <w:rPr>
          <w:rFonts w:ascii="Times New Roman" w:hAnsi="Times New Roman"/>
          <w:sz w:val="28"/>
          <w:szCs w:val="28"/>
        </w:rPr>
        <w:t>. Расходомер должен быть обеспечен резервным питанием до 10 суток или питанием от автономного встроенного источника.</w:t>
      </w:r>
    </w:p>
    <w:p w:rsidR="00962D60" w:rsidRPr="00C10160" w:rsidRDefault="00962D60" w:rsidP="00470CEC">
      <w:pPr>
        <w:pStyle w:val="2"/>
        <w:shd w:val="clear" w:color="auto" w:fill="FFFFFF" w:themeFill="background1"/>
      </w:pPr>
      <w:bookmarkStart w:id="47" w:name="_Toc153198943"/>
      <w:r w:rsidRPr="00C10160">
        <w:t>7. ТРЕБОВАНИЯ К РАСХОДОМЕРАМ</w:t>
      </w:r>
      <w:bookmarkEnd w:id="47"/>
    </w:p>
    <w:p w:rsidR="00962D60" w:rsidRPr="00C10160" w:rsidRDefault="00E30EC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7</w:t>
      </w:r>
      <w:r w:rsidR="00962D60" w:rsidRPr="00C10160">
        <w:rPr>
          <w:rFonts w:ascii="Times New Roman" w:hAnsi="Times New Roman"/>
          <w:sz w:val="28"/>
          <w:szCs w:val="28"/>
        </w:rPr>
        <w:t xml:space="preserve">.1. Относительная погрешность измерения количества воды: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с помощью электромагнитного расходомера: ±0,5 %;</w:t>
      </w:r>
    </w:p>
    <w:p w:rsidR="003A39AF" w:rsidRPr="00C10160" w:rsidRDefault="003A39AF"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с помощью врезных ультразвукового расходомера: не хуже ±1,5 %; </w:t>
      </w:r>
    </w:p>
    <w:p w:rsidR="003A39AF" w:rsidRPr="00C10160" w:rsidRDefault="003A39AF"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с помощью накладных ультразвуковых расходомеров: не хуже ±1,0 %</w:t>
      </w:r>
      <w:r w:rsidR="006F58D6" w:rsidRPr="00C10160">
        <w:rPr>
          <w:rFonts w:ascii="Times New Roman" w:hAnsi="Times New Roman"/>
          <w:sz w:val="28"/>
          <w:szCs w:val="28"/>
        </w:rPr>
        <w:t>.</w:t>
      </w:r>
    </w:p>
    <w:p w:rsidR="00962D60" w:rsidRPr="00C10160" w:rsidRDefault="00E30EC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7</w:t>
      </w:r>
      <w:r w:rsidR="00962D60" w:rsidRPr="00C10160">
        <w:rPr>
          <w:rFonts w:ascii="Times New Roman" w:hAnsi="Times New Roman"/>
          <w:sz w:val="28"/>
          <w:szCs w:val="28"/>
        </w:rPr>
        <w:t>.2. Выходной сигнал: токовый 4-20</w:t>
      </w:r>
      <w:r w:rsidR="003703A3" w:rsidRPr="00C10160">
        <w:rPr>
          <w:rFonts w:ascii="Times New Roman" w:hAnsi="Times New Roman"/>
          <w:sz w:val="28"/>
          <w:szCs w:val="28"/>
        </w:rPr>
        <w:t xml:space="preserve"> </w:t>
      </w:r>
      <w:r w:rsidR="00962D60" w:rsidRPr="00C10160">
        <w:rPr>
          <w:rFonts w:ascii="Times New Roman" w:hAnsi="Times New Roman"/>
          <w:sz w:val="28"/>
          <w:szCs w:val="28"/>
          <w:lang w:val="en-US"/>
        </w:rPr>
        <w:t>mA</w:t>
      </w:r>
      <w:r w:rsidR="00962D60" w:rsidRPr="00C10160">
        <w:rPr>
          <w:rFonts w:ascii="Times New Roman" w:hAnsi="Times New Roman"/>
          <w:sz w:val="28"/>
          <w:szCs w:val="28"/>
        </w:rPr>
        <w:t xml:space="preserve"> (или </w:t>
      </w:r>
      <w:r w:rsidR="00962D60" w:rsidRPr="00C10160">
        <w:rPr>
          <w:rFonts w:ascii="Times New Roman" w:hAnsi="Times New Roman"/>
          <w:sz w:val="28"/>
          <w:szCs w:val="28"/>
          <w:lang w:val="en-US"/>
        </w:rPr>
        <w:t>RS</w:t>
      </w:r>
      <w:r w:rsidR="00962D60" w:rsidRPr="00C10160">
        <w:rPr>
          <w:rFonts w:ascii="Times New Roman" w:hAnsi="Times New Roman"/>
          <w:sz w:val="28"/>
          <w:szCs w:val="28"/>
        </w:rPr>
        <w:t>-485</w:t>
      </w:r>
      <w:r w:rsidR="003A39AF" w:rsidRPr="00C10160">
        <w:rPr>
          <w:rFonts w:ascii="Times New Roman" w:hAnsi="Times New Roman"/>
          <w:sz w:val="28"/>
          <w:szCs w:val="28"/>
        </w:rPr>
        <w:t xml:space="preserve"> с протоколом </w:t>
      </w:r>
      <w:r w:rsidR="003A39AF" w:rsidRPr="00C10160">
        <w:rPr>
          <w:rFonts w:ascii="Times New Roman" w:hAnsi="Times New Roman"/>
          <w:sz w:val="28"/>
          <w:szCs w:val="28"/>
          <w:lang w:val="en-US"/>
        </w:rPr>
        <w:t>Modbus</w:t>
      </w:r>
      <w:r w:rsidR="00962D60" w:rsidRPr="00C10160">
        <w:rPr>
          <w:rFonts w:ascii="Times New Roman" w:hAnsi="Times New Roman"/>
          <w:sz w:val="28"/>
          <w:szCs w:val="28"/>
        </w:rPr>
        <w:t xml:space="preserve">), импульсный/ частотный. </w:t>
      </w:r>
    </w:p>
    <w:p w:rsidR="00962D60" w:rsidRPr="00C10160" w:rsidRDefault="00E30EC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7</w:t>
      </w:r>
      <w:r w:rsidR="00962D60" w:rsidRPr="00C10160">
        <w:rPr>
          <w:rFonts w:ascii="Times New Roman" w:hAnsi="Times New Roman"/>
          <w:sz w:val="28"/>
          <w:szCs w:val="28"/>
        </w:rPr>
        <w:t>.3. Индикация расхода по месту.</w:t>
      </w:r>
    </w:p>
    <w:p w:rsidR="00962D60" w:rsidRPr="00C10160" w:rsidRDefault="00E30EC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7</w:t>
      </w:r>
      <w:r w:rsidR="00962D60" w:rsidRPr="00C10160">
        <w:rPr>
          <w:rFonts w:ascii="Times New Roman" w:hAnsi="Times New Roman"/>
          <w:sz w:val="28"/>
          <w:szCs w:val="28"/>
        </w:rPr>
        <w:t xml:space="preserve">.4. Температура окружающей среды при измерении: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с помощью электромагнитного расходомера: −</w:t>
      </w:r>
      <w:r w:rsidR="003A39AF" w:rsidRPr="00C10160">
        <w:rPr>
          <w:rFonts w:ascii="Times New Roman" w:hAnsi="Times New Roman"/>
          <w:sz w:val="28"/>
          <w:szCs w:val="28"/>
        </w:rPr>
        <w:t>10</w:t>
      </w:r>
      <w:r w:rsidRPr="00C10160">
        <w:rPr>
          <w:rFonts w:ascii="Times New Roman" w:hAnsi="Times New Roman"/>
          <w:sz w:val="28"/>
          <w:szCs w:val="28"/>
        </w:rPr>
        <w:t>…+</w:t>
      </w:r>
      <w:r w:rsidR="003A39AF" w:rsidRPr="00C10160">
        <w:rPr>
          <w:rFonts w:ascii="Times New Roman" w:hAnsi="Times New Roman"/>
          <w:sz w:val="28"/>
          <w:szCs w:val="28"/>
        </w:rPr>
        <w:t>60</w:t>
      </w:r>
      <w:r w:rsidRPr="00C10160">
        <w:rPr>
          <w:rFonts w:ascii="Times New Roman" w:hAnsi="Times New Roman"/>
          <w:sz w:val="28"/>
          <w:szCs w:val="28"/>
        </w:rPr>
        <w:t>°С;</w:t>
      </w:r>
    </w:p>
    <w:p w:rsidR="00962D60" w:rsidRPr="00C10160" w:rsidRDefault="00962D60" w:rsidP="00470CEC">
      <w:pPr>
        <w:shd w:val="clear" w:color="auto" w:fill="FFFFFF" w:themeFill="background1"/>
        <w:spacing w:after="120"/>
        <w:ind w:firstLine="709"/>
        <w:jc w:val="both"/>
        <w:rPr>
          <w:rFonts w:ascii="Times New Roman" w:hAnsi="Times New Roman"/>
          <w:caps/>
          <w:sz w:val="28"/>
          <w:szCs w:val="28"/>
        </w:rPr>
      </w:pPr>
      <w:r w:rsidRPr="00C10160">
        <w:rPr>
          <w:rFonts w:ascii="Times New Roman" w:hAnsi="Times New Roman"/>
          <w:sz w:val="28"/>
          <w:szCs w:val="28"/>
        </w:rPr>
        <w:t>- с помощью ультразвукового расходомера: 0…+35</w:t>
      </w:r>
      <w:r w:rsidRPr="00C10160">
        <w:rPr>
          <w:rFonts w:ascii="Times New Roman" w:hAnsi="Times New Roman"/>
          <w:sz w:val="28"/>
          <w:szCs w:val="28"/>
          <w:vertAlign w:val="superscript"/>
        </w:rPr>
        <w:t>0</w:t>
      </w:r>
      <w:r w:rsidRPr="00C10160">
        <w:rPr>
          <w:rFonts w:ascii="Times New Roman" w:hAnsi="Times New Roman"/>
          <w:sz w:val="28"/>
          <w:szCs w:val="28"/>
        </w:rPr>
        <w:t>С.</w:t>
      </w:r>
    </w:p>
    <w:p w:rsidR="00962D60" w:rsidRPr="00C10160" w:rsidRDefault="00E30EC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7</w:t>
      </w:r>
      <w:r w:rsidR="00962D60" w:rsidRPr="00C10160">
        <w:rPr>
          <w:rFonts w:ascii="Times New Roman" w:hAnsi="Times New Roman"/>
          <w:sz w:val="28"/>
          <w:szCs w:val="28"/>
        </w:rPr>
        <w:t xml:space="preserve">.5. Степень защиты при размещении в камере: </w:t>
      </w:r>
      <w:r w:rsidR="00962D60" w:rsidRPr="00C10160">
        <w:rPr>
          <w:rFonts w:ascii="Times New Roman" w:hAnsi="Times New Roman"/>
          <w:sz w:val="28"/>
          <w:szCs w:val="28"/>
          <w:lang w:val="en-US"/>
        </w:rPr>
        <w:t>IP</w:t>
      </w:r>
      <w:r w:rsidR="00962D60" w:rsidRPr="00C10160">
        <w:rPr>
          <w:rFonts w:ascii="Times New Roman" w:hAnsi="Times New Roman"/>
          <w:sz w:val="28"/>
          <w:szCs w:val="28"/>
        </w:rPr>
        <w:t xml:space="preserve"> 68.</w:t>
      </w:r>
    </w:p>
    <w:p w:rsidR="00962D60" w:rsidRPr="00C10160" w:rsidRDefault="00E30EC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7</w:t>
      </w:r>
      <w:r w:rsidR="00962D60" w:rsidRPr="00C10160">
        <w:rPr>
          <w:rFonts w:ascii="Times New Roman" w:hAnsi="Times New Roman"/>
          <w:sz w:val="28"/>
          <w:szCs w:val="28"/>
        </w:rPr>
        <w:t>.6. Питание: не более 24</w:t>
      </w:r>
      <w:r w:rsidR="00962D60" w:rsidRPr="00C10160">
        <w:rPr>
          <w:rFonts w:ascii="Times New Roman" w:hAnsi="Times New Roman"/>
          <w:sz w:val="28"/>
          <w:szCs w:val="28"/>
          <w:lang w:val="en-US"/>
        </w:rPr>
        <w:t>V</w:t>
      </w:r>
      <w:r w:rsidR="00962D60" w:rsidRPr="00C10160">
        <w:rPr>
          <w:rFonts w:ascii="Times New Roman" w:hAnsi="Times New Roman"/>
          <w:sz w:val="28"/>
          <w:szCs w:val="28"/>
        </w:rPr>
        <w:t>.</w:t>
      </w:r>
    </w:p>
    <w:p w:rsidR="003A39AF" w:rsidRPr="00C10160" w:rsidRDefault="003A39AF"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7.7. Питание ультразвукового расходомера: 199…242 В, ±50 Гц</w:t>
      </w:r>
    </w:p>
    <w:p w:rsidR="003A39AF" w:rsidRPr="00C10160" w:rsidRDefault="003A39AF"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7.8. Питание электромагнитного расходомера: 85…260 В, 45…65 Гц перем.тока или 16…62 В пост. </w:t>
      </w:r>
      <w:r w:rsidR="00E37124" w:rsidRPr="00C10160">
        <w:rPr>
          <w:rFonts w:ascii="Times New Roman" w:hAnsi="Times New Roman"/>
          <w:sz w:val="28"/>
          <w:szCs w:val="28"/>
        </w:rPr>
        <w:t>Т</w:t>
      </w:r>
      <w:r w:rsidRPr="00C10160">
        <w:rPr>
          <w:rFonts w:ascii="Times New Roman" w:hAnsi="Times New Roman"/>
          <w:sz w:val="28"/>
          <w:szCs w:val="28"/>
        </w:rPr>
        <w:t>ока.</w:t>
      </w:r>
    </w:p>
    <w:p w:rsidR="003F609F" w:rsidRPr="00C10160" w:rsidRDefault="00E30EC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7</w:t>
      </w:r>
      <w:r w:rsidR="00962D60" w:rsidRPr="00C10160">
        <w:rPr>
          <w:rFonts w:ascii="Times New Roman" w:hAnsi="Times New Roman"/>
          <w:sz w:val="28"/>
          <w:szCs w:val="28"/>
        </w:rPr>
        <w:t>.</w:t>
      </w:r>
      <w:r w:rsidR="003A39AF" w:rsidRPr="00C10160">
        <w:rPr>
          <w:rFonts w:ascii="Times New Roman" w:hAnsi="Times New Roman"/>
          <w:sz w:val="28"/>
          <w:szCs w:val="28"/>
        </w:rPr>
        <w:t>9</w:t>
      </w:r>
      <w:r w:rsidR="00962D60" w:rsidRPr="00C10160">
        <w:rPr>
          <w:rFonts w:ascii="Times New Roman" w:hAnsi="Times New Roman"/>
          <w:sz w:val="28"/>
          <w:szCs w:val="28"/>
        </w:rPr>
        <w:t>. Механические конструкции: определяются местом установки и типом расходомера.</w:t>
      </w:r>
    </w:p>
    <w:p w:rsidR="00962D60" w:rsidRPr="00C10160" w:rsidRDefault="00962D60" w:rsidP="00470CEC">
      <w:pPr>
        <w:pStyle w:val="2"/>
        <w:shd w:val="clear" w:color="auto" w:fill="FFFFFF" w:themeFill="background1"/>
      </w:pPr>
      <w:bookmarkStart w:id="48" w:name="_Toc153198944"/>
      <w:r w:rsidRPr="00C10160">
        <w:t>8. ТРЕБОВАНИЯ К ПРИБОРАМ ИЗМЕРЕНИЯ ДАВЛЕНИЯ</w:t>
      </w:r>
      <w:bookmarkEnd w:id="48"/>
    </w:p>
    <w:p w:rsidR="00962D60" w:rsidRPr="00C10160" w:rsidRDefault="00E30EC0"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t>8</w:t>
      </w:r>
      <w:r w:rsidR="00962D60" w:rsidRPr="00C10160">
        <w:rPr>
          <w:rFonts w:ascii="Times New Roman" w:hAnsi="Times New Roman"/>
          <w:sz w:val="28"/>
          <w:szCs w:val="28"/>
        </w:rPr>
        <w:t>.1. Диапазон измерения: (определяется по ТУ).</w:t>
      </w:r>
    </w:p>
    <w:p w:rsidR="00BD09DA" w:rsidRPr="00C10160" w:rsidRDefault="00E30EC0"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t>8</w:t>
      </w:r>
      <w:r w:rsidR="00962D60" w:rsidRPr="00C10160">
        <w:rPr>
          <w:rFonts w:ascii="Times New Roman" w:hAnsi="Times New Roman"/>
          <w:sz w:val="28"/>
          <w:szCs w:val="28"/>
        </w:rPr>
        <w:t xml:space="preserve">.2. </w:t>
      </w:r>
      <w:r w:rsidR="00357FDE" w:rsidRPr="00C10160">
        <w:rPr>
          <w:rFonts w:ascii="Times New Roman" w:hAnsi="Times New Roman"/>
          <w:sz w:val="28"/>
          <w:szCs w:val="28"/>
        </w:rPr>
        <w:t>Приведённая</w:t>
      </w:r>
      <w:r w:rsidR="00962D60" w:rsidRPr="00C10160">
        <w:rPr>
          <w:rFonts w:ascii="Times New Roman" w:hAnsi="Times New Roman"/>
          <w:sz w:val="28"/>
          <w:szCs w:val="28"/>
        </w:rPr>
        <w:t xml:space="preserve"> погрешность измерения: </w:t>
      </w:r>
      <w:r w:rsidR="00BD09DA" w:rsidRPr="00C10160">
        <w:rPr>
          <w:rFonts w:ascii="Times New Roman" w:hAnsi="Times New Roman"/>
          <w:sz w:val="28"/>
          <w:szCs w:val="28"/>
        </w:rPr>
        <w:t>не хуже ±0,5%.</w:t>
      </w:r>
    </w:p>
    <w:p w:rsidR="00962D60" w:rsidRPr="00C10160" w:rsidRDefault="00E30EC0"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t>8</w:t>
      </w:r>
      <w:r w:rsidR="00962D60" w:rsidRPr="00C10160">
        <w:rPr>
          <w:rFonts w:ascii="Times New Roman" w:hAnsi="Times New Roman"/>
          <w:sz w:val="28"/>
          <w:szCs w:val="28"/>
        </w:rPr>
        <w:t xml:space="preserve">.3. Выходной сигнал: токовый 4…20 </w:t>
      </w:r>
      <w:r w:rsidR="00962D60" w:rsidRPr="00C10160">
        <w:rPr>
          <w:rFonts w:ascii="Times New Roman" w:hAnsi="Times New Roman"/>
          <w:sz w:val="28"/>
          <w:szCs w:val="28"/>
          <w:lang w:val="en-US"/>
        </w:rPr>
        <w:t>mA</w:t>
      </w:r>
      <w:r w:rsidR="00962D60" w:rsidRPr="00C10160">
        <w:rPr>
          <w:rFonts w:ascii="Times New Roman" w:hAnsi="Times New Roman"/>
          <w:sz w:val="28"/>
          <w:szCs w:val="28"/>
        </w:rPr>
        <w:t xml:space="preserve"> (или </w:t>
      </w:r>
      <w:r w:rsidR="00962D60" w:rsidRPr="00C10160">
        <w:rPr>
          <w:rFonts w:ascii="Times New Roman" w:hAnsi="Times New Roman"/>
          <w:sz w:val="28"/>
          <w:szCs w:val="28"/>
          <w:lang w:val="en-US"/>
        </w:rPr>
        <w:t>RS</w:t>
      </w:r>
      <w:r w:rsidR="00962D60" w:rsidRPr="00C10160">
        <w:rPr>
          <w:rFonts w:ascii="Times New Roman" w:hAnsi="Times New Roman"/>
          <w:sz w:val="28"/>
          <w:szCs w:val="28"/>
        </w:rPr>
        <w:t>-485).</w:t>
      </w:r>
    </w:p>
    <w:p w:rsidR="00962D60" w:rsidRPr="00C10160" w:rsidRDefault="00E30EC0" w:rsidP="00470CEC">
      <w:pPr>
        <w:shd w:val="clear" w:color="auto" w:fill="FFFFFF" w:themeFill="background1"/>
        <w:spacing w:line="288" w:lineRule="auto"/>
        <w:ind w:firstLine="709"/>
        <w:jc w:val="both"/>
        <w:rPr>
          <w:rFonts w:ascii="Times New Roman" w:hAnsi="Times New Roman"/>
          <w:caps/>
          <w:sz w:val="28"/>
          <w:szCs w:val="28"/>
        </w:rPr>
      </w:pPr>
      <w:r w:rsidRPr="00C10160">
        <w:rPr>
          <w:rFonts w:ascii="Times New Roman" w:hAnsi="Times New Roman"/>
          <w:sz w:val="28"/>
          <w:szCs w:val="28"/>
        </w:rPr>
        <w:t>8</w:t>
      </w:r>
      <w:r w:rsidR="00962D60" w:rsidRPr="00C10160">
        <w:rPr>
          <w:rFonts w:ascii="Times New Roman" w:hAnsi="Times New Roman"/>
          <w:sz w:val="28"/>
          <w:szCs w:val="28"/>
        </w:rPr>
        <w:t>.4. Температура окружающей среды:</w:t>
      </w:r>
      <w:r w:rsidR="00962D60" w:rsidRPr="00C10160">
        <w:rPr>
          <w:rFonts w:ascii="Times New Roman" w:hAnsi="Times New Roman"/>
          <w:sz w:val="28"/>
          <w:szCs w:val="28"/>
        </w:rPr>
        <w:sym w:font="Symbol" w:char="F02D"/>
      </w:r>
      <w:r w:rsidR="00962D60" w:rsidRPr="00C10160">
        <w:rPr>
          <w:rFonts w:ascii="Times New Roman" w:hAnsi="Times New Roman"/>
          <w:sz w:val="28"/>
          <w:szCs w:val="28"/>
        </w:rPr>
        <w:t>5…+40°С.</w:t>
      </w:r>
    </w:p>
    <w:p w:rsidR="00962D60" w:rsidRPr="00C10160" w:rsidRDefault="00E30EC0"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t>8</w:t>
      </w:r>
      <w:r w:rsidR="00962D60" w:rsidRPr="00C10160">
        <w:rPr>
          <w:rFonts w:ascii="Times New Roman" w:hAnsi="Times New Roman"/>
          <w:sz w:val="28"/>
          <w:szCs w:val="28"/>
        </w:rPr>
        <w:t>.5. Питание: не более 24</w:t>
      </w:r>
      <w:r w:rsidR="00962D60" w:rsidRPr="00C10160">
        <w:rPr>
          <w:rFonts w:ascii="Times New Roman" w:hAnsi="Times New Roman"/>
          <w:sz w:val="28"/>
          <w:szCs w:val="28"/>
          <w:lang w:val="en-US"/>
        </w:rPr>
        <w:t>V</w:t>
      </w:r>
      <w:r w:rsidR="00962D60" w:rsidRPr="00C10160">
        <w:rPr>
          <w:rFonts w:ascii="Times New Roman" w:hAnsi="Times New Roman"/>
          <w:sz w:val="28"/>
          <w:szCs w:val="28"/>
        </w:rPr>
        <w:t>.</w:t>
      </w:r>
    </w:p>
    <w:p w:rsidR="00962D60" w:rsidRPr="00C10160" w:rsidRDefault="00E30EC0"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t>8</w:t>
      </w:r>
      <w:r w:rsidR="00962D60" w:rsidRPr="00C10160">
        <w:rPr>
          <w:rFonts w:ascii="Times New Roman" w:hAnsi="Times New Roman"/>
          <w:sz w:val="28"/>
          <w:szCs w:val="28"/>
        </w:rPr>
        <w:t>.6. Механические конструкции определяются местом установки и типом прибора.</w:t>
      </w:r>
    </w:p>
    <w:p w:rsidR="00962D60" w:rsidRPr="00C10160" w:rsidRDefault="00E30EC0" w:rsidP="00470CEC">
      <w:pPr>
        <w:shd w:val="clear" w:color="auto" w:fill="FFFFFF" w:themeFill="background1"/>
        <w:spacing w:line="288" w:lineRule="auto"/>
        <w:ind w:firstLine="709"/>
        <w:jc w:val="both"/>
        <w:rPr>
          <w:rFonts w:ascii="Times New Roman" w:hAnsi="Times New Roman"/>
          <w:sz w:val="28"/>
          <w:szCs w:val="28"/>
        </w:rPr>
      </w:pPr>
      <w:r w:rsidRPr="00C10160">
        <w:rPr>
          <w:rFonts w:ascii="Times New Roman" w:hAnsi="Times New Roman"/>
          <w:sz w:val="28"/>
          <w:szCs w:val="28"/>
        </w:rPr>
        <w:lastRenderedPageBreak/>
        <w:t>8</w:t>
      </w:r>
      <w:r w:rsidR="00962D60" w:rsidRPr="00C10160">
        <w:rPr>
          <w:rFonts w:ascii="Times New Roman" w:hAnsi="Times New Roman"/>
          <w:sz w:val="28"/>
          <w:szCs w:val="28"/>
        </w:rPr>
        <w:t xml:space="preserve">.7. Степень защиты при размещении в камере: </w:t>
      </w:r>
      <w:r w:rsidR="00962D60" w:rsidRPr="00C10160">
        <w:rPr>
          <w:rFonts w:ascii="Times New Roman" w:hAnsi="Times New Roman"/>
          <w:sz w:val="28"/>
          <w:szCs w:val="28"/>
          <w:lang w:val="en-US"/>
        </w:rPr>
        <w:t>IP</w:t>
      </w:r>
      <w:r w:rsidR="00962D60" w:rsidRPr="00C10160">
        <w:rPr>
          <w:rFonts w:ascii="Times New Roman" w:hAnsi="Times New Roman"/>
          <w:sz w:val="28"/>
          <w:szCs w:val="28"/>
        </w:rPr>
        <w:t xml:space="preserve"> 68.</w:t>
      </w:r>
    </w:p>
    <w:p w:rsidR="00962D60" w:rsidRPr="00C10160" w:rsidRDefault="00962D60" w:rsidP="00470CEC">
      <w:pPr>
        <w:pStyle w:val="2"/>
        <w:shd w:val="clear" w:color="auto" w:fill="FFFFFF" w:themeFill="background1"/>
      </w:pPr>
      <w:bookmarkStart w:id="49" w:name="_Toc153198945"/>
      <w:r w:rsidRPr="00C10160">
        <w:t xml:space="preserve">9. </w:t>
      </w:r>
      <w:r w:rsidR="003703A3" w:rsidRPr="00C10160">
        <w:t>ТРЕБОВАНИЯ К АНАЛИЗАТОРАМ КАЧЕСТВА ВОДЫ</w:t>
      </w:r>
      <w:bookmarkEnd w:id="49"/>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Общие требования:</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-приборы и материалы, используемые при монтаже, должны иметь сертификаты качества и разрешение на использование в питьевой воде;</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-автоматическая самодиагностика и тестирование прибора с передачей информации о характере нарушений его работоспособности по каналам связи для обработки, анализа и проведения корректирующих мероприятий;</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обязательная регистрация в Госреестре средств измерений РФ. </w:t>
      </w:r>
    </w:p>
    <w:p w:rsidR="00962D60" w:rsidRPr="00C10160" w:rsidRDefault="00E30EC0" w:rsidP="00470CEC">
      <w:pPr>
        <w:shd w:val="clear" w:color="auto" w:fill="FFFFFF" w:themeFill="background1"/>
        <w:spacing w:before="240" w:after="120"/>
        <w:ind w:firstLine="709"/>
        <w:jc w:val="both"/>
        <w:rPr>
          <w:rFonts w:ascii="Times New Roman" w:hAnsi="Times New Roman"/>
          <w:b/>
          <w:sz w:val="28"/>
          <w:szCs w:val="28"/>
        </w:rPr>
      </w:pPr>
      <w:r w:rsidRPr="00C10160">
        <w:rPr>
          <w:rFonts w:ascii="Times New Roman" w:hAnsi="Times New Roman"/>
          <w:b/>
          <w:sz w:val="28"/>
          <w:szCs w:val="28"/>
        </w:rPr>
        <w:t>9</w:t>
      </w:r>
      <w:r w:rsidR="00962D60" w:rsidRPr="00C10160">
        <w:rPr>
          <w:rFonts w:ascii="Times New Roman" w:hAnsi="Times New Roman"/>
          <w:b/>
          <w:sz w:val="28"/>
          <w:szCs w:val="28"/>
        </w:rPr>
        <w:t>.1. Анализаторы мутности:</w:t>
      </w:r>
    </w:p>
    <w:p w:rsidR="00BD09DA" w:rsidRPr="00C10160" w:rsidRDefault="00BD09DA"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диапазон измерений анализаторов мутности исходной воды: 0…150 мг/л; </w:t>
      </w:r>
    </w:p>
    <w:p w:rsidR="00BD09DA" w:rsidRPr="00C10160" w:rsidRDefault="00BD09DA"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диапазон измерений анализаторов мутности питьевой воды: 0…2 мг/л;</w:t>
      </w:r>
    </w:p>
    <w:p w:rsidR="00BD09DA" w:rsidRPr="00C10160" w:rsidRDefault="00BD09DA"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относительная погрешность не хуже указанной в </w:t>
      </w:r>
      <w:r w:rsidR="00BE668A" w:rsidRPr="00C10160">
        <w:rPr>
          <w:rFonts w:ascii="Times New Roman" w:hAnsi="Times New Roman"/>
          <w:sz w:val="28"/>
          <w:szCs w:val="28"/>
        </w:rPr>
        <w:t>ГОСТ 27384-2002</w:t>
      </w:r>
      <w:r w:rsidRPr="00C10160">
        <w:rPr>
          <w:rFonts w:ascii="Times New Roman" w:hAnsi="Times New Roman"/>
          <w:sz w:val="28"/>
          <w:szCs w:val="28"/>
        </w:rPr>
        <w:t xml:space="preserve"> </w:t>
      </w:r>
      <w:r w:rsidR="00386F76" w:rsidRPr="00C10160">
        <w:rPr>
          <w:rFonts w:ascii="Times New Roman" w:hAnsi="Times New Roman"/>
          <w:sz w:val="28"/>
          <w:szCs w:val="28"/>
        </w:rPr>
        <w:t>"</w:t>
      </w:r>
      <w:r w:rsidRPr="00C10160">
        <w:rPr>
          <w:rFonts w:ascii="Times New Roman" w:hAnsi="Times New Roman"/>
          <w:sz w:val="28"/>
          <w:szCs w:val="28"/>
        </w:rPr>
        <w:t>Вода. Нормы погрешности измерений показателей состава и свойств</w:t>
      </w:r>
      <w:r w:rsidR="00386F76" w:rsidRPr="00C10160">
        <w:rPr>
          <w:rFonts w:ascii="Times New Roman" w:hAnsi="Times New Roman"/>
          <w:sz w:val="28"/>
          <w:szCs w:val="28"/>
        </w:rPr>
        <w:t>"</w:t>
      </w:r>
      <w:r w:rsidRPr="00C10160">
        <w:rPr>
          <w:rFonts w:ascii="Times New Roman" w:hAnsi="Times New Roman"/>
          <w:sz w:val="28"/>
          <w:szCs w:val="28"/>
        </w:rPr>
        <w:t>;</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-индикация измеряемой величины по месту (дисплей);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-отклик (время измерения): не более 4 мин;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-выходной сигнал: токовый 4-20 mA; RS-485;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-температура окружающей среды: 0…+40°С;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-относительная влажность окружающей среды: до 95% при t = +20°С;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-питание при размещении в камере: не более 24 V;</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-питание при размещении в отапливаемом помещении: ~220 V.</w:t>
      </w:r>
    </w:p>
    <w:p w:rsidR="00962D60" w:rsidRPr="00C10160" w:rsidRDefault="00E30EC0" w:rsidP="00470CEC">
      <w:pPr>
        <w:shd w:val="clear" w:color="auto" w:fill="FFFFFF" w:themeFill="background1"/>
        <w:spacing w:before="240" w:after="120"/>
        <w:ind w:firstLine="709"/>
        <w:jc w:val="both"/>
        <w:rPr>
          <w:rFonts w:ascii="Times New Roman" w:hAnsi="Times New Roman"/>
          <w:b/>
          <w:sz w:val="28"/>
          <w:szCs w:val="28"/>
        </w:rPr>
      </w:pPr>
      <w:r w:rsidRPr="00C10160">
        <w:rPr>
          <w:rFonts w:ascii="Times New Roman" w:hAnsi="Times New Roman"/>
          <w:b/>
          <w:sz w:val="28"/>
          <w:szCs w:val="28"/>
        </w:rPr>
        <w:t>9</w:t>
      </w:r>
      <w:r w:rsidR="00962D60" w:rsidRPr="00C10160">
        <w:rPr>
          <w:rFonts w:ascii="Times New Roman" w:hAnsi="Times New Roman"/>
          <w:b/>
          <w:sz w:val="28"/>
          <w:szCs w:val="28"/>
        </w:rPr>
        <w:t>.2. Анализаторы хлора (общего остаточного хлора):</w:t>
      </w:r>
    </w:p>
    <w:p w:rsidR="00BD09DA" w:rsidRPr="00C10160" w:rsidRDefault="00BD09DA"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диапазон измерений анализаторов хлора исходной воды: 0…10 мг/л; </w:t>
      </w:r>
    </w:p>
    <w:p w:rsidR="00BD09DA" w:rsidRPr="00C10160" w:rsidRDefault="00BD09DA"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 диапазон измерений анализаторов хлора питьевой воды: 0…2 мг/л; </w:t>
      </w:r>
    </w:p>
    <w:p w:rsidR="00BD09DA" w:rsidRPr="00C10160" w:rsidRDefault="00BD09DA"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-относительная погрешность не хуже указанной в </w:t>
      </w:r>
      <w:r w:rsidR="00BE668A" w:rsidRPr="00C10160">
        <w:rPr>
          <w:rFonts w:ascii="Times New Roman" w:hAnsi="Times New Roman"/>
          <w:sz w:val="28"/>
          <w:szCs w:val="28"/>
        </w:rPr>
        <w:t>ГОСТ 27384-2002</w:t>
      </w:r>
      <w:r w:rsidRPr="00C10160">
        <w:rPr>
          <w:rFonts w:ascii="Times New Roman" w:hAnsi="Times New Roman"/>
          <w:sz w:val="28"/>
          <w:szCs w:val="28"/>
        </w:rPr>
        <w:t xml:space="preserve"> </w:t>
      </w:r>
      <w:r w:rsidR="00386F76" w:rsidRPr="00C10160">
        <w:rPr>
          <w:rFonts w:ascii="Times New Roman" w:hAnsi="Times New Roman"/>
          <w:sz w:val="28"/>
          <w:szCs w:val="28"/>
        </w:rPr>
        <w:t>"</w:t>
      </w:r>
      <w:r w:rsidRPr="00C10160">
        <w:rPr>
          <w:rFonts w:ascii="Times New Roman" w:hAnsi="Times New Roman"/>
          <w:sz w:val="28"/>
          <w:szCs w:val="28"/>
        </w:rPr>
        <w:t>Вода. Нормы погрешности измерений показателей состава и свойств</w:t>
      </w:r>
      <w:r w:rsidR="00386F76" w:rsidRPr="00C10160">
        <w:rPr>
          <w:rFonts w:ascii="Times New Roman" w:hAnsi="Times New Roman"/>
          <w:sz w:val="28"/>
          <w:szCs w:val="28"/>
        </w:rPr>
        <w:t>"</w:t>
      </w:r>
      <w:r w:rsidRPr="00C10160">
        <w:rPr>
          <w:rFonts w:ascii="Times New Roman" w:hAnsi="Times New Roman"/>
          <w:sz w:val="28"/>
          <w:szCs w:val="28"/>
        </w:rPr>
        <w:t xml:space="preserve">;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-отклик (время измерения): on-line;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-индикация измеряемой величины по месту (дисплей);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-выходной сигнал: токовый 4-20 mA; RS-485;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 xml:space="preserve">-температура окружающей среды при размещении в камере без конденсации влаги: +5…+40°С;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lastRenderedPageBreak/>
        <w:t xml:space="preserve">-питание при размещении в камере: не более 24 V; </w:t>
      </w:r>
    </w:p>
    <w:p w:rsidR="00962D60" w:rsidRPr="00C10160" w:rsidRDefault="00962D60" w:rsidP="00470CEC">
      <w:pPr>
        <w:shd w:val="clear" w:color="auto" w:fill="FFFFFF" w:themeFill="background1"/>
        <w:spacing w:after="120"/>
        <w:ind w:firstLine="709"/>
        <w:jc w:val="both"/>
        <w:rPr>
          <w:rFonts w:ascii="Times New Roman" w:hAnsi="Times New Roman"/>
          <w:sz w:val="28"/>
          <w:szCs w:val="28"/>
        </w:rPr>
      </w:pPr>
      <w:r w:rsidRPr="00C10160">
        <w:rPr>
          <w:rFonts w:ascii="Times New Roman" w:hAnsi="Times New Roman"/>
          <w:sz w:val="28"/>
          <w:szCs w:val="28"/>
        </w:rPr>
        <w:t>-питание при размещении в отапливаемом помещении: ~220 V.</w:t>
      </w:r>
    </w:p>
    <w:p w:rsidR="004B2C2D" w:rsidRPr="00C10160" w:rsidRDefault="00142B9A" w:rsidP="000C7065">
      <w:pPr>
        <w:pStyle w:val="1"/>
        <w:keepLines/>
        <w:shd w:val="clear" w:color="auto" w:fill="FFFFFF" w:themeFill="background1"/>
        <w:rPr>
          <w:lang w:val="ru-RU"/>
        </w:rPr>
      </w:pPr>
      <w:bookmarkStart w:id="50" w:name="_Toc153198946"/>
      <w:r w:rsidRPr="00C10160">
        <w:t>V</w:t>
      </w:r>
      <w:r w:rsidR="00130EE8" w:rsidRPr="00C10160">
        <w:t>I</w:t>
      </w:r>
      <w:r w:rsidR="007F2CF8" w:rsidRPr="00C10160">
        <w:t>I</w:t>
      </w:r>
      <w:r w:rsidR="00147148" w:rsidRPr="00C10160">
        <w:rPr>
          <w:lang w:val="ru-RU"/>
        </w:rPr>
        <w:t xml:space="preserve">. ТРЕБОВАНИЯ </w:t>
      </w:r>
      <w:r w:rsidR="00563873" w:rsidRPr="00C10160">
        <w:rPr>
          <w:lang w:val="ru-RU"/>
        </w:rPr>
        <w:t xml:space="preserve">К РАЗДЕЛУ АВТОМАТИЗАЦИИ </w:t>
      </w:r>
      <w:r w:rsidR="00147148" w:rsidRPr="00C10160">
        <w:rPr>
          <w:lang w:val="ru-RU"/>
        </w:rPr>
        <w:t>ПРИ ПРОЕКТИРОВАНИИ ОБЪЕКТОВ</w:t>
      </w:r>
      <w:r w:rsidR="00DC7310" w:rsidRPr="00C10160">
        <w:rPr>
          <w:lang w:val="ru-RU"/>
        </w:rPr>
        <w:t xml:space="preserve"> </w:t>
      </w:r>
      <w:r w:rsidR="00147148" w:rsidRPr="00C10160">
        <w:rPr>
          <w:lang w:val="ru-RU"/>
        </w:rPr>
        <w:t>НА</w:t>
      </w:r>
      <w:r w:rsidR="006C3151" w:rsidRPr="00C10160">
        <w:rPr>
          <w:lang w:val="ru-RU"/>
        </w:rPr>
        <w:t xml:space="preserve"> ВОДОПРОВОДНЫХ </w:t>
      </w:r>
      <w:r w:rsidR="00AA27A8" w:rsidRPr="00C10160">
        <w:rPr>
          <w:lang w:val="ru-RU"/>
        </w:rPr>
        <w:t xml:space="preserve">И КАНАЛИЗАЦИОННЫХ </w:t>
      </w:r>
      <w:r w:rsidR="006C3151" w:rsidRPr="00C10160">
        <w:rPr>
          <w:lang w:val="ru-RU"/>
        </w:rPr>
        <w:t>СЕТЯХ</w:t>
      </w:r>
      <w:r w:rsidR="00EC17DB" w:rsidRPr="00C10160">
        <w:rPr>
          <w:lang w:val="ru-RU"/>
        </w:rPr>
        <w:t xml:space="preserve"> И СООРУЖЕНИЯХ</w:t>
      </w:r>
      <w:bookmarkEnd w:id="50"/>
      <w:r w:rsidR="006C3151" w:rsidRPr="00C10160">
        <w:rPr>
          <w:lang w:val="ru-RU"/>
        </w:rPr>
        <w:t xml:space="preserve"> </w:t>
      </w:r>
    </w:p>
    <w:p w:rsidR="00AA27A8" w:rsidRPr="00C10160" w:rsidRDefault="00AA27A8" w:rsidP="00470CEC">
      <w:pPr>
        <w:shd w:val="clear" w:color="auto" w:fill="FFFFFF" w:themeFill="background1"/>
        <w:spacing w:after="120"/>
        <w:ind w:firstLine="709"/>
        <w:jc w:val="both"/>
        <w:rPr>
          <w:rFonts w:ascii="Times New Roman" w:hAnsi="Times New Roman"/>
          <w:sz w:val="28"/>
          <w:szCs w:val="28"/>
          <w:lang w:bidi="he-IL"/>
        </w:rPr>
      </w:pPr>
      <w:r w:rsidRPr="00C10160">
        <w:rPr>
          <w:rFonts w:ascii="Times New Roman" w:hAnsi="Times New Roman"/>
          <w:sz w:val="28"/>
          <w:szCs w:val="28"/>
          <w:lang w:bidi="he-IL"/>
        </w:rPr>
        <w:t xml:space="preserve">Все работы по автоматизации объектов АО </w:t>
      </w:r>
      <w:r w:rsidR="00386F76" w:rsidRPr="00C10160">
        <w:rPr>
          <w:rFonts w:ascii="Times New Roman" w:hAnsi="Times New Roman"/>
          <w:sz w:val="28"/>
          <w:szCs w:val="28"/>
          <w:lang w:bidi="he-IL"/>
        </w:rPr>
        <w:t>"</w:t>
      </w:r>
      <w:r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Pr="00C10160">
        <w:rPr>
          <w:rFonts w:ascii="Times New Roman" w:hAnsi="Times New Roman"/>
          <w:sz w:val="28"/>
          <w:szCs w:val="28"/>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w:t>
      </w:r>
      <w:r w:rsidR="003703A3" w:rsidRPr="00C10160">
        <w:rPr>
          <w:rFonts w:ascii="Times New Roman" w:hAnsi="Times New Roman"/>
          <w:sz w:val="28"/>
          <w:szCs w:val="28"/>
          <w:lang w:bidi="he-IL"/>
        </w:rPr>
        <w:t>ТП, сетям</w:t>
      </w:r>
      <w:r w:rsidRPr="00C10160">
        <w:rPr>
          <w:rFonts w:ascii="Times New Roman" w:hAnsi="Times New Roman"/>
          <w:sz w:val="28"/>
          <w:szCs w:val="28"/>
          <w:lang w:bidi="he-IL"/>
        </w:rPr>
        <w:t xml:space="preserve"> связи и др. описываются следующими </w:t>
      </w:r>
      <w:r w:rsidR="003703A3" w:rsidRPr="00C10160">
        <w:rPr>
          <w:rFonts w:ascii="Times New Roman" w:hAnsi="Times New Roman"/>
          <w:sz w:val="28"/>
          <w:szCs w:val="28"/>
          <w:lang w:bidi="he-IL"/>
        </w:rPr>
        <w:t>ведомственными документами</w:t>
      </w:r>
      <w:r w:rsidRPr="00C10160">
        <w:rPr>
          <w:rFonts w:ascii="Times New Roman" w:hAnsi="Times New Roman"/>
          <w:sz w:val="28"/>
          <w:szCs w:val="28"/>
          <w:lang w:bidi="he-IL"/>
        </w:rPr>
        <w:t xml:space="preserve">: </w:t>
      </w:r>
    </w:p>
    <w:p w:rsidR="00AA27A8" w:rsidRPr="00C10160" w:rsidRDefault="00AA27A8" w:rsidP="00470CEC">
      <w:pPr>
        <w:shd w:val="clear" w:color="auto" w:fill="FFFFFF" w:themeFill="background1"/>
        <w:spacing w:after="120"/>
        <w:ind w:firstLine="709"/>
        <w:jc w:val="both"/>
        <w:rPr>
          <w:rFonts w:ascii="Times New Roman" w:hAnsi="Times New Roman"/>
          <w:sz w:val="28"/>
          <w:szCs w:val="28"/>
          <w:lang w:bidi="he-IL"/>
        </w:rPr>
      </w:pPr>
      <w:r w:rsidRPr="00C10160">
        <w:rPr>
          <w:rFonts w:ascii="Times New Roman" w:hAnsi="Times New Roman"/>
          <w:sz w:val="28"/>
          <w:szCs w:val="28"/>
          <w:lang w:bidi="he-IL"/>
        </w:rPr>
        <w:t>1.</w:t>
      </w:r>
      <w:r w:rsidR="002E2F15" w:rsidRPr="00C10160">
        <w:rPr>
          <w:rFonts w:ascii="Times New Roman" w:hAnsi="Times New Roman"/>
          <w:sz w:val="28"/>
          <w:szCs w:val="28"/>
          <w:lang w:bidi="he-IL"/>
        </w:rPr>
        <w:t> </w:t>
      </w:r>
      <w:r w:rsidRPr="00C10160">
        <w:rPr>
          <w:rFonts w:ascii="Times New Roman" w:hAnsi="Times New Roman"/>
          <w:sz w:val="28"/>
          <w:szCs w:val="28"/>
          <w:lang w:bidi="he-IL"/>
        </w:rPr>
        <w:t>ТРЕБОВАНИЯ К ПРОЕКТИРОВАНИЮ РАЗДЕЛО</w:t>
      </w:r>
      <w:r w:rsidR="00B233F1" w:rsidRPr="00C10160">
        <w:rPr>
          <w:rFonts w:ascii="Times New Roman" w:hAnsi="Times New Roman"/>
          <w:sz w:val="28"/>
          <w:szCs w:val="28"/>
          <w:lang w:bidi="he-IL"/>
        </w:rPr>
        <w:t>В АВТОМАТИЗАЦИИ, ДИСПЕТЧЕРИЗАЦИИ И СЛАБОТОЧНЫХ СИСТЕМ</w:t>
      </w:r>
      <w:r w:rsidRPr="00C10160">
        <w:rPr>
          <w:rFonts w:ascii="Times New Roman" w:hAnsi="Times New Roman"/>
          <w:sz w:val="28"/>
          <w:szCs w:val="28"/>
          <w:lang w:bidi="he-IL"/>
        </w:rPr>
        <w:t>.</w:t>
      </w:r>
    </w:p>
    <w:p w:rsidR="00AA27A8" w:rsidRPr="00C10160" w:rsidRDefault="00AA27A8" w:rsidP="00470CEC">
      <w:pPr>
        <w:shd w:val="clear" w:color="auto" w:fill="FFFFFF" w:themeFill="background1"/>
        <w:spacing w:after="120"/>
        <w:ind w:firstLine="709"/>
        <w:jc w:val="both"/>
        <w:rPr>
          <w:rFonts w:ascii="Times New Roman" w:hAnsi="Times New Roman"/>
          <w:sz w:val="28"/>
          <w:szCs w:val="28"/>
          <w:lang w:bidi="he-IL"/>
        </w:rPr>
      </w:pPr>
      <w:r w:rsidRPr="00C10160">
        <w:rPr>
          <w:rFonts w:ascii="Times New Roman" w:hAnsi="Times New Roman"/>
          <w:sz w:val="28"/>
          <w:szCs w:val="28"/>
          <w:lang w:bidi="he-IL"/>
        </w:rPr>
        <w:t>2.</w:t>
      </w:r>
      <w:r w:rsidR="002E2F15" w:rsidRPr="00C10160">
        <w:rPr>
          <w:rFonts w:ascii="Times New Roman" w:hAnsi="Times New Roman"/>
          <w:sz w:val="28"/>
          <w:szCs w:val="28"/>
          <w:lang w:bidi="he-IL"/>
        </w:rPr>
        <w:t> </w:t>
      </w:r>
      <w:r w:rsidRPr="00C10160">
        <w:rPr>
          <w:rFonts w:ascii="Times New Roman" w:hAnsi="Times New Roman"/>
          <w:sz w:val="28"/>
          <w:szCs w:val="28"/>
          <w:lang w:bidi="he-IL"/>
        </w:rPr>
        <w:t>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r w:rsidR="00D26117" w:rsidRPr="00C10160">
        <w:rPr>
          <w:rFonts w:ascii="Times New Roman" w:hAnsi="Times New Roman"/>
          <w:sz w:val="28"/>
          <w:szCs w:val="28"/>
          <w:lang w:bidi="he-IL"/>
        </w:rPr>
        <w:t>.</w:t>
      </w:r>
    </w:p>
    <w:p w:rsidR="00AA27A8" w:rsidRPr="00C10160" w:rsidRDefault="00AA27A8" w:rsidP="00470CEC">
      <w:pPr>
        <w:shd w:val="clear" w:color="auto" w:fill="FFFFFF" w:themeFill="background1"/>
        <w:spacing w:after="120"/>
        <w:ind w:firstLine="709"/>
        <w:jc w:val="both"/>
        <w:rPr>
          <w:rFonts w:ascii="Times New Roman" w:hAnsi="Times New Roman"/>
          <w:sz w:val="28"/>
          <w:szCs w:val="28"/>
          <w:lang w:bidi="he-IL"/>
        </w:rPr>
      </w:pPr>
      <w:r w:rsidRPr="00C10160">
        <w:rPr>
          <w:rFonts w:ascii="Times New Roman" w:hAnsi="Times New Roman"/>
          <w:sz w:val="28"/>
          <w:szCs w:val="28"/>
          <w:lang w:bidi="he-IL"/>
        </w:rPr>
        <w:t>3.</w:t>
      </w:r>
      <w:r w:rsidR="002E2F15" w:rsidRPr="00C10160">
        <w:rPr>
          <w:rFonts w:ascii="Times New Roman" w:hAnsi="Times New Roman"/>
          <w:sz w:val="28"/>
          <w:szCs w:val="28"/>
          <w:lang w:bidi="he-IL"/>
        </w:rPr>
        <w:t> </w:t>
      </w:r>
      <w:r w:rsidRPr="00C10160">
        <w:rPr>
          <w:rFonts w:ascii="Times New Roman" w:hAnsi="Times New Roman"/>
          <w:sz w:val="28"/>
          <w:szCs w:val="28"/>
          <w:lang w:bidi="he-IL"/>
        </w:rPr>
        <w:t xml:space="preserve">СТП-42439-02-05-15 СТАНДАРТ ОРГАНИЗАЦИИ. ТРЕБОВАНИЯ К ОФОРМЛЕНИЮ ТЕХНИЧЕСКОЙ ДОКУМЕНТАЦИИ АСУ ТП АО </w:t>
      </w:r>
      <w:r w:rsidR="00386F76" w:rsidRPr="00C10160">
        <w:rPr>
          <w:rFonts w:ascii="Times New Roman" w:hAnsi="Times New Roman"/>
          <w:sz w:val="28"/>
          <w:szCs w:val="28"/>
          <w:lang w:bidi="he-IL"/>
        </w:rPr>
        <w:t>"</w:t>
      </w:r>
      <w:r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00D26117" w:rsidRPr="00C10160">
        <w:rPr>
          <w:rFonts w:ascii="Times New Roman" w:hAnsi="Times New Roman"/>
          <w:sz w:val="28"/>
          <w:szCs w:val="28"/>
          <w:lang w:bidi="he-IL"/>
        </w:rPr>
        <w:t>.</w:t>
      </w:r>
    </w:p>
    <w:p w:rsidR="00D26117" w:rsidRPr="00C10160" w:rsidRDefault="00D26117" w:rsidP="00470CEC">
      <w:pPr>
        <w:shd w:val="clear" w:color="auto" w:fill="FFFFFF" w:themeFill="background1"/>
        <w:spacing w:after="120"/>
        <w:ind w:firstLine="709"/>
        <w:jc w:val="both"/>
        <w:rPr>
          <w:rFonts w:ascii="Times New Roman" w:hAnsi="Times New Roman"/>
          <w:sz w:val="28"/>
          <w:szCs w:val="28"/>
          <w:lang w:bidi="he-IL"/>
        </w:rPr>
      </w:pPr>
      <w:r w:rsidRPr="00C10160">
        <w:rPr>
          <w:rFonts w:ascii="Times New Roman" w:hAnsi="Times New Roman"/>
          <w:sz w:val="28"/>
          <w:szCs w:val="28"/>
          <w:lang w:bidi="he-IL"/>
        </w:rPr>
        <w:t>4.</w:t>
      </w:r>
      <w:r w:rsidR="002E2F15" w:rsidRPr="00C10160">
        <w:rPr>
          <w:rFonts w:ascii="Times New Roman" w:hAnsi="Times New Roman"/>
          <w:sz w:val="28"/>
          <w:szCs w:val="28"/>
          <w:lang w:bidi="he-IL"/>
        </w:rPr>
        <w:t> </w:t>
      </w:r>
      <w:r w:rsidRPr="00C10160">
        <w:rPr>
          <w:rFonts w:ascii="Times New Roman" w:hAnsi="Times New Roman"/>
          <w:sz w:val="28"/>
          <w:szCs w:val="28"/>
          <w:lang w:bidi="he-IL"/>
        </w:rPr>
        <w:t>ТЕХНИЧЕСКИЕ ТРЕБОВАНИЯ к низковольтным преобразователям частоты, поставляемых на объекты с повышенной влажностью и повышенным содержанием озона (Управление Водоснабжения) (Приложение 17.5)</w:t>
      </w:r>
      <w:r w:rsidR="00AE158E" w:rsidRPr="00C10160">
        <w:rPr>
          <w:rFonts w:ascii="Times New Roman" w:hAnsi="Times New Roman"/>
          <w:sz w:val="28"/>
          <w:szCs w:val="28"/>
          <w:lang w:bidi="he-IL"/>
        </w:rPr>
        <w:t>.</w:t>
      </w:r>
    </w:p>
    <w:p w:rsidR="00D26117" w:rsidRPr="00C10160" w:rsidRDefault="00D26117" w:rsidP="00470CEC">
      <w:pPr>
        <w:shd w:val="clear" w:color="auto" w:fill="FFFFFF" w:themeFill="background1"/>
        <w:spacing w:after="120"/>
        <w:ind w:firstLine="709"/>
        <w:jc w:val="both"/>
        <w:rPr>
          <w:rFonts w:ascii="Times New Roman" w:hAnsi="Times New Roman"/>
          <w:sz w:val="28"/>
          <w:szCs w:val="28"/>
          <w:lang w:bidi="he-IL"/>
        </w:rPr>
      </w:pPr>
      <w:r w:rsidRPr="00C10160">
        <w:rPr>
          <w:rFonts w:ascii="Times New Roman" w:hAnsi="Times New Roman"/>
          <w:sz w:val="28"/>
          <w:szCs w:val="28"/>
          <w:lang w:bidi="he-IL"/>
        </w:rPr>
        <w:t>5.</w:t>
      </w:r>
      <w:r w:rsidR="002E2F15" w:rsidRPr="00C10160">
        <w:rPr>
          <w:rFonts w:ascii="Times New Roman" w:hAnsi="Times New Roman"/>
          <w:sz w:val="28"/>
          <w:szCs w:val="28"/>
          <w:lang w:bidi="he-IL"/>
        </w:rPr>
        <w:t> </w:t>
      </w:r>
      <w:r w:rsidRPr="00C10160">
        <w:rPr>
          <w:rFonts w:ascii="Times New Roman" w:hAnsi="Times New Roman"/>
          <w:sz w:val="28"/>
          <w:szCs w:val="28"/>
          <w:lang w:bidi="he-IL"/>
        </w:rPr>
        <w:t>ТЕХНИЧЕСКИЕ ТРЕБОВАНИЯ к низковольтным преобразователям частоты, поставляемых на объекты с повышенной влажностью (станции ХВС, станции подкачки Управления Водоснабжения) (Приложение 17.6)</w:t>
      </w:r>
      <w:r w:rsidR="00AE158E" w:rsidRPr="00C10160">
        <w:rPr>
          <w:rFonts w:ascii="Times New Roman" w:hAnsi="Times New Roman"/>
          <w:sz w:val="28"/>
          <w:szCs w:val="28"/>
          <w:lang w:bidi="he-IL"/>
        </w:rPr>
        <w:t>.</w:t>
      </w:r>
    </w:p>
    <w:p w:rsidR="00D26117" w:rsidRPr="00C10160" w:rsidRDefault="00D26117" w:rsidP="00470CEC">
      <w:pPr>
        <w:shd w:val="clear" w:color="auto" w:fill="FFFFFF" w:themeFill="background1"/>
        <w:spacing w:after="120"/>
        <w:ind w:firstLine="709"/>
        <w:jc w:val="both"/>
        <w:rPr>
          <w:rFonts w:ascii="Times New Roman" w:hAnsi="Times New Roman"/>
          <w:sz w:val="28"/>
          <w:szCs w:val="28"/>
          <w:lang w:bidi="he-IL"/>
        </w:rPr>
      </w:pPr>
      <w:r w:rsidRPr="00C10160">
        <w:rPr>
          <w:rFonts w:ascii="Times New Roman" w:hAnsi="Times New Roman"/>
          <w:sz w:val="28"/>
          <w:szCs w:val="28"/>
          <w:lang w:bidi="he-IL"/>
        </w:rPr>
        <w:t>6.</w:t>
      </w:r>
      <w:r w:rsidR="002E2F15" w:rsidRPr="00C10160">
        <w:rPr>
          <w:rFonts w:ascii="Times New Roman" w:hAnsi="Times New Roman"/>
          <w:sz w:val="28"/>
          <w:szCs w:val="28"/>
          <w:lang w:bidi="he-IL"/>
        </w:rPr>
        <w:t> </w:t>
      </w:r>
      <w:r w:rsidRPr="00C10160">
        <w:rPr>
          <w:rFonts w:ascii="Times New Roman" w:hAnsi="Times New Roman"/>
          <w:sz w:val="28"/>
          <w:szCs w:val="28"/>
          <w:lang w:bidi="he-IL"/>
        </w:rPr>
        <w:t>ТЕХНИЧЕСКИЕ ТРЕБОВАНИЯ к низковольтным преобразователям частоты, поставляемых на объекты с агрессивной средой (Управление Канализации) (Приложение 17.7)</w:t>
      </w:r>
      <w:r w:rsidR="00AE158E" w:rsidRPr="00C10160">
        <w:rPr>
          <w:rFonts w:ascii="Times New Roman" w:hAnsi="Times New Roman"/>
          <w:sz w:val="28"/>
          <w:szCs w:val="28"/>
          <w:lang w:bidi="he-IL"/>
        </w:rPr>
        <w:t>.</w:t>
      </w:r>
    </w:p>
    <w:p w:rsidR="00AA27A8" w:rsidRPr="00C10160" w:rsidRDefault="00AA27A8" w:rsidP="00470CEC">
      <w:pPr>
        <w:shd w:val="clear" w:color="auto" w:fill="FFFFFF" w:themeFill="background1"/>
        <w:spacing w:after="120"/>
        <w:ind w:firstLine="709"/>
        <w:jc w:val="both"/>
        <w:rPr>
          <w:rFonts w:ascii="Times New Roman" w:hAnsi="Times New Roman"/>
          <w:sz w:val="28"/>
          <w:szCs w:val="28"/>
          <w:lang w:bidi="he-IL"/>
        </w:rPr>
      </w:pPr>
      <w:r w:rsidRPr="00C10160">
        <w:rPr>
          <w:rFonts w:ascii="Times New Roman" w:hAnsi="Times New Roman"/>
          <w:sz w:val="28"/>
          <w:szCs w:val="28"/>
          <w:lang w:bidi="he-IL"/>
        </w:rPr>
        <w:t xml:space="preserve">Ознакомиться с ведомственными документами АО </w:t>
      </w:r>
      <w:r w:rsidR="00386F76" w:rsidRPr="00C10160">
        <w:rPr>
          <w:rFonts w:ascii="Times New Roman" w:hAnsi="Times New Roman"/>
          <w:sz w:val="28"/>
          <w:szCs w:val="28"/>
          <w:lang w:bidi="he-IL"/>
        </w:rPr>
        <w:t>"</w:t>
      </w:r>
      <w:r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Pr="00C10160">
        <w:rPr>
          <w:rFonts w:ascii="Times New Roman" w:hAnsi="Times New Roman"/>
          <w:sz w:val="28"/>
          <w:szCs w:val="28"/>
          <w:lang w:bidi="he-IL"/>
        </w:rPr>
        <w:t xml:space="preserve"> можно на официальном сайте </w:t>
      </w:r>
      <w:r w:rsidRPr="00C10160">
        <w:rPr>
          <w:rFonts w:ascii="Times New Roman" w:hAnsi="Times New Roman"/>
          <w:sz w:val="28"/>
          <w:szCs w:val="28"/>
          <w:lang w:val="en-US" w:bidi="he-IL"/>
        </w:rPr>
        <w:t>www</w:t>
      </w:r>
      <w:r w:rsidRPr="00C10160">
        <w:rPr>
          <w:rFonts w:ascii="Times New Roman" w:hAnsi="Times New Roman"/>
          <w:sz w:val="28"/>
          <w:szCs w:val="28"/>
          <w:lang w:bidi="he-IL"/>
        </w:rPr>
        <w:t>.</w:t>
      </w:r>
      <w:r w:rsidRPr="00C10160">
        <w:rPr>
          <w:rFonts w:ascii="Times New Roman" w:hAnsi="Times New Roman"/>
          <w:sz w:val="28"/>
          <w:szCs w:val="28"/>
          <w:lang w:val="en-US" w:bidi="he-IL"/>
        </w:rPr>
        <w:t>mosvodokanal</w:t>
      </w:r>
      <w:r w:rsidRPr="00C10160">
        <w:rPr>
          <w:rFonts w:ascii="Times New Roman" w:hAnsi="Times New Roman"/>
          <w:sz w:val="28"/>
          <w:szCs w:val="28"/>
          <w:lang w:bidi="he-IL"/>
        </w:rPr>
        <w:t>.</w:t>
      </w:r>
      <w:r w:rsidRPr="00C10160">
        <w:rPr>
          <w:rFonts w:ascii="Times New Roman" w:hAnsi="Times New Roman"/>
          <w:sz w:val="28"/>
          <w:szCs w:val="28"/>
          <w:lang w:val="en-US" w:bidi="he-IL"/>
        </w:rPr>
        <w:t>ru</w:t>
      </w:r>
      <w:r w:rsidRPr="00C10160">
        <w:rPr>
          <w:rFonts w:ascii="Times New Roman" w:hAnsi="Times New Roman"/>
          <w:sz w:val="28"/>
          <w:szCs w:val="28"/>
          <w:lang w:bidi="he-IL"/>
        </w:rPr>
        <w:t xml:space="preserve"> в разделе: Техническим специалистам//Технические требования// Требования к проектированию разделов АСУ ТП и сетей связи. </w:t>
      </w:r>
    </w:p>
    <w:p w:rsidR="00DF027C" w:rsidRPr="00C10160" w:rsidRDefault="00CD2687" w:rsidP="00470CEC">
      <w:pPr>
        <w:shd w:val="clear" w:color="auto" w:fill="FFFFFF" w:themeFill="background1"/>
        <w:spacing w:line="288" w:lineRule="auto"/>
        <w:ind w:firstLine="709"/>
        <w:rPr>
          <w:rFonts w:ascii="Times New Roman" w:hAnsi="Times New Roman"/>
          <w:i/>
          <w:sz w:val="28"/>
          <w:szCs w:val="28"/>
          <w:lang w:bidi="he-IL"/>
        </w:rPr>
      </w:pPr>
      <w:r w:rsidRPr="00C10160">
        <w:rPr>
          <w:rFonts w:ascii="Times New Roman" w:hAnsi="Times New Roman"/>
          <w:sz w:val="28"/>
          <w:szCs w:val="28"/>
        </w:rPr>
        <w:t>Технические требования на оборудование</w:t>
      </w:r>
      <w:r w:rsidR="00DF027C" w:rsidRPr="00C10160">
        <w:rPr>
          <w:rFonts w:ascii="Times New Roman" w:hAnsi="Times New Roman"/>
          <w:sz w:val="28"/>
          <w:szCs w:val="28"/>
        </w:rPr>
        <w:t xml:space="preserve"> автоматизированной системы контроля давления городской сети водопровода см. </w:t>
      </w:r>
      <w:r w:rsidR="00AE158E" w:rsidRPr="00C10160">
        <w:rPr>
          <w:rFonts w:ascii="Times New Roman" w:hAnsi="Times New Roman"/>
          <w:i/>
          <w:sz w:val="28"/>
          <w:szCs w:val="28"/>
        </w:rPr>
        <w:t>П</w:t>
      </w:r>
      <w:r w:rsidR="00DF027C" w:rsidRPr="00C10160">
        <w:rPr>
          <w:rFonts w:ascii="Times New Roman" w:hAnsi="Times New Roman"/>
          <w:i/>
          <w:sz w:val="28"/>
          <w:szCs w:val="28"/>
        </w:rPr>
        <w:t>риложение №11.</w:t>
      </w:r>
    </w:p>
    <w:p w:rsidR="00387A33" w:rsidRPr="00C10160" w:rsidRDefault="00387A33" w:rsidP="00470CEC">
      <w:pPr>
        <w:pStyle w:val="1"/>
        <w:keepNext/>
        <w:keepLines/>
        <w:pageBreakBefore/>
        <w:shd w:val="clear" w:color="auto" w:fill="FFFFFF" w:themeFill="background1"/>
        <w:rPr>
          <w:lang w:val="ru-RU"/>
        </w:rPr>
      </w:pPr>
      <w:bookmarkStart w:id="51" w:name="_Toc153198947"/>
      <w:r w:rsidRPr="00C10160">
        <w:lastRenderedPageBreak/>
        <w:t>VII</w:t>
      </w:r>
      <w:r w:rsidR="007F2CF8" w:rsidRPr="00C10160">
        <w:t>I</w:t>
      </w:r>
      <w:r w:rsidRPr="00C10160">
        <w:rPr>
          <w:lang w:val="ru-RU"/>
        </w:rPr>
        <w:t>. ТРЕБОВАНИЯ ПО ЭЛЕКТРОЗАЩИТЕ ПРИ ПРОЕКТИРОВАНИИ ОБЪЕКТОВ ВОДОСНАБЖЕНИЯ И ВОДООТВЕДЕНИЯ</w:t>
      </w:r>
      <w:bookmarkEnd w:id="51"/>
    </w:p>
    <w:p w:rsidR="0089722B" w:rsidRPr="00C10160" w:rsidRDefault="00280A85"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8.</w:t>
      </w:r>
      <w:r w:rsidR="0089722B" w:rsidRPr="00C10160">
        <w:rPr>
          <w:rFonts w:ascii="Times New Roman" w:hAnsi="Times New Roman"/>
          <w:sz w:val="28"/>
          <w:szCs w:val="28"/>
        </w:rPr>
        <w:t xml:space="preserve">1. Предусматривать электрозащиту для реконструируемых и вновь строящихся стальных трубопроводов согласно </w:t>
      </w:r>
      <w:r w:rsidR="00FB0B54" w:rsidRPr="00C10160">
        <w:rPr>
          <w:rFonts w:ascii="Times New Roman" w:hAnsi="Times New Roman"/>
          <w:sz w:val="28"/>
          <w:szCs w:val="28"/>
        </w:rPr>
        <w:t>ГОСТ 9.602-2016</w:t>
      </w:r>
      <w:r w:rsidR="0089722B" w:rsidRPr="00C10160">
        <w:rPr>
          <w:rFonts w:ascii="Times New Roman" w:hAnsi="Times New Roman"/>
          <w:sz w:val="28"/>
          <w:szCs w:val="28"/>
        </w:rPr>
        <w:t xml:space="preserve">. Проектирование электрозащиты должно осуществляться на </w:t>
      </w:r>
      <w:r w:rsidR="003703A3" w:rsidRPr="00C10160">
        <w:rPr>
          <w:rFonts w:ascii="Times New Roman" w:hAnsi="Times New Roman"/>
          <w:sz w:val="28"/>
          <w:szCs w:val="28"/>
        </w:rPr>
        <w:t>основании технических</w:t>
      </w:r>
      <w:r w:rsidR="0089722B" w:rsidRPr="00C10160">
        <w:rPr>
          <w:rFonts w:ascii="Times New Roman" w:hAnsi="Times New Roman"/>
          <w:sz w:val="28"/>
          <w:szCs w:val="28"/>
        </w:rPr>
        <w:t xml:space="preserve"> условий, выдаваемых специализированными организациями (</w:t>
      </w:r>
      <w:r w:rsidR="00CA34B7" w:rsidRPr="00C10160">
        <w:rPr>
          <w:rFonts w:ascii="Times New Roman" w:hAnsi="Times New Roman"/>
          <w:sz w:val="28"/>
          <w:szCs w:val="28"/>
        </w:rPr>
        <w:t>РД 153-39 4-091-01</w:t>
      </w:r>
      <w:r w:rsidR="0089722B" w:rsidRPr="00C10160">
        <w:rPr>
          <w:rFonts w:ascii="Times New Roman" w:hAnsi="Times New Roman"/>
          <w:sz w:val="28"/>
          <w:szCs w:val="28"/>
        </w:rPr>
        <w:t xml:space="preserve"> </w:t>
      </w:r>
      <w:r w:rsidR="00386F76" w:rsidRPr="00C10160">
        <w:rPr>
          <w:rFonts w:ascii="Times New Roman" w:hAnsi="Times New Roman"/>
          <w:sz w:val="28"/>
          <w:szCs w:val="28"/>
        </w:rPr>
        <w:t>"</w:t>
      </w:r>
      <w:r w:rsidR="0089722B" w:rsidRPr="00C10160">
        <w:rPr>
          <w:rFonts w:ascii="Times New Roman" w:hAnsi="Times New Roman"/>
          <w:sz w:val="28"/>
          <w:szCs w:val="28"/>
        </w:rPr>
        <w:t>Инструкция по защите городских подземных трубопроводов от коррозии</w:t>
      </w:r>
      <w:r w:rsidR="00386F76" w:rsidRPr="00C10160">
        <w:rPr>
          <w:rFonts w:ascii="Times New Roman" w:hAnsi="Times New Roman"/>
          <w:sz w:val="28"/>
          <w:szCs w:val="28"/>
        </w:rPr>
        <w:t>"</w:t>
      </w:r>
      <w:r w:rsidR="0089722B" w:rsidRPr="00C10160">
        <w:rPr>
          <w:rFonts w:ascii="Times New Roman" w:hAnsi="Times New Roman"/>
          <w:sz w:val="28"/>
          <w:szCs w:val="28"/>
        </w:rPr>
        <w:t xml:space="preserve"> п.4.3.2). При устройстве электрозащиты и</w:t>
      </w:r>
      <w:r w:rsidR="0089722B" w:rsidRPr="00C10160">
        <w:rPr>
          <w:rStyle w:val="FontStyle16"/>
          <w:rFonts w:ascii="Times New Roman" w:hAnsi="Times New Roman"/>
          <w:sz w:val="28"/>
          <w:szCs w:val="28"/>
        </w:rPr>
        <w:t xml:space="preserve">спользовать станции катодной защиты (СКЗ) импульсно-преобразовательного типа с защитным заземлением и функцией телеметрии (необходимость автоматического режима определить на стадии изыскательных работ). Предусматривать </w:t>
      </w:r>
      <w:r w:rsidR="00357FDE" w:rsidRPr="00C10160">
        <w:rPr>
          <w:rStyle w:val="FontStyle16"/>
          <w:rFonts w:ascii="Times New Roman" w:hAnsi="Times New Roman"/>
          <w:sz w:val="28"/>
          <w:szCs w:val="28"/>
        </w:rPr>
        <w:t>распределённые</w:t>
      </w:r>
      <w:r w:rsidR="0089722B" w:rsidRPr="00C10160">
        <w:rPr>
          <w:rStyle w:val="FontStyle16"/>
          <w:rFonts w:ascii="Times New Roman" w:hAnsi="Times New Roman"/>
          <w:sz w:val="28"/>
          <w:szCs w:val="28"/>
        </w:rPr>
        <w:t xml:space="preserve"> по трассе трубопроводов глубинные анодные заземления со сроком службы не менее 10 лет.</w:t>
      </w:r>
    </w:p>
    <w:p w:rsidR="0089722B" w:rsidRPr="00C10160" w:rsidRDefault="00280A85"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8.</w:t>
      </w:r>
      <w:r w:rsidR="0089722B" w:rsidRPr="00C10160">
        <w:rPr>
          <w:rFonts w:ascii="Times New Roman" w:hAnsi="Times New Roman"/>
          <w:sz w:val="28"/>
          <w:szCs w:val="28"/>
        </w:rPr>
        <w:t>2. При прокладках и пере</w:t>
      </w:r>
      <w:r w:rsidR="00371D38" w:rsidRPr="00C10160">
        <w:rPr>
          <w:rFonts w:ascii="Times New Roman" w:hAnsi="Times New Roman"/>
          <w:sz w:val="28"/>
          <w:szCs w:val="28"/>
        </w:rPr>
        <w:t>к</w:t>
      </w:r>
      <w:r w:rsidR="0089722B" w:rsidRPr="00C10160">
        <w:rPr>
          <w:rFonts w:ascii="Times New Roman" w:hAnsi="Times New Roman"/>
          <w:sz w:val="28"/>
          <w:szCs w:val="28"/>
        </w:rPr>
        <w:t xml:space="preserve">ладках в зоне защиты существующих установок катодной защиты (УКЗ) необходимо предусматривать электроперемычки на стальных трубопроводах для сохранения зоны защиты (альбом МГНП 01-99 </w:t>
      </w:r>
      <w:r w:rsidR="00386F76" w:rsidRPr="00C10160">
        <w:rPr>
          <w:rFonts w:ascii="Times New Roman" w:hAnsi="Times New Roman"/>
          <w:sz w:val="28"/>
          <w:szCs w:val="28"/>
        </w:rPr>
        <w:t>"</w:t>
      </w:r>
      <w:r w:rsidR="0089722B" w:rsidRPr="00C10160">
        <w:rPr>
          <w:rFonts w:ascii="Times New Roman" w:hAnsi="Times New Roman"/>
          <w:sz w:val="28"/>
          <w:szCs w:val="28"/>
        </w:rPr>
        <w:t>Узлы и детали электрозащиты инженерных сетей от коррозии</w:t>
      </w:r>
      <w:r w:rsidR="00386F76" w:rsidRPr="00C10160">
        <w:rPr>
          <w:rFonts w:ascii="Times New Roman" w:hAnsi="Times New Roman"/>
          <w:sz w:val="28"/>
          <w:szCs w:val="28"/>
        </w:rPr>
        <w:t>"</w:t>
      </w:r>
      <w:r w:rsidR="0089722B" w:rsidRPr="00C10160">
        <w:rPr>
          <w:rFonts w:ascii="Times New Roman" w:hAnsi="Times New Roman"/>
          <w:sz w:val="28"/>
          <w:szCs w:val="28"/>
        </w:rPr>
        <w:t xml:space="preserve">, п.4.3.18 </w:t>
      </w:r>
      <w:r w:rsidR="00CA34B7" w:rsidRPr="00C10160">
        <w:rPr>
          <w:rFonts w:ascii="Times New Roman" w:hAnsi="Times New Roman"/>
          <w:sz w:val="28"/>
          <w:szCs w:val="28"/>
        </w:rPr>
        <w:t>РД 153-39 4-091-01</w:t>
      </w:r>
      <w:r w:rsidR="0089722B" w:rsidRPr="00C10160">
        <w:rPr>
          <w:rFonts w:ascii="Times New Roman" w:hAnsi="Times New Roman"/>
          <w:sz w:val="28"/>
          <w:szCs w:val="28"/>
        </w:rPr>
        <w:t>). Э</w:t>
      </w:r>
      <w:r w:rsidR="0089722B" w:rsidRPr="00C10160">
        <w:rPr>
          <w:rStyle w:val="FontStyle16"/>
          <w:rFonts w:ascii="Times New Roman" w:hAnsi="Times New Roman"/>
          <w:sz w:val="28"/>
          <w:szCs w:val="28"/>
        </w:rPr>
        <w:t>лектроперемычки устанавливать в существующих и проектируемых колодцах и камерах при наличии в них фасонных частей и запорной арматуры из чугуна. Монтаж электроперемычки осуществлять с выводом её под люк для производства электроизмерений и обязательным предоставлением деталировки существующих и проектируемых колодцев и камер в Центр технической диагностики (ЦТД).</w:t>
      </w:r>
    </w:p>
    <w:p w:rsidR="0089722B" w:rsidRPr="00C10160" w:rsidRDefault="00280A85" w:rsidP="00470CEC">
      <w:pPr>
        <w:shd w:val="clear" w:color="auto" w:fill="FFFFFF" w:themeFill="background1"/>
        <w:spacing w:after="120" w:line="264" w:lineRule="auto"/>
        <w:ind w:firstLine="720"/>
        <w:jc w:val="both"/>
        <w:rPr>
          <w:rFonts w:ascii="Times New Roman" w:hAnsi="Times New Roman"/>
          <w:sz w:val="28"/>
          <w:szCs w:val="28"/>
        </w:rPr>
      </w:pPr>
      <w:r w:rsidRPr="00C10160">
        <w:rPr>
          <w:rFonts w:ascii="Times New Roman" w:hAnsi="Times New Roman"/>
          <w:sz w:val="28"/>
          <w:szCs w:val="28"/>
        </w:rPr>
        <w:t>8.</w:t>
      </w:r>
      <w:r w:rsidR="0089722B" w:rsidRPr="00C10160">
        <w:rPr>
          <w:rFonts w:ascii="Times New Roman" w:hAnsi="Times New Roman"/>
          <w:sz w:val="28"/>
          <w:szCs w:val="28"/>
        </w:rPr>
        <w:t>3. При реконструкции стальных трубопроводов предусматривать восстановление наружной изоляции в местах врезки, в ре</w:t>
      </w:r>
      <w:r w:rsidR="003703A3" w:rsidRPr="00C10160">
        <w:rPr>
          <w:rFonts w:ascii="Times New Roman" w:hAnsi="Times New Roman"/>
          <w:sz w:val="28"/>
          <w:szCs w:val="28"/>
        </w:rPr>
        <w:t>конструируемых колодцах, при бес</w:t>
      </w:r>
      <w:r w:rsidR="0089722B" w:rsidRPr="00C10160">
        <w:rPr>
          <w:rFonts w:ascii="Times New Roman" w:hAnsi="Times New Roman"/>
          <w:sz w:val="28"/>
          <w:szCs w:val="28"/>
        </w:rPr>
        <w:t xml:space="preserve">колодезной врезке, а также устройство электроперемычек для сохранения зоны действия существующих УКЗ </w:t>
      </w:r>
      <w:r w:rsidR="003703A3" w:rsidRPr="00C10160">
        <w:rPr>
          <w:rFonts w:ascii="Times New Roman" w:hAnsi="Times New Roman"/>
          <w:sz w:val="28"/>
          <w:szCs w:val="28"/>
        </w:rPr>
        <w:t xml:space="preserve">согласно </w:t>
      </w:r>
      <w:r w:rsidR="00AE3E20" w:rsidRPr="00C10160">
        <w:rPr>
          <w:rFonts w:ascii="Times New Roman" w:hAnsi="Times New Roman"/>
          <w:sz w:val="28"/>
          <w:szCs w:val="28"/>
        </w:rPr>
        <w:t>ГОСТ 9.602- 2016</w:t>
      </w:r>
      <w:r w:rsidR="0089722B" w:rsidRPr="00C10160">
        <w:rPr>
          <w:rFonts w:ascii="Times New Roman" w:hAnsi="Times New Roman"/>
          <w:sz w:val="28"/>
          <w:szCs w:val="28"/>
        </w:rPr>
        <w:t xml:space="preserve">. </w:t>
      </w:r>
    </w:p>
    <w:p w:rsidR="0089722B" w:rsidRPr="00C10160" w:rsidRDefault="00280A85" w:rsidP="00470CEC">
      <w:pPr>
        <w:shd w:val="clear" w:color="auto" w:fill="FFFFFF" w:themeFill="background1"/>
        <w:spacing w:after="120" w:line="264" w:lineRule="auto"/>
        <w:ind w:firstLine="720"/>
        <w:jc w:val="both"/>
        <w:rPr>
          <w:rStyle w:val="FontStyle16"/>
          <w:rFonts w:ascii="Times New Roman" w:hAnsi="Times New Roman"/>
          <w:sz w:val="28"/>
          <w:szCs w:val="28"/>
        </w:rPr>
      </w:pPr>
      <w:r w:rsidRPr="00C10160">
        <w:rPr>
          <w:rFonts w:ascii="Times New Roman" w:hAnsi="Times New Roman"/>
          <w:sz w:val="28"/>
          <w:szCs w:val="28"/>
        </w:rPr>
        <w:t>8.</w:t>
      </w:r>
      <w:r w:rsidR="0089722B" w:rsidRPr="00C10160">
        <w:rPr>
          <w:rFonts w:ascii="Times New Roman" w:hAnsi="Times New Roman"/>
          <w:sz w:val="28"/>
          <w:szCs w:val="28"/>
        </w:rPr>
        <w:t>4. В случае попадания существующих средств электрозащиты в зону работ по реконструкции участков стальных трубопроводов предусматривать мероприятия по их сохранности или выносу из зоны работ.</w:t>
      </w:r>
    </w:p>
    <w:p w:rsidR="0089722B" w:rsidRPr="00C10160" w:rsidRDefault="00280A85" w:rsidP="00470CEC">
      <w:pPr>
        <w:pStyle w:val="Style2"/>
        <w:shd w:val="clear" w:color="auto" w:fill="FFFFFF" w:themeFill="background1"/>
        <w:tabs>
          <w:tab w:val="left" w:pos="426"/>
        </w:tabs>
        <w:spacing w:after="120" w:line="264" w:lineRule="auto"/>
        <w:ind w:firstLine="720"/>
        <w:rPr>
          <w:rStyle w:val="FontStyle16"/>
          <w:rFonts w:ascii="Times New Roman" w:hAnsi="Times New Roman"/>
          <w:sz w:val="28"/>
          <w:szCs w:val="28"/>
        </w:rPr>
      </w:pPr>
      <w:r w:rsidRPr="00C10160">
        <w:rPr>
          <w:rStyle w:val="FontStyle16"/>
          <w:rFonts w:ascii="Times New Roman" w:hAnsi="Times New Roman"/>
          <w:sz w:val="28"/>
          <w:szCs w:val="28"/>
        </w:rPr>
        <w:t>8.</w:t>
      </w:r>
      <w:r w:rsidR="0089722B" w:rsidRPr="00C10160">
        <w:rPr>
          <w:rStyle w:val="FontStyle16"/>
          <w:rFonts w:ascii="Times New Roman" w:hAnsi="Times New Roman"/>
          <w:sz w:val="28"/>
          <w:szCs w:val="28"/>
        </w:rPr>
        <w:t>5. При прокладке трубопроводов в проходных коллекторах предусматривать мероприятия по защите трубопроводов от коррозии:</w:t>
      </w:r>
    </w:p>
    <w:p w:rsidR="0089722B" w:rsidRPr="00C10160" w:rsidRDefault="0089722B" w:rsidP="00470CEC">
      <w:pPr>
        <w:pStyle w:val="Style2"/>
        <w:numPr>
          <w:ilvl w:val="0"/>
          <w:numId w:val="4"/>
        </w:numPr>
        <w:shd w:val="clear" w:color="auto" w:fill="FFFFFF" w:themeFill="background1"/>
        <w:tabs>
          <w:tab w:val="left" w:pos="426"/>
        </w:tabs>
        <w:spacing w:after="120" w:line="264" w:lineRule="auto"/>
        <w:ind w:firstLine="720"/>
        <w:rPr>
          <w:rStyle w:val="FontStyle16"/>
          <w:rFonts w:ascii="Times New Roman" w:hAnsi="Times New Roman"/>
          <w:sz w:val="28"/>
          <w:szCs w:val="28"/>
        </w:rPr>
      </w:pPr>
      <w:r w:rsidRPr="00C10160">
        <w:rPr>
          <w:rStyle w:val="FontStyle16"/>
          <w:rFonts w:ascii="Times New Roman" w:hAnsi="Times New Roman"/>
          <w:sz w:val="28"/>
          <w:szCs w:val="28"/>
        </w:rPr>
        <w:t>для ВЧШГ и стали</w:t>
      </w:r>
      <w:r w:rsidR="00C052D7" w:rsidRPr="00C10160">
        <w:rPr>
          <w:rStyle w:val="FontStyle16"/>
          <w:rFonts w:ascii="Times New Roman" w:hAnsi="Times New Roman"/>
          <w:sz w:val="28"/>
          <w:szCs w:val="28"/>
        </w:rPr>
        <w:t xml:space="preserve"> –</w:t>
      </w:r>
      <w:r w:rsidRPr="00C10160">
        <w:rPr>
          <w:rStyle w:val="FontStyle16"/>
          <w:rFonts w:ascii="Times New Roman" w:hAnsi="Times New Roman"/>
          <w:sz w:val="28"/>
          <w:szCs w:val="28"/>
        </w:rPr>
        <w:t xml:space="preserve"> устройство между трубой и опорным кронштейном диэлектрических подкладок;</w:t>
      </w:r>
    </w:p>
    <w:p w:rsidR="0089722B" w:rsidRPr="00C10160" w:rsidRDefault="0089722B" w:rsidP="00470CEC">
      <w:pPr>
        <w:pStyle w:val="Style8"/>
        <w:numPr>
          <w:ilvl w:val="1"/>
          <w:numId w:val="75"/>
        </w:numPr>
        <w:shd w:val="clear" w:color="auto" w:fill="FFFFFF" w:themeFill="background1"/>
        <w:spacing w:after="120" w:line="264" w:lineRule="auto"/>
        <w:ind w:left="0" w:firstLine="720"/>
        <w:jc w:val="both"/>
        <w:rPr>
          <w:rStyle w:val="FontStyle16"/>
          <w:rFonts w:ascii="Times New Roman" w:hAnsi="Times New Roman"/>
          <w:sz w:val="28"/>
          <w:szCs w:val="28"/>
        </w:rPr>
      </w:pPr>
      <w:r w:rsidRPr="00C10160">
        <w:rPr>
          <w:rStyle w:val="FontStyle16"/>
          <w:rFonts w:ascii="Times New Roman" w:hAnsi="Times New Roman"/>
          <w:sz w:val="28"/>
          <w:szCs w:val="28"/>
        </w:rPr>
        <w:t xml:space="preserve">Для изоляции стыковых соединений стальных труб </w:t>
      </w:r>
      <w:r w:rsidRPr="00C10160">
        <w:rPr>
          <w:rStyle w:val="TEXTDOC"/>
          <w:spacing w:val="-3"/>
          <w:w w:val="102"/>
          <w:sz w:val="28"/>
        </w:rPr>
        <w:t>применять изоляцию усиленного типа (</w:t>
      </w:r>
      <w:r w:rsidR="00FB0B54" w:rsidRPr="00C10160">
        <w:rPr>
          <w:rStyle w:val="TEXTDOC"/>
          <w:spacing w:val="-3"/>
          <w:w w:val="102"/>
          <w:sz w:val="28"/>
        </w:rPr>
        <w:t>ГОСТ 9.602-2016</w:t>
      </w:r>
      <w:r w:rsidRPr="00C10160">
        <w:rPr>
          <w:rStyle w:val="TEXTDOC"/>
          <w:spacing w:val="-3"/>
          <w:w w:val="102"/>
          <w:sz w:val="28"/>
        </w:rPr>
        <w:t>).</w:t>
      </w:r>
    </w:p>
    <w:p w:rsidR="0089722B" w:rsidRPr="00C10160" w:rsidRDefault="0089722B" w:rsidP="00470CEC">
      <w:pPr>
        <w:pStyle w:val="Style8"/>
        <w:numPr>
          <w:ilvl w:val="1"/>
          <w:numId w:val="75"/>
        </w:numPr>
        <w:shd w:val="clear" w:color="auto" w:fill="FFFFFF" w:themeFill="background1"/>
        <w:tabs>
          <w:tab w:val="left" w:pos="426"/>
        </w:tabs>
        <w:spacing w:after="120" w:line="264" w:lineRule="auto"/>
        <w:ind w:left="0" w:firstLine="720"/>
        <w:jc w:val="both"/>
        <w:rPr>
          <w:rStyle w:val="FontStyle16"/>
          <w:rFonts w:ascii="Times New Roman" w:hAnsi="Times New Roman"/>
          <w:sz w:val="28"/>
          <w:szCs w:val="28"/>
        </w:rPr>
      </w:pPr>
      <w:r w:rsidRPr="00C10160">
        <w:rPr>
          <w:rStyle w:val="FontStyle16"/>
          <w:rFonts w:ascii="Times New Roman" w:hAnsi="Times New Roman"/>
          <w:sz w:val="28"/>
          <w:szCs w:val="28"/>
        </w:rPr>
        <w:lastRenderedPageBreak/>
        <w:t xml:space="preserve">На вводах в ЦТП и в здания предусматривать установку изолирующих вставок (ИВ). Целесообразность установки ИВ на заводомерных сетях и места размещения определять по токам утечки, согласовывая установку с эксплуатирующими данные коммуникации организациями (ДЕЗ, ГУП </w:t>
      </w:r>
      <w:r w:rsidR="00386F76" w:rsidRPr="00C10160">
        <w:rPr>
          <w:rStyle w:val="FontStyle16"/>
          <w:rFonts w:ascii="Times New Roman" w:hAnsi="Times New Roman"/>
          <w:sz w:val="28"/>
          <w:szCs w:val="28"/>
        </w:rPr>
        <w:t>"</w:t>
      </w:r>
      <w:r w:rsidRPr="00C10160">
        <w:rPr>
          <w:rStyle w:val="FontStyle16"/>
          <w:rFonts w:ascii="Times New Roman" w:hAnsi="Times New Roman"/>
          <w:sz w:val="28"/>
          <w:szCs w:val="28"/>
        </w:rPr>
        <w:t>Мосгортепло</w:t>
      </w:r>
      <w:r w:rsidR="00386F76" w:rsidRPr="00C10160">
        <w:rPr>
          <w:rStyle w:val="FontStyle16"/>
          <w:rFonts w:ascii="Times New Roman" w:hAnsi="Times New Roman"/>
          <w:sz w:val="28"/>
          <w:szCs w:val="28"/>
        </w:rPr>
        <w:t>"</w:t>
      </w:r>
      <w:r w:rsidRPr="00C10160">
        <w:rPr>
          <w:rStyle w:val="FontStyle16"/>
          <w:rFonts w:ascii="Times New Roman" w:hAnsi="Times New Roman"/>
          <w:sz w:val="28"/>
          <w:szCs w:val="28"/>
        </w:rPr>
        <w:t xml:space="preserve">, ГУП </w:t>
      </w:r>
      <w:r w:rsidR="00386F76" w:rsidRPr="00C10160">
        <w:rPr>
          <w:rStyle w:val="FontStyle16"/>
          <w:rFonts w:ascii="Times New Roman" w:hAnsi="Times New Roman"/>
          <w:sz w:val="28"/>
          <w:szCs w:val="28"/>
        </w:rPr>
        <w:t>"</w:t>
      </w:r>
      <w:r w:rsidRPr="00C10160">
        <w:rPr>
          <w:rStyle w:val="FontStyle16"/>
          <w:rFonts w:ascii="Times New Roman" w:hAnsi="Times New Roman"/>
          <w:sz w:val="28"/>
          <w:szCs w:val="28"/>
        </w:rPr>
        <w:t>Москоллектор</w:t>
      </w:r>
      <w:r w:rsidR="00386F76" w:rsidRPr="00C10160">
        <w:rPr>
          <w:rStyle w:val="FontStyle16"/>
          <w:rFonts w:ascii="Times New Roman" w:hAnsi="Times New Roman"/>
          <w:sz w:val="28"/>
          <w:szCs w:val="28"/>
        </w:rPr>
        <w:t>"</w:t>
      </w:r>
      <w:r w:rsidRPr="00C10160">
        <w:rPr>
          <w:rStyle w:val="FontStyle16"/>
          <w:rFonts w:ascii="Times New Roman" w:hAnsi="Times New Roman"/>
          <w:sz w:val="28"/>
          <w:szCs w:val="28"/>
        </w:rPr>
        <w:t xml:space="preserve"> и т.д.).</w:t>
      </w:r>
    </w:p>
    <w:p w:rsidR="0089722B" w:rsidRPr="00C10160" w:rsidRDefault="0089722B" w:rsidP="00470CEC">
      <w:pPr>
        <w:pStyle w:val="Style8"/>
        <w:numPr>
          <w:ilvl w:val="1"/>
          <w:numId w:val="75"/>
        </w:numPr>
        <w:shd w:val="clear" w:color="auto" w:fill="FFFFFF" w:themeFill="background1"/>
        <w:tabs>
          <w:tab w:val="left" w:pos="426"/>
        </w:tabs>
        <w:spacing w:after="120" w:line="264" w:lineRule="auto"/>
        <w:ind w:left="0" w:firstLine="720"/>
        <w:jc w:val="both"/>
        <w:rPr>
          <w:rStyle w:val="FontStyle16"/>
          <w:rFonts w:ascii="Times New Roman" w:hAnsi="Times New Roman"/>
          <w:sz w:val="28"/>
          <w:szCs w:val="28"/>
        </w:rPr>
      </w:pPr>
      <w:r w:rsidRPr="00C10160">
        <w:rPr>
          <w:rStyle w:val="FontStyle16"/>
          <w:rFonts w:ascii="Times New Roman" w:hAnsi="Times New Roman"/>
          <w:sz w:val="28"/>
          <w:szCs w:val="28"/>
        </w:rPr>
        <w:t>Выбор преобразователей осуществлять согласно технико-экономическому обоснованию.</w:t>
      </w:r>
    </w:p>
    <w:p w:rsidR="0089722B" w:rsidRPr="00C10160" w:rsidRDefault="0089722B" w:rsidP="00470CEC">
      <w:pPr>
        <w:pStyle w:val="Style8"/>
        <w:numPr>
          <w:ilvl w:val="1"/>
          <w:numId w:val="75"/>
        </w:numPr>
        <w:shd w:val="clear" w:color="auto" w:fill="FFFFFF" w:themeFill="background1"/>
        <w:tabs>
          <w:tab w:val="left" w:pos="426"/>
        </w:tabs>
        <w:spacing w:after="120" w:line="264" w:lineRule="auto"/>
        <w:ind w:left="0" w:firstLine="720"/>
        <w:jc w:val="both"/>
        <w:rPr>
          <w:rStyle w:val="FontStyle16"/>
          <w:rFonts w:ascii="Times New Roman" w:hAnsi="Times New Roman"/>
          <w:sz w:val="28"/>
          <w:szCs w:val="28"/>
        </w:rPr>
      </w:pPr>
      <w:r w:rsidRPr="00C10160">
        <w:rPr>
          <w:rStyle w:val="FontStyle16"/>
          <w:rFonts w:ascii="Times New Roman" w:hAnsi="Times New Roman"/>
          <w:sz w:val="28"/>
          <w:szCs w:val="28"/>
        </w:rPr>
        <w:t xml:space="preserve">Предусматривать на защищаемых трубопроводах установку контрольно-измерительных пунктов (КИП) по </w:t>
      </w:r>
      <w:r w:rsidR="00B13B69" w:rsidRPr="00C10160">
        <w:rPr>
          <w:rStyle w:val="FontStyle16"/>
          <w:rFonts w:ascii="Times New Roman" w:hAnsi="Times New Roman"/>
          <w:sz w:val="28"/>
          <w:szCs w:val="28"/>
        </w:rPr>
        <w:t>Чертежам</w:t>
      </w:r>
      <w:r w:rsidRPr="00C10160">
        <w:rPr>
          <w:rStyle w:val="FontStyle16"/>
          <w:rFonts w:ascii="Times New Roman" w:hAnsi="Times New Roman"/>
          <w:sz w:val="28"/>
          <w:szCs w:val="28"/>
        </w:rPr>
        <w:t xml:space="preserve"> №ЭЗК-20.00СБ согласно </w:t>
      </w:r>
      <w:r w:rsidR="00FB0B54" w:rsidRPr="00C10160">
        <w:rPr>
          <w:rStyle w:val="FontStyle16"/>
          <w:rFonts w:ascii="Times New Roman" w:hAnsi="Times New Roman"/>
          <w:sz w:val="28"/>
          <w:szCs w:val="28"/>
        </w:rPr>
        <w:t>ГОСТ 9.602-2016</w:t>
      </w:r>
      <w:r w:rsidRPr="00C10160">
        <w:rPr>
          <w:rStyle w:val="FontStyle16"/>
          <w:rFonts w:ascii="Times New Roman" w:hAnsi="Times New Roman"/>
          <w:sz w:val="28"/>
          <w:szCs w:val="28"/>
        </w:rPr>
        <w:t xml:space="preserve">, </w:t>
      </w:r>
      <w:r w:rsidRPr="00C10160">
        <w:rPr>
          <w:rFonts w:ascii="Times New Roman" w:hAnsi="Times New Roman"/>
          <w:sz w:val="28"/>
          <w:szCs w:val="28"/>
        </w:rPr>
        <w:t>перечислить № колодцев, попадающих в зону действия УКЗ</w:t>
      </w:r>
      <w:r w:rsidRPr="00C10160">
        <w:rPr>
          <w:rStyle w:val="FontStyle16"/>
          <w:rFonts w:ascii="Times New Roman" w:hAnsi="Times New Roman"/>
          <w:sz w:val="28"/>
          <w:szCs w:val="28"/>
        </w:rPr>
        <w:t xml:space="preserve">, обозначать зоны действия УКЗ. </w:t>
      </w:r>
    </w:p>
    <w:p w:rsidR="0089722B" w:rsidRPr="00C10160" w:rsidRDefault="0089722B" w:rsidP="00470CEC">
      <w:pPr>
        <w:pStyle w:val="Style8"/>
        <w:numPr>
          <w:ilvl w:val="1"/>
          <w:numId w:val="75"/>
        </w:numPr>
        <w:shd w:val="clear" w:color="auto" w:fill="FFFFFF" w:themeFill="background1"/>
        <w:tabs>
          <w:tab w:val="left" w:pos="426"/>
        </w:tabs>
        <w:spacing w:after="120" w:line="264" w:lineRule="auto"/>
        <w:ind w:left="0" w:firstLine="720"/>
        <w:jc w:val="both"/>
        <w:rPr>
          <w:rFonts w:ascii="Times New Roman" w:hAnsi="Times New Roman" w:cs="Arial"/>
          <w:sz w:val="28"/>
          <w:szCs w:val="28"/>
        </w:rPr>
      </w:pPr>
      <w:r w:rsidRPr="00C10160">
        <w:rPr>
          <w:rStyle w:val="FontStyle16"/>
          <w:rFonts w:ascii="Times New Roman" w:hAnsi="Times New Roman"/>
          <w:sz w:val="28"/>
          <w:szCs w:val="28"/>
        </w:rPr>
        <w:t xml:space="preserve">Электропитание УКЗ осуществлять только от сетей гарантирующего поставщика (ОАО </w:t>
      </w:r>
      <w:r w:rsidR="00386F76" w:rsidRPr="00C10160">
        <w:rPr>
          <w:rStyle w:val="FontStyle16"/>
          <w:rFonts w:ascii="Times New Roman" w:hAnsi="Times New Roman"/>
          <w:sz w:val="28"/>
          <w:szCs w:val="28"/>
        </w:rPr>
        <w:t>"</w:t>
      </w:r>
      <w:r w:rsidRPr="00C10160">
        <w:rPr>
          <w:rStyle w:val="FontStyle16"/>
          <w:rFonts w:ascii="Times New Roman" w:hAnsi="Times New Roman"/>
          <w:sz w:val="28"/>
          <w:szCs w:val="28"/>
        </w:rPr>
        <w:t xml:space="preserve">Московская </w:t>
      </w:r>
      <w:r w:rsidR="00357FDE" w:rsidRPr="00C10160">
        <w:rPr>
          <w:rStyle w:val="FontStyle16"/>
          <w:rFonts w:ascii="Times New Roman" w:hAnsi="Times New Roman"/>
          <w:sz w:val="28"/>
          <w:szCs w:val="28"/>
        </w:rPr>
        <w:t>объединённая</w:t>
      </w:r>
      <w:r w:rsidRPr="00C10160">
        <w:rPr>
          <w:rStyle w:val="FontStyle16"/>
          <w:rFonts w:ascii="Times New Roman" w:hAnsi="Times New Roman"/>
          <w:sz w:val="28"/>
          <w:szCs w:val="28"/>
        </w:rPr>
        <w:t xml:space="preserve"> электросетевая компания</w:t>
      </w:r>
      <w:r w:rsidR="00386F76" w:rsidRPr="00C10160">
        <w:rPr>
          <w:rStyle w:val="FontStyle16"/>
          <w:rFonts w:ascii="Times New Roman" w:hAnsi="Times New Roman"/>
          <w:sz w:val="28"/>
          <w:szCs w:val="28"/>
        </w:rPr>
        <w:t>"</w:t>
      </w:r>
      <w:r w:rsidRPr="00C10160">
        <w:rPr>
          <w:rStyle w:val="FontStyle16"/>
          <w:rFonts w:ascii="Times New Roman" w:hAnsi="Times New Roman"/>
          <w:sz w:val="28"/>
          <w:szCs w:val="28"/>
        </w:rPr>
        <w:t>).</w:t>
      </w:r>
      <w:r w:rsidRPr="00C10160">
        <w:t xml:space="preserve"> </w:t>
      </w:r>
    </w:p>
    <w:p w:rsidR="005A0E59" w:rsidRPr="00C10160" w:rsidRDefault="007F2CF8" w:rsidP="00470CEC">
      <w:pPr>
        <w:pStyle w:val="1"/>
        <w:keepNext/>
        <w:keepLines/>
        <w:pageBreakBefore/>
        <w:shd w:val="clear" w:color="auto" w:fill="FFFFFF" w:themeFill="background1"/>
        <w:rPr>
          <w:lang w:val="ru-RU"/>
        </w:rPr>
      </w:pPr>
      <w:bookmarkStart w:id="52" w:name="_Toc153198948"/>
      <w:r w:rsidRPr="00C10160">
        <w:lastRenderedPageBreak/>
        <w:t>IX</w:t>
      </w:r>
      <w:r w:rsidR="00836340" w:rsidRPr="00C10160">
        <w:rPr>
          <w:lang w:val="ru-RU"/>
        </w:rPr>
        <w:t>. ТРЕБОВАНИЯ ПО ЭНЕРГОСБЕРЕЖЕНИЮ</w:t>
      </w:r>
      <w:bookmarkEnd w:id="52"/>
    </w:p>
    <w:p w:rsidR="00836340" w:rsidRPr="00C10160" w:rsidRDefault="00836340"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При разработке проектов электроснабжения должно быть предусмотрено применение современного высокоэффективного оборудования, в том числе:</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1. Высоковольтные выключатели </w:t>
      </w:r>
      <w:r w:rsidR="00230E84" w:rsidRPr="00C10160">
        <w:rPr>
          <w:rFonts w:ascii="Times New Roman" w:hAnsi="Times New Roman"/>
          <w:sz w:val="28"/>
        </w:rPr>
        <w:t>–</w:t>
      </w:r>
      <w:r w:rsidR="00836340" w:rsidRPr="00C10160">
        <w:rPr>
          <w:rFonts w:ascii="Times New Roman" w:hAnsi="Times New Roman"/>
          <w:sz w:val="28"/>
        </w:rPr>
        <w:t xml:space="preserve"> вакуумные типа </w:t>
      </w:r>
      <w:r w:rsidR="00386F76" w:rsidRPr="00C10160">
        <w:rPr>
          <w:rFonts w:ascii="Times New Roman" w:hAnsi="Times New Roman"/>
          <w:sz w:val="28"/>
        </w:rPr>
        <w:t>"</w:t>
      </w:r>
      <w:r w:rsidR="00836340" w:rsidRPr="00C10160">
        <w:rPr>
          <w:rFonts w:ascii="Times New Roman" w:hAnsi="Times New Roman"/>
          <w:sz w:val="28"/>
        </w:rPr>
        <w:t>Эволис</w:t>
      </w:r>
      <w:r w:rsidR="00386F76" w:rsidRPr="00C10160">
        <w:rPr>
          <w:rFonts w:ascii="Times New Roman" w:hAnsi="Times New Roman"/>
          <w:sz w:val="28"/>
        </w:rPr>
        <w:t>"</w:t>
      </w:r>
      <w:r w:rsidR="00836340" w:rsidRPr="00C10160">
        <w:rPr>
          <w:rFonts w:ascii="Times New Roman" w:hAnsi="Times New Roman"/>
          <w:sz w:val="28"/>
        </w:rPr>
        <w:t>.</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2. Защита высоковольтного электрооборудования </w:t>
      </w:r>
      <w:r w:rsidR="00230E84" w:rsidRPr="00C10160">
        <w:rPr>
          <w:rFonts w:ascii="Times New Roman" w:hAnsi="Times New Roman"/>
          <w:sz w:val="28"/>
        </w:rPr>
        <w:t>–</w:t>
      </w:r>
      <w:r w:rsidR="00836340" w:rsidRPr="00C10160">
        <w:rPr>
          <w:rFonts w:ascii="Times New Roman" w:hAnsi="Times New Roman"/>
          <w:sz w:val="28"/>
        </w:rPr>
        <w:t xml:space="preserve"> микропроцессорная типа </w:t>
      </w:r>
      <w:r w:rsidR="00386F76" w:rsidRPr="00C10160">
        <w:rPr>
          <w:rFonts w:ascii="Times New Roman" w:hAnsi="Times New Roman"/>
          <w:sz w:val="28"/>
        </w:rPr>
        <w:t>"</w:t>
      </w:r>
      <w:r w:rsidR="00836340" w:rsidRPr="00C10160">
        <w:rPr>
          <w:rFonts w:ascii="Times New Roman" w:hAnsi="Times New Roman"/>
          <w:sz w:val="28"/>
          <w:lang w:val="en-US"/>
        </w:rPr>
        <w:t>Sepam</w:t>
      </w:r>
      <w:r w:rsidR="00836340" w:rsidRPr="00C10160">
        <w:rPr>
          <w:rFonts w:ascii="Times New Roman" w:hAnsi="Times New Roman"/>
          <w:sz w:val="28"/>
        </w:rPr>
        <w:t xml:space="preserve"> 1000+</w:t>
      </w:r>
      <w:r w:rsidR="00386F76" w:rsidRPr="00C10160">
        <w:rPr>
          <w:rFonts w:ascii="Times New Roman" w:hAnsi="Times New Roman"/>
          <w:sz w:val="28"/>
        </w:rPr>
        <w:t>"</w:t>
      </w:r>
      <w:r w:rsidR="00836340" w:rsidRPr="00C10160">
        <w:rPr>
          <w:rFonts w:ascii="Times New Roman" w:hAnsi="Times New Roman"/>
          <w:sz w:val="28"/>
        </w:rPr>
        <w:t>.</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3. Ячейки КРУ- 6 и 10 кВ: КРУ СЭЩ-70, КРУ </w:t>
      </w:r>
      <w:r w:rsidR="00386F76" w:rsidRPr="00C10160">
        <w:rPr>
          <w:rFonts w:ascii="Times New Roman" w:hAnsi="Times New Roman"/>
          <w:sz w:val="28"/>
        </w:rPr>
        <w:t>"</w:t>
      </w:r>
      <w:r w:rsidR="00836340" w:rsidRPr="00C10160">
        <w:rPr>
          <w:rFonts w:ascii="Times New Roman" w:hAnsi="Times New Roman"/>
          <w:sz w:val="28"/>
        </w:rPr>
        <w:t>Нексима</w:t>
      </w:r>
      <w:r w:rsidR="00386F76" w:rsidRPr="00C10160">
        <w:rPr>
          <w:rFonts w:ascii="Times New Roman" w:hAnsi="Times New Roman"/>
          <w:sz w:val="28"/>
        </w:rPr>
        <w:t>"</w:t>
      </w:r>
      <w:r w:rsidR="00836340" w:rsidRPr="00C10160">
        <w:rPr>
          <w:rFonts w:ascii="Times New Roman" w:hAnsi="Times New Roman"/>
          <w:sz w:val="28"/>
        </w:rPr>
        <w:t>, КСО-298,</w:t>
      </w:r>
      <w:r w:rsidR="00C052D7" w:rsidRPr="00C10160">
        <w:rPr>
          <w:rFonts w:ascii="Times New Roman" w:hAnsi="Times New Roman"/>
          <w:sz w:val="28"/>
        </w:rPr>
        <w:t xml:space="preserve"> –</w:t>
      </w:r>
      <w:r w:rsidR="00836340" w:rsidRPr="00C10160">
        <w:rPr>
          <w:rFonts w:ascii="Times New Roman" w:hAnsi="Times New Roman"/>
          <w:sz w:val="28"/>
        </w:rPr>
        <w:t xml:space="preserve">уточняется на стадии проектирования в зависимости от степени ответственности объекта и строительных размеров распределительного </w:t>
      </w:r>
      <w:r w:rsidR="003703A3" w:rsidRPr="00C10160">
        <w:rPr>
          <w:rFonts w:ascii="Times New Roman" w:hAnsi="Times New Roman"/>
          <w:sz w:val="28"/>
        </w:rPr>
        <w:t>устройства</w:t>
      </w:r>
      <w:r w:rsidR="00836340" w:rsidRPr="00C10160">
        <w:rPr>
          <w:rFonts w:ascii="Times New Roman" w:hAnsi="Times New Roman"/>
          <w:sz w:val="28"/>
        </w:rPr>
        <w:t>.</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4. Трансформаторы 10 и 6/0,4 кВ: ТМГ, </w:t>
      </w:r>
      <w:r w:rsidR="00386F76" w:rsidRPr="00C10160">
        <w:rPr>
          <w:rFonts w:ascii="Times New Roman" w:hAnsi="Times New Roman"/>
          <w:sz w:val="28"/>
        </w:rPr>
        <w:t>"</w:t>
      </w:r>
      <w:r w:rsidR="00836340" w:rsidRPr="00C10160">
        <w:rPr>
          <w:rFonts w:ascii="Times New Roman" w:hAnsi="Times New Roman"/>
          <w:sz w:val="28"/>
        </w:rPr>
        <w:t>Триол</w:t>
      </w:r>
      <w:r w:rsidR="00386F76" w:rsidRPr="00C10160">
        <w:rPr>
          <w:rFonts w:ascii="Times New Roman" w:hAnsi="Times New Roman"/>
          <w:sz w:val="28"/>
        </w:rPr>
        <w:t>"</w:t>
      </w:r>
      <w:r w:rsidR="00836340" w:rsidRPr="00C10160">
        <w:rPr>
          <w:rFonts w:ascii="Times New Roman" w:hAnsi="Times New Roman"/>
          <w:sz w:val="28"/>
        </w:rPr>
        <w:t>, ТЗС.</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5. Вводные и секционные автоматические выключатели 0,4 кВ </w:t>
      </w:r>
      <w:r w:rsidR="00230E84" w:rsidRPr="00C10160">
        <w:rPr>
          <w:rFonts w:ascii="Times New Roman" w:hAnsi="Times New Roman"/>
          <w:sz w:val="28"/>
        </w:rPr>
        <w:t>–</w:t>
      </w:r>
      <w:r w:rsidR="00836340" w:rsidRPr="00C10160">
        <w:rPr>
          <w:rFonts w:ascii="Times New Roman" w:hAnsi="Times New Roman"/>
          <w:sz w:val="28"/>
        </w:rPr>
        <w:t xml:space="preserve"> </w:t>
      </w:r>
      <w:r w:rsidR="00386F76" w:rsidRPr="00C10160">
        <w:rPr>
          <w:rFonts w:ascii="Times New Roman" w:hAnsi="Times New Roman"/>
          <w:sz w:val="28"/>
        </w:rPr>
        <w:t>"</w:t>
      </w:r>
      <w:r w:rsidR="00836340" w:rsidRPr="00C10160">
        <w:rPr>
          <w:rFonts w:ascii="Times New Roman" w:hAnsi="Times New Roman"/>
          <w:sz w:val="28"/>
        </w:rPr>
        <w:t>Мастерпакт</w:t>
      </w:r>
      <w:r w:rsidR="00386F76" w:rsidRPr="00C10160">
        <w:rPr>
          <w:rFonts w:ascii="Times New Roman" w:hAnsi="Times New Roman"/>
          <w:sz w:val="28"/>
        </w:rPr>
        <w:t>"</w:t>
      </w:r>
      <w:r w:rsidR="00836340" w:rsidRPr="00C10160">
        <w:rPr>
          <w:rFonts w:ascii="Times New Roman" w:hAnsi="Times New Roman"/>
          <w:sz w:val="28"/>
        </w:rPr>
        <w:t>.</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6. Панели распределительных щитов 0,4 кВ и РТЗО типа </w:t>
      </w:r>
      <w:r w:rsidR="00386F76" w:rsidRPr="00C10160">
        <w:rPr>
          <w:rFonts w:ascii="Times New Roman" w:hAnsi="Times New Roman"/>
          <w:sz w:val="28"/>
        </w:rPr>
        <w:t>"</w:t>
      </w:r>
      <w:r w:rsidR="00836340" w:rsidRPr="00C10160">
        <w:rPr>
          <w:rFonts w:ascii="Times New Roman" w:hAnsi="Times New Roman"/>
          <w:sz w:val="28"/>
        </w:rPr>
        <w:t>Призма+</w:t>
      </w:r>
      <w:r w:rsidR="00386F76" w:rsidRPr="00C10160">
        <w:rPr>
          <w:rFonts w:ascii="Times New Roman" w:hAnsi="Times New Roman"/>
          <w:sz w:val="28"/>
        </w:rPr>
        <w:t>"</w:t>
      </w:r>
      <w:r w:rsidR="00836340" w:rsidRPr="00C10160">
        <w:rPr>
          <w:rFonts w:ascii="Times New Roman" w:hAnsi="Times New Roman"/>
          <w:sz w:val="28"/>
        </w:rPr>
        <w:t xml:space="preserve"> с автоматическими выключателями </w:t>
      </w:r>
      <w:r w:rsidR="00386F76" w:rsidRPr="00C10160">
        <w:rPr>
          <w:rFonts w:ascii="Times New Roman" w:hAnsi="Times New Roman"/>
          <w:sz w:val="28"/>
        </w:rPr>
        <w:t>"</w:t>
      </w:r>
      <w:r w:rsidR="00836340" w:rsidRPr="00C10160">
        <w:rPr>
          <w:rFonts w:ascii="Times New Roman" w:hAnsi="Times New Roman"/>
          <w:sz w:val="28"/>
        </w:rPr>
        <w:t>Мастерпакт</w:t>
      </w:r>
      <w:r w:rsidR="00386F76" w:rsidRPr="00C10160">
        <w:rPr>
          <w:rFonts w:ascii="Times New Roman" w:hAnsi="Times New Roman"/>
          <w:sz w:val="28"/>
        </w:rPr>
        <w:t>"</w:t>
      </w:r>
      <w:r w:rsidR="00836340" w:rsidRPr="00C10160">
        <w:rPr>
          <w:rFonts w:ascii="Times New Roman" w:hAnsi="Times New Roman"/>
          <w:sz w:val="28"/>
        </w:rPr>
        <w:t>.</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7. </w:t>
      </w:r>
      <w:r w:rsidR="00357FDE" w:rsidRPr="00C10160">
        <w:rPr>
          <w:rFonts w:ascii="Times New Roman" w:hAnsi="Times New Roman"/>
          <w:sz w:val="28"/>
        </w:rPr>
        <w:t>Счётчики</w:t>
      </w:r>
      <w:r w:rsidR="00836340" w:rsidRPr="00C10160">
        <w:rPr>
          <w:rFonts w:ascii="Times New Roman" w:hAnsi="Times New Roman"/>
          <w:sz w:val="28"/>
        </w:rPr>
        <w:t xml:space="preserve"> электроэнергии с токовым выходом (технический </w:t>
      </w:r>
      <w:r w:rsidR="007E4CB3" w:rsidRPr="00C10160">
        <w:rPr>
          <w:rFonts w:ascii="Times New Roman" w:hAnsi="Times New Roman"/>
          <w:sz w:val="28"/>
        </w:rPr>
        <w:t>учёт</w:t>
      </w:r>
      <w:r w:rsidR="00836340" w:rsidRPr="00C10160">
        <w:rPr>
          <w:rFonts w:ascii="Times New Roman" w:hAnsi="Times New Roman"/>
          <w:sz w:val="28"/>
        </w:rPr>
        <w:t xml:space="preserve">) </w:t>
      </w:r>
      <w:r w:rsidR="00230E84" w:rsidRPr="00C10160">
        <w:rPr>
          <w:rFonts w:ascii="Times New Roman" w:hAnsi="Times New Roman"/>
          <w:sz w:val="28"/>
        </w:rPr>
        <w:t>–</w:t>
      </w:r>
      <w:r w:rsidR="00836340" w:rsidRPr="00C10160">
        <w:rPr>
          <w:rFonts w:ascii="Times New Roman" w:hAnsi="Times New Roman"/>
          <w:sz w:val="28"/>
        </w:rPr>
        <w:t xml:space="preserve"> типа </w:t>
      </w:r>
      <w:r w:rsidR="00386F76" w:rsidRPr="00C10160">
        <w:rPr>
          <w:rFonts w:ascii="Times New Roman" w:hAnsi="Times New Roman"/>
          <w:sz w:val="28"/>
        </w:rPr>
        <w:t>"</w:t>
      </w:r>
      <w:r w:rsidR="00836340" w:rsidRPr="00C10160">
        <w:rPr>
          <w:rFonts w:ascii="Times New Roman" w:hAnsi="Times New Roman"/>
          <w:sz w:val="28"/>
        </w:rPr>
        <w:t>СЭТ</w:t>
      </w:r>
      <w:r w:rsidR="00386F76" w:rsidRPr="00C10160">
        <w:rPr>
          <w:rFonts w:ascii="Times New Roman" w:hAnsi="Times New Roman"/>
          <w:sz w:val="28"/>
        </w:rPr>
        <w:t>"</w:t>
      </w:r>
      <w:r w:rsidR="00836340" w:rsidRPr="00C10160">
        <w:rPr>
          <w:rFonts w:ascii="Times New Roman" w:hAnsi="Times New Roman"/>
          <w:sz w:val="28"/>
        </w:rPr>
        <w:t>.</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8. Кабельные каналы и лотки </w:t>
      </w:r>
      <w:r w:rsidR="00230E84" w:rsidRPr="00C10160">
        <w:rPr>
          <w:rFonts w:ascii="Times New Roman" w:hAnsi="Times New Roman"/>
          <w:sz w:val="28"/>
        </w:rPr>
        <w:t>–</w:t>
      </w:r>
      <w:r w:rsidR="00836340" w:rsidRPr="00C10160">
        <w:rPr>
          <w:rFonts w:ascii="Times New Roman" w:hAnsi="Times New Roman"/>
          <w:sz w:val="28"/>
        </w:rPr>
        <w:t xml:space="preserve"> пластиковые типа </w:t>
      </w:r>
      <w:r w:rsidR="00386F76" w:rsidRPr="00C10160">
        <w:rPr>
          <w:rFonts w:ascii="Times New Roman" w:hAnsi="Times New Roman"/>
          <w:sz w:val="28"/>
        </w:rPr>
        <w:t>"</w:t>
      </w:r>
      <w:r w:rsidR="00836340" w:rsidRPr="00C10160">
        <w:rPr>
          <w:rFonts w:ascii="Times New Roman" w:hAnsi="Times New Roman"/>
          <w:sz w:val="28"/>
          <w:lang w:val="en-US"/>
        </w:rPr>
        <w:t>Unex</w:t>
      </w:r>
      <w:r w:rsidR="00386F76" w:rsidRPr="00C10160">
        <w:rPr>
          <w:rFonts w:ascii="Times New Roman" w:hAnsi="Times New Roman"/>
          <w:sz w:val="28"/>
        </w:rPr>
        <w:t>"</w:t>
      </w:r>
      <w:r w:rsidR="00836340" w:rsidRPr="00C10160">
        <w:rPr>
          <w:rFonts w:ascii="Times New Roman" w:hAnsi="Times New Roman"/>
          <w:sz w:val="28"/>
        </w:rPr>
        <w:t>.</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9. Светильники светодиодные, или с энергосберегающими лампами.</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10. Распределительная электросеть открытой прокладки с гибкой подводкой к потребителям, электротрубы, аксессуары и клипсы из ПВХ.</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11. </w:t>
      </w:r>
      <w:r w:rsidR="003703A3" w:rsidRPr="00C10160">
        <w:rPr>
          <w:rFonts w:ascii="Times New Roman" w:hAnsi="Times New Roman"/>
          <w:sz w:val="28"/>
        </w:rPr>
        <w:t>Распаечные</w:t>
      </w:r>
      <w:r w:rsidR="00836340" w:rsidRPr="00C10160">
        <w:rPr>
          <w:rFonts w:ascii="Times New Roman" w:hAnsi="Times New Roman"/>
          <w:sz w:val="28"/>
        </w:rPr>
        <w:t xml:space="preserve"> коробки </w:t>
      </w:r>
      <w:r w:rsidR="00230E84" w:rsidRPr="00C10160">
        <w:rPr>
          <w:rFonts w:ascii="Times New Roman" w:hAnsi="Times New Roman"/>
          <w:sz w:val="28"/>
        </w:rPr>
        <w:t>–</w:t>
      </w:r>
      <w:r w:rsidR="00836340" w:rsidRPr="00C10160">
        <w:rPr>
          <w:rFonts w:ascii="Times New Roman" w:hAnsi="Times New Roman"/>
          <w:sz w:val="28"/>
        </w:rPr>
        <w:t xml:space="preserve"> из ударопрочного пластика. </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rPr>
      </w:pPr>
      <w:r w:rsidRPr="00C10160">
        <w:rPr>
          <w:rFonts w:ascii="Times New Roman" w:hAnsi="Times New Roman"/>
          <w:sz w:val="28"/>
        </w:rPr>
        <w:t>9.</w:t>
      </w:r>
      <w:r w:rsidR="00836340" w:rsidRPr="00C10160">
        <w:rPr>
          <w:rFonts w:ascii="Times New Roman" w:hAnsi="Times New Roman"/>
          <w:sz w:val="28"/>
        </w:rPr>
        <w:t xml:space="preserve">12. Посты управления </w:t>
      </w:r>
      <w:r w:rsidR="00230E84" w:rsidRPr="00C10160">
        <w:rPr>
          <w:rFonts w:ascii="Times New Roman" w:hAnsi="Times New Roman"/>
          <w:sz w:val="28"/>
        </w:rPr>
        <w:t>–</w:t>
      </w:r>
      <w:r w:rsidR="00836340" w:rsidRPr="00C10160">
        <w:rPr>
          <w:rFonts w:ascii="Times New Roman" w:hAnsi="Times New Roman"/>
          <w:sz w:val="28"/>
        </w:rPr>
        <w:t xml:space="preserve"> пластиковые, кнопки с подсветкой.</w:t>
      </w:r>
    </w:p>
    <w:p w:rsidR="00836340" w:rsidRPr="00C10160" w:rsidRDefault="00280A85"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9.</w:t>
      </w:r>
      <w:r w:rsidR="00836340" w:rsidRPr="00C10160">
        <w:rPr>
          <w:rFonts w:ascii="Times New Roman" w:hAnsi="Times New Roman"/>
          <w:sz w:val="28"/>
          <w:szCs w:val="28"/>
        </w:rPr>
        <w:t>13. Преобразователи частоты</w:t>
      </w:r>
      <w:r w:rsidR="00E47970" w:rsidRPr="00C10160">
        <w:rPr>
          <w:rFonts w:ascii="Times New Roman" w:hAnsi="Times New Roman"/>
          <w:sz w:val="28"/>
          <w:szCs w:val="28"/>
        </w:rPr>
        <w:t xml:space="preserve"> </w:t>
      </w:r>
      <w:r w:rsidR="00836340" w:rsidRPr="00C10160">
        <w:rPr>
          <w:rFonts w:ascii="Times New Roman" w:hAnsi="Times New Roman"/>
          <w:sz w:val="28"/>
          <w:szCs w:val="28"/>
        </w:rPr>
        <w:t xml:space="preserve">и устройства плавного пуска – производства </w:t>
      </w:r>
      <w:r w:rsidR="00386F76" w:rsidRPr="00C10160">
        <w:rPr>
          <w:rFonts w:ascii="Times New Roman" w:hAnsi="Times New Roman"/>
          <w:sz w:val="28"/>
          <w:szCs w:val="28"/>
        </w:rPr>
        <w:t>"</w:t>
      </w:r>
      <w:r w:rsidR="00836340" w:rsidRPr="00C10160">
        <w:rPr>
          <w:rFonts w:ascii="Times New Roman" w:hAnsi="Times New Roman"/>
          <w:sz w:val="28"/>
          <w:szCs w:val="28"/>
        </w:rPr>
        <w:t>АВВ</w:t>
      </w:r>
      <w:r w:rsidR="00386F76" w:rsidRPr="00C10160">
        <w:rPr>
          <w:rFonts w:ascii="Times New Roman" w:hAnsi="Times New Roman"/>
          <w:sz w:val="28"/>
          <w:szCs w:val="28"/>
        </w:rPr>
        <w:t>"</w:t>
      </w:r>
      <w:r w:rsidR="00836340" w:rsidRPr="00C10160">
        <w:rPr>
          <w:rFonts w:ascii="Times New Roman" w:hAnsi="Times New Roman"/>
          <w:sz w:val="28"/>
          <w:szCs w:val="28"/>
        </w:rPr>
        <w:t xml:space="preserve">, </w:t>
      </w:r>
      <w:r w:rsidR="00386F76" w:rsidRPr="00C10160">
        <w:rPr>
          <w:rFonts w:ascii="Times New Roman" w:hAnsi="Times New Roman"/>
          <w:sz w:val="28"/>
          <w:szCs w:val="28"/>
        </w:rPr>
        <w:t>"</w:t>
      </w:r>
      <w:r w:rsidR="00836340" w:rsidRPr="00C10160">
        <w:rPr>
          <w:rFonts w:ascii="Times New Roman" w:hAnsi="Times New Roman"/>
          <w:sz w:val="28"/>
          <w:szCs w:val="28"/>
        </w:rPr>
        <w:t>Солкон</w:t>
      </w:r>
      <w:r w:rsidR="00386F76" w:rsidRPr="00C10160">
        <w:rPr>
          <w:rFonts w:ascii="Times New Roman" w:hAnsi="Times New Roman"/>
          <w:sz w:val="28"/>
          <w:szCs w:val="28"/>
        </w:rPr>
        <w:t>"</w:t>
      </w:r>
      <w:r w:rsidR="00836340" w:rsidRPr="00C10160">
        <w:rPr>
          <w:rFonts w:ascii="Times New Roman" w:hAnsi="Times New Roman"/>
          <w:sz w:val="28"/>
          <w:szCs w:val="28"/>
        </w:rPr>
        <w:t xml:space="preserve">, </w:t>
      </w:r>
      <w:r w:rsidR="00386F76" w:rsidRPr="00C10160">
        <w:rPr>
          <w:rFonts w:ascii="Times New Roman" w:hAnsi="Times New Roman"/>
          <w:sz w:val="28"/>
          <w:szCs w:val="28"/>
        </w:rPr>
        <w:t>"</w:t>
      </w:r>
      <w:r w:rsidR="00836340" w:rsidRPr="00C10160">
        <w:rPr>
          <w:rFonts w:ascii="Times New Roman" w:hAnsi="Times New Roman"/>
          <w:sz w:val="28"/>
          <w:szCs w:val="28"/>
        </w:rPr>
        <w:t>Роквелл</w:t>
      </w:r>
      <w:r w:rsidR="00386F76" w:rsidRPr="00C10160">
        <w:rPr>
          <w:rFonts w:ascii="Times New Roman" w:hAnsi="Times New Roman"/>
          <w:sz w:val="28"/>
          <w:szCs w:val="28"/>
        </w:rPr>
        <w:t>"</w:t>
      </w:r>
      <w:r w:rsidR="00836340" w:rsidRPr="00C10160">
        <w:rPr>
          <w:rFonts w:ascii="Times New Roman" w:hAnsi="Times New Roman"/>
          <w:sz w:val="28"/>
          <w:szCs w:val="28"/>
        </w:rPr>
        <w:t xml:space="preserve"> или ОАО </w:t>
      </w:r>
      <w:r w:rsidR="00386F76" w:rsidRPr="00C10160">
        <w:rPr>
          <w:rFonts w:ascii="Times New Roman" w:hAnsi="Times New Roman"/>
          <w:sz w:val="28"/>
          <w:szCs w:val="28"/>
        </w:rPr>
        <w:t>"</w:t>
      </w:r>
      <w:r w:rsidR="00836340" w:rsidRPr="00C10160">
        <w:rPr>
          <w:rFonts w:ascii="Times New Roman" w:hAnsi="Times New Roman"/>
          <w:sz w:val="28"/>
          <w:szCs w:val="28"/>
        </w:rPr>
        <w:t>Электровыпрямитель</w:t>
      </w:r>
      <w:r w:rsidR="00386F76" w:rsidRPr="00C10160">
        <w:rPr>
          <w:rFonts w:ascii="Times New Roman" w:hAnsi="Times New Roman"/>
          <w:sz w:val="28"/>
          <w:szCs w:val="28"/>
        </w:rPr>
        <w:t>"</w:t>
      </w:r>
      <w:r w:rsidR="00836340" w:rsidRPr="00C10160">
        <w:rPr>
          <w:rFonts w:ascii="Times New Roman" w:hAnsi="Times New Roman"/>
          <w:sz w:val="28"/>
          <w:szCs w:val="28"/>
        </w:rPr>
        <w:t xml:space="preserve"> в зависимости от мощности потребителя, номинального напряжения и условий эксплуатации. </w:t>
      </w:r>
    </w:p>
    <w:p w:rsidR="00AE158E" w:rsidRPr="00C10160" w:rsidRDefault="00AE158E" w:rsidP="00470CEC">
      <w:pPr>
        <w:shd w:val="clear" w:color="auto" w:fill="FFFFFF" w:themeFill="background1"/>
        <w:spacing w:after="120" w:line="288" w:lineRule="auto"/>
        <w:ind w:firstLine="709"/>
        <w:jc w:val="both"/>
        <w:rPr>
          <w:rFonts w:ascii="Times New Roman" w:hAnsi="Times New Roman"/>
          <w:sz w:val="28"/>
          <w:szCs w:val="28"/>
        </w:rPr>
      </w:pPr>
      <w:r w:rsidRPr="00C10160">
        <w:rPr>
          <w:rFonts w:ascii="Times New Roman" w:hAnsi="Times New Roman"/>
          <w:sz w:val="28"/>
          <w:szCs w:val="28"/>
        </w:rPr>
        <w:t>9.14. Низковольтные преобразователей частоты – в зависимости от условий эксплуатации "Технические требования" (Приложения 17.5, 17.6, 17.7).</w:t>
      </w:r>
    </w:p>
    <w:p w:rsidR="00397D37" w:rsidRPr="00C10160" w:rsidRDefault="005A0E59" w:rsidP="00470CEC">
      <w:pPr>
        <w:pStyle w:val="ac"/>
        <w:shd w:val="clear" w:color="auto" w:fill="FFFFFF" w:themeFill="background1"/>
        <w:spacing w:line="288" w:lineRule="auto"/>
        <w:ind w:left="0" w:firstLine="709"/>
        <w:jc w:val="both"/>
        <w:rPr>
          <w:rFonts w:ascii="Times New Roman" w:hAnsi="Times New Roman"/>
          <w:sz w:val="28"/>
          <w:szCs w:val="28"/>
        </w:rPr>
      </w:pPr>
      <w:r w:rsidRPr="00C10160">
        <w:rPr>
          <w:rFonts w:ascii="Times New Roman" w:hAnsi="Times New Roman"/>
          <w:sz w:val="28"/>
          <w:szCs w:val="28"/>
        </w:rPr>
        <w:t>При разработке проектов вентиляции д</w:t>
      </w:r>
      <w:r w:rsidR="00836340" w:rsidRPr="00C10160">
        <w:rPr>
          <w:rFonts w:ascii="Times New Roman" w:hAnsi="Times New Roman"/>
          <w:sz w:val="28"/>
          <w:szCs w:val="28"/>
        </w:rPr>
        <w:t>олжны применят</w:t>
      </w:r>
      <w:r w:rsidR="002D63B7" w:rsidRPr="00C10160">
        <w:rPr>
          <w:rFonts w:ascii="Times New Roman" w:hAnsi="Times New Roman"/>
          <w:sz w:val="28"/>
          <w:szCs w:val="28"/>
        </w:rPr>
        <w:t>ь</w:t>
      </w:r>
      <w:r w:rsidR="00836340" w:rsidRPr="00C10160">
        <w:rPr>
          <w:rFonts w:ascii="Times New Roman" w:hAnsi="Times New Roman"/>
          <w:sz w:val="28"/>
          <w:szCs w:val="28"/>
        </w:rPr>
        <w:t>ся воздуховоды и вентиляторы из облегчённого нержавеющего материала.</w:t>
      </w:r>
    </w:p>
    <w:p w:rsidR="00922EBD" w:rsidRPr="00C10160" w:rsidRDefault="00922EBD" w:rsidP="00470CEC">
      <w:pPr>
        <w:pStyle w:val="ac"/>
        <w:shd w:val="clear" w:color="auto" w:fill="FFFFFF" w:themeFill="background1"/>
        <w:spacing w:after="0" w:line="288" w:lineRule="auto"/>
        <w:ind w:left="0" w:firstLine="709"/>
        <w:jc w:val="both"/>
        <w:rPr>
          <w:rFonts w:ascii="Times New Roman" w:hAnsi="Times New Roman"/>
          <w:sz w:val="28"/>
          <w:szCs w:val="28"/>
        </w:rPr>
      </w:pPr>
    </w:p>
    <w:p w:rsidR="001630A6" w:rsidRPr="00C10160" w:rsidRDefault="001630A6" w:rsidP="00470CEC">
      <w:pPr>
        <w:pStyle w:val="1"/>
        <w:keepNext/>
        <w:keepLines/>
        <w:pageBreakBefore/>
        <w:shd w:val="clear" w:color="auto" w:fill="FFFFFF" w:themeFill="background1"/>
        <w:rPr>
          <w:lang w:val="ru-RU"/>
        </w:rPr>
      </w:pPr>
      <w:bookmarkStart w:id="53" w:name="_Toc153198949"/>
      <w:r w:rsidRPr="00C10160">
        <w:rPr>
          <w:lang w:val="ru-RU"/>
        </w:rPr>
        <w:lastRenderedPageBreak/>
        <w:t>Х. ПЕРЕЧЕНЬ</w:t>
      </w:r>
      <w:r w:rsidR="00DC7310" w:rsidRPr="00C10160">
        <w:rPr>
          <w:lang w:val="ru-RU"/>
        </w:rPr>
        <w:t xml:space="preserve"> </w:t>
      </w:r>
      <w:r w:rsidRPr="00C10160">
        <w:rPr>
          <w:lang w:val="ru-RU"/>
        </w:rPr>
        <w:t>НОРМАТИВНО-ТЕХНИЧЕСКОЙ ДОКУМЕНТАЦИИ</w:t>
      </w:r>
      <w:bookmarkEnd w:id="53"/>
      <w:r w:rsidRPr="00C10160">
        <w:rPr>
          <w:lang w:val="ru-RU"/>
        </w:rPr>
        <w:t xml:space="preserve"> </w:t>
      </w:r>
    </w:p>
    <w:tbl>
      <w:tblPr>
        <w:tblW w:w="103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52"/>
        <w:gridCol w:w="5670"/>
        <w:gridCol w:w="1398"/>
      </w:tblGrid>
      <w:tr w:rsidR="00FE50B8" w:rsidRPr="00C10160" w:rsidTr="00DC5684">
        <w:trPr>
          <w:cantSplit/>
          <w:tblHeader/>
        </w:trPr>
        <w:tc>
          <w:tcPr>
            <w:tcW w:w="709" w:type="dxa"/>
            <w:tcBorders>
              <w:top w:val="single" w:sz="4" w:space="0" w:color="auto"/>
            </w:tcBorders>
            <w:vAlign w:val="center"/>
          </w:tcPr>
          <w:p w:rsidR="001630A6" w:rsidRPr="00C10160" w:rsidRDefault="001630A6" w:rsidP="00470CEC">
            <w:pPr>
              <w:shd w:val="clear" w:color="auto" w:fill="FFFFFF" w:themeFill="background1"/>
              <w:spacing w:after="120"/>
              <w:jc w:val="center"/>
              <w:rPr>
                <w:rFonts w:ascii="Arial Narrow" w:hAnsi="Arial Narrow"/>
                <w:b/>
              </w:rPr>
            </w:pPr>
            <w:r w:rsidRPr="00C10160">
              <w:rPr>
                <w:rFonts w:ascii="Arial Narrow" w:hAnsi="Arial Narrow"/>
                <w:b/>
              </w:rPr>
              <w:t>№</w:t>
            </w:r>
          </w:p>
        </w:tc>
        <w:tc>
          <w:tcPr>
            <w:tcW w:w="2552" w:type="dxa"/>
            <w:tcBorders>
              <w:top w:val="single" w:sz="4" w:space="0" w:color="auto"/>
            </w:tcBorders>
            <w:vAlign w:val="center"/>
          </w:tcPr>
          <w:p w:rsidR="001630A6" w:rsidRPr="00C10160" w:rsidRDefault="001630A6" w:rsidP="00470CEC">
            <w:pPr>
              <w:shd w:val="clear" w:color="auto" w:fill="FFFFFF" w:themeFill="background1"/>
              <w:spacing w:after="120"/>
              <w:jc w:val="center"/>
              <w:rPr>
                <w:rFonts w:ascii="Arial Narrow" w:hAnsi="Arial Narrow"/>
                <w:b/>
              </w:rPr>
            </w:pPr>
            <w:r w:rsidRPr="00C10160">
              <w:rPr>
                <w:rFonts w:ascii="Arial Narrow" w:hAnsi="Arial Narrow"/>
                <w:b/>
              </w:rPr>
              <w:t>Категория</w:t>
            </w:r>
            <w:r w:rsidR="00DC5684" w:rsidRPr="00C10160">
              <w:rPr>
                <w:rFonts w:ascii="Arial Narrow" w:hAnsi="Arial Narrow"/>
                <w:b/>
              </w:rPr>
              <w:br/>
            </w:r>
            <w:r w:rsidR="0061405A" w:rsidRPr="00C10160">
              <w:rPr>
                <w:rFonts w:ascii="Arial Narrow" w:hAnsi="Arial Narrow"/>
                <w:b/>
              </w:rPr>
              <w:t xml:space="preserve"> </w:t>
            </w:r>
            <w:r w:rsidRPr="00C10160">
              <w:rPr>
                <w:rFonts w:ascii="Arial Narrow" w:hAnsi="Arial Narrow"/>
                <w:b/>
              </w:rPr>
              <w:t>документа</w:t>
            </w:r>
          </w:p>
        </w:tc>
        <w:tc>
          <w:tcPr>
            <w:tcW w:w="5670" w:type="dxa"/>
            <w:tcBorders>
              <w:top w:val="single" w:sz="4" w:space="0" w:color="auto"/>
            </w:tcBorders>
            <w:vAlign w:val="center"/>
          </w:tcPr>
          <w:p w:rsidR="001630A6" w:rsidRPr="00C10160" w:rsidRDefault="001630A6" w:rsidP="00470CEC">
            <w:pPr>
              <w:shd w:val="clear" w:color="auto" w:fill="FFFFFF" w:themeFill="background1"/>
              <w:spacing w:after="120"/>
              <w:jc w:val="center"/>
              <w:rPr>
                <w:rFonts w:ascii="Arial Narrow" w:hAnsi="Arial Narrow"/>
                <w:b/>
              </w:rPr>
            </w:pPr>
            <w:r w:rsidRPr="00C10160">
              <w:rPr>
                <w:rFonts w:ascii="Arial Narrow" w:hAnsi="Arial Narrow"/>
                <w:b/>
              </w:rPr>
              <w:t>Полное наименование документа</w:t>
            </w:r>
          </w:p>
        </w:tc>
        <w:tc>
          <w:tcPr>
            <w:tcW w:w="1398" w:type="dxa"/>
            <w:vAlign w:val="center"/>
          </w:tcPr>
          <w:p w:rsidR="001630A6" w:rsidRPr="00C10160" w:rsidRDefault="001630A6" w:rsidP="00470CEC">
            <w:pPr>
              <w:shd w:val="clear" w:color="auto" w:fill="FFFFFF" w:themeFill="background1"/>
              <w:spacing w:after="120"/>
              <w:jc w:val="center"/>
              <w:rPr>
                <w:rFonts w:ascii="Arial Narrow" w:hAnsi="Arial Narrow"/>
                <w:b/>
              </w:rPr>
            </w:pPr>
            <w:r w:rsidRPr="00C10160">
              <w:rPr>
                <w:rFonts w:ascii="Arial Narrow" w:hAnsi="Arial Narrow"/>
                <w:b/>
              </w:rPr>
              <w:t>Год публикации</w:t>
            </w:r>
          </w:p>
        </w:tc>
      </w:tr>
      <w:tr w:rsidR="00FE50B8" w:rsidRPr="00C10160" w:rsidTr="00DC5684">
        <w:trPr>
          <w:cantSplit/>
          <w:trHeight w:val="504"/>
        </w:trPr>
        <w:tc>
          <w:tcPr>
            <w:tcW w:w="709" w:type="dxa"/>
            <w:vAlign w:val="center"/>
          </w:tcPr>
          <w:p w:rsidR="001630A6" w:rsidRPr="00C10160" w:rsidRDefault="001630A6" w:rsidP="00470CEC">
            <w:pPr>
              <w:shd w:val="clear" w:color="auto" w:fill="FFFFFF" w:themeFill="background1"/>
              <w:spacing w:after="120"/>
              <w:jc w:val="center"/>
              <w:rPr>
                <w:rFonts w:ascii="Arial Narrow" w:hAnsi="Arial Narrow"/>
              </w:rPr>
            </w:pPr>
            <w:r w:rsidRPr="00C10160">
              <w:rPr>
                <w:rFonts w:ascii="Arial Narrow" w:hAnsi="Arial Narrow"/>
              </w:rPr>
              <w:t>1</w:t>
            </w:r>
          </w:p>
        </w:tc>
        <w:tc>
          <w:tcPr>
            <w:tcW w:w="2552" w:type="dxa"/>
            <w:vAlign w:val="center"/>
          </w:tcPr>
          <w:p w:rsidR="001630A6" w:rsidRPr="00C10160" w:rsidRDefault="00CD37BA" w:rsidP="00470CEC">
            <w:pPr>
              <w:shd w:val="clear" w:color="auto" w:fill="FFFFFF" w:themeFill="background1"/>
              <w:spacing w:after="120"/>
              <w:rPr>
                <w:rFonts w:ascii="Arial Narrow" w:hAnsi="Arial Narrow"/>
              </w:rPr>
            </w:pPr>
            <w:r w:rsidRPr="00C10160">
              <w:rPr>
                <w:rFonts w:ascii="Arial Narrow" w:hAnsi="Arial Narrow"/>
              </w:rPr>
              <w:t>Закон</w:t>
            </w:r>
          </w:p>
        </w:tc>
        <w:tc>
          <w:tcPr>
            <w:tcW w:w="5670" w:type="dxa"/>
            <w:vAlign w:val="center"/>
          </w:tcPr>
          <w:p w:rsidR="001630A6" w:rsidRPr="00C10160" w:rsidRDefault="00BD24A4" w:rsidP="00470CEC">
            <w:pPr>
              <w:shd w:val="clear" w:color="auto" w:fill="FFFFFF" w:themeFill="background1"/>
              <w:spacing w:after="120"/>
              <w:jc w:val="both"/>
              <w:rPr>
                <w:rFonts w:ascii="Arial Narrow" w:hAnsi="Arial Narrow"/>
              </w:rPr>
            </w:pPr>
            <w:r w:rsidRPr="00C10160">
              <w:rPr>
                <w:rFonts w:ascii="Arial Narrow" w:hAnsi="Arial Narrow"/>
              </w:rPr>
              <w:t xml:space="preserve">Федеральный Закон №416-ФЗ от 07.12.2011 </w:t>
            </w:r>
            <w:r w:rsidR="00386F76" w:rsidRPr="00C10160">
              <w:rPr>
                <w:rFonts w:ascii="Arial Narrow" w:hAnsi="Arial Narrow"/>
              </w:rPr>
              <w:t>"</w:t>
            </w:r>
            <w:r w:rsidR="001630A6" w:rsidRPr="00C10160">
              <w:rPr>
                <w:rFonts w:ascii="Arial Narrow" w:hAnsi="Arial Narrow"/>
              </w:rPr>
              <w:t>О водоснабжении и водоотведении</w:t>
            </w:r>
            <w:r w:rsidR="00386F76" w:rsidRPr="00C10160">
              <w:rPr>
                <w:rFonts w:ascii="Arial Narrow" w:hAnsi="Arial Narrow"/>
              </w:rPr>
              <w:t>"</w:t>
            </w:r>
            <w:r w:rsidR="00484395" w:rsidRPr="00C10160">
              <w:rPr>
                <w:rFonts w:ascii="Arial Narrow" w:hAnsi="Arial Narrow"/>
              </w:rPr>
              <w:t xml:space="preserve"> </w:t>
            </w:r>
          </w:p>
        </w:tc>
        <w:tc>
          <w:tcPr>
            <w:tcW w:w="1398" w:type="dxa"/>
            <w:vAlign w:val="center"/>
          </w:tcPr>
          <w:p w:rsidR="001630A6" w:rsidRPr="00C10160" w:rsidRDefault="001630A6" w:rsidP="00470CEC">
            <w:pPr>
              <w:shd w:val="clear" w:color="auto" w:fill="FFFFFF" w:themeFill="background1"/>
              <w:spacing w:after="120"/>
              <w:jc w:val="center"/>
              <w:rPr>
                <w:rFonts w:ascii="Arial Narrow" w:hAnsi="Arial Narrow"/>
              </w:rPr>
            </w:pPr>
            <w:r w:rsidRPr="00C10160">
              <w:rPr>
                <w:rFonts w:ascii="Arial Narrow" w:hAnsi="Arial Narrow"/>
              </w:rPr>
              <w:t>2011</w:t>
            </w:r>
          </w:p>
        </w:tc>
      </w:tr>
      <w:tr w:rsidR="00FE50B8" w:rsidRPr="00C10160" w:rsidTr="00DC5684">
        <w:trPr>
          <w:cantSplit/>
          <w:trHeight w:val="504"/>
        </w:trPr>
        <w:tc>
          <w:tcPr>
            <w:tcW w:w="709" w:type="dxa"/>
            <w:vAlign w:val="center"/>
          </w:tcPr>
          <w:p w:rsidR="00CD37BA" w:rsidRPr="00C10160" w:rsidRDefault="00CD37BA" w:rsidP="00470CEC">
            <w:pPr>
              <w:shd w:val="clear" w:color="auto" w:fill="FFFFFF" w:themeFill="background1"/>
              <w:spacing w:after="120"/>
              <w:jc w:val="center"/>
              <w:rPr>
                <w:rFonts w:ascii="Arial Narrow" w:hAnsi="Arial Narrow"/>
              </w:rPr>
            </w:pPr>
            <w:r w:rsidRPr="00C10160">
              <w:rPr>
                <w:rFonts w:ascii="Arial Narrow" w:hAnsi="Arial Narrow"/>
              </w:rPr>
              <w:t>2</w:t>
            </w:r>
          </w:p>
        </w:tc>
        <w:tc>
          <w:tcPr>
            <w:tcW w:w="2552" w:type="dxa"/>
            <w:vAlign w:val="center"/>
          </w:tcPr>
          <w:p w:rsidR="00CD37BA" w:rsidRPr="00C10160" w:rsidRDefault="00CD37BA" w:rsidP="00470CEC">
            <w:pPr>
              <w:shd w:val="clear" w:color="auto" w:fill="FFFFFF" w:themeFill="background1"/>
              <w:spacing w:after="120"/>
              <w:rPr>
                <w:rFonts w:ascii="Arial Narrow" w:hAnsi="Arial Narrow"/>
              </w:rPr>
            </w:pPr>
            <w:r w:rsidRPr="00C10160">
              <w:rPr>
                <w:rFonts w:ascii="Arial Narrow" w:hAnsi="Arial Narrow"/>
              </w:rPr>
              <w:t>Закон</w:t>
            </w:r>
          </w:p>
        </w:tc>
        <w:tc>
          <w:tcPr>
            <w:tcW w:w="5670" w:type="dxa"/>
            <w:vAlign w:val="center"/>
          </w:tcPr>
          <w:p w:rsidR="00CD37BA" w:rsidRPr="00C10160" w:rsidRDefault="00CD37BA" w:rsidP="00B333CB">
            <w:pPr>
              <w:shd w:val="clear" w:color="auto" w:fill="FFFFFF" w:themeFill="background1"/>
              <w:spacing w:after="120"/>
              <w:jc w:val="both"/>
              <w:rPr>
                <w:rFonts w:ascii="Arial Narrow" w:hAnsi="Arial Narrow"/>
              </w:rPr>
            </w:pPr>
            <w:r w:rsidRPr="00C10160">
              <w:rPr>
                <w:rFonts w:ascii="Arial Narrow" w:hAnsi="Arial Narrow"/>
              </w:rPr>
              <w:t xml:space="preserve">Федеральный Закон № 102-ФЗ от 26.06.2008 </w:t>
            </w:r>
            <w:r w:rsidR="00386F76" w:rsidRPr="00C10160">
              <w:rPr>
                <w:rFonts w:ascii="Arial Narrow" w:hAnsi="Arial Narrow"/>
              </w:rPr>
              <w:t>"</w:t>
            </w:r>
            <w:r w:rsidRPr="00C10160">
              <w:rPr>
                <w:rFonts w:ascii="Arial Narrow" w:hAnsi="Arial Narrow"/>
              </w:rPr>
              <w:t>Об обеспечении единства измерений</w:t>
            </w:r>
            <w:r w:rsidR="00386F76" w:rsidRPr="00C10160">
              <w:rPr>
                <w:rFonts w:ascii="Arial Narrow" w:hAnsi="Arial Narrow"/>
              </w:rPr>
              <w:t>"</w:t>
            </w:r>
            <w:r w:rsidR="00484395" w:rsidRPr="00C10160">
              <w:rPr>
                <w:rFonts w:ascii="Arial Narrow" w:hAnsi="Arial Narrow"/>
              </w:rPr>
              <w:t xml:space="preserve"> </w:t>
            </w:r>
          </w:p>
        </w:tc>
        <w:tc>
          <w:tcPr>
            <w:tcW w:w="1398" w:type="dxa"/>
            <w:vAlign w:val="center"/>
          </w:tcPr>
          <w:p w:rsidR="00CD37BA" w:rsidRPr="00C10160" w:rsidRDefault="00CD37BA" w:rsidP="00470CEC">
            <w:pPr>
              <w:shd w:val="clear" w:color="auto" w:fill="FFFFFF" w:themeFill="background1"/>
              <w:spacing w:after="120"/>
              <w:jc w:val="center"/>
              <w:rPr>
                <w:rFonts w:ascii="Arial Narrow" w:hAnsi="Arial Narrow"/>
              </w:rPr>
            </w:pPr>
            <w:r w:rsidRPr="00C10160">
              <w:rPr>
                <w:rFonts w:ascii="Arial Narrow" w:hAnsi="Arial Narrow"/>
              </w:rPr>
              <w:t>2009</w:t>
            </w:r>
          </w:p>
        </w:tc>
      </w:tr>
      <w:tr w:rsidR="00FE50B8" w:rsidRPr="00C10160" w:rsidTr="00DC5684">
        <w:trPr>
          <w:cantSplit/>
          <w:trHeight w:val="504"/>
        </w:trPr>
        <w:tc>
          <w:tcPr>
            <w:tcW w:w="709" w:type="dxa"/>
            <w:vAlign w:val="center"/>
          </w:tcPr>
          <w:p w:rsidR="00CD37BA" w:rsidRPr="00C10160" w:rsidRDefault="00CD37BA" w:rsidP="00470CEC">
            <w:pPr>
              <w:shd w:val="clear" w:color="auto" w:fill="FFFFFF" w:themeFill="background1"/>
              <w:spacing w:after="120"/>
              <w:jc w:val="center"/>
              <w:rPr>
                <w:rFonts w:ascii="Arial Narrow" w:hAnsi="Arial Narrow"/>
              </w:rPr>
            </w:pPr>
            <w:r w:rsidRPr="00C10160">
              <w:rPr>
                <w:rFonts w:ascii="Arial Narrow" w:hAnsi="Arial Narrow"/>
              </w:rPr>
              <w:t>3</w:t>
            </w:r>
          </w:p>
        </w:tc>
        <w:tc>
          <w:tcPr>
            <w:tcW w:w="2552" w:type="dxa"/>
            <w:vAlign w:val="center"/>
          </w:tcPr>
          <w:p w:rsidR="00CD37BA" w:rsidRPr="00C10160" w:rsidRDefault="00CD37BA" w:rsidP="00470CEC">
            <w:pPr>
              <w:shd w:val="clear" w:color="auto" w:fill="FFFFFF" w:themeFill="background1"/>
              <w:spacing w:after="120"/>
              <w:rPr>
                <w:rFonts w:ascii="Arial Narrow" w:hAnsi="Arial Narrow"/>
              </w:rPr>
            </w:pPr>
            <w:r w:rsidRPr="00C10160">
              <w:rPr>
                <w:rFonts w:ascii="Arial Narrow" w:hAnsi="Arial Narrow"/>
              </w:rPr>
              <w:t>Закон</w:t>
            </w:r>
          </w:p>
        </w:tc>
        <w:tc>
          <w:tcPr>
            <w:tcW w:w="5670" w:type="dxa"/>
            <w:vAlign w:val="center"/>
          </w:tcPr>
          <w:p w:rsidR="00CD37BA" w:rsidRPr="00C10160" w:rsidRDefault="00CD37BA" w:rsidP="00B333CB">
            <w:pPr>
              <w:shd w:val="clear" w:color="auto" w:fill="FFFFFF" w:themeFill="background1"/>
              <w:spacing w:after="120"/>
              <w:jc w:val="both"/>
              <w:rPr>
                <w:rFonts w:ascii="Arial Narrow" w:hAnsi="Arial Narrow"/>
              </w:rPr>
            </w:pPr>
            <w:r w:rsidRPr="00C10160">
              <w:rPr>
                <w:rFonts w:ascii="Arial Narrow" w:hAnsi="Arial Narrow"/>
              </w:rPr>
              <w:t xml:space="preserve">Федеральный Закон № 261-ФЗ от 23.11.2009 </w:t>
            </w:r>
            <w:r w:rsidR="00386F76" w:rsidRPr="00C10160">
              <w:rPr>
                <w:rFonts w:ascii="Arial Narrow" w:hAnsi="Arial Narrow"/>
              </w:rPr>
              <w:t>"</w:t>
            </w:r>
            <w:r w:rsidRPr="00C10160">
              <w:rPr>
                <w:rFonts w:ascii="Arial Narrow" w:hAnsi="Arial Narrow"/>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86F76" w:rsidRPr="00C10160">
              <w:rPr>
                <w:rFonts w:ascii="Arial Narrow" w:hAnsi="Arial Narrow"/>
              </w:rPr>
              <w:t>"</w:t>
            </w:r>
            <w:r w:rsidR="00484395" w:rsidRPr="00C10160">
              <w:rPr>
                <w:rFonts w:ascii="Arial Narrow" w:hAnsi="Arial Narrow"/>
              </w:rPr>
              <w:t xml:space="preserve"> </w:t>
            </w:r>
          </w:p>
        </w:tc>
        <w:tc>
          <w:tcPr>
            <w:tcW w:w="1398" w:type="dxa"/>
            <w:vAlign w:val="center"/>
          </w:tcPr>
          <w:p w:rsidR="00CD37BA" w:rsidRPr="00C10160" w:rsidRDefault="00CD37BA" w:rsidP="00470CEC">
            <w:pPr>
              <w:shd w:val="clear" w:color="auto" w:fill="FFFFFF" w:themeFill="background1"/>
              <w:spacing w:after="120"/>
              <w:jc w:val="center"/>
              <w:rPr>
                <w:rFonts w:ascii="Arial Narrow" w:hAnsi="Arial Narrow"/>
              </w:rPr>
            </w:pPr>
            <w:r w:rsidRPr="00C10160">
              <w:rPr>
                <w:rFonts w:ascii="Arial Narrow" w:hAnsi="Arial Narrow"/>
              </w:rPr>
              <w:t>2009</w:t>
            </w:r>
          </w:p>
        </w:tc>
      </w:tr>
      <w:tr w:rsidR="00FE50B8" w:rsidRPr="00C10160" w:rsidTr="00DC5684">
        <w:trPr>
          <w:cantSplit/>
          <w:trHeight w:val="504"/>
        </w:trPr>
        <w:tc>
          <w:tcPr>
            <w:tcW w:w="709" w:type="dxa"/>
            <w:vAlign w:val="center"/>
          </w:tcPr>
          <w:p w:rsidR="00CD37BA" w:rsidRPr="00C10160" w:rsidRDefault="00CD37BA" w:rsidP="00470CEC">
            <w:pPr>
              <w:shd w:val="clear" w:color="auto" w:fill="FFFFFF" w:themeFill="background1"/>
              <w:spacing w:after="120"/>
              <w:jc w:val="center"/>
              <w:rPr>
                <w:rFonts w:ascii="Arial Narrow" w:hAnsi="Arial Narrow"/>
              </w:rPr>
            </w:pPr>
            <w:r w:rsidRPr="00C10160">
              <w:rPr>
                <w:rFonts w:ascii="Arial Narrow" w:hAnsi="Arial Narrow"/>
              </w:rPr>
              <w:t>4</w:t>
            </w:r>
          </w:p>
        </w:tc>
        <w:tc>
          <w:tcPr>
            <w:tcW w:w="2552" w:type="dxa"/>
            <w:vAlign w:val="center"/>
          </w:tcPr>
          <w:p w:rsidR="00CD37BA" w:rsidRPr="00C10160" w:rsidRDefault="00CD37BA" w:rsidP="00470CEC">
            <w:pPr>
              <w:shd w:val="clear" w:color="auto" w:fill="FFFFFF" w:themeFill="background1"/>
              <w:spacing w:after="120"/>
              <w:rPr>
                <w:rFonts w:ascii="Arial Narrow" w:hAnsi="Arial Narrow"/>
              </w:rPr>
            </w:pPr>
            <w:r w:rsidRPr="00C10160">
              <w:rPr>
                <w:rFonts w:ascii="Arial Narrow" w:hAnsi="Arial Narrow"/>
              </w:rPr>
              <w:t>Закон</w:t>
            </w:r>
          </w:p>
        </w:tc>
        <w:tc>
          <w:tcPr>
            <w:tcW w:w="5670" w:type="dxa"/>
            <w:vAlign w:val="center"/>
          </w:tcPr>
          <w:p w:rsidR="00CD37BA" w:rsidRPr="00C10160" w:rsidRDefault="00CD37BA" w:rsidP="00B333CB">
            <w:pPr>
              <w:shd w:val="clear" w:color="auto" w:fill="FFFFFF" w:themeFill="background1"/>
              <w:spacing w:after="120"/>
              <w:jc w:val="both"/>
              <w:rPr>
                <w:rFonts w:ascii="Arial Narrow" w:hAnsi="Arial Narrow"/>
              </w:rPr>
            </w:pPr>
            <w:r w:rsidRPr="00C10160">
              <w:rPr>
                <w:rFonts w:ascii="Arial Narrow" w:hAnsi="Arial Narrow"/>
              </w:rPr>
              <w:t>Федеральный закон</w:t>
            </w:r>
            <w:r w:rsidR="00E47970" w:rsidRPr="00C10160">
              <w:rPr>
                <w:rFonts w:ascii="Arial Narrow" w:hAnsi="Arial Narrow"/>
              </w:rPr>
              <w:t xml:space="preserve"> </w:t>
            </w:r>
            <w:r w:rsidRPr="00C10160">
              <w:rPr>
                <w:rFonts w:ascii="Arial Narrow" w:hAnsi="Arial Narrow"/>
              </w:rPr>
              <w:t xml:space="preserve">№384-ФЗ от 30.12.2009 </w:t>
            </w:r>
            <w:r w:rsidR="00386F76" w:rsidRPr="00C10160">
              <w:rPr>
                <w:rFonts w:ascii="Arial Narrow" w:hAnsi="Arial Narrow"/>
              </w:rPr>
              <w:t>"</w:t>
            </w:r>
            <w:r w:rsidRPr="00C10160">
              <w:rPr>
                <w:rFonts w:ascii="Arial Narrow" w:hAnsi="Arial Narrow"/>
              </w:rPr>
              <w:t>Технический регламент о безопасности зданий и сооружений</w:t>
            </w:r>
            <w:r w:rsidR="00386F76" w:rsidRPr="00C10160">
              <w:rPr>
                <w:rFonts w:ascii="Arial Narrow" w:hAnsi="Arial Narrow"/>
              </w:rPr>
              <w:t>"</w:t>
            </w:r>
            <w:r w:rsidR="00484395" w:rsidRPr="00C10160">
              <w:rPr>
                <w:rFonts w:ascii="Arial Narrow" w:hAnsi="Arial Narrow"/>
              </w:rPr>
              <w:t xml:space="preserve"> </w:t>
            </w:r>
          </w:p>
        </w:tc>
        <w:tc>
          <w:tcPr>
            <w:tcW w:w="1398" w:type="dxa"/>
            <w:vAlign w:val="center"/>
          </w:tcPr>
          <w:p w:rsidR="00CD37BA" w:rsidRPr="00C10160" w:rsidRDefault="00CD37BA" w:rsidP="00470CEC">
            <w:pPr>
              <w:shd w:val="clear" w:color="auto" w:fill="FFFFFF" w:themeFill="background1"/>
              <w:spacing w:after="120"/>
              <w:jc w:val="center"/>
              <w:rPr>
                <w:rFonts w:ascii="Arial Narrow" w:hAnsi="Arial Narrow"/>
              </w:rPr>
            </w:pPr>
            <w:r w:rsidRPr="00C10160">
              <w:rPr>
                <w:rFonts w:ascii="Arial Narrow" w:hAnsi="Arial Narrow"/>
              </w:rPr>
              <w:t>2009</w:t>
            </w:r>
          </w:p>
        </w:tc>
      </w:tr>
      <w:tr w:rsidR="00FE50B8" w:rsidRPr="00C10160" w:rsidTr="00DC5684">
        <w:trPr>
          <w:cantSplit/>
          <w:trHeight w:val="504"/>
        </w:trPr>
        <w:tc>
          <w:tcPr>
            <w:tcW w:w="709" w:type="dxa"/>
            <w:vAlign w:val="center"/>
          </w:tcPr>
          <w:p w:rsidR="000971FB" w:rsidRPr="00C10160" w:rsidRDefault="000971FB" w:rsidP="00470CEC">
            <w:pPr>
              <w:shd w:val="clear" w:color="auto" w:fill="FFFFFF" w:themeFill="background1"/>
              <w:spacing w:after="120"/>
              <w:jc w:val="center"/>
              <w:rPr>
                <w:rFonts w:ascii="Arial Narrow" w:hAnsi="Arial Narrow"/>
              </w:rPr>
            </w:pPr>
            <w:r w:rsidRPr="00C10160">
              <w:rPr>
                <w:rFonts w:ascii="Arial Narrow" w:hAnsi="Arial Narrow"/>
              </w:rPr>
              <w:t>5</w:t>
            </w:r>
          </w:p>
        </w:tc>
        <w:tc>
          <w:tcPr>
            <w:tcW w:w="2552" w:type="dxa"/>
            <w:vAlign w:val="center"/>
          </w:tcPr>
          <w:p w:rsidR="000971FB" w:rsidRPr="00C10160" w:rsidRDefault="000971FB" w:rsidP="00470CEC">
            <w:pPr>
              <w:shd w:val="clear" w:color="auto" w:fill="FFFFFF" w:themeFill="background1"/>
              <w:spacing w:after="120"/>
              <w:rPr>
                <w:rFonts w:ascii="Arial Narrow" w:hAnsi="Arial Narrow"/>
              </w:rPr>
            </w:pPr>
            <w:r w:rsidRPr="00C10160">
              <w:rPr>
                <w:rStyle w:val="blk"/>
                <w:rFonts w:ascii="Arial Narrow" w:hAnsi="Arial Narrow"/>
              </w:rPr>
              <w:t xml:space="preserve">Постановление Правительства РФ </w:t>
            </w:r>
          </w:p>
        </w:tc>
        <w:tc>
          <w:tcPr>
            <w:tcW w:w="5670" w:type="dxa"/>
            <w:vAlign w:val="center"/>
          </w:tcPr>
          <w:p w:rsidR="000971FB" w:rsidRPr="00C10160" w:rsidRDefault="00484395" w:rsidP="00B333CB">
            <w:pPr>
              <w:shd w:val="clear" w:color="auto" w:fill="FFFFFF" w:themeFill="background1"/>
              <w:suppressAutoHyphens/>
              <w:autoSpaceDE/>
              <w:autoSpaceDN/>
              <w:adjustRightInd/>
              <w:spacing w:after="120"/>
              <w:jc w:val="both"/>
              <w:rPr>
                <w:rFonts w:ascii="Arial Narrow" w:eastAsia="Calibri" w:hAnsi="Arial Narrow"/>
                <w:lang w:eastAsia="en-US"/>
              </w:rPr>
            </w:pPr>
            <w:r w:rsidRPr="00C10160">
              <w:rPr>
                <w:rFonts w:ascii="Arial Narrow" w:eastAsia="Calibri" w:hAnsi="Arial Narrow"/>
                <w:lang w:eastAsia="en-US"/>
              </w:rPr>
              <w:t>Постановление Правительства РФ от 16.02.2008</w:t>
            </w:r>
            <w:r w:rsidR="00B333CB" w:rsidRPr="00C10160">
              <w:rPr>
                <w:rFonts w:ascii="Arial Narrow" w:eastAsia="Calibri" w:hAnsi="Arial Narrow"/>
                <w:lang w:eastAsia="en-US"/>
              </w:rPr>
              <w:t xml:space="preserve"> </w:t>
            </w:r>
            <w:r w:rsidRPr="00C10160">
              <w:rPr>
                <w:rFonts w:ascii="Arial Narrow" w:eastAsia="Calibri" w:hAnsi="Arial Narrow"/>
                <w:lang w:eastAsia="en-US"/>
              </w:rPr>
              <w:t xml:space="preserve">№ 87 </w:t>
            </w:r>
            <w:r w:rsidR="00386F76" w:rsidRPr="00C10160">
              <w:rPr>
                <w:rFonts w:ascii="Arial Narrow" w:eastAsia="Calibri" w:hAnsi="Arial Narrow"/>
                <w:lang w:eastAsia="en-US"/>
              </w:rPr>
              <w:t>"</w:t>
            </w:r>
            <w:r w:rsidRPr="00C10160">
              <w:rPr>
                <w:rFonts w:ascii="Arial Narrow" w:eastAsia="Calibri" w:hAnsi="Arial Narrow"/>
                <w:lang w:eastAsia="en-US"/>
              </w:rPr>
              <w:t>О составе разделов проектной документации и требованиях к их содержанию</w:t>
            </w:r>
            <w:r w:rsidR="00386F76" w:rsidRPr="00C10160">
              <w:rPr>
                <w:rFonts w:ascii="Arial Narrow" w:eastAsia="Calibri" w:hAnsi="Arial Narrow"/>
                <w:lang w:eastAsia="en-US"/>
              </w:rPr>
              <w:t>"</w:t>
            </w:r>
            <w:r w:rsidRPr="00C10160">
              <w:rPr>
                <w:rFonts w:ascii="Arial Narrow" w:eastAsia="Calibri" w:hAnsi="Arial Narrow"/>
                <w:lang w:eastAsia="en-US"/>
              </w:rPr>
              <w:t xml:space="preserve"> </w:t>
            </w:r>
          </w:p>
        </w:tc>
        <w:tc>
          <w:tcPr>
            <w:tcW w:w="1398" w:type="dxa"/>
            <w:vAlign w:val="center"/>
          </w:tcPr>
          <w:p w:rsidR="000971FB" w:rsidRPr="00C10160" w:rsidRDefault="000971FB" w:rsidP="00470CEC">
            <w:pPr>
              <w:shd w:val="clear" w:color="auto" w:fill="FFFFFF" w:themeFill="background1"/>
              <w:spacing w:after="120"/>
              <w:jc w:val="center"/>
              <w:rPr>
                <w:rFonts w:ascii="Arial Narrow" w:hAnsi="Arial Narrow"/>
              </w:rPr>
            </w:pPr>
            <w:r w:rsidRPr="00C10160">
              <w:rPr>
                <w:rFonts w:ascii="Arial Narrow" w:hAnsi="Arial Narrow"/>
              </w:rPr>
              <w:t>2008</w:t>
            </w:r>
          </w:p>
        </w:tc>
      </w:tr>
      <w:tr w:rsidR="00FE50B8" w:rsidRPr="00C10160" w:rsidTr="00DC5684">
        <w:trPr>
          <w:cantSplit/>
          <w:trHeight w:val="504"/>
        </w:trPr>
        <w:tc>
          <w:tcPr>
            <w:tcW w:w="709" w:type="dxa"/>
            <w:vAlign w:val="center"/>
          </w:tcPr>
          <w:p w:rsidR="000971FB" w:rsidRPr="00C10160" w:rsidRDefault="000971FB" w:rsidP="00470CEC">
            <w:pPr>
              <w:shd w:val="clear" w:color="auto" w:fill="FFFFFF" w:themeFill="background1"/>
              <w:spacing w:after="120"/>
              <w:jc w:val="center"/>
              <w:rPr>
                <w:rFonts w:ascii="Arial Narrow" w:hAnsi="Arial Narrow"/>
              </w:rPr>
            </w:pPr>
            <w:r w:rsidRPr="00C10160">
              <w:rPr>
                <w:rFonts w:ascii="Arial Narrow" w:hAnsi="Arial Narrow"/>
              </w:rPr>
              <w:t>6</w:t>
            </w:r>
          </w:p>
        </w:tc>
        <w:tc>
          <w:tcPr>
            <w:tcW w:w="2552" w:type="dxa"/>
            <w:vAlign w:val="center"/>
          </w:tcPr>
          <w:p w:rsidR="000971FB" w:rsidRPr="00C10160" w:rsidRDefault="000971FB" w:rsidP="00470CEC">
            <w:pPr>
              <w:shd w:val="clear" w:color="auto" w:fill="FFFFFF" w:themeFill="background1"/>
              <w:spacing w:after="120"/>
              <w:rPr>
                <w:rFonts w:ascii="Arial Narrow" w:hAnsi="Arial Narrow"/>
              </w:rPr>
            </w:pPr>
            <w:r w:rsidRPr="00C10160">
              <w:rPr>
                <w:rStyle w:val="blk"/>
                <w:rFonts w:ascii="Arial Narrow" w:hAnsi="Arial Narrow"/>
              </w:rPr>
              <w:t xml:space="preserve">Постановление Правительства РФ </w:t>
            </w:r>
          </w:p>
        </w:tc>
        <w:tc>
          <w:tcPr>
            <w:tcW w:w="5670" w:type="dxa"/>
            <w:vAlign w:val="center"/>
          </w:tcPr>
          <w:p w:rsidR="00F2540A" w:rsidRPr="00C10160" w:rsidRDefault="00F2540A" w:rsidP="00470CEC">
            <w:pPr>
              <w:shd w:val="clear" w:color="auto" w:fill="FFFFFF" w:themeFill="background1"/>
              <w:spacing w:after="120"/>
              <w:jc w:val="both"/>
              <w:rPr>
                <w:rFonts w:ascii="Arial Narrow" w:hAnsi="Arial Narrow"/>
              </w:rPr>
            </w:pPr>
            <w:r w:rsidRPr="00C10160">
              <w:rPr>
                <w:rFonts w:ascii="Arial Narrow" w:eastAsia="Calibri" w:hAnsi="Arial Narrow"/>
                <w:lang w:eastAsia="en-US"/>
              </w:rPr>
              <w:t xml:space="preserve">Постановление Правительства Российской Федерации от 22.05.2020 №728 </w:t>
            </w:r>
            <w:r w:rsidR="00386F76" w:rsidRPr="00C10160">
              <w:rPr>
                <w:rFonts w:ascii="Arial Narrow" w:eastAsia="Calibri" w:hAnsi="Arial Narrow"/>
                <w:lang w:eastAsia="en-US"/>
              </w:rPr>
              <w:t>"</w:t>
            </w:r>
            <w:r w:rsidRPr="00C10160">
              <w:rPr>
                <w:rFonts w:ascii="Arial Narrow" w:eastAsia="Calibri" w:hAnsi="Arial Narrow"/>
                <w:lang w:eastAsia="en-US"/>
              </w:rPr>
              <w:t>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r w:rsidR="00386F76" w:rsidRPr="00C10160">
              <w:rPr>
                <w:rFonts w:ascii="Arial Narrow" w:eastAsia="Calibri" w:hAnsi="Arial Narrow"/>
                <w:lang w:eastAsia="en-US"/>
              </w:rPr>
              <w:t>"</w:t>
            </w:r>
          </w:p>
        </w:tc>
        <w:tc>
          <w:tcPr>
            <w:tcW w:w="1398" w:type="dxa"/>
            <w:vAlign w:val="center"/>
          </w:tcPr>
          <w:p w:rsidR="00F2540A" w:rsidRPr="00C10160" w:rsidRDefault="00F2540A" w:rsidP="00470CEC">
            <w:pPr>
              <w:shd w:val="clear" w:color="auto" w:fill="FFFFFF" w:themeFill="background1"/>
              <w:spacing w:after="120"/>
              <w:jc w:val="center"/>
              <w:rPr>
                <w:rFonts w:ascii="Arial Narrow" w:hAnsi="Arial Narrow"/>
              </w:rPr>
            </w:pPr>
            <w:r w:rsidRPr="00C10160">
              <w:rPr>
                <w:rFonts w:ascii="Arial Narrow" w:hAnsi="Arial Narrow"/>
              </w:rPr>
              <w:t>2020</w:t>
            </w:r>
          </w:p>
        </w:tc>
      </w:tr>
      <w:tr w:rsidR="00FE50B8" w:rsidRPr="00C10160" w:rsidTr="00DC5684">
        <w:trPr>
          <w:cantSplit/>
          <w:trHeight w:val="504"/>
        </w:trPr>
        <w:tc>
          <w:tcPr>
            <w:tcW w:w="709" w:type="dxa"/>
            <w:vAlign w:val="center"/>
          </w:tcPr>
          <w:p w:rsidR="000971FB" w:rsidRPr="00C10160" w:rsidRDefault="000971FB" w:rsidP="00470CEC">
            <w:pPr>
              <w:shd w:val="clear" w:color="auto" w:fill="FFFFFF" w:themeFill="background1"/>
              <w:spacing w:after="120"/>
              <w:jc w:val="center"/>
              <w:rPr>
                <w:rFonts w:ascii="Arial Narrow" w:hAnsi="Arial Narrow"/>
              </w:rPr>
            </w:pPr>
            <w:r w:rsidRPr="00C10160">
              <w:rPr>
                <w:rFonts w:ascii="Arial Narrow" w:hAnsi="Arial Narrow"/>
              </w:rPr>
              <w:t>7</w:t>
            </w:r>
          </w:p>
        </w:tc>
        <w:tc>
          <w:tcPr>
            <w:tcW w:w="2552" w:type="dxa"/>
            <w:vAlign w:val="center"/>
          </w:tcPr>
          <w:p w:rsidR="000971FB" w:rsidRPr="00C10160" w:rsidRDefault="000971FB" w:rsidP="00470CEC">
            <w:pPr>
              <w:shd w:val="clear" w:color="auto" w:fill="FFFFFF" w:themeFill="background1"/>
              <w:spacing w:after="120"/>
              <w:rPr>
                <w:rStyle w:val="blk"/>
                <w:rFonts w:ascii="Arial Narrow" w:hAnsi="Arial Narrow"/>
              </w:rPr>
            </w:pPr>
            <w:r w:rsidRPr="00C10160">
              <w:rPr>
                <w:rStyle w:val="blk"/>
                <w:rFonts w:ascii="Arial Narrow" w:hAnsi="Arial Narrow"/>
              </w:rPr>
              <w:t xml:space="preserve">Постановление Правительства РФ </w:t>
            </w:r>
          </w:p>
        </w:tc>
        <w:tc>
          <w:tcPr>
            <w:tcW w:w="5670" w:type="dxa"/>
            <w:vAlign w:val="center"/>
          </w:tcPr>
          <w:p w:rsidR="000971FB" w:rsidRPr="00C10160" w:rsidRDefault="00F2540A" w:rsidP="00470CEC">
            <w:pPr>
              <w:pStyle w:val="6"/>
              <w:shd w:val="clear" w:color="auto" w:fill="FFFFFF" w:themeFill="background1"/>
              <w:spacing w:after="120"/>
              <w:rPr>
                <w:rStyle w:val="blk"/>
                <w:rFonts w:ascii="Arial Narrow" w:hAnsi="Arial Narrow"/>
                <w:sz w:val="24"/>
                <w:szCs w:val="24"/>
              </w:rPr>
            </w:pPr>
            <w:r w:rsidRPr="00C10160">
              <w:rPr>
                <w:rFonts w:ascii="Arial Narrow" w:eastAsia="Calibri" w:hAnsi="Arial Narrow"/>
                <w:b w:val="0"/>
                <w:bCs w:val="0"/>
                <w:sz w:val="24"/>
                <w:szCs w:val="24"/>
                <w:lang w:eastAsia="en-US"/>
              </w:rPr>
              <w:t xml:space="preserve">Постановление Правительства РФ от 29.07.2013 № 644 </w:t>
            </w:r>
            <w:r w:rsidR="00386F76" w:rsidRPr="00C10160">
              <w:rPr>
                <w:rFonts w:ascii="Arial Narrow" w:eastAsia="Calibri" w:hAnsi="Arial Narrow"/>
                <w:b w:val="0"/>
                <w:bCs w:val="0"/>
                <w:sz w:val="24"/>
                <w:szCs w:val="24"/>
                <w:lang w:eastAsia="en-US"/>
              </w:rPr>
              <w:t>"</w:t>
            </w:r>
            <w:r w:rsidRPr="00C10160">
              <w:rPr>
                <w:rFonts w:ascii="Arial Narrow" w:eastAsia="Calibri" w:hAnsi="Arial Narrow"/>
                <w:b w:val="0"/>
                <w:bCs w:val="0"/>
                <w:sz w:val="24"/>
                <w:szCs w:val="24"/>
                <w:lang w:eastAsia="en-US"/>
              </w:rPr>
              <w:t>Об утверждении Правил холодного водоснабжения и водоотведения и о внесении изменений в некоторые акты Правительства Российской Федерации</w:t>
            </w:r>
            <w:r w:rsidR="00386F76" w:rsidRPr="00C10160">
              <w:rPr>
                <w:rFonts w:ascii="Arial Narrow" w:eastAsia="Calibri" w:hAnsi="Arial Narrow"/>
                <w:b w:val="0"/>
                <w:bCs w:val="0"/>
                <w:sz w:val="24"/>
                <w:szCs w:val="24"/>
                <w:lang w:eastAsia="en-US"/>
              </w:rPr>
              <w:t>"</w:t>
            </w:r>
            <w:r w:rsidRPr="00C10160">
              <w:rPr>
                <w:rFonts w:ascii="Arial Narrow" w:eastAsia="Calibri" w:hAnsi="Arial Narrow"/>
                <w:b w:val="0"/>
                <w:bCs w:val="0"/>
                <w:sz w:val="24"/>
                <w:szCs w:val="24"/>
                <w:lang w:eastAsia="en-US"/>
              </w:rPr>
              <w:t xml:space="preserve"> </w:t>
            </w:r>
          </w:p>
        </w:tc>
        <w:tc>
          <w:tcPr>
            <w:tcW w:w="1398" w:type="dxa"/>
            <w:vAlign w:val="center"/>
          </w:tcPr>
          <w:p w:rsidR="000971FB" w:rsidRPr="00C10160" w:rsidRDefault="000971FB" w:rsidP="00470CEC">
            <w:pPr>
              <w:shd w:val="clear" w:color="auto" w:fill="FFFFFF" w:themeFill="background1"/>
              <w:spacing w:after="120"/>
              <w:jc w:val="center"/>
              <w:rPr>
                <w:rFonts w:ascii="Arial Narrow" w:hAnsi="Arial Narrow"/>
              </w:rPr>
            </w:pPr>
            <w:r w:rsidRPr="00C10160">
              <w:rPr>
                <w:rFonts w:ascii="Arial Narrow" w:hAnsi="Arial Narrow"/>
              </w:rPr>
              <w:t>2013</w:t>
            </w:r>
          </w:p>
        </w:tc>
      </w:tr>
      <w:tr w:rsidR="00FE50B8" w:rsidRPr="00C10160" w:rsidTr="00DC5684">
        <w:trPr>
          <w:cantSplit/>
          <w:trHeight w:val="504"/>
        </w:trPr>
        <w:tc>
          <w:tcPr>
            <w:tcW w:w="709" w:type="dxa"/>
            <w:vAlign w:val="center"/>
          </w:tcPr>
          <w:p w:rsidR="000971FB" w:rsidRPr="00C10160" w:rsidRDefault="000971FB" w:rsidP="00470CEC">
            <w:pPr>
              <w:shd w:val="clear" w:color="auto" w:fill="FFFFFF" w:themeFill="background1"/>
              <w:spacing w:after="120"/>
              <w:jc w:val="center"/>
              <w:rPr>
                <w:rFonts w:ascii="Arial Narrow" w:hAnsi="Arial Narrow"/>
              </w:rPr>
            </w:pPr>
            <w:r w:rsidRPr="00C10160">
              <w:rPr>
                <w:rFonts w:ascii="Arial Narrow" w:hAnsi="Arial Narrow"/>
              </w:rPr>
              <w:t>8</w:t>
            </w:r>
          </w:p>
        </w:tc>
        <w:tc>
          <w:tcPr>
            <w:tcW w:w="2552" w:type="dxa"/>
            <w:vAlign w:val="center"/>
          </w:tcPr>
          <w:p w:rsidR="000971FB" w:rsidRPr="00C10160" w:rsidRDefault="00FB0B54" w:rsidP="00470CEC">
            <w:pPr>
              <w:shd w:val="clear" w:color="auto" w:fill="FFFFFF" w:themeFill="background1"/>
              <w:spacing w:after="120"/>
              <w:rPr>
                <w:rFonts w:ascii="Arial Narrow" w:hAnsi="Arial Narrow"/>
              </w:rPr>
            </w:pPr>
            <w:r w:rsidRPr="00C10160">
              <w:rPr>
                <w:rFonts w:ascii="Arial Narrow" w:hAnsi="Arial Narrow"/>
              </w:rPr>
              <w:t>СП 31.13330.2021</w:t>
            </w:r>
          </w:p>
        </w:tc>
        <w:tc>
          <w:tcPr>
            <w:tcW w:w="5670" w:type="dxa"/>
            <w:vAlign w:val="center"/>
          </w:tcPr>
          <w:p w:rsidR="000971FB" w:rsidRPr="00C10160" w:rsidRDefault="00F2540A" w:rsidP="00470CEC">
            <w:pPr>
              <w:shd w:val="clear" w:color="auto" w:fill="FFFFFF" w:themeFill="background1"/>
              <w:spacing w:after="120"/>
              <w:rPr>
                <w:rFonts w:ascii="Arial Narrow" w:hAnsi="Arial Narrow"/>
              </w:rPr>
            </w:pPr>
            <w:r w:rsidRPr="00C10160">
              <w:rPr>
                <w:rFonts w:ascii="Arial Narrow" w:eastAsia="Calibri" w:hAnsi="Arial Narrow"/>
                <w:lang w:eastAsia="en-US"/>
              </w:rPr>
              <w:t>Свод правил от 29.12.2011 №31.13330.2012 Водоснабжение. Наружные сети и сооружения. Актуализированная редакция СНиП 2.04.02-84 с Изменениями № 1-5</w:t>
            </w:r>
          </w:p>
        </w:tc>
        <w:tc>
          <w:tcPr>
            <w:tcW w:w="1398" w:type="dxa"/>
            <w:vAlign w:val="center"/>
          </w:tcPr>
          <w:p w:rsidR="000971FB" w:rsidRPr="00C10160" w:rsidRDefault="000971FB" w:rsidP="00470CEC">
            <w:pPr>
              <w:shd w:val="clear" w:color="auto" w:fill="FFFFFF" w:themeFill="background1"/>
              <w:spacing w:after="120"/>
              <w:jc w:val="center"/>
              <w:rPr>
                <w:rFonts w:ascii="Arial Narrow" w:hAnsi="Arial Narrow"/>
              </w:rPr>
            </w:pPr>
            <w:r w:rsidRPr="00C10160">
              <w:rPr>
                <w:rFonts w:ascii="Arial Narrow" w:hAnsi="Arial Narrow"/>
              </w:rPr>
              <w:t>20</w:t>
            </w:r>
            <w:r w:rsidR="00A57C78" w:rsidRPr="00C10160">
              <w:rPr>
                <w:rFonts w:ascii="Arial Narrow" w:hAnsi="Arial Narrow"/>
              </w:rPr>
              <w:t>21</w:t>
            </w:r>
          </w:p>
        </w:tc>
      </w:tr>
      <w:tr w:rsidR="00FE50B8" w:rsidRPr="00C10160" w:rsidTr="00DC5684">
        <w:trPr>
          <w:cantSplit/>
          <w:trHeight w:val="780"/>
        </w:trPr>
        <w:tc>
          <w:tcPr>
            <w:tcW w:w="709" w:type="dxa"/>
            <w:vAlign w:val="center"/>
          </w:tcPr>
          <w:p w:rsidR="000971FB" w:rsidRPr="00C10160" w:rsidRDefault="000971FB" w:rsidP="00470CEC">
            <w:pPr>
              <w:shd w:val="clear" w:color="auto" w:fill="FFFFFF" w:themeFill="background1"/>
              <w:spacing w:after="120"/>
              <w:jc w:val="center"/>
              <w:rPr>
                <w:rFonts w:ascii="Arial Narrow" w:hAnsi="Arial Narrow"/>
              </w:rPr>
            </w:pPr>
            <w:r w:rsidRPr="00C10160">
              <w:rPr>
                <w:rFonts w:ascii="Arial Narrow" w:hAnsi="Arial Narrow"/>
              </w:rPr>
              <w:t>9</w:t>
            </w:r>
          </w:p>
        </w:tc>
        <w:tc>
          <w:tcPr>
            <w:tcW w:w="2552" w:type="dxa"/>
            <w:vAlign w:val="center"/>
          </w:tcPr>
          <w:p w:rsidR="000971FB" w:rsidRPr="00C10160" w:rsidRDefault="00C95E55" w:rsidP="00470CEC">
            <w:pPr>
              <w:pStyle w:val="2"/>
              <w:shd w:val="clear" w:color="auto" w:fill="FFFFFF" w:themeFill="background1"/>
              <w:spacing w:after="120"/>
              <w:jc w:val="left"/>
              <w:rPr>
                <w:rFonts w:ascii="Arial Narrow" w:hAnsi="Arial Narrow"/>
                <w:b w:val="0"/>
                <w:sz w:val="24"/>
                <w:szCs w:val="24"/>
              </w:rPr>
            </w:pPr>
            <w:hyperlink r:id="rId16" w:tgtFrame="_blank" w:history="1">
              <w:bookmarkStart w:id="54" w:name="_Toc506286612"/>
              <w:bookmarkStart w:id="55" w:name="_Toc140067013"/>
              <w:bookmarkStart w:id="56" w:name="_Toc140067185"/>
              <w:bookmarkStart w:id="57" w:name="_Toc140131818"/>
              <w:bookmarkStart w:id="58" w:name="_Toc140132873"/>
              <w:bookmarkStart w:id="59" w:name="_Toc140133556"/>
              <w:bookmarkStart w:id="60" w:name="_Toc140134973"/>
              <w:bookmarkStart w:id="61" w:name="_Toc140140303"/>
              <w:bookmarkStart w:id="62" w:name="_Toc140145312"/>
              <w:bookmarkStart w:id="63" w:name="_Toc140145926"/>
              <w:bookmarkStart w:id="64" w:name="_Toc140151399"/>
              <w:bookmarkStart w:id="65" w:name="_Toc145498765"/>
              <w:bookmarkStart w:id="66" w:name="_Toc153198950"/>
              <w:r w:rsidR="000971FB" w:rsidRPr="00C10160">
                <w:rPr>
                  <w:rStyle w:val="a4"/>
                  <w:rFonts w:ascii="Arial Narrow" w:hAnsi="Arial Narrow"/>
                  <w:b w:val="0"/>
                  <w:color w:val="auto"/>
                  <w:sz w:val="24"/>
                  <w:szCs w:val="24"/>
                  <w:u w:val="none"/>
                </w:rPr>
                <w:t>СП 32.13330.201</w:t>
              </w:r>
              <w:bookmarkEnd w:id="54"/>
            </w:hyperlink>
            <w:r w:rsidR="00AD7D88" w:rsidRPr="00C10160">
              <w:rPr>
                <w:rFonts w:ascii="Arial Narrow" w:hAnsi="Arial Narrow"/>
                <w:b w:val="0"/>
                <w:sz w:val="24"/>
                <w:szCs w:val="24"/>
              </w:rPr>
              <w:t>8</w:t>
            </w:r>
            <w:bookmarkEnd w:id="55"/>
            <w:bookmarkEnd w:id="56"/>
            <w:bookmarkEnd w:id="57"/>
            <w:bookmarkEnd w:id="58"/>
            <w:bookmarkEnd w:id="59"/>
            <w:bookmarkEnd w:id="60"/>
            <w:bookmarkEnd w:id="61"/>
            <w:bookmarkEnd w:id="62"/>
            <w:bookmarkEnd w:id="63"/>
            <w:bookmarkEnd w:id="64"/>
            <w:bookmarkEnd w:id="65"/>
            <w:bookmarkEnd w:id="66"/>
          </w:p>
        </w:tc>
        <w:tc>
          <w:tcPr>
            <w:tcW w:w="5670" w:type="dxa"/>
          </w:tcPr>
          <w:p w:rsidR="000971FB" w:rsidRPr="00C10160" w:rsidRDefault="00F2540A" w:rsidP="00470CEC">
            <w:pPr>
              <w:shd w:val="clear" w:color="auto" w:fill="FFFFFF" w:themeFill="background1"/>
              <w:spacing w:after="120"/>
              <w:rPr>
                <w:rFonts w:ascii="Arial Narrow" w:hAnsi="Arial Narrow"/>
              </w:rPr>
            </w:pPr>
            <w:r w:rsidRPr="00C10160">
              <w:rPr>
                <w:rFonts w:ascii="Arial Narrow" w:hAnsi="Arial Narrow"/>
              </w:rPr>
              <w:t xml:space="preserve">Свод правил. </w:t>
            </w:r>
            <w:r w:rsidRPr="00C10160">
              <w:rPr>
                <w:rFonts w:ascii="Arial Narrow" w:eastAsia="Calibri" w:hAnsi="Arial Narrow"/>
                <w:lang w:eastAsia="en-US"/>
              </w:rPr>
              <w:t>Канализация. Наружные сети и сооружения.</w:t>
            </w:r>
            <w:r w:rsidR="00913097" w:rsidRPr="00C10160">
              <w:rPr>
                <w:rFonts w:ascii="Arial Narrow" w:eastAsia="Calibri" w:hAnsi="Arial Narrow"/>
                <w:lang w:eastAsia="en-US"/>
              </w:rPr>
              <w:t xml:space="preserve"> СНиП 2.04.03-85 с Изменением № 1</w:t>
            </w:r>
          </w:p>
        </w:tc>
        <w:tc>
          <w:tcPr>
            <w:tcW w:w="1398" w:type="dxa"/>
            <w:vAlign w:val="center"/>
          </w:tcPr>
          <w:p w:rsidR="000971FB" w:rsidRPr="00C10160" w:rsidRDefault="00BA3EFE" w:rsidP="00470CEC">
            <w:pPr>
              <w:shd w:val="clear" w:color="auto" w:fill="FFFFFF" w:themeFill="background1"/>
              <w:spacing w:after="120"/>
              <w:jc w:val="center"/>
              <w:rPr>
                <w:rFonts w:ascii="Arial Narrow" w:hAnsi="Arial Narrow"/>
              </w:rPr>
            </w:pPr>
            <w:r w:rsidRPr="00C10160">
              <w:rPr>
                <w:rFonts w:ascii="Arial Narrow" w:hAnsi="Arial Narrow"/>
              </w:rPr>
              <w:t>201</w:t>
            </w:r>
            <w:r w:rsidR="00AD7D88" w:rsidRPr="00C10160">
              <w:rPr>
                <w:rFonts w:ascii="Arial Narrow" w:hAnsi="Arial Narrow"/>
              </w:rPr>
              <w:t>8</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10</w:t>
            </w:r>
          </w:p>
        </w:tc>
        <w:tc>
          <w:tcPr>
            <w:tcW w:w="2552" w:type="dxa"/>
            <w:vAlign w:val="center"/>
          </w:tcPr>
          <w:p w:rsidR="00913097" w:rsidRPr="00C10160" w:rsidRDefault="00913097" w:rsidP="00470CEC">
            <w:pPr>
              <w:pStyle w:val="2"/>
              <w:shd w:val="clear" w:color="auto" w:fill="FFFFFF" w:themeFill="background1"/>
              <w:spacing w:after="120"/>
              <w:jc w:val="left"/>
              <w:rPr>
                <w:rFonts w:ascii="Arial Narrow" w:hAnsi="Arial Narrow"/>
                <w:b w:val="0"/>
                <w:sz w:val="24"/>
                <w:szCs w:val="24"/>
              </w:rPr>
            </w:pPr>
            <w:bookmarkStart w:id="67" w:name="_Toc506286613"/>
            <w:bookmarkStart w:id="68" w:name="_Toc140067014"/>
            <w:bookmarkStart w:id="69" w:name="_Toc140067186"/>
            <w:bookmarkStart w:id="70" w:name="_Toc140131819"/>
            <w:bookmarkStart w:id="71" w:name="_Toc140132874"/>
            <w:bookmarkStart w:id="72" w:name="_Toc140133557"/>
            <w:bookmarkStart w:id="73" w:name="_Toc140134974"/>
            <w:bookmarkStart w:id="74" w:name="_Toc140140304"/>
            <w:bookmarkStart w:id="75" w:name="_Toc140145313"/>
            <w:bookmarkStart w:id="76" w:name="_Toc140145927"/>
            <w:bookmarkStart w:id="77" w:name="_Toc140151400"/>
            <w:bookmarkStart w:id="78" w:name="_Toc145498766"/>
            <w:bookmarkStart w:id="79" w:name="_Toc153198951"/>
            <w:r w:rsidRPr="00C10160">
              <w:rPr>
                <w:rFonts w:ascii="Arial Narrow" w:hAnsi="Arial Narrow"/>
                <w:b w:val="0"/>
                <w:sz w:val="24"/>
                <w:szCs w:val="24"/>
              </w:rPr>
              <w:t>СП 8.13130.20</w:t>
            </w:r>
            <w:bookmarkEnd w:id="67"/>
            <w:r w:rsidRPr="00C10160">
              <w:rPr>
                <w:rFonts w:ascii="Arial Narrow" w:hAnsi="Arial Narrow"/>
                <w:b w:val="0"/>
                <w:sz w:val="24"/>
                <w:szCs w:val="24"/>
              </w:rPr>
              <w:t>20</w:t>
            </w:r>
            <w:bookmarkEnd w:id="68"/>
            <w:bookmarkEnd w:id="69"/>
            <w:bookmarkEnd w:id="70"/>
            <w:bookmarkEnd w:id="71"/>
            <w:bookmarkEnd w:id="72"/>
            <w:bookmarkEnd w:id="73"/>
            <w:bookmarkEnd w:id="74"/>
            <w:bookmarkEnd w:id="75"/>
            <w:bookmarkEnd w:id="76"/>
            <w:bookmarkEnd w:id="77"/>
            <w:bookmarkEnd w:id="78"/>
            <w:bookmarkEnd w:id="79"/>
          </w:p>
        </w:tc>
        <w:tc>
          <w:tcPr>
            <w:tcW w:w="5670" w:type="dxa"/>
            <w:vAlign w:val="center"/>
          </w:tcPr>
          <w:p w:rsidR="00913097" w:rsidRPr="00C10160" w:rsidRDefault="00913097" w:rsidP="00470CEC">
            <w:pPr>
              <w:shd w:val="clear" w:color="auto" w:fill="FFFFFF" w:themeFill="background1"/>
              <w:spacing w:after="120"/>
              <w:rPr>
                <w:rFonts w:ascii="Arial Narrow" w:hAnsi="Arial Narrow"/>
              </w:rPr>
            </w:pPr>
            <w:r w:rsidRPr="00C10160">
              <w:rPr>
                <w:rFonts w:ascii="Arial Narrow" w:hAnsi="Arial Narrow"/>
              </w:rPr>
              <w:t>Свод правил. Системы противопожарной защиты. Источники наружного противопожарного водоснабжения. Требования пожарной безопасности</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2020</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11</w:t>
            </w:r>
          </w:p>
        </w:tc>
        <w:tc>
          <w:tcPr>
            <w:tcW w:w="2552" w:type="dxa"/>
            <w:vAlign w:val="center"/>
          </w:tcPr>
          <w:p w:rsidR="00913097" w:rsidRPr="00C10160" w:rsidRDefault="00913097" w:rsidP="00470CEC">
            <w:pPr>
              <w:shd w:val="clear" w:color="auto" w:fill="FFFFFF" w:themeFill="background1"/>
              <w:spacing w:after="120"/>
              <w:rPr>
                <w:rFonts w:ascii="Arial Narrow" w:hAnsi="Arial Narrow"/>
              </w:rPr>
            </w:pPr>
            <w:r w:rsidRPr="00C10160">
              <w:rPr>
                <w:rFonts w:ascii="Arial Narrow" w:hAnsi="Arial Narrow"/>
              </w:rPr>
              <w:t>СП 42.13330.2020</w:t>
            </w:r>
          </w:p>
        </w:tc>
        <w:tc>
          <w:tcPr>
            <w:tcW w:w="5670" w:type="dxa"/>
            <w:vAlign w:val="center"/>
          </w:tcPr>
          <w:p w:rsidR="00913097" w:rsidRPr="00C10160" w:rsidRDefault="00913097" w:rsidP="00470CEC">
            <w:pPr>
              <w:shd w:val="clear" w:color="auto" w:fill="FFFFFF" w:themeFill="background1"/>
              <w:spacing w:after="120"/>
              <w:rPr>
                <w:rFonts w:ascii="Arial Narrow" w:hAnsi="Arial Narrow"/>
              </w:rPr>
            </w:pPr>
            <w:r w:rsidRPr="00C10160">
              <w:rPr>
                <w:rFonts w:ascii="Arial Narrow" w:hAnsi="Arial Narrow"/>
              </w:rPr>
              <w:t xml:space="preserve">Свод правил. </w:t>
            </w:r>
            <w:r w:rsidRPr="00C10160">
              <w:rPr>
                <w:rFonts w:ascii="Arial Narrow" w:eastAsia="Calibri" w:hAnsi="Arial Narrow"/>
                <w:lang w:eastAsia="en-US"/>
              </w:rPr>
              <w:t xml:space="preserve">СП 42.13330.2016 СНиП 2.07.01-89* </w:t>
            </w:r>
            <w:r w:rsidRPr="00C10160">
              <w:rPr>
                <w:rFonts w:ascii="Arial Narrow" w:hAnsi="Arial Narrow"/>
              </w:rPr>
              <w:t>Градостроительство. Планировка и застройка городских и сельских поселений</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2020</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12</w:t>
            </w:r>
          </w:p>
        </w:tc>
        <w:tc>
          <w:tcPr>
            <w:tcW w:w="2552" w:type="dxa"/>
            <w:vAlign w:val="center"/>
          </w:tcPr>
          <w:p w:rsidR="00913097" w:rsidRPr="00C10160" w:rsidRDefault="00047481" w:rsidP="00470CEC">
            <w:pPr>
              <w:shd w:val="clear" w:color="auto" w:fill="FFFFFF" w:themeFill="background1"/>
              <w:spacing w:after="120"/>
              <w:rPr>
                <w:rFonts w:ascii="Arial Narrow" w:hAnsi="Arial Narrow"/>
              </w:rPr>
            </w:pPr>
            <w:r w:rsidRPr="00C10160">
              <w:rPr>
                <w:rFonts w:ascii="Arial Narrow" w:hAnsi="Arial Narrow"/>
              </w:rPr>
              <w:t>СП 28.13330.2017</w:t>
            </w:r>
          </w:p>
        </w:tc>
        <w:tc>
          <w:tcPr>
            <w:tcW w:w="5670" w:type="dxa"/>
            <w:vAlign w:val="center"/>
          </w:tcPr>
          <w:p w:rsidR="00913097" w:rsidRPr="00C10160" w:rsidRDefault="00913097" w:rsidP="00470CEC">
            <w:pPr>
              <w:shd w:val="clear" w:color="auto" w:fill="FFFFFF" w:themeFill="background1"/>
              <w:spacing w:after="120"/>
              <w:rPr>
                <w:rFonts w:ascii="Arial Narrow" w:hAnsi="Arial Narrow"/>
              </w:rPr>
            </w:pPr>
            <w:r w:rsidRPr="00C10160">
              <w:rPr>
                <w:rFonts w:ascii="Arial Narrow" w:hAnsi="Arial Narrow"/>
              </w:rPr>
              <w:t>Свод правил. Защита строительных конструкций от коррозии.</w:t>
            </w:r>
            <w:r w:rsidRPr="00C10160">
              <w:rPr>
                <w:rFonts w:ascii="Arial Narrow" w:eastAsia="Calibri" w:hAnsi="Arial Narrow"/>
                <w:lang w:eastAsia="en-US"/>
              </w:rPr>
              <w:t xml:space="preserve"> Актуализированная редакция СНиП 2.03.11-85</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lastRenderedPageBreak/>
              <w:t>13</w:t>
            </w:r>
          </w:p>
        </w:tc>
        <w:tc>
          <w:tcPr>
            <w:tcW w:w="2552" w:type="dxa"/>
            <w:vAlign w:val="center"/>
          </w:tcPr>
          <w:p w:rsidR="00913097" w:rsidRPr="00C10160" w:rsidRDefault="00913097" w:rsidP="00047481">
            <w:pPr>
              <w:shd w:val="clear" w:color="auto" w:fill="FFFFFF" w:themeFill="background1"/>
              <w:spacing w:after="120"/>
              <w:rPr>
                <w:rFonts w:ascii="Arial Narrow" w:hAnsi="Arial Narrow"/>
              </w:rPr>
            </w:pPr>
            <w:r w:rsidRPr="00C10160">
              <w:rPr>
                <w:rFonts w:ascii="Arial Narrow" w:hAnsi="Arial Narrow"/>
              </w:rPr>
              <w:t>СП 18.13330.20</w:t>
            </w:r>
            <w:r w:rsidR="00047481" w:rsidRPr="00C10160">
              <w:rPr>
                <w:rFonts w:ascii="Arial Narrow" w:hAnsi="Arial Narrow"/>
              </w:rPr>
              <w:t>19</w:t>
            </w:r>
            <w:r w:rsidRPr="00C10160">
              <w:rPr>
                <w:rStyle w:val="apple-converted-space"/>
                <w:rFonts w:ascii="Arial Narrow" w:hAnsi="Arial Narrow"/>
              </w:rPr>
              <w:t> </w:t>
            </w:r>
          </w:p>
        </w:tc>
        <w:tc>
          <w:tcPr>
            <w:tcW w:w="5670" w:type="dxa"/>
            <w:vAlign w:val="center"/>
          </w:tcPr>
          <w:p w:rsidR="00913097" w:rsidRPr="00C10160" w:rsidRDefault="00C53887" w:rsidP="00470CEC">
            <w:pPr>
              <w:shd w:val="clear" w:color="auto" w:fill="FFFFFF" w:themeFill="background1"/>
              <w:spacing w:after="120"/>
              <w:rPr>
                <w:rFonts w:ascii="Arial Narrow" w:hAnsi="Arial Narrow"/>
              </w:rPr>
            </w:pPr>
            <w:r w:rsidRPr="00C10160">
              <w:rPr>
                <w:rFonts w:ascii="Arial Narrow" w:hAnsi="Arial Narrow"/>
              </w:rPr>
              <w:t>Свод правил.</w:t>
            </w:r>
            <w:r w:rsidR="00913097" w:rsidRPr="00C10160">
              <w:rPr>
                <w:rFonts w:ascii="Arial Narrow" w:hAnsi="Arial Narrow"/>
              </w:rPr>
              <w:t xml:space="preserve"> </w:t>
            </w:r>
            <w:r w:rsidR="00675FC6" w:rsidRPr="00C10160">
              <w:rPr>
                <w:rFonts w:ascii="Arial Narrow" w:eastAsia="Calibri" w:hAnsi="Arial Narrow"/>
                <w:lang w:eastAsia="en-US"/>
              </w:rPr>
              <w:t>Производственные объекты. Планировочная организация земельного участка (Генеральные планы промышленных предприятий). СНиП II-89-80 (с Изменением № 1)</w:t>
            </w:r>
          </w:p>
        </w:tc>
        <w:tc>
          <w:tcPr>
            <w:tcW w:w="1398" w:type="dxa"/>
            <w:vAlign w:val="center"/>
          </w:tcPr>
          <w:p w:rsidR="00913097" w:rsidRPr="00C10160" w:rsidRDefault="00675FC6" w:rsidP="00470CEC">
            <w:pPr>
              <w:shd w:val="clear" w:color="auto" w:fill="FFFFFF" w:themeFill="background1"/>
              <w:spacing w:after="120"/>
              <w:jc w:val="center"/>
              <w:rPr>
                <w:rFonts w:ascii="Arial Narrow" w:hAnsi="Arial Narrow"/>
              </w:rPr>
            </w:pPr>
            <w:r w:rsidRPr="00C10160">
              <w:rPr>
                <w:rFonts w:ascii="Arial Narrow" w:hAnsi="Arial Narrow"/>
              </w:rPr>
              <w:t>2020</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14</w:t>
            </w:r>
          </w:p>
        </w:tc>
        <w:tc>
          <w:tcPr>
            <w:tcW w:w="2552" w:type="dxa"/>
            <w:vAlign w:val="center"/>
          </w:tcPr>
          <w:p w:rsidR="00913097" w:rsidRPr="00C10160" w:rsidRDefault="00AE3E20" w:rsidP="00470CEC">
            <w:pPr>
              <w:shd w:val="clear" w:color="auto" w:fill="FFFFFF" w:themeFill="background1"/>
              <w:spacing w:after="120"/>
              <w:rPr>
                <w:rFonts w:ascii="Arial Narrow" w:hAnsi="Arial Narrow"/>
              </w:rPr>
            </w:pPr>
            <w:r w:rsidRPr="00C10160">
              <w:rPr>
                <w:rFonts w:ascii="Arial Narrow" w:hAnsi="Arial Narrow"/>
              </w:rPr>
              <w:t>СП 30.13330.2020</w:t>
            </w:r>
          </w:p>
        </w:tc>
        <w:tc>
          <w:tcPr>
            <w:tcW w:w="5670" w:type="dxa"/>
            <w:vAlign w:val="center"/>
          </w:tcPr>
          <w:p w:rsidR="00913097" w:rsidRPr="00C10160" w:rsidRDefault="00913097" w:rsidP="00470CEC">
            <w:pPr>
              <w:shd w:val="clear" w:color="auto" w:fill="FFFFFF" w:themeFill="background1"/>
              <w:spacing w:after="120"/>
              <w:jc w:val="both"/>
              <w:rPr>
                <w:rFonts w:ascii="Arial Narrow" w:hAnsi="Arial Narrow"/>
              </w:rPr>
            </w:pPr>
            <w:r w:rsidRPr="00C10160">
              <w:rPr>
                <w:rFonts w:ascii="Arial Narrow" w:hAnsi="Arial Narrow"/>
              </w:rPr>
              <w:t>Свод правил. Внутренний водопровод и канализация зданий</w:t>
            </w:r>
            <w:r w:rsidR="00675FC6" w:rsidRPr="00C10160">
              <w:rPr>
                <w:rFonts w:ascii="Arial Narrow" w:hAnsi="Arial Narrow"/>
              </w:rPr>
              <w:t xml:space="preserve">. </w:t>
            </w:r>
            <w:r w:rsidR="00675FC6" w:rsidRPr="00C10160">
              <w:rPr>
                <w:rFonts w:ascii="Arial Narrow" w:eastAsia="Calibri" w:hAnsi="Arial Narrow"/>
                <w:lang w:eastAsia="en-US"/>
              </w:rPr>
              <w:t>СНиП 2.04.01-85*</w:t>
            </w:r>
          </w:p>
        </w:tc>
        <w:tc>
          <w:tcPr>
            <w:tcW w:w="1398" w:type="dxa"/>
            <w:vAlign w:val="center"/>
          </w:tcPr>
          <w:p w:rsidR="00913097" w:rsidRPr="00C10160" w:rsidRDefault="00675FC6" w:rsidP="00470CEC">
            <w:pPr>
              <w:shd w:val="clear" w:color="auto" w:fill="FFFFFF" w:themeFill="background1"/>
              <w:spacing w:after="120"/>
              <w:jc w:val="center"/>
              <w:rPr>
                <w:rFonts w:ascii="Arial Narrow" w:hAnsi="Arial Narrow"/>
              </w:rPr>
            </w:pPr>
            <w:r w:rsidRPr="00C10160">
              <w:rPr>
                <w:rFonts w:ascii="Arial Narrow" w:hAnsi="Arial Narrow"/>
              </w:rPr>
              <w:t>2020</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15</w:t>
            </w:r>
          </w:p>
        </w:tc>
        <w:tc>
          <w:tcPr>
            <w:tcW w:w="2552" w:type="dxa"/>
            <w:vAlign w:val="center"/>
          </w:tcPr>
          <w:p w:rsidR="00913097" w:rsidRPr="00C10160" w:rsidRDefault="00047481" w:rsidP="00470CEC">
            <w:pPr>
              <w:shd w:val="clear" w:color="auto" w:fill="FFFFFF" w:themeFill="background1"/>
              <w:spacing w:after="120"/>
              <w:rPr>
                <w:rFonts w:ascii="Arial Narrow" w:hAnsi="Arial Narrow"/>
              </w:rPr>
            </w:pPr>
            <w:r w:rsidRPr="00C10160">
              <w:rPr>
                <w:rFonts w:ascii="Arial Narrow" w:hAnsi="Arial Narrow"/>
              </w:rPr>
              <w:t>СП 40-102-2000</w:t>
            </w:r>
          </w:p>
        </w:tc>
        <w:tc>
          <w:tcPr>
            <w:tcW w:w="5670" w:type="dxa"/>
            <w:vAlign w:val="center"/>
          </w:tcPr>
          <w:p w:rsidR="00913097" w:rsidRPr="00C10160" w:rsidRDefault="00913097" w:rsidP="00470CEC">
            <w:pPr>
              <w:shd w:val="clear" w:color="auto" w:fill="FFFFFF" w:themeFill="background1"/>
              <w:spacing w:after="120"/>
              <w:rPr>
                <w:rFonts w:ascii="Arial Narrow" w:hAnsi="Arial Narrow"/>
              </w:rPr>
            </w:pPr>
            <w:r w:rsidRPr="00C10160">
              <w:rPr>
                <w:rFonts w:ascii="Arial Narrow" w:hAnsi="Arial Narrow"/>
              </w:rPr>
              <w:t>Свод правил. Проектирование и монтаж трубопроводов систем водоснабжения и канализации из полимерных материалов. Общие требования</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2000</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16</w:t>
            </w:r>
          </w:p>
        </w:tc>
        <w:tc>
          <w:tcPr>
            <w:tcW w:w="2552" w:type="dxa"/>
            <w:vAlign w:val="center"/>
          </w:tcPr>
          <w:p w:rsidR="00913097" w:rsidRPr="00C10160" w:rsidRDefault="00047481" w:rsidP="00470CEC">
            <w:pPr>
              <w:shd w:val="clear" w:color="auto" w:fill="FFFFFF" w:themeFill="background1"/>
              <w:spacing w:after="120"/>
              <w:rPr>
                <w:rFonts w:ascii="Arial Narrow" w:hAnsi="Arial Narrow"/>
              </w:rPr>
            </w:pPr>
            <w:r w:rsidRPr="00C10160">
              <w:rPr>
                <w:rFonts w:ascii="Arial Narrow" w:hAnsi="Arial Narrow"/>
              </w:rPr>
              <w:t>СП 40-105-2001</w:t>
            </w:r>
          </w:p>
        </w:tc>
        <w:tc>
          <w:tcPr>
            <w:tcW w:w="5670" w:type="dxa"/>
            <w:vAlign w:val="center"/>
          </w:tcPr>
          <w:p w:rsidR="00913097" w:rsidRPr="00C10160" w:rsidRDefault="00913097" w:rsidP="00470CEC">
            <w:pPr>
              <w:shd w:val="clear" w:color="auto" w:fill="FFFFFF" w:themeFill="background1"/>
              <w:spacing w:after="120"/>
              <w:rPr>
                <w:rFonts w:ascii="Arial Narrow" w:hAnsi="Arial Narrow"/>
              </w:rPr>
            </w:pPr>
            <w:r w:rsidRPr="00C10160">
              <w:rPr>
                <w:rFonts w:ascii="Arial Narrow" w:hAnsi="Arial Narrow"/>
              </w:rPr>
              <w:t xml:space="preserve">Свод правил. Проектирование и монтаж </w:t>
            </w:r>
            <w:r w:rsidR="00DC0E2A" w:rsidRPr="00C10160">
              <w:rPr>
                <w:rFonts w:ascii="Arial Narrow" w:hAnsi="Arial Narrow"/>
              </w:rPr>
              <w:t>подземных</w:t>
            </w:r>
            <w:r w:rsidRPr="00C10160">
              <w:rPr>
                <w:rFonts w:ascii="Arial Narrow" w:hAnsi="Arial Narrow"/>
              </w:rPr>
              <w:t xml:space="preserve"> трубопроводов канализации из стеклопластиковых труб</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2001</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17</w:t>
            </w:r>
          </w:p>
        </w:tc>
        <w:tc>
          <w:tcPr>
            <w:tcW w:w="2552" w:type="dxa"/>
            <w:vAlign w:val="center"/>
          </w:tcPr>
          <w:p w:rsidR="00913097" w:rsidRPr="00C10160" w:rsidRDefault="00047481" w:rsidP="00470CEC">
            <w:pPr>
              <w:shd w:val="clear" w:color="auto" w:fill="FFFFFF" w:themeFill="background1"/>
              <w:spacing w:after="120"/>
              <w:rPr>
                <w:rFonts w:ascii="Arial Narrow" w:hAnsi="Arial Narrow"/>
              </w:rPr>
            </w:pPr>
            <w:r w:rsidRPr="00C10160">
              <w:rPr>
                <w:rFonts w:ascii="Arial Narrow" w:hAnsi="Arial Narrow"/>
              </w:rPr>
              <w:t>СП 66.13330.2011</w:t>
            </w:r>
          </w:p>
        </w:tc>
        <w:tc>
          <w:tcPr>
            <w:tcW w:w="5670" w:type="dxa"/>
            <w:vAlign w:val="center"/>
          </w:tcPr>
          <w:p w:rsidR="00913097" w:rsidRPr="00C10160" w:rsidRDefault="00913097" w:rsidP="00470CEC">
            <w:pPr>
              <w:shd w:val="clear" w:color="auto" w:fill="FFFFFF" w:themeFill="background1"/>
              <w:spacing w:after="120"/>
              <w:rPr>
                <w:rFonts w:ascii="Arial Narrow" w:hAnsi="Arial Narrow"/>
              </w:rPr>
            </w:pPr>
            <w:r w:rsidRPr="00C10160">
              <w:rPr>
                <w:rFonts w:ascii="Arial Narrow" w:hAnsi="Arial Narrow"/>
                <w:bCs/>
              </w:rPr>
              <w:t>Свод правил. Проектирование и строительство напорных сетей водоснабжения и водоотведения с применением высокопрочных труб из чугуна с шаровидным графитом</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2011</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18</w:t>
            </w:r>
          </w:p>
        </w:tc>
        <w:tc>
          <w:tcPr>
            <w:tcW w:w="2552" w:type="dxa"/>
            <w:vAlign w:val="center"/>
          </w:tcPr>
          <w:p w:rsidR="00913097" w:rsidRPr="00C10160" w:rsidRDefault="00047481" w:rsidP="00470CEC">
            <w:pPr>
              <w:shd w:val="clear" w:color="auto" w:fill="FFFFFF" w:themeFill="background1"/>
              <w:spacing w:after="120"/>
              <w:rPr>
                <w:rFonts w:ascii="Arial Narrow" w:hAnsi="Arial Narrow"/>
              </w:rPr>
            </w:pPr>
            <w:r w:rsidRPr="00C10160">
              <w:rPr>
                <w:rFonts w:ascii="Arial Narrow" w:hAnsi="Arial Narrow"/>
                <w:bCs/>
              </w:rPr>
              <w:t>СП 2.1.4.2625-10</w:t>
            </w:r>
          </w:p>
        </w:tc>
        <w:tc>
          <w:tcPr>
            <w:tcW w:w="5670" w:type="dxa"/>
            <w:vAlign w:val="center"/>
          </w:tcPr>
          <w:p w:rsidR="00913097" w:rsidRPr="00C10160" w:rsidRDefault="00675FC6" w:rsidP="00470CEC">
            <w:pPr>
              <w:shd w:val="clear" w:color="auto" w:fill="FFFFFF" w:themeFill="background1"/>
              <w:spacing w:after="120"/>
              <w:rPr>
                <w:rFonts w:ascii="Arial Narrow" w:hAnsi="Arial Narrow"/>
              </w:rPr>
            </w:pPr>
            <w:r w:rsidRPr="00C10160">
              <w:rPr>
                <w:rFonts w:ascii="Arial Narrow" w:hAnsi="Arial Narrow"/>
                <w:bCs/>
              </w:rPr>
              <w:t>Свод правил</w:t>
            </w:r>
            <w:r w:rsidR="00913097" w:rsidRPr="00C10160">
              <w:rPr>
                <w:rFonts w:ascii="Arial Narrow" w:hAnsi="Arial Narrow"/>
                <w:bCs/>
              </w:rPr>
              <w:t xml:space="preserve">. Зоны санитарной охраны источников питьевого водоснабжения </w:t>
            </w:r>
            <w:r w:rsidR="007E4CB3" w:rsidRPr="00C10160">
              <w:rPr>
                <w:rFonts w:ascii="Arial Narrow" w:hAnsi="Arial Narrow"/>
                <w:bCs/>
              </w:rPr>
              <w:t>г. Москвы</w:t>
            </w:r>
            <w:r w:rsidR="00A16D35" w:rsidRPr="00C10160">
              <w:rPr>
                <w:rFonts w:ascii="Arial Narrow" w:hAnsi="Arial Narrow"/>
                <w:bCs/>
              </w:rPr>
              <w:t xml:space="preserve"> </w:t>
            </w:r>
            <w:r w:rsidRPr="00C10160">
              <w:rPr>
                <w:rFonts w:ascii="Arial Narrow" w:eastAsia="Calibri" w:hAnsi="Arial Narrow"/>
                <w:lang w:eastAsia="en-US"/>
              </w:rPr>
              <w:t>с изменениями на 30 декабря 2020 года</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2010</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19</w:t>
            </w:r>
          </w:p>
        </w:tc>
        <w:tc>
          <w:tcPr>
            <w:tcW w:w="2552" w:type="dxa"/>
            <w:vAlign w:val="center"/>
          </w:tcPr>
          <w:p w:rsidR="00913097" w:rsidRPr="00C10160" w:rsidRDefault="00913097" w:rsidP="00FC3B60">
            <w:pPr>
              <w:shd w:val="clear" w:color="auto" w:fill="FFFFFF" w:themeFill="background1"/>
              <w:spacing w:after="120"/>
              <w:rPr>
                <w:rFonts w:ascii="Arial Narrow" w:hAnsi="Arial Narrow"/>
                <w:bCs/>
              </w:rPr>
            </w:pPr>
            <w:r w:rsidRPr="00C10160">
              <w:rPr>
                <w:rFonts w:ascii="Arial Narrow" w:hAnsi="Arial Narrow"/>
              </w:rPr>
              <w:t>СП 56.13330.20</w:t>
            </w:r>
            <w:r w:rsidR="00FC3B60" w:rsidRPr="00C10160">
              <w:rPr>
                <w:rFonts w:ascii="Arial Narrow" w:hAnsi="Arial Narrow"/>
              </w:rPr>
              <w:t>2</w:t>
            </w:r>
            <w:r w:rsidRPr="00C10160">
              <w:rPr>
                <w:rFonts w:ascii="Arial Narrow" w:hAnsi="Arial Narrow"/>
              </w:rPr>
              <w:t>1</w:t>
            </w:r>
          </w:p>
        </w:tc>
        <w:tc>
          <w:tcPr>
            <w:tcW w:w="5670" w:type="dxa"/>
            <w:vAlign w:val="center"/>
          </w:tcPr>
          <w:p w:rsidR="00913097" w:rsidRPr="00C10160" w:rsidRDefault="000C7065" w:rsidP="00470CEC">
            <w:pPr>
              <w:shd w:val="clear" w:color="auto" w:fill="FFFFFF" w:themeFill="background1"/>
              <w:spacing w:after="120"/>
              <w:rPr>
                <w:rFonts w:ascii="Arial Narrow" w:hAnsi="Arial Narrow"/>
                <w:bCs/>
              </w:rPr>
            </w:pPr>
            <w:r w:rsidRPr="00C10160">
              <w:rPr>
                <w:rFonts w:ascii="Arial Narrow" w:hAnsi="Arial Narrow"/>
                <w:bCs/>
              </w:rPr>
              <w:t>"СНиП 31-03-2001 Производственные здания"</w:t>
            </w:r>
          </w:p>
        </w:tc>
        <w:tc>
          <w:tcPr>
            <w:tcW w:w="1398" w:type="dxa"/>
            <w:vAlign w:val="center"/>
          </w:tcPr>
          <w:p w:rsidR="00913097" w:rsidRPr="00C10160" w:rsidRDefault="00B333CB" w:rsidP="000C7065">
            <w:pPr>
              <w:shd w:val="clear" w:color="auto" w:fill="FFFFFF" w:themeFill="background1"/>
              <w:spacing w:after="120"/>
              <w:jc w:val="center"/>
              <w:rPr>
                <w:rFonts w:ascii="Arial Narrow" w:hAnsi="Arial Narrow"/>
              </w:rPr>
            </w:pPr>
            <w:r w:rsidRPr="00C10160">
              <w:rPr>
                <w:rFonts w:ascii="Arial Narrow" w:hAnsi="Arial Narrow"/>
              </w:rPr>
              <w:t>202</w:t>
            </w:r>
            <w:r w:rsidR="000C7065" w:rsidRPr="00C10160">
              <w:rPr>
                <w:rFonts w:ascii="Arial Narrow" w:hAnsi="Arial Narrow"/>
              </w:rPr>
              <w:t>2</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w:t>
            </w:r>
          </w:p>
        </w:tc>
        <w:tc>
          <w:tcPr>
            <w:tcW w:w="2552" w:type="dxa"/>
            <w:vAlign w:val="center"/>
          </w:tcPr>
          <w:p w:rsidR="00913097" w:rsidRPr="00C10160" w:rsidRDefault="00047481" w:rsidP="00470CEC">
            <w:pPr>
              <w:shd w:val="clear" w:color="auto" w:fill="FFFFFF" w:themeFill="background1"/>
              <w:spacing w:after="120"/>
              <w:rPr>
                <w:rFonts w:ascii="Arial Narrow" w:hAnsi="Arial Narrow"/>
              </w:rPr>
            </w:pPr>
            <w:r w:rsidRPr="00C10160">
              <w:rPr>
                <w:rFonts w:ascii="Arial Narrow" w:hAnsi="Arial Narrow"/>
              </w:rPr>
              <w:t>СП 33.13330.2012</w:t>
            </w:r>
          </w:p>
        </w:tc>
        <w:tc>
          <w:tcPr>
            <w:tcW w:w="5670" w:type="dxa"/>
            <w:vAlign w:val="center"/>
          </w:tcPr>
          <w:p w:rsidR="00913097" w:rsidRPr="00C10160" w:rsidRDefault="00913097" w:rsidP="00470CEC">
            <w:pPr>
              <w:shd w:val="clear" w:color="auto" w:fill="FFFFFF" w:themeFill="background1"/>
              <w:spacing w:after="120"/>
              <w:rPr>
                <w:rFonts w:ascii="Arial Narrow" w:hAnsi="Arial Narrow"/>
                <w:bCs/>
              </w:rPr>
            </w:pPr>
            <w:r w:rsidRPr="00C10160">
              <w:rPr>
                <w:rFonts w:ascii="Arial Narrow" w:hAnsi="Arial Narrow"/>
              </w:rPr>
              <w:t xml:space="preserve">Свод правил. </w:t>
            </w:r>
            <w:r w:rsidR="008B26A3" w:rsidRPr="00C10160">
              <w:rPr>
                <w:rFonts w:ascii="Arial Narrow" w:hAnsi="Arial Narrow"/>
              </w:rPr>
              <w:t>Расчёт</w:t>
            </w:r>
            <w:r w:rsidRPr="00C10160">
              <w:rPr>
                <w:rFonts w:ascii="Arial Narrow" w:hAnsi="Arial Narrow"/>
              </w:rPr>
              <w:t xml:space="preserve"> на прочность стальных трубопроводов (актуализированная редакция СНиП 2.04.12-86)</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2012</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21</w:t>
            </w:r>
          </w:p>
        </w:tc>
        <w:tc>
          <w:tcPr>
            <w:tcW w:w="2552" w:type="dxa"/>
            <w:vAlign w:val="center"/>
          </w:tcPr>
          <w:p w:rsidR="00913097" w:rsidRPr="00C10160" w:rsidRDefault="00047481" w:rsidP="00470CEC">
            <w:pPr>
              <w:shd w:val="clear" w:color="auto" w:fill="FFFFFF" w:themeFill="background1"/>
              <w:spacing w:after="120"/>
              <w:rPr>
                <w:rFonts w:ascii="Arial Narrow" w:hAnsi="Arial Narrow"/>
              </w:rPr>
            </w:pPr>
            <w:r w:rsidRPr="00C10160">
              <w:rPr>
                <w:rFonts w:ascii="Arial Narrow" w:hAnsi="Arial Narrow"/>
              </w:rPr>
              <w:t>СП 273.1325800.2016</w:t>
            </w:r>
          </w:p>
        </w:tc>
        <w:tc>
          <w:tcPr>
            <w:tcW w:w="5670" w:type="dxa"/>
            <w:vAlign w:val="center"/>
          </w:tcPr>
          <w:p w:rsidR="00913097" w:rsidRPr="00C10160" w:rsidRDefault="00913097" w:rsidP="00470CEC">
            <w:pPr>
              <w:shd w:val="clear" w:color="auto" w:fill="FFFFFF" w:themeFill="background1"/>
              <w:spacing w:after="120"/>
              <w:rPr>
                <w:rFonts w:ascii="Arial Narrow" w:hAnsi="Arial Narrow"/>
              </w:rPr>
            </w:pPr>
            <w:r w:rsidRPr="00C10160">
              <w:rPr>
                <w:rFonts w:ascii="Arial Narrow" w:hAnsi="Arial Narrow"/>
              </w:rPr>
              <w:t>Свод правил. Водоснабжение и водоотведение. Правила проектирования и производства работ при восстановлении трубопроводов гибкими полимерными рукавами.</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Height w:val="567"/>
        </w:trPr>
        <w:tc>
          <w:tcPr>
            <w:tcW w:w="709"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22</w:t>
            </w:r>
          </w:p>
        </w:tc>
        <w:tc>
          <w:tcPr>
            <w:tcW w:w="2552" w:type="dxa"/>
            <w:vAlign w:val="center"/>
          </w:tcPr>
          <w:p w:rsidR="00913097" w:rsidRPr="00C10160" w:rsidRDefault="00047481" w:rsidP="00470CEC">
            <w:pPr>
              <w:shd w:val="clear" w:color="auto" w:fill="FFFFFF" w:themeFill="background1"/>
              <w:spacing w:after="120"/>
              <w:rPr>
                <w:rFonts w:ascii="Arial Narrow" w:hAnsi="Arial Narrow"/>
              </w:rPr>
            </w:pPr>
            <w:r w:rsidRPr="00C10160">
              <w:rPr>
                <w:rFonts w:ascii="Arial Narrow" w:hAnsi="Arial Narrow"/>
              </w:rPr>
              <w:t>СП 399.1325800.2018</w:t>
            </w:r>
          </w:p>
        </w:tc>
        <w:tc>
          <w:tcPr>
            <w:tcW w:w="5670" w:type="dxa"/>
            <w:vAlign w:val="center"/>
          </w:tcPr>
          <w:p w:rsidR="00913097" w:rsidRPr="00C10160" w:rsidRDefault="00913097" w:rsidP="00470CEC">
            <w:pPr>
              <w:pStyle w:val="HEADERTEXT"/>
              <w:shd w:val="clear" w:color="auto" w:fill="FFFFFF" w:themeFill="background1"/>
              <w:spacing w:after="120"/>
              <w:rPr>
                <w:rFonts w:ascii="Arial Narrow" w:hAnsi="Arial Narrow" w:cs="Times New Roman"/>
                <w:bCs/>
                <w:color w:val="auto"/>
                <w:sz w:val="24"/>
                <w:szCs w:val="24"/>
              </w:rPr>
            </w:pPr>
            <w:r w:rsidRPr="00C10160">
              <w:rPr>
                <w:rFonts w:ascii="Arial Narrow" w:hAnsi="Arial Narrow" w:cs="Times New Roman"/>
                <w:bCs/>
                <w:color w:val="auto"/>
                <w:sz w:val="24"/>
                <w:szCs w:val="24"/>
              </w:rPr>
              <w:t xml:space="preserve">Свод правил. Системы водоснабжения и канализации наружные из полимерных материалов. Правила проектирования и монтажа. </w:t>
            </w:r>
          </w:p>
        </w:tc>
        <w:tc>
          <w:tcPr>
            <w:tcW w:w="1398" w:type="dxa"/>
            <w:vAlign w:val="center"/>
          </w:tcPr>
          <w:p w:rsidR="00913097" w:rsidRPr="00C10160" w:rsidRDefault="00913097" w:rsidP="00470CEC">
            <w:pPr>
              <w:shd w:val="clear" w:color="auto" w:fill="FFFFFF" w:themeFill="background1"/>
              <w:spacing w:after="120"/>
              <w:jc w:val="center"/>
              <w:rPr>
                <w:rFonts w:ascii="Arial Narrow" w:hAnsi="Arial Narrow"/>
              </w:rPr>
            </w:pPr>
            <w:r w:rsidRPr="00C10160">
              <w:rPr>
                <w:rFonts w:ascii="Arial Narrow" w:hAnsi="Arial Narrow"/>
              </w:rPr>
              <w:t>2019</w:t>
            </w:r>
          </w:p>
        </w:tc>
      </w:tr>
      <w:tr w:rsidR="00FE50B8" w:rsidRPr="00C10160" w:rsidTr="00DC5684">
        <w:trPr>
          <w:cantSplit/>
          <w:trHeight w:val="567"/>
        </w:trPr>
        <w:tc>
          <w:tcPr>
            <w:tcW w:w="709" w:type="dxa"/>
            <w:vAlign w:val="center"/>
          </w:tcPr>
          <w:p w:rsidR="00C53887" w:rsidRPr="00C10160" w:rsidRDefault="00C53887" w:rsidP="00470CEC">
            <w:pPr>
              <w:shd w:val="clear" w:color="auto" w:fill="FFFFFF" w:themeFill="background1"/>
              <w:spacing w:after="120"/>
              <w:jc w:val="center"/>
              <w:rPr>
                <w:rFonts w:ascii="Arial Narrow" w:hAnsi="Arial Narrow"/>
              </w:rPr>
            </w:pPr>
            <w:r w:rsidRPr="00C10160">
              <w:rPr>
                <w:rFonts w:ascii="Arial Narrow" w:hAnsi="Arial Narrow"/>
              </w:rPr>
              <w:t>23</w:t>
            </w:r>
          </w:p>
        </w:tc>
        <w:tc>
          <w:tcPr>
            <w:tcW w:w="2552" w:type="dxa"/>
            <w:vAlign w:val="center"/>
          </w:tcPr>
          <w:p w:rsidR="00C53887" w:rsidRPr="00C10160" w:rsidRDefault="00047481" w:rsidP="00470CEC">
            <w:pPr>
              <w:shd w:val="clear" w:color="auto" w:fill="FFFFFF" w:themeFill="background1"/>
              <w:spacing w:after="120"/>
              <w:rPr>
                <w:rFonts w:ascii="Arial Narrow" w:hAnsi="Arial Narrow"/>
              </w:rPr>
            </w:pPr>
            <w:r w:rsidRPr="00C10160">
              <w:rPr>
                <w:rFonts w:ascii="Arial Narrow" w:eastAsia="Calibri" w:hAnsi="Arial Narrow"/>
                <w:lang w:eastAsia="en-US"/>
              </w:rPr>
              <w:t>СП 129.13330.2019</w:t>
            </w:r>
          </w:p>
        </w:tc>
        <w:tc>
          <w:tcPr>
            <w:tcW w:w="5670" w:type="dxa"/>
            <w:vAlign w:val="center"/>
          </w:tcPr>
          <w:p w:rsidR="00C53887" w:rsidRPr="00C10160" w:rsidRDefault="003C00EB" w:rsidP="00470CEC">
            <w:pPr>
              <w:pStyle w:val="HEADERTEXT"/>
              <w:shd w:val="clear" w:color="auto" w:fill="FFFFFF" w:themeFill="background1"/>
              <w:spacing w:after="120"/>
              <w:rPr>
                <w:rFonts w:ascii="Arial Narrow" w:hAnsi="Arial Narrow" w:cs="Times New Roman"/>
                <w:bCs/>
                <w:color w:val="auto"/>
                <w:sz w:val="24"/>
                <w:szCs w:val="24"/>
              </w:rPr>
            </w:pPr>
            <w:r w:rsidRPr="00C10160">
              <w:rPr>
                <w:rFonts w:ascii="Arial Narrow" w:eastAsia="Calibri" w:hAnsi="Arial Narrow" w:cs="Times New Roman"/>
                <w:color w:val="auto"/>
                <w:sz w:val="24"/>
                <w:szCs w:val="24"/>
                <w:lang w:eastAsia="en-US"/>
              </w:rPr>
              <w:t xml:space="preserve">Свод правил. </w:t>
            </w:r>
            <w:r w:rsidR="00C53887" w:rsidRPr="00C10160">
              <w:rPr>
                <w:rFonts w:ascii="Arial Narrow" w:eastAsia="Calibri" w:hAnsi="Arial Narrow" w:cs="Times New Roman"/>
                <w:color w:val="auto"/>
                <w:sz w:val="24"/>
                <w:szCs w:val="24"/>
                <w:lang w:eastAsia="en-US"/>
              </w:rPr>
              <w:t>Наружные сети и сооружения водоснабжения и канализации. Актуализированная редакция СНиП 3.05.04-85*</w:t>
            </w:r>
          </w:p>
        </w:tc>
        <w:tc>
          <w:tcPr>
            <w:tcW w:w="1398" w:type="dxa"/>
            <w:vAlign w:val="center"/>
          </w:tcPr>
          <w:p w:rsidR="00C53887" w:rsidRPr="00C10160" w:rsidRDefault="00C53887" w:rsidP="00470CEC">
            <w:pPr>
              <w:shd w:val="clear" w:color="auto" w:fill="FFFFFF" w:themeFill="background1"/>
              <w:spacing w:after="120"/>
              <w:jc w:val="center"/>
              <w:rPr>
                <w:rFonts w:ascii="Arial Narrow" w:hAnsi="Arial Narrow"/>
              </w:rPr>
            </w:pPr>
            <w:r w:rsidRPr="00C10160">
              <w:rPr>
                <w:rFonts w:ascii="Arial Narrow" w:hAnsi="Arial Narrow"/>
              </w:rPr>
              <w:t>2019</w:t>
            </w:r>
          </w:p>
        </w:tc>
      </w:tr>
      <w:tr w:rsidR="00FE50B8" w:rsidRPr="00C10160" w:rsidTr="00DC5684">
        <w:trPr>
          <w:cantSplit/>
          <w:trHeight w:val="567"/>
        </w:trPr>
        <w:tc>
          <w:tcPr>
            <w:tcW w:w="709" w:type="dxa"/>
            <w:vAlign w:val="center"/>
          </w:tcPr>
          <w:p w:rsidR="003C00EB" w:rsidRPr="00C10160" w:rsidRDefault="003C00EB" w:rsidP="00470CEC">
            <w:pPr>
              <w:shd w:val="clear" w:color="auto" w:fill="FFFFFF" w:themeFill="background1"/>
              <w:spacing w:after="120"/>
              <w:jc w:val="center"/>
              <w:rPr>
                <w:rFonts w:ascii="Arial Narrow" w:hAnsi="Arial Narrow"/>
              </w:rPr>
            </w:pPr>
            <w:r w:rsidRPr="00C10160">
              <w:rPr>
                <w:rFonts w:ascii="Arial Narrow" w:hAnsi="Arial Narrow"/>
              </w:rPr>
              <w:t>24</w:t>
            </w:r>
          </w:p>
        </w:tc>
        <w:tc>
          <w:tcPr>
            <w:tcW w:w="2552" w:type="dxa"/>
            <w:vAlign w:val="center"/>
          </w:tcPr>
          <w:p w:rsidR="003C00EB" w:rsidRPr="00C10160" w:rsidRDefault="00047481" w:rsidP="00470CEC">
            <w:pPr>
              <w:shd w:val="clear" w:color="auto" w:fill="FFFFFF" w:themeFill="background1"/>
              <w:spacing w:after="120"/>
              <w:rPr>
                <w:rFonts w:ascii="Arial Narrow" w:hAnsi="Arial Narrow"/>
              </w:rPr>
            </w:pPr>
            <w:r w:rsidRPr="00C10160">
              <w:rPr>
                <w:rFonts w:ascii="Arial Narrow" w:eastAsia="Calibri" w:hAnsi="Arial Narrow"/>
                <w:lang w:eastAsia="en-US"/>
              </w:rPr>
              <w:t>СП 68.13330.2017</w:t>
            </w:r>
            <w:r w:rsidR="00A16D35" w:rsidRPr="00C10160">
              <w:rPr>
                <w:rFonts w:ascii="Arial Narrow" w:eastAsia="Calibri" w:hAnsi="Arial Narrow"/>
                <w:lang w:eastAsia="en-US"/>
              </w:rPr>
              <w:t xml:space="preserve"> </w:t>
            </w:r>
          </w:p>
        </w:tc>
        <w:tc>
          <w:tcPr>
            <w:tcW w:w="5670" w:type="dxa"/>
            <w:vAlign w:val="center"/>
          </w:tcPr>
          <w:p w:rsidR="003C00EB" w:rsidRPr="00C10160" w:rsidRDefault="003C00EB" w:rsidP="00470CEC">
            <w:pPr>
              <w:shd w:val="clear" w:color="auto" w:fill="FFFFFF" w:themeFill="background1"/>
              <w:spacing w:after="120"/>
              <w:rPr>
                <w:rFonts w:ascii="Arial Narrow" w:hAnsi="Arial Narrow"/>
              </w:rPr>
            </w:pPr>
            <w:r w:rsidRPr="00C10160">
              <w:rPr>
                <w:rFonts w:ascii="Arial Narrow" w:eastAsia="Calibri" w:hAnsi="Arial Narrow"/>
                <w:lang w:eastAsia="en-US"/>
              </w:rPr>
              <w:t xml:space="preserve">Свод правил. </w:t>
            </w:r>
            <w:r w:rsidR="00047481" w:rsidRPr="00C10160">
              <w:rPr>
                <w:rFonts w:ascii="Arial Narrow" w:eastAsia="Calibri" w:hAnsi="Arial Narrow"/>
                <w:lang w:eastAsia="en-US"/>
              </w:rPr>
              <w:t>СП 68.13330.2017</w:t>
            </w:r>
            <w:r w:rsidR="00A16D35" w:rsidRPr="00C10160">
              <w:rPr>
                <w:rFonts w:ascii="Arial Narrow" w:eastAsia="Calibri" w:hAnsi="Arial Narrow"/>
                <w:lang w:eastAsia="en-US"/>
              </w:rPr>
              <w:t xml:space="preserve"> </w:t>
            </w:r>
            <w:r w:rsidR="00357FDE" w:rsidRPr="00C10160">
              <w:rPr>
                <w:rFonts w:ascii="Arial Narrow" w:eastAsia="Calibri" w:hAnsi="Arial Narrow"/>
                <w:lang w:eastAsia="en-US"/>
              </w:rPr>
              <w:t>Приёмка</w:t>
            </w:r>
            <w:r w:rsidRPr="00C10160">
              <w:rPr>
                <w:rFonts w:ascii="Arial Narrow" w:eastAsia="Calibri" w:hAnsi="Arial Narrow"/>
                <w:lang w:eastAsia="en-US"/>
              </w:rPr>
              <w:t xml:space="preserve"> в эксплуатацию законченных строительством объектов. Основные положения. Актуализированная редакция СНиП 3.01.04-87 (с Изменением № 1)</w:t>
            </w:r>
          </w:p>
        </w:tc>
        <w:tc>
          <w:tcPr>
            <w:tcW w:w="1398" w:type="dxa"/>
            <w:vAlign w:val="center"/>
          </w:tcPr>
          <w:p w:rsidR="003C00EB" w:rsidRPr="00C10160" w:rsidRDefault="003C00EB"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Height w:val="579"/>
        </w:trPr>
        <w:tc>
          <w:tcPr>
            <w:tcW w:w="709" w:type="dxa"/>
            <w:vAlign w:val="center"/>
          </w:tcPr>
          <w:p w:rsidR="003C00EB" w:rsidRPr="00C10160" w:rsidRDefault="003C00EB" w:rsidP="00470CEC">
            <w:pPr>
              <w:shd w:val="clear" w:color="auto" w:fill="FFFFFF" w:themeFill="background1"/>
              <w:spacing w:after="120"/>
              <w:jc w:val="center"/>
              <w:rPr>
                <w:rFonts w:ascii="Arial Narrow" w:hAnsi="Arial Narrow"/>
              </w:rPr>
            </w:pPr>
            <w:r w:rsidRPr="00C10160">
              <w:rPr>
                <w:rFonts w:ascii="Arial Narrow" w:hAnsi="Arial Narrow"/>
              </w:rPr>
              <w:t>25</w:t>
            </w:r>
          </w:p>
        </w:tc>
        <w:tc>
          <w:tcPr>
            <w:tcW w:w="2552" w:type="dxa"/>
            <w:vAlign w:val="center"/>
          </w:tcPr>
          <w:p w:rsidR="003C00EB" w:rsidRPr="00C10160" w:rsidRDefault="00047481" w:rsidP="00470CEC">
            <w:pPr>
              <w:shd w:val="clear" w:color="auto" w:fill="FFFFFF" w:themeFill="background1"/>
              <w:spacing w:after="120"/>
              <w:rPr>
                <w:rFonts w:ascii="Arial Narrow" w:hAnsi="Arial Narrow"/>
              </w:rPr>
            </w:pPr>
            <w:r w:rsidRPr="00C10160">
              <w:rPr>
                <w:rFonts w:ascii="Arial Narrow" w:eastAsia="Calibri" w:hAnsi="Arial Narrow"/>
                <w:lang w:eastAsia="en-US"/>
              </w:rPr>
              <w:t>СП 71.13330.2017</w:t>
            </w:r>
          </w:p>
        </w:tc>
        <w:tc>
          <w:tcPr>
            <w:tcW w:w="5670" w:type="dxa"/>
            <w:vAlign w:val="center"/>
          </w:tcPr>
          <w:p w:rsidR="003C00EB" w:rsidRPr="00C10160" w:rsidRDefault="003C00EB" w:rsidP="00470CEC">
            <w:pPr>
              <w:shd w:val="clear" w:color="auto" w:fill="FFFFFF" w:themeFill="background1"/>
              <w:spacing w:after="120"/>
              <w:rPr>
                <w:rFonts w:ascii="Arial Narrow" w:hAnsi="Arial Narrow"/>
              </w:rPr>
            </w:pPr>
            <w:r w:rsidRPr="00C10160">
              <w:rPr>
                <w:rFonts w:ascii="Arial Narrow" w:eastAsia="Calibri" w:hAnsi="Arial Narrow"/>
                <w:lang w:eastAsia="en-US"/>
              </w:rPr>
              <w:t xml:space="preserve">Свод правил. </w:t>
            </w:r>
            <w:r w:rsidR="00047481" w:rsidRPr="00C10160">
              <w:rPr>
                <w:rFonts w:ascii="Arial Narrow" w:eastAsia="Calibri" w:hAnsi="Arial Narrow"/>
                <w:lang w:eastAsia="en-US"/>
              </w:rPr>
              <w:t>СП 71.13330.2017</w:t>
            </w:r>
            <w:r w:rsidRPr="00C10160">
              <w:rPr>
                <w:rFonts w:ascii="Arial Narrow" w:eastAsia="Calibri" w:hAnsi="Arial Narrow"/>
                <w:lang w:eastAsia="en-US"/>
              </w:rPr>
              <w:t xml:space="preserve"> Изоляционные и отделочные покрытия. Актуализированная редакция СНиП 3.04.01-87 (с Изменением № 1)</w:t>
            </w:r>
          </w:p>
        </w:tc>
        <w:tc>
          <w:tcPr>
            <w:tcW w:w="1398" w:type="dxa"/>
            <w:vAlign w:val="center"/>
          </w:tcPr>
          <w:p w:rsidR="003C00EB" w:rsidRPr="00C10160" w:rsidRDefault="003C00EB"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Pr>
        <w:tc>
          <w:tcPr>
            <w:tcW w:w="709" w:type="dxa"/>
            <w:vAlign w:val="center"/>
          </w:tcPr>
          <w:p w:rsidR="003C00EB" w:rsidRPr="00C10160" w:rsidRDefault="003C00EB" w:rsidP="00470CEC">
            <w:pPr>
              <w:shd w:val="clear" w:color="auto" w:fill="FFFFFF" w:themeFill="background1"/>
              <w:spacing w:after="120"/>
              <w:jc w:val="center"/>
              <w:rPr>
                <w:rFonts w:ascii="Arial Narrow" w:hAnsi="Arial Narrow"/>
              </w:rPr>
            </w:pPr>
            <w:r w:rsidRPr="00C10160">
              <w:rPr>
                <w:rFonts w:ascii="Arial Narrow" w:hAnsi="Arial Narrow"/>
              </w:rPr>
              <w:t>26</w:t>
            </w:r>
          </w:p>
        </w:tc>
        <w:tc>
          <w:tcPr>
            <w:tcW w:w="2552" w:type="dxa"/>
            <w:vAlign w:val="center"/>
          </w:tcPr>
          <w:p w:rsidR="003C00EB" w:rsidRPr="00C10160" w:rsidRDefault="00047481" w:rsidP="00470CEC">
            <w:pPr>
              <w:shd w:val="clear" w:color="auto" w:fill="FFFFFF" w:themeFill="background1"/>
              <w:spacing w:after="120"/>
              <w:rPr>
                <w:rFonts w:ascii="Arial Narrow" w:hAnsi="Arial Narrow"/>
              </w:rPr>
            </w:pPr>
            <w:r w:rsidRPr="00C10160">
              <w:rPr>
                <w:rFonts w:ascii="Arial Narrow" w:hAnsi="Arial Narrow"/>
              </w:rPr>
              <w:t>СП 48.13330.2019</w:t>
            </w:r>
          </w:p>
        </w:tc>
        <w:tc>
          <w:tcPr>
            <w:tcW w:w="5670" w:type="dxa"/>
            <w:vAlign w:val="center"/>
          </w:tcPr>
          <w:p w:rsidR="003C00EB" w:rsidRPr="00C10160" w:rsidRDefault="003C00EB" w:rsidP="00470CEC">
            <w:pPr>
              <w:shd w:val="clear" w:color="auto" w:fill="FFFFFF" w:themeFill="background1"/>
              <w:spacing w:after="120"/>
              <w:rPr>
                <w:rFonts w:ascii="Arial Narrow" w:hAnsi="Arial Narrow"/>
              </w:rPr>
            </w:pPr>
            <w:r w:rsidRPr="00C10160">
              <w:rPr>
                <w:rFonts w:ascii="Arial Narrow" w:hAnsi="Arial Narrow"/>
              </w:rPr>
              <w:t xml:space="preserve">Свод правил. </w:t>
            </w:r>
            <w:r w:rsidR="00047481" w:rsidRPr="00C10160">
              <w:rPr>
                <w:rFonts w:ascii="Arial Narrow" w:hAnsi="Arial Narrow"/>
              </w:rPr>
              <w:t>СП 48.13330.2019</w:t>
            </w:r>
            <w:r w:rsidRPr="00C10160">
              <w:rPr>
                <w:rFonts w:ascii="Arial Narrow" w:hAnsi="Arial Narrow"/>
              </w:rPr>
              <w:t>. Организация строительства СНиП 12-01-2004.</w:t>
            </w:r>
          </w:p>
        </w:tc>
        <w:tc>
          <w:tcPr>
            <w:tcW w:w="1398" w:type="dxa"/>
            <w:vAlign w:val="center"/>
          </w:tcPr>
          <w:p w:rsidR="003C00EB" w:rsidRPr="00C10160" w:rsidRDefault="003C00EB" w:rsidP="00470CEC">
            <w:pPr>
              <w:shd w:val="clear" w:color="auto" w:fill="FFFFFF" w:themeFill="background1"/>
              <w:spacing w:after="120"/>
              <w:jc w:val="center"/>
              <w:rPr>
                <w:rFonts w:ascii="Arial Narrow" w:hAnsi="Arial Narrow"/>
              </w:rPr>
            </w:pPr>
            <w:r w:rsidRPr="00C10160">
              <w:rPr>
                <w:rFonts w:ascii="Arial Narrow" w:hAnsi="Arial Narrow"/>
              </w:rPr>
              <w:t>2019</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lastRenderedPageBreak/>
              <w:t>27</w:t>
            </w:r>
          </w:p>
        </w:tc>
        <w:tc>
          <w:tcPr>
            <w:tcW w:w="2552" w:type="dxa"/>
            <w:vAlign w:val="center"/>
          </w:tcPr>
          <w:p w:rsidR="00C77D49" w:rsidRPr="00C10160" w:rsidRDefault="00FC3B60" w:rsidP="00470CEC">
            <w:pPr>
              <w:shd w:val="clear" w:color="auto" w:fill="FFFFFF" w:themeFill="background1"/>
              <w:spacing w:after="120"/>
              <w:jc w:val="both"/>
              <w:rPr>
                <w:rFonts w:ascii="Arial Narrow" w:hAnsi="Arial Narrow"/>
              </w:rPr>
            </w:pPr>
            <w:r w:rsidRPr="00C10160">
              <w:rPr>
                <w:rFonts w:ascii="Arial Narrow" w:hAnsi="Arial Narrow"/>
              </w:rPr>
              <w:t>СП 248.1325800.2016</w:t>
            </w:r>
          </w:p>
        </w:tc>
        <w:tc>
          <w:tcPr>
            <w:tcW w:w="5670" w:type="dxa"/>
            <w:vAlign w:val="center"/>
          </w:tcPr>
          <w:p w:rsidR="00C77D49" w:rsidRPr="00C10160" w:rsidRDefault="00C77D49" w:rsidP="00470CEC">
            <w:pPr>
              <w:shd w:val="clear" w:color="auto" w:fill="FFFFFF" w:themeFill="background1"/>
              <w:spacing w:after="120"/>
              <w:jc w:val="both"/>
              <w:rPr>
                <w:rFonts w:ascii="Arial Narrow" w:hAnsi="Arial Narrow"/>
                <w:bCs/>
              </w:rPr>
            </w:pPr>
            <w:r w:rsidRPr="00C10160">
              <w:rPr>
                <w:rFonts w:ascii="Arial Narrow" w:hAnsi="Arial Narrow"/>
                <w:bCs/>
              </w:rPr>
              <w:t>Свод правил. Сооружения подземные. Правила проектирования</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2016</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28</w:t>
            </w:r>
          </w:p>
        </w:tc>
        <w:tc>
          <w:tcPr>
            <w:tcW w:w="2552" w:type="dxa"/>
            <w:vAlign w:val="center"/>
          </w:tcPr>
          <w:p w:rsidR="00C77D49" w:rsidRPr="00C10160" w:rsidRDefault="00FC3B60" w:rsidP="00FC3B60">
            <w:pPr>
              <w:shd w:val="clear" w:color="auto" w:fill="FFFFFF" w:themeFill="background1"/>
              <w:spacing w:after="120"/>
              <w:jc w:val="both"/>
              <w:rPr>
                <w:rFonts w:ascii="Arial Narrow" w:hAnsi="Arial Narrow"/>
              </w:rPr>
            </w:pPr>
            <w:r w:rsidRPr="00C10160">
              <w:rPr>
                <w:rFonts w:ascii="Arial Narrow" w:hAnsi="Arial Narrow"/>
              </w:rPr>
              <w:t>СП 249.1325800.2016</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Свод правил. Коммуникации подземные. Проектирование</w:t>
            </w:r>
            <w:r w:rsidR="00A16D35" w:rsidRPr="00C10160">
              <w:rPr>
                <w:rFonts w:ascii="Arial Narrow" w:hAnsi="Arial Narrow"/>
              </w:rPr>
              <w:t xml:space="preserve"> </w:t>
            </w:r>
            <w:r w:rsidRPr="00C10160">
              <w:rPr>
                <w:rFonts w:ascii="Arial Narrow" w:hAnsi="Arial Narrow"/>
              </w:rPr>
              <w:t>и строительство закрытым и открытым способом.</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2016</w:t>
            </w:r>
          </w:p>
        </w:tc>
      </w:tr>
      <w:tr w:rsidR="00FE50B8" w:rsidRPr="00C10160" w:rsidTr="00DC5684">
        <w:trPr>
          <w:cantSplit/>
        </w:trPr>
        <w:tc>
          <w:tcPr>
            <w:tcW w:w="709" w:type="dxa"/>
            <w:vAlign w:val="center"/>
          </w:tcPr>
          <w:p w:rsidR="00C77D49" w:rsidRPr="00C10160" w:rsidRDefault="00F77716" w:rsidP="00470CEC">
            <w:pPr>
              <w:shd w:val="clear" w:color="auto" w:fill="FFFFFF" w:themeFill="background1"/>
              <w:spacing w:after="120"/>
              <w:jc w:val="center"/>
              <w:rPr>
                <w:rFonts w:ascii="Arial Narrow" w:hAnsi="Arial Narrow"/>
              </w:rPr>
            </w:pPr>
            <w:r w:rsidRPr="00C10160">
              <w:rPr>
                <w:rFonts w:ascii="Arial Narrow" w:hAnsi="Arial Narrow"/>
              </w:rPr>
              <w:t>29</w:t>
            </w:r>
          </w:p>
        </w:tc>
        <w:tc>
          <w:tcPr>
            <w:tcW w:w="2552" w:type="dxa"/>
            <w:vAlign w:val="center"/>
          </w:tcPr>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fldChar w:fldCharType="begin"/>
            </w:r>
            <w:r w:rsidRPr="00C10160">
              <w:rPr>
                <w:rFonts w:ascii="Arial Narrow" w:hAnsi="Arial Narrow"/>
              </w:rPr>
              <w:instrText xml:space="preserve"> HYPERLINK "kodeks://link/d?nd=456044318&amp;point=mark=000000000000000000000000000000000000000000000000007D20K3"\o"’’СП 20.13330.2016 Нагрузки и воздействия. Актуализированная редакция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(утв. приказом Министерства строительства и жилищно-коммунального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Статус: действующая редакция (действ. с 01.07.2021)</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Применяется для целей технического регламента"</w:instrText>
            </w:r>
            <w:r w:rsidRPr="00C10160">
              <w:rPr>
                <w:rFonts w:ascii="Arial Narrow" w:hAnsi="Arial Narrow"/>
              </w:rPr>
              <w:fldChar w:fldCharType="separate"/>
            </w:r>
            <w:r w:rsidR="00FC3B60" w:rsidRPr="00C10160">
              <w:rPr>
                <w:rFonts w:ascii="Arial Narrow" w:hAnsi="Arial Narrow"/>
              </w:rPr>
              <w:t>СП 20.13330.2016</w:t>
            </w:r>
            <w:r w:rsidRPr="00C10160">
              <w:rPr>
                <w:rFonts w:ascii="Arial Narrow" w:hAnsi="Arial Narrow"/>
              </w:rPr>
              <w:t xml:space="preserve"> </w:t>
            </w:r>
            <w:r w:rsidRPr="00C10160">
              <w:rPr>
                <w:rFonts w:ascii="Arial Narrow" w:hAnsi="Arial Narrow"/>
              </w:rPr>
              <w:fldChar w:fldCharType="end"/>
            </w:r>
          </w:p>
        </w:tc>
        <w:tc>
          <w:tcPr>
            <w:tcW w:w="5670" w:type="dxa"/>
            <w:vAlign w:val="center"/>
          </w:tcPr>
          <w:p w:rsidR="00C77D49" w:rsidRPr="00C10160" w:rsidRDefault="00C77D49" w:rsidP="00470CEC">
            <w:pPr>
              <w:shd w:val="clear" w:color="auto" w:fill="FFFFFF" w:themeFill="background1"/>
              <w:spacing w:after="120"/>
              <w:jc w:val="both"/>
              <w:rPr>
                <w:rFonts w:ascii="Arial Narrow" w:hAnsi="Arial Narrow"/>
              </w:rPr>
            </w:pPr>
            <w:r w:rsidRPr="00C10160">
              <w:rPr>
                <w:rFonts w:ascii="Arial Narrow" w:hAnsi="Arial Narrow"/>
              </w:rPr>
              <w:t>Свод правил</w:t>
            </w:r>
            <w:r w:rsidR="00F53B68" w:rsidRPr="00C10160">
              <w:rPr>
                <w:rFonts w:ascii="Arial Narrow" w:hAnsi="Arial Narrow"/>
              </w:rPr>
              <w:t>.</w:t>
            </w:r>
            <w:r w:rsidRPr="00C10160">
              <w:rPr>
                <w:rFonts w:ascii="Arial Narrow" w:hAnsi="Arial Narrow"/>
              </w:rPr>
              <w:t xml:space="preserve"> Нагрузки и воздействия</w:t>
            </w:r>
            <w:r w:rsidR="00F53B68" w:rsidRPr="00C10160">
              <w:rPr>
                <w:rFonts w:ascii="Arial Narrow" w:hAnsi="Arial Narrow"/>
              </w:rPr>
              <w:t>.</w:t>
            </w:r>
            <w:r w:rsidRPr="00C10160">
              <w:rPr>
                <w:rFonts w:ascii="Arial Narrow" w:hAnsi="Arial Narrow"/>
              </w:rPr>
              <w:t xml:space="preserve"> </w:t>
            </w:r>
            <w:r w:rsidR="00F53B68" w:rsidRPr="00C10160">
              <w:rPr>
                <w:rFonts w:ascii="Arial Narrow" w:hAnsi="Arial Narrow"/>
              </w:rPr>
              <w:t>Актуализированная редакция</w:t>
            </w:r>
            <w:r w:rsidRPr="00C10160">
              <w:rPr>
                <w:rFonts w:ascii="Arial Narrow" w:hAnsi="Arial Narrow"/>
              </w:rPr>
              <w:t xml:space="preserve"> СНиП 2.01.07-85*</w:t>
            </w:r>
            <w:r w:rsidR="00F53B68" w:rsidRPr="00C10160">
              <w:rPr>
                <w:rFonts w:ascii="Arial Narrow" w:hAnsi="Arial Narrow"/>
              </w:rPr>
              <w:t xml:space="preserve"> (с изменениями №1.2.3)</w:t>
            </w:r>
            <w:r w:rsidRPr="00C10160">
              <w:rPr>
                <w:rFonts w:ascii="Arial Narrow" w:hAnsi="Arial Narrow"/>
              </w:rPr>
              <w:t xml:space="preserve"> </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2016</w:t>
            </w:r>
          </w:p>
        </w:tc>
      </w:tr>
      <w:tr w:rsidR="00FE50B8" w:rsidRPr="00C10160" w:rsidTr="00DC5684">
        <w:trPr>
          <w:cantSplit/>
        </w:trPr>
        <w:tc>
          <w:tcPr>
            <w:tcW w:w="709" w:type="dxa"/>
            <w:vAlign w:val="center"/>
          </w:tcPr>
          <w:p w:rsidR="00C77D49" w:rsidRPr="00C10160" w:rsidRDefault="00F77716" w:rsidP="00470CEC">
            <w:pPr>
              <w:shd w:val="clear" w:color="auto" w:fill="FFFFFF" w:themeFill="background1"/>
              <w:spacing w:after="120"/>
              <w:jc w:val="center"/>
              <w:rPr>
                <w:rFonts w:ascii="Arial Narrow" w:hAnsi="Arial Narrow"/>
              </w:rPr>
            </w:pPr>
            <w:r w:rsidRPr="00C10160">
              <w:rPr>
                <w:rFonts w:ascii="Arial Narrow" w:hAnsi="Arial Narrow"/>
              </w:rPr>
              <w:t>30</w:t>
            </w:r>
          </w:p>
        </w:tc>
        <w:tc>
          <w:tcPr>
            <w:tcW w:w="2552" w:type="dxa"/>
            <w:vAlign w:val="center"/>
          </w:tcPr>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fldChar w:fldCharType="begin"/>
            </w:r>
            <w:r w:rsidRPr="00C10160">
              <w:rPr>
                <w:rFonts w:ascii="Arial Narrow" w:hAnsi="Arial Narrow"/>
              </w:rPr>
              <w:instrText xml:space="preserve"> HYPERLINK "kodeks://link/d?nd=456054206&amp;point=mark=000000000000000000000000000000000000000000000000007D20K3"\o"’’СП 22.13330.2016 Основания зданий и сооружений. Актуализированная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(утв. приказом Министерства строительства и жилищно-коммунального хозяйства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Статус: действующая редакция (действ. с 23.05.2020)</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Применяется для целей технического регламента"</w:instrText>
            </w:r>
            <w:r w:rsidRPr="00C10160">
              <w:rPr>
                <w:rFonts w:ascii="Arial Narrow" w:hAnsi="Arial Narrow"/>
              </w:rPr>
              <w:fldChar w:fldCharType="separate"/>
            </w:r>
            <w:r w:rsidRPr="00C10160">
              <w:rPr>
                <w:rFonts w:ascii="Arial Narrow" w:hAnsi="Arial Narrow"/>
              </w:rPr>
              <w:t xml:space="preserve">СП 22.13330.2016 </w:t>
            </w:r>
            <w:r w:rsidRPr="00C10160">
              <w:rPr>
                <w:rFonts w:ascii="Arial Narrow" w:hAnsi="Arial Narrow"/>
              </w:rPr>
              <w:fldChar w:fldCharType="end"/>
            </w:r>
          </w:p>
        </w:tc>
        <w:tc>
          <w:tcPr>
            <w:tcW w:w="5670" w:type="dxa"/>
            <w:vAlign w:val="center"/>
          </w:tcPr>
          <w:p w:rsidR="00C77D49" w:rsidRPr="00C10160" w:rsidRDefault="00F53B68" w:rsidP="00470CEC">
            <w:pPr>
              <w:shd w:val="clear" w:color="auto" w:fill="FFFFFF" w:themeFill="background1"/>
              <w:spacing w:after="120"/>
              <w:jc w:val="both"/>
              <w:rPr>
                <w:rFonts w:ascii="Arial Narrow" w:hAnsi="Arial Narrow"/>
              </w:rPr>
            </w:pPr>
            <w:r w:rsidRPr="00C10160">
              <w:rPr>
                <w:rFonts w:ascii="Arial Narrow" w:hAnsi="Arial Narrow"/>
              </w:rPr>
              <w:t xml:space="preserve">Свод правил. Основания зданий и сооружений. Актуализированная редакция </w:t>
            </w:r>
            <w:r w:rsidR="00C77D49" w:rsidRPr="00C10160">
              <w:rPr>
                <w:rFonts w:ascii="Arial Narrow" w:hAnsi="Arial Narrow"/>
              </w:rPr>
              <w:t>СНиП 2.02.01-83*</w:t>
            </w:r>
            <w:r w:rsidRPr="00C10160">
              <w:rPr>
                <w:rFonts w:ascii="Arial Narrow" w:hAnsi="Arial Narrow"/>
              </w:rPr>
              <w:t xml:space="preserve"> (с изменениями №1.2.3.)</w:t>
            </w:r>
            <w:r w:rsidR="00C77D49" w:rsidRPr="00C10160">
              <w:rPr>
                <w:rFonts w:ascii="Arial Narrow" w:hAnsi="Arial Narrow"/>
              </w:rPr>
              <w:t xml:space="preserve"> </w:t>
            </w:r>
          </w:p>
        </w:tc>
        <w:tc>
          <w:tcPr>
            <w:tcW w:w="1398" w:type="dxa"/>
            <w:vAlign w:val="center"/>
          </w:tcPr>
          <w:p w:rsidR="00C77D49" w:rsidRPr="00C10160" w:rsidRDefault="00F53B68"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3</w:t>
            </w:r>
            <w:r w:rsidR="00F77716" w:rsidRPr="00C10160">
              <w:rPr>
                <w:rFonts w:ascii="Arial Narrow" w:hAnsi="Arial Narrow"/>
              </w:rPr>
              <w:t>1</w:t>
            </w:r>
          </w:p>
        </w:tc>
        <w:tc>
          <w:tcPr>
            <w:tcW w:w="2552" w:type="dxa"/>
            <w:vAlign w:val="center"/>
          </w:tcPr>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fldChar w:fldCharType="begin"/>
            </w:r>
            <w:r w:rsidRPr="00C10160">
              <w:rPr>
                <w:rFonts w:ascii="Arial Narrow" w:hAnsi="Arial Narrow"/>
              </w:rPr>
              <w:instrText xml:space="preserve"> HYPERLINK "kodeks://link/d?nd=456045544&amp;point=mark=000000000000000000000000000000000000000000000000007D20K3"\o"’’СП 47.13330.2016 Инженерные изыскания для строительства. Основные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(утв. приказом Министерства строительства и жилищно-коммунального хозяйства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Статус: действующая редакция (действ. с 01.07.2021)</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Применяется для целей технического регламента"</w:instrText>
            </w:r>
            <w:r w:rsidRPr="00C10160">
              <w:rPr>
                <w:rFonts w:ascii="Arial Narrow" w:hAnsi="Arial Narrow"/>
              </w:rPr>
              <w:fldChar w:fldCharType="separate"/>
            </w:r>
            <w:r w:rsidR="00FC3B60" w:rsidRPr="00C10160">
              <w:rPr>
                <w:rFonts w:ascii="Arial Narrow" w:hAnsi="Arial Narrow"/>
              </w:rPr>
              <w:t>СП 47.13330.2016</w:t>
            </w:r>
            <w:r w:rsidRPr="00C10160">
              <w:rPr>
                <w:rFonts w:ascii="Arial Narrow" w:hAnsi="Arial Narrow"/>
              </w:rPr>
              <w:t xml:space="preserve"> </w:t>
            </w:r>
            <w:r w:rsidRPr="00C10160">
              <w:rPr>
                <w:rFonts w:ascii="Arial Narrow" w:hAnsi="Arial Narrow"/>
              </w:rPr>
              <w:fldChar w:fldCharType="end"/>
            </w:r>
          </w:p>
        </w:tc>
        <w:tc>
          <w:tcPr>
            <w:tcW w:w="5670" w:type="dxa"/>
            <w:vAlign w:val="center"/>
          </w:tcPr>
          <w:p w:rsidR="00C77D49" w:rsidRPr="00C10160" w:rsidRDefault="00F53B68" w:rsidP="00470CEC">
            <w:pPr>
              <w:shd w:val="clear" w:color="auto" w:fill="FFFFFF" w:themeFill="background1"/>
              <w:spacing w:after="120"/>
              <w:jc w:val="both"/>
              <w:rPr>
                <w:rFonts w:ascii="Arial Narrow" w:hAnsi="Arial Narrow" w:cs="Arial"/>
              </w:rPr>
            </w:pPr>
            <w:r w:rsidRPr="00C10160">
              <w:rPr>
                <w:rFonts w:ascii="Arial Narrow" w:hAnsi="Arial Narrow"/>
              </w:rPr>
              <w:t xml:space="preserve">Свод правил. Инженерные изыскания для строительства. Основные положения. Актуализированная редакция </w:t>
            </w:r>
            <w:r w:rsidR="00C77D49" w:rsidRPr="00C10160">
              <w:rPr>
                <w:rFonts w:ascii="Arial Narrow" w:hAnsi="Arial Narrow"/>
              </w:rPr>
              <w:t xml:space="preserve">СНиП 11-02-96 </w:t>
            </w:r>
            <w:r w:rsidRPr="00C10160">
              <w:rPr>
                <w:rFonts w:ascii="Arial Narrow" w:hAnsi="Arial Narrow"/>
              </w:rPr>
              <w:t>(с изменениями №1)</w:t>
            </w:r>
          </w:p>
        </w:tc>
        <w:tc>
          <w:tcPr>
            <w:tcW w:w="1398" w:type="dxa"/>
            <w:vAlign w:val="center"/>
          </w:tcPr>
          <w:p w:rsidR="00C77D49" w:rsidRPr="00C10160" w:rsidRDefault="00F53B68"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3</w:t>
            </w:r>
            <w:r w:rsidR="00F77716" w:rsidRPr="00C10160">
              <w:rPr>
                <w:rFonts w:ascii="Arial Narrow" w:hAnsi="Arial Narrow"/>
              </w:rPr>
              <w:t>2</w:t>
            </w:r>
          </w:p>
        </w:tc>
        <w:tc>
          <w:tcPr>
            <w:tcW w:w="2552" w:type="dxa"/>
            <w:vAlign w:val="center"/>
          </w:tcPr>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fldChar w:fldCharType="begin"/>
            </w:r>
            <w:r w:rsidRPr="00C10160">
              <w:rPr>
                <w:rFonts w:ascii="Arial Narrow" w:hAnsi="Arial Narrow"/>
              </w:rPr>
              <w:instrText xml:space="preserve"> HYPERLINK "kodeks://link/d?nd=1200138448&amp;point=mark=000000000000000000000000000000000000000000000000007D20K3"\o"’’СП 250.1325800.2016 Здания и сооружения. Защита от подземных вод’’</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(утв. приказом Министерства строительства и жилищно-коммунального хозяйства Российской Федерации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Статус: действует с 01.09.2016</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Применяется для целей технического регламента"</w:instrText>
            </w:r>
            <w:r w:rsidRPr="00C10160">
              <w:rPr>
                <w:rFonts w:ascii="Arial Narrow" w:hAnsi="Arial Narrow"/>
              </w:rPr>
              <w:fldChar w:fldCharType="separate"/>
            </w:r>
            <w:r w:rsidR="00FC3B60" w:rsidRPr="00C10160">
              <w:rPr>
                <w:rFonts w:ascii="Arial Narrow" w:hAnsi="Arial Narrow"/>
              </w:rPr>
              <w:t>СП 250.1325800.2016</w:t>
            </w:r>
            <w:r w:rsidRPr="00C10160">
              <w:rPr>
                <w:rFonts w:ascii="Arial Narrow" w:hAnsi="Arial Narrow"/>
              </w:rPr>
              <w:t xml:space="preserve"> </w:t>
            </w:r>
            <w:r w:rsidRPr="00C10160">
              <w:rPr>
                <w:rFonts w:ascii="Arial Narrow" w:hAnsi="Arial Narrow"/>
              </w:rPr>
              <w:fldChar w:fldCharType="end"/>
            </w:r>
          </w:p>
        </w:tc>
        <w:tc>
          <w:tcPr>
            <w:tcW w:w="5670" w:type="dxa"/>
            <w:vAlign w:val="center"/>
          </w:tcPr>
          <w:p w:rsidR="00C77D49" w:rsidRPr="00C10160" w:rsidRDefault="00F53B68" w:rsidP="00470CEC">
            <w:pPr>
              <w:shd w:val="clear" w:color="auto" w:fill="FFFFFF" w:themeFill="background1"/>
              <w:spacing w:after="120"/>
              <w:jc w:val="both"/>
              <w:rPr>
                <w:rFonts w:ascii="Arial Narrow" w:hAnsi="Arial Narrow"/>
              </w:rPr>
            </w:pPr>
            <w:r w:rsidRPr="00C10160">
              <w:rPr>
                <w:rFonts w:ascii="Arial Narrow" w:hAnsi="Arial Narrow"/>
              </w:rPr>
              <w:t xml:space="preserve">Свод правил. </w:t>
            </w:r>
            <w:r w:rsidR="00C77D49" w:rsidRPr="00C10160">
              <w:rPr>
                <w:rFonts w:ascii="Arial Narrow" w:hAnsi="Arial Narrow"/>
              </w:rPr>
              <w:t>Здания и сооружения. Защита от подземных вод</w:t>
            </w:r>
          </w:p>
        </w:tc>
        <w:tc>
          <w:tcPr>
            <w:tcW w:w="1398" w:type="dxa"/>
            <w:vAlign w:val="center"/>
          </w:tcPr>
          <w:p w:rsidR="00C77D49" w:rsidRPr="00C10160" w:rsidRDefault="00476018" w:rsidP="00470CEC">
            <w:pPr>
              <w:shd w:val="clear" w:color="auto" w:fill="FFFFFF" w:themeFill="background1"/>
              <w:spacing w:after="120"/>
              <w:jc w:val="center"/>
              <w:rPr>
                <w:rFonts w:ascii="Arial Narrow" w:hAnsi="Arial Narrow"/>
              </w:rPr>
            </w:pPr>
            <w:r w:rsidRPr="00C10160">
              <w:rPr>
                <w:rFonts w:ascii="Arial Narrow" w:hAnsi="Arial Narrow"/>
              </w:rPr>
              <w:t>2016</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3</w:t>
            </w:r>
            <w:r w:rsidR="00F77716" w:rsidRPr="00C10160">
              <w:rPr>
                <w:rFonts w:ascii="Arial Narrow" w:hAnsi="Arial Narrow"/>
              </w:rPr>
              <w:t>3</w:t>
            </w:r>
          </w:p>
        </w:tc>
        <w:tc>
          <w:tcPr>
            <w:tcW w:w="2552" w:type="dxa"/>
            <w:vAlign w:val="center"/>
          </w:tcPr>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fldChar w:fldCharType="begin"/>
            </w:r>
            <w:r w:rsidRPr="00C10160">
              <w:rPr>
                <w:rFonts w:ascii="Arial Narrow" w:hAnsi="Arial Narrow"/>
              </w:rPr>
              <w:instrText xml:space="preserve"> HYPERLINK "kodeks://link/d?nd=557350728&amp;point=mark=000000000000000000000000000000000000000000000000007D20K3"\o"’’СП 341.1325800.2017 Подземные инженерные коммуникации. Прокладка горизонтальным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(утв. приказом Министерства строительства и жилищно-коммунального хозяйства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Статус: действует с 15.05.2018</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Применяется для целей технического регламента"</w:instrText>
            </w:r>
            <w:r w:rsidRPr="00C10160">
              <w:rPr>
                <w:rFonts w:ascii="Arial Narrow" w:hAnsi="Arial Narrow"/>
              </w:rPr>
              <w:fldChar w:fldCharType="separate"/>
            </w:r>
            <w:r w:rsidR="00FC3B60" w:rsidRPr="00C10160">
              <w:rPr>
                <w:rFonts w:ascii="Arial Narrow" w:hAnsi="Arial Narrow"/>
              </w:rPr>
              <w:t>СП 341.1325800.2017</w:t>
            </w:r>
            <w:r w:rsidRPr="00C10160">
              <w:rPr>
                <w:rFonts w:ascii="Arial Narrow" w:hAnsi="Arial Narrow"/>
              </w:rPr>
              <w:t xml:space="preserve"> </w:t>
            </w:r>
            <w:r w:rsidRPr="00C10160">
              <w:rPr>
                <w:rFonts w:ascii="Arial Narrow" w:hAnsi="Arial Narrow"/>
              </w:rPr>
              <w:fldChar w:fldCharType="end"/>
            </w:r>
          </w:p>
        </w:tc>
        <w:tc>
          <w:tcPr>
            <w:tcW w:w="5670" w:type="dxa"/>
            <w:vAlign w:val="center"/>
          </w:tcPr>
          <w:p w:rsidR="00C77D49" w:rsidRPr="00C10160" w:rsidRDefault="00476018" w:rsidP="00470CEC">
            <w:pPr>
              <w:shd w:val="clear" w:color="auto" w:fill="FFFFFF" w:themeFill="background1"/>
              <w:spacing w:after="120"/>
              <w:jc w:val="both"/>
              <w:rPr>
                <w:rFonts w:ascii="Arial Narrow" w:hAnsi="Arial Narrow" w:cs="Arial"/>
              </w:rPr>
            </w:pPr>
            <w:r w:rsidRPr="00C10160">
              <w:rPr>
                <w:rFonts w:ascii="Arial Narrow" w:hAnsi="Arial Narrow"/>
              </w:rPr>
              <w:t xml:space="preserve">Свод правил. </w:t>
            </w:r>
            <w:r w:rsidR="00C77D49" w:rsidRPr="00C10160">
              <w:rPr>
                <w:rFonts w:ascii="Arial Narrow" w:hAnsi="Arial Narrow"/>
              </w:rPr>
              <w:t>Подземные инженерные коммуникации. Прокладка горизонтальным направленным бурением</w:t>
            </w:r>
            <w:r w:rsidRPr="00C10160">
              <w:rPr>
                <w:rFonts w:ascii="Arial Narrow" w:hAnsi="Arial Narrow"/>
              </w:rPr>
              <w:t>.</w:t>
            </w:r>
          </w:p>
        </w:tc>
        <w:tc>
          <w:tcPr>
            <w:tcW w:w="1398" w:type="dxa"/>
            <w:vAlign w:val="center"/>
          </w:tcPr>
          <w:p w:rsidR="00C77D49" w:rsidRPr="00C10160" w:rsidRDefault="00476018" w:rsidP="00470CEC">
            <w:pPr>
              <w:shd w:val="clear" w:color="auto" w:fill="FFFFFF" w:themeFill="background1"/>
              <w:spacing w:after="120"/>
              <w:jc w:val="center"/>
              <w:rPr>
                <w:rFonts w:ascii="Arial Narrow" w:hAnsi="Arial Narrow"/>
              </w:rPr>
            </w:pPr>
            <w:r w:rsidRPr="00C10160">
              <w:rPr>
                <w:rFonts w:ascii="Arial Narrow" w:hAnsi="Arial Narrow"/>
              </w:rPr>
              <w:t>2018</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3</w:t>
            </w:r>
            <w:r w:rsidR="00F77716" w:rsidRPr="00C10160">
              <w:rPr>
                <w:rFonts w:ascii="Arial Narrow" w:hAnsi="Arial Narrow"/>
              </w:rPr>
              <w:t>4</w:t>
            </w:r>
          </w:p>
        </w:tc>
        <w:tc>
          <w:tcPr>
            <w:tcW w:w="2552" w:type="dxa"/>
            <w:vAlign w:val="center"/>
          </w:tcPr>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fldChar w:fldCharType="begin"/>
            </w:r>
            <w:r w:rsidRPr="00C10160">
              <w:rPr>
                <w:rFonts w:ascii="Arial Narrow" w:hAnsi="Arial Narrow"/>
              </w:rPr>
              <w:instrText xml:space="preserve"> HYPERLINK "kodeks://link/d?nd=550566682&amp;point=mark=000000000000000000000000000000000000000000000000007D20K3"\o"’’СП 361.1325800.2017 Здания и сооружения. Защитные мероприятия в зоне влияния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(утв. приказом Министерства строительства и жилищно-коммунального хозяйства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Статус: действует с 15.05.2018</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Применяется для целей технического регламента"</w:instrText>
            </w:r>
            <w:r w:rsidRPr="00C10160">
              <w:rPr>
                <w:rFonts w:ascii="Arial Narrow" w:hAnsi="Arial Narrow"/>
              </w:rPr>
              <w:fldChar w:fldCharType="separate"/>
            </w:r>
            <w:r w:rsidR="00FC3B60" w:rsidRPr="00C10160">
              <w:rPr>
                <w:rFonts w:ascii="Arial Narrow" w:hAnsi="Arial Narrow"/>
              </w:rPr>
              <w:t>СП 361.1325800.2017</w:t>
            </w:r>
            <w:r w:rsidRPr="00C10160">
              <w:rPr>
                <w:rFonts w:ascii="Arial Narrow" w:hAnsi="Arial Narrow"/>
              </w:rPr>
              <w:t xml:space="preserve"> </w:t>
            </w:r>
            <w:r w:rsidRPr="00C10160">
              <w:rPr>
                <w:rFonts w:ascii="Arial Narrow" w:hAnsi="Arial Narrow"/>
              </w:rPr>
              <w:fldChar w:fldCharType="end"/>
            </w:r>
          </w:p>
        </w:tc>
        <w:tc>
          <w:tcPr>
            <w:tcW w:w="5670" w:type="dxa"/>
            <w:vAlign w:val="center"/>
          </w:tcPr>
          <w:p w:rsidR="00C77D49" w:rsidRPr="00C10160" w:rsidRDefault="00476018" w:rsidP="00470CEC">
            <w:pPr>
              <w:shd w:val="clear" w:color="auto" w:fill="FFFFFF" w:themeFill="background1"/>
              <w:spacing w:after="120"/>
              <w:jc w:val="both"/>
              <w:rPr>
                <w:rFonts w:ascii="Arial Narrow" w:hAnsi="Arial Narrow" w:cs="Arial"/>
              </w:rPr>
            </w:pPr>
            <w:r w:rsidRPr="00C10160">
              <w:rPr>
                <w:rFonts w:ascii="Arial Narrow" w:hAnsi="Arial Narrow"/>
              </w:rPr>
              <w:t xml:space="preserve">Свод правил. </w:t>
            </w:r>
            <w:r w:rsidR="00C77D49" w:rsidRPr="00C10160">
              <w:rPr>
                <w:rFonts w:ascii="Arial Narrow" w:hAnsi="Arial Narrow"/>
              </w:rPr>
              <w:t>Здания и сооружения. Защитные мероприятия в зоне влияния строительства подземных объектов</w:t>
            </w:r>
            <w:r w:rsidRPr="00C10160">
              <w:rPr>
                <w:rFonts w:ascii="Arial Narrow" w:hAnsi="Arial Narrow"/>
              </w:rPr>
              <w:t>.</w:t>
            </w:r>
          </w:p>
        </w:tc>
        <w:tc>
          <w:tcPr>
            <w:tcW w:w="1398" w:type="dxa"/>
            <w:vAlign w:val="center"/>
          </w:tcPr>
          <w:p w:rsidR="00C77D49" w:rsidRPr="00C10160" w:rsidRDefault="00476018" w:rsidP="00470CEC">
            <w:pPr>
              <w:shd w:val="clear" w:color="auto" w:fill="FFFFFF" w:themeFill="background1"/>
              <w:spacing w:after="120"/>
              <w:jc w:val="center"/>
              <w:rPr>
                <w:rFonts w:ascii="Arial Narrow" w:hAnsi="Arial Narrow"/>
              </w:rPr>
            </w:pPr>
            <w:r w:rsidRPr="00C10160">
              <w:rPr>
                <w:rFonts w:ascii="Arial Narrow" w:hAnsi="Arial Narrow"/>
              </w:rPr>
              <w:t>2018</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3</w:t>
            </w:r>
            <w:r w:rsidR="00F77716" w:rsidRPr="00C10160">
              <w:rPr>
                <w:rFonts w:ascii="Arial Narrow" w:hAnsi="Arial Narrow"/>
              </w:rPr>
              <w:t>5</w:t>
            </w:r>
          </w:p>
        </w:tc>
        <w:tc>
          <w:tcPr>
            <w:tcW w:w="2552" w:type="dxa"/>
            <w:vAlign w:val="center"/>
          </w:tcPr>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fldChar w:fldCharType="begin"/>
            </w:r>
            <w:r w:rsidRPr="00C10160">
              <w:rPr>
                <w:rFonts w:ascii="Arial Narrow" w:hAnsi="Arial Narrow"/>
              </w:rPr>
              <w:instrText xml:space="preserve"> HYPERLINK "kodeks://link/d?nd=554403082&amp;point=mark=000000000000000000000000000000000000000000000000007D20K3"\o"’’СП 63.13330.2018 Бетонные и железобетонные конструкции. Основные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(утв. приказом Министерства строительства и жилищно-коммунального хозяйства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Статус: действующая редакция (действ. с 23.05.2020)</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Применяется для целей технического регламента"</w:instrText>
            </w:r>
            <w:r w:rsidRPr="00C10160">
              <w:rPr>
                <w:rFonts w:ascii="Arial Narrow" w:hAnsi="Arial Narrow"/>
              </w:rPr>
              <w:fldChar w:fldCharType="separate"/>
            </w:r>
            <w:r w:rsidR="00BE668A" w:rsidRPr="00C10160">
              <w:rPr>
                <w:rFonts w:ascii="Arial Narrow" w:hAnsi="Arial Narrow"/>
              </w:rPr>
              <w:t>СП 63.13330.2018</w:t>
            </w:r>
            <w:r w:rsidRPr="00C10160">
              <w:rPr>
                <w:rFonts w:ascii="Arial Narrow" w:hAnsi="Arial Narrow"/>
              </w:rPr>
              <w:t xml:space="preserve"> </w:t>
            </w:r>
            <w:r w:rsidRPr="00C10160">
              <w:rPr>
                <w:rFonts w:ascii="Arial Narrow" w:hAnsi="Arial Narrow"/>
              </w:rPr>
              <w:fldChar w:fldCharType="end"/>
            </w:r>
          </w:p>
        </w:tc>
        <w:tc>
          <w:tcPr>
            <w:tcW w:w="5670" w:type="dxa"/>
            <w:vAlign w:val="center"/>
          </w:tcPr>
          <w:p w:rsidR="00C77D49" w:rsidRPr="00C10160" w:rsidRDefault="00476018" w:rsidP="00470CEC">
            <w:pPr>
              <w:shd w:val="clear" w:color="auto" w:fill="FFFFFF" w:themeFill="background1"/>
              <w:spacing w:after="120"/>
              <w:jc w:val="both"/>
              <w:rPr>
                <w:rFonts w:ascii="Arial Narrow" w:hAnsi="Arial Narrow"/>
              </w:rPr>
            </w:pPr>
            <w:r w:rsidRPr="00C10160">
              <w:rPr>
                <w:rFonts w:ascii="Arial Narrow" w:hAnsi="Arial Narrow"/>
              </w:rPr>
              <w:t>Свод правил. Бетонные и железобетонные конструкции. Основные положения.</w:t>
            </w:r>
            <w:r w:rsidR="00A16D35" w:rsidRPr="00C10160">
              <w:rPr>
                <w:rFonts w:ascii="Arial Narrow" w:hAnsi="Arial Narrow"/>
              </w:rPr>
              <w:t xml:space="preserve"> </w:t>
            </w:r>
            <w:r w:rsidR="00C77D49" w:rsidRPr="00C10160">
              <w:rPr>
                <w:rFonts w:ascii="Arial Narrow" w:hAnsi="Arial Narrow"/>
              </w:rPr>
              <w:t>СНиП 52-01-2003</w:t>
            </w:r>
            <w:r w:rsidRPr="00C10160">
              <w:rPr>
                <w:rFonts w:ascii="Arial Narrow" w:hAnsi="Arial Narrow"/>
              </w:rPr>
              <w:t xml:space="preserve"> (с изменениями №1)</w:t>
            </w:r>
            <w:r w:rsidR="00C77D49" w:rsidRPr="00C10160">
              <w:rPr>
                <w:rFonts w:ascii="Arial Narrow" w:hAnsi="Arial Narrow"/>
              </w:rPr>
              <w:t xml:space="preserve"> </w:t>
            </w:r>
          </w:p>
        </w:tc>
        <w:tc>
          <w:tcPr>
            <w:tcW w:w="1398" w:type="dxa"/>
            <w:vAlign w:val="center"/>
          </w:tcPr>
          <w:p w:rsidR="00C77D49" w:rsidRPr="00C10160" w:rsidRDefault="00476018" w:rsidP="00470CEC">
            <w:pPr>
              <w:shd w:val="clear" w:color="auto" w:fill="FFFFFF" w:themeFill="background1"/>
              <w:spacing w:after="120"/>
              <w:jc w:val="center"/>
              <w:rPr>
                <w:rFonts w:ascii="Arial Narrow" w:hAnsi="Arial Narrow"/>
              </w:rPr>
            </w:pPr>
            <w:r w:rsidRPr="00C10160">
              <w:rPr>
                <w:rFonts w:ascii="Arial Narrow" w:hAnsi="Arial Narrow"/>
              </w:rPr>
              <w:t>2019</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3</w:t>
            </w:r>
            <w:r w:rsidR="00F77716" w:rsidRPr="00C10160">
              <w:rPr>
                <w:rFonts w:ascii="Arial Narrow" w:hAnsi="Arial Narrow"/>
              </w:rPr>
              <w:t>6</w:t>
            </w:r>
          </w:p>
        </w:tc>
        <w:tc>
          <w:tcPr>
            <w:tcW w:w="2552" w:type="dxa"/>
            <w:vAlign w:val="center"/>
          </w:tcPr>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fldChar w:fldCharType="begin"/>
            </w:r>
            <w:r w:rsidRPr="00C10160">
              <w:rPr>
                <w:rFonts w:ascii="Arial Narrow" w:hAnsi="Arial Narrow"/>
              </w:rPr>
              <w:instrText xml:space="preserve"> HYPERLINK "kodeks://link/d?nd=456045544&amp;point=mark=000000000000000000000000000000000000000000000000007D20K3"\o"’’СП 47.13330.2016 Инженерные изыскания для строительства. Основные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(утв. приказом Министерства строительства и жилищно-коммунального хозяйства ...</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Статус: действующая редакция (действ. с 01.07.2021)</w:instrText>
            </w:r>
          </w:p>
          <w:p w:rsidR="00C77D49" w:rsidRPr="00C10160" w:rsidRDefault="00C77D49" w:rsidP="00FC3B60">
            <w:pPr>
              <w:shd w:val="clear" w:color="auto" w:fill="FFFFFF" w:themeFill="background1"/>
              <w:spacing w:after="120"/>
              <w:jc w:val="both"/>
              <w:rPr>
                <w:rFonts w:ascii="Arial Narrow" w:hAnsi="Arial Narrow"/>
              </w:rPr>
            </w:pPr>
            <w:r w:rsidRPr="00C10160">
              <w:rPr>
                <w:rFonts w:ascii="Arial Narrow" w:hAnsi="Arial Narrow"/>
              </w:rPr>
              <w:instrText>Применяется для целей технического регламента"</w:instrText>
            </w:r>
            <w:r w:rsidRPr="00C10160">
              <w:rPr>
                <w:rFonts w:ascii="Arial Narrow" w:hAnsi="Arial Narrow"/>
              </w:rPr>
              <w:fldChar w:fldCharType="separate"/>
            </w:r>
            <w:r w:rsidR="00FC3B60" w:rsidRPr="00C10160">
              <w:rPr>
                <w:rFonts w:ascii="Arial Narrow" w:hAnsi="Arial Narrow"/>
              </w:rPr>
              <w:t>СП 47.13330.2016</w:t>
            </w:r>
            <w:r w:rsidRPr="00C10160">
              <w:rPr>
                <w:rFonts w:ascii="Arial Narrow" w:hAnsi="Arial Narrow"/>
              </w:rPr>
              <w:t xml:space="preserve"> </w:t>
            </w:r>
            <w:r w:rsidRPr="00C10160">
              <w:rPr>
                <w:rFonts w:ascii="Arial Narrow" w:hAnsi="Arial Narrow"/>
              </w:rPr>
              <w:fldChar w:fldCharType="end"/>
            </w:r>
          </w:p>
        </w:tc>
        <w:tc>
          <w:tcPr>
            <w:tcW w:w="5670" w:type="dxa"/>
            <w:vAlign w:val="center"/>
          </w:tcPr>
          <w:p w:rsidR="00C77D49" w:rsidRPr="00C10160" w:rsidRDefault="00476018" w:rsidP="00470CEC">
            <w:pPr>
              <w:shd w:val="clear" w:color="auto" w:fill="FFFFFF" w:themeFill="background1"/>
              <w:spacing w:after="120"/>
              <w:jc w:val="both"/>
              <w:rPr>
                <w:rFonts w:ascii="Arial Narrow" w:hAnsi="Arial Narrow"/>
              </w:rPr>
            </w:pPr>
            <w:r w:rsidRPr="00C10160">
              <w:rPr>
                <w:rFonts w:ascii="Arial Narrow" w:hAnsi="Arial Narrow"/>
              </w:rPr>
              <w:t xml:space="preserve">Свод правил. Инженерные изыскания для строительства. Основные положения. Актуализированная редакция </w:t>
            </w:r>
            <w:r w:rsidR="00C77D49" w:rsidRPr="00C10160">
              <w:rPr>
                <w:rFonts w:ascii="Arial Narrow" w:hAnsi="Arial Narrow"/>
              </w:rPr>
              <w:t>СНиП 11-02-96</w:t>
            </w:r>
            <w:r w:rsidRPr="00C10160">
              <w:rPr>
                <w:rFonts w:ascii="Arial Narrow" w:hAnsi="Arial Narrow"/>
              </w:rPr>
              <w:t xml:space="preserve"> (с изменениями №1)</w:t>
            </w:r>
            <w:r w:rsidR="00C77D49" w:rsidRPr="00C10160">
              <w:rPr>
                <w:rFonts w:ascii="Arial Narrow" w:hAnsi="Arial Narrow"/>
              </w:rPr>
              <w:t xml:space="preserve"> </w:t>
            </w:r>
          </w:p>
        </w:tc>
        <w:tc>
          <w:tcPr>
            <w:tcW w:w="1398" w:type="dxa"/>
            <w:vAlign w:val="center"/>
          </w:tcPr>
          <w:p w:rsidR="00C77D49" w:rsidRPr="00C10160" w:rsidRDefault="00476018"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3</w:t>
            </w:r>
            <w:r w:rsidR="00F77716" w:rsidRPr="00C10160">
              <w:rPr>
                <w:rFonts w:ascii="Arial Narrow" w:hAnsi="Arial Narrow"/>
              </w:rPr>
              <w:t>7</w:t>
            </w:r>
          </w:p>
        </w:tc>
        <w:tc>
          <w:tcPr>
            <w:tcW w:w="2552" w:type="dxa"/>
            <w:vAlign w:val="center"/>
          </w:tcPr>
          <w:p w:rsidR="00C77D49" w:rsidRPr="00C10160" w:rsidRDefault="00FB0B54" w:rsidP="00FC3B60">
            <w:pPr>
              <w:shd w:val="clear" w:color="auto" w:fill="FFFFFF" w:themeFill="background1"/>
              <w:spacing w:after="120"/>
              <w:rPr>
                <w:rFonts w:ascii="Arial Narrow" w:hAnsi="Arial Narrow"/>
              </w:rPr>
            </w:pPr>
            <w:r w:rsidRPr="00C10160">
              <w:rPr>
                <w:rFonts w:ascii="Arial Narrow" w:hAnsi="Arial Narrow"/>
              </w:rPr>
              <w:t>ГОСТ 33259-2015</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 xml:space="preserve">Фланцы арматуры, соединительных частей и трубопроводов на давление до </w:t>
            </w:r>
            <w:r w:rsidRPr="00C10160">
              <w:rPr>
                <w:rFonts w:ascii="Arial Narrow" w:hAnsi="Arial Narrow"/>
                <w:lang w:val="en-US"/>
              </w:rPr>
              <w:t>PN</w:t>
            </w:r>
            <w:r w:rsidRPr="00C10160">
              <w:rPr>
                <w:rFonts w:ascii="Arial Narrow" w:hAnsi="Arial Narrow"/>
              </w:rPr>
              <w:t xml:space="preserve">250. Конструкция, размеры и общие технические требования. </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Height w:val="534"/>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highlight w:val="yellow"/>
              </w:rPr>
            </w:pPr>
            <w:r w:rsidRPr="00C10160">
              <w:rPr>
                <w:rFonts w:ascii="Arial Narrow" w:hAnsi="Arial Narrow"/>
                <w:highlight w:val="yellow"/>
              </w:rPr>
              <w:t>3</w:t>
            </w:r>
            <w:r w:rsidR="00F77716" w:rsidRPr="00C10160">
              <w:rPr>
                <w:rFonts w:ascii="Arial Narrow" w:hAnsi="Arial Narrow"/>
                <w:highlight w:val="yellow"/>
              </w:rPr>
              <w:t>8</w:t>
            </w:r>
          </w:p>
        </w:tc>
        <w:tc>
          <w:tcPr>
            <w:tcW w:w="2552" w:type="dxa"/>
            <w:vAlign w:val="center"/>
          </w:tcPr>
          <w:p w:rsidR="00C77D49" w:rsidRPr="00C10160" w:rsidRDefault="002D529A" w:rsidP="00470CEC">
            <w:pPr>
              <w:shd w:val="clear" w:color="auto" w:fill="FFFFFF" w:themeFill="background1"/>
              <w:spacing w:after="120"/>
              <w:rPr>
                <w:rFonts w:ascii="Arial Narrow" w:hAnsi="Arial Narrow"/>
                <w:highlight w:val="yellow"/>
              </w:rPr>
            </w:pPr>
            <w:r w:rsidRPr="00C10160">
              <w:rPr>
                <w:rFonts w:ascii="Arial Narrow" w:hAnsi="Arial Narrow"/>
              </w:rPr>
              <w:t>СП 66.13330.2011</w:t>
            </w:r>
          </w:p>
        </w:tc>
        <w:tc>
          <w:tcPr>
            <w:tcW w:w="5670" w:type="dxa"/>
            <w:vAlign w:val="center"/>
          </w:tcPr>
          <w:p w:rsidR="00C77D49" w:rsidRPr="00C10160" w:rsidRDefault="002D529A" w:rsidP="002D529A">
            <w:pPr>
              <w:shd w:val="clear" w:color="auto" w:fill="FFFFFF" w:themeFill="background1"/>
              <w:spacing w:after="120"/>
              <w:rPr>
                <w:rFonts w:ascii="Arial Narrow" w:hAnsi="Arial Narrow"/>
                <w:highlight w:val="yellow"/>
              </w:rPr>
            </w:pPr>
            <w:r w:rsidRPr="00C10160">
              <w:rPr>
                <w:rFonts w:ascii="Arial Narrow" w:hAnsi="Arial Narrow"/>
              </w:rPr>
              <w:t>Свод правил СП 66.13330.2011 "Проектирование и строительство напорных сетей водоснабжения и водоотведения с применением высокопрочных труб из чугуна с шаровидным графитом"</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highlight w:val="yellow"/>
              </w:rPr>
              <w:t>2</w:t>
            </w:r>
            <w:r w:rsidR="0064258A" w:rsidRPr="00C10160">
              <w:rPr>
                <w:rFonts w:ascii="Arial Narrow" w:hAnsi="Arial Narrow"/>
                <w:highlight w:val="yellow"/>
              </w:rPr>
              <w:t>01</w:t>
            </w:r>
            <w:r w:rsidR="002D529A" w:rsidRPr="00C10160">
              <w:rPr>
                <w:rFonts w:ascii="Arial Narrow" w:hAnsi="Arial Narrow"/>
                <w:highlight w:val="yellow"/>
              </w:rPr>
              <w:t>0</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3</w:t>
            </w:r>
            <w:r w:rsidR="00F77716" w:rsidRPr="00C10160">
              <w:rPr>
                <w:rFonts w:ascii="Arial Narrow" w:hAnsi="Arial Narrow"/>
              </w:rPr>
              <w:t>9</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18599-2001</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 xml:space="preserve">Трубы напорные из полиэтилена. Технические условия </w:t>
            </w:r>
            <w:r w:rsidRPr="00C10160">
              <w:rPr>
                <w:rFonts w:ascii="Arial Narrow" w:eastAsia="Calibri" w:hAnsi="Arial Narrow"/>
                <w:lang w:eastAsia="en-US"/>
              </w:rPr>
              <w:t>(с Поправкой, с Изменениями № 1, 2)</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2001</w:t>
            </w:r>
          </w:p>
        </w:tc>
      </w:tr>
      <w:tr w:rsidR="00FE50B8" w:rsidRPr="00C10160" w:rsidTr="00DC5684">
        <w:trPr>
          <w:cantSplit/>
        </w:trPr>
        <w:tc>
          <w:tcPr>
            <w:tcW w:w="709" w:type="dxa"/>
            <w:vAlign w:val="center"/>
          </w:tcPr>
          <w:p w:rsidR="00C77D49" w:rsidRPr="00C10160" w:rsidRDefault="00F77716" w:rsidP="00470CEC">
            <w:pPr>
              <w:shd w:val="clear" w:color="auto" w:fill="FFFFFF" w:themeFill="background1"/>
              <w:spacing w:after="120"/>
              <w:jc w:val="center"/>
              <w:rPr>
                <w:rFonts w:ascii="Arial Narrow" w:hAnsi="Arial Narrow"/>
              </w:rPr>
            </w:pPr>
            <w:r w:rsidRPr="00C10160">
              <w:rPr>
                <w:rFonts w:ascii="Arial Narrow" w:hAnsi="Arial Narrow"/>
              </w:rPr>
              <w:t>40</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24856-2014</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Арматура трубопроводная. Термины и определения</w:t>
            </w:r>
          </w:p>
        </w:tc>
        <w:tc>
          <w:tcPr>
            <w:tcW w:w="1398" w:type="dxa"/>
            <w:vAlign w:val="center"/>
          </w:tcPr>
          <w:p w:rsidR="00C77D49" w:rsidRPr="00C10160" w:rsidRDefault="00A122BA" w:rsidP="00A122BA">
            <w:pPr>
              <w:shd w:val="clear" w:color="auto" w:fill="FFFFFF" w:themeFill="background1"/>
              <w:spacing w:after="120"/>
              <w:jc w:val="center"/>
              <w:rPr>
                <w:rFonts w:ascii="Arial Narrow" w:hAnsi="Arial Narrow"/>
              </w:rPr>
            </w:pPr>
            <w:r w:rsidRPr="00C10160">
              <w:rPr>
                <w:rFonts w:ascii="Arial Narrow" w:hAnsi="Arial Narrow"/>
              </w:rPr>
              <w:t>2014</w:t>
            </w:r>
          </w:p>
        </w:tc>
      </w:tr>
      <w:tr w:rsidR="00FE50B8" w:rsidRPr="00C10160" w:rsidTr="00DC5684">
        <w:trPr>
          <w:cantSplit/>
          <w:trHeight w:val="487"/>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4</w:t>
            </w:r>
            <w:r w:rsidR="00F77716" w:rsidRPr="00C10160">
              <w:rPr>
                <w:rFonts w:ascii="Arial Narrow" w:hAnsi="Arial Narrow"/>
              </w:rPr>
              <w:t>1</w:t>
            </w:r>
          </w:p>
        </w:tc>
        <w:tc>
          <w:tcPr>
            <w:tcW w:w="2552" w:type="dxa"/>
            <w:vAlign w:val="center"/>
          </w:tcPr>
          <w:p w:rsidR="00C77D49" w:rsidRPr="00C10160" w:rsidRDefault="00CA34B7" w:rsidP="00470CEC">
            <w:pPr>
              <w:shd w:val="clear" w:color="auto" w:fill="FFFFFF" w:themeFill="background1"/>
              <w:spacing w:after="120"/>
              <w:rPr>
                <w:rFonts w:ascii="Arial Narrow" w:hAnsi="Arial Narrow"/>
              </w:rPr>
            </w:pPr>
            <w:r w:rsidRPr="00C10160">
              <w:rPr>
                <w:rFonts w:ascii="Arial Narrow" w:hAnsi="Arial Narrow"/>
              </w:rPr>
              <w:t>ГОСТ 9544-2015</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Арматура трубопроводная запорная. Нормы герметичности затворов.</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Height w:val="443"/>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4</w:t>
            </w:r>
            <w:r w:rsidR="00F77716" w:rsidRPr="00C10160">
              <w:rPr>
                <w:rFonts w:ascii="Arial Narrow" w:hAnsi="Arial Narrow"/>
              </w:rPr>
              <w:t>2</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8696-74</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Трубы стальные электросварные со спиральным швом общего назначения. Технические условия.</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1976</w:t>
            </w:r>
          </w:p>
        </w:tc>
      </w:tr>
      <w:tr w:rsidR="00FE50B8" w:rsidRPr="00C10160" w:rsidTr="00DC5684">
        <w:trPr>
          <w:cantSplit/>
          <w:trHeight w:val="591"/>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lastRenderedPageBreak/>
              <w:t>4</w:t>
            </w:r>
            <w:r w:rsidR="00F77716" w:rsidRPr="00C10160">
              <w:rPr>
                <w:rFonts w:ascii="Arial Narrow" w:hAnsi="Arial Narrow"/>
              </w:rPr>
              <w:t>3</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10706-76</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Трубы стальные электросварные прямошовные. Технические требования</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1978</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4</w:t>
            </w:r>
            <w:r w:rsidR="00F77716" w:rsidRPr="00C10160">
              <w:rPr>
                <w:rFonts w:ascii="Arial Narrow" w:hAnsi="Arial Narrow"/>
              </w:rPr>
              <w:t>4</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10704-91</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Трубы стальные электросварные прямошовные. Сортамент</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1991</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4</w:t>
            </w:r>
            <w:r w:rsidR="00F77716" w:rsidRPr="00C10160">
              <w:rPr>
                <w:rFonts w:ascii="Arial Narrow" w:hAnsi="Arial Narrow"/>
              </w:rPr>
              <w:t>5</w:t>
            </w:r>
          </w:p>
        </w:tc>
        <w:tc>
          <w:tcPr>
            <w:tcW w:w="2552" w:type="dxa"/>
            <w:vAlign w:val="center"/>
          </w:tcPr>
          <w:p w:rsidR="00C77D49" w:rsidRPr="00C10160" w:rsidRDefault="00FB0B54" w:rsidP="00470CEC">
            <w:pPr>
              <w:shd w:val="clear" w:color="auto" w:fill="FFFFFF" w:themeFill="background1"/>
              <w:spacing w:after="120"/>
              <w:rPr>
                <w:rFonts w:ascii="Arial Narrow" w:hAnsi="Arial Narrow"/>
              </w:rPr>
            </w:pPr>
            <w:r w:rsidRPr="00C10160">
              <w:rPr>
                <w:rFonts w:ascii="Arial Narrow" w:hAnsi="Arial Narrow"/>
              </w:rPr>
              <w:t>ГОСТ 20295-85</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Трубы стальные сварные для магистральных газонефтепроводов. Технические условия.</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1987</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4</w:t>
            </w:r>
            <w:r w:rsidR="00F77716" w:rsidRPr="00C10160">
              <w:rPr>
                <w:rFonts w:ascii="Arial Narrow" w:hAnsi="Arial Narrow"/>
              </w:rPr>
              <w:t>6</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Style w:val="visited"/>
                <w:rFonts w:ascii="Arial Narrow" w:hAnsi="Arial Narrow"/>
                <w:shd w:val="clear" w:color="auto" w:fill="FFFFFF"/>
              </w:rPr>
              <w:t>ГОСТ 23118-2019</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Конструкции стальные строительные. Общие технические условия.</w:t>
            </w:r>
          </w:p>
        </w:tc>
        <w:tc>
          <w:tcPr>
            <w:tcW w:w="1398" w:type="dxa"/>
            <w:vAlign w:val="center"/>
          </w:tcPr>
          <w:p w:rsidR="00C77D49" w:rsidRPr="00C10160" w:rsidRDefault="00A122BA" w:rsidP="00470CEC">
            <w:pPr>
              <w:shd w:val="clear" w:color="auto" w:fill="FFFFFF" w:themeFill="background1"/>
              <w:spacing w:after="120"/>
              <w:jc w:val="center"/>
              <w:rPr>
                <w:rFonts w:ascii="Arial Narrow" w:hAnsi="Arial Narrow"/>
              </w:rPr>
            </w:pPr>
            <w:r w:rsidRPr="00C10160">
              <w:rPr>
                <w:rFonts w:ascii="Arial Narrow" w:hAnsi="Arial Narrow"/>
              </w:rPr>
              <w:t>2019</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4</w:t>
            </w:r>
            <w:r w:rsidR="00F77716" w:rsidRPr="00C10160">
              <w:rPr>
                <w:rFonts w:ascii="Arial Narrow" w:hAnsi="Arial Narrow"/>
              </w:rPr>
              <w:t>7</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9.307-2021</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Покрытия цинковые горячие. Общие требования и методы контроля.</w:t>
            </w:r>
          </w:p>
        </w:tc>
        <w:tc>
          <w:tcPr>
            <w:tcW w:w="1398" w:type="dxa"/>
            <w:vAlign w:val="center"/>
          </w:tcPr>
          <w:p w:rsidR="00C77D49" w:rsidRPr="00C10160" w:rsidRDefault="00A122BA" w:rsidP="00470CEC">
            <w:pPr>
              <w:shd w:val="clear" w:color="auto" w:fill="FFFFFF" w:themeFill="background1"/>
              <w:spacing w:after="120"/>
              <w:jc w:val="center"/>
              <w:rPr>
                <w:rFonts w:ascii="Arial Narrow" w:hAnsi="Arial Narrow"/>
              </w:rPr>
            </w:pPr>
            <w:r w:rsidRPr="00C10160">
              <w:rPr>
                <w:rFonts w:ascii="Arial Narrow" w:hAnsi="Arial Narrow"/>
              </w:rPr>
              <w:t>2021</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4</w:t>
            </w:r>
            <w:r w:rsidR="00F77716" w:rsidRPr="00C10160">
              <w:rPr>
                <w:rFonts w:ascii="Arial Narrow" w:hAnsi="Arial Narrow"/>
              </w:rPr>
              <w:t>8</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3634-2019</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 xml:space="preserve">Люки смотровых колодцев и </w:t>
            </w:r>
            <w:r w:rsidR="00B13B69" w:rsidRPr="00C10160">
              <w:rPr>
                <w:rFonts w:ascii="Arial Narrow" w:hAnsi="Arial Narrow"/>
              </w:rPr>
              <w:t>дождеприёмники</w:t>
            </w:r>
            <w:r w:rsidRPr="00C10160">
              <w:rPr>
                <w:rFonts w:ascii="Arial Narrow" w:hAnsi="Arial Narrow"/>
              </w:rPr>
              <w:t xml:space="preserve"> ливнесточных колодцев. Технические условия.</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2019</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4</w:t>
            </w:r>
            <w:r w:rsidR="00F77716" w:rsidRPr="00C10160">
              <w:rPr>
                <w:rFonts w:ascii="Arial Narrow" w:hAnsi="Arial Narrow"/>
              </w:rPr>
              <w:t>9</w:t>
            </w:r>
          </w:p>
        </w:tc>
        <w:tc>
          <w:tcPr>
            <w:tcW w:w="2552" w:type="dxa"/>
            <w:vAlign w:val="center"/>
          </w:tcPr>
          <w:p w:rsidR="00C77D49" w:rsidRPr="00C10160" w:rsidRDefault="00FB0B54" w:rsidP="00470CEC">
            <w:pPr>
              <w:shd w:val="clear" w:color="auto" w:fill="FFFFFF" w:themeFill="background1"/>
              <w:spacing w:after="120"/>
              <w:rPr>
                <w:rFonts w:ascii="Arial Narrow" w:hAnsi="Arial Narrow"/>
              </w:rPr>
            </w:pPr>
            <w:r w:rsidRPr="00C10160">
              <w:rPr>
                <w:rFonts w:ascii="Arial Narrow" w:hAnsi="Arial Narrow"/>
              </w:rPr>
              <w:t>ГОСТ 20295-85</w:t>
            </w:r>
            <w:r w:rsidR="00DC5684" w:rsidRPr="00C10160">
              <w:rPr>
                <w:rFonts w:ascii="Arial Narrow" w:hAnsi="Arial Narrow"/>
              </w:rPr>
              <w:br/>
            </w:r>
            <w:r w:rsidR="00C77D49" w:rsidRPr="00C10160">
              <w:rPr>
                <w:rFonts w:ascii="Arial Narrow" w:hAnsi="Arial Narrow"/>
              </w:rPr>
              <w:t xml:space="preserve"> (изменение №1)</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Трубы стальные сварные для магистральных газонефтепроводов. Технические условия</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2007</w:t>
            </w:r>
          </w:p>
        </w:tc>
      </w:tr>
      <w:tr w:rsidR="00FE50B8" w:rsidRPr="00C10160" w:rsidTr="00DC5684">
        <w:trPr>
          <w:cantSplit/>
        </w:trPr>
        <w:tc>
          <w:tcPr>
            <w:tcW w:w="709" w:type="dxa"/>
            <w:vAlign w:val="center"/>
          </w:tcPr>
          <w:p w:rsidR="00C77D49" w:rsidRPr="00C10160" w:rsidRDefault="00F77716" w:rsidP="00470CEC">
            <w:pPr>
              <w:shd w:val="clear" w:color="auto" w:fill="FFFFFF" w:themeFill="background1"/>
              <w:spacing w:after="120"/>
              <w:jc w:val="center"/>
              <w:rPr>
                <w:rFonts w:ascii="Arial Narrow" w:hAnsi="Arial Narrow"/>
              </w:rPr>
            </w:pPr>
            <w:r w:rsidRPr="00C10160">
              <w:rPr>
                <w:rFonts w:ascii="Arial Narrow" w:hAnsi="Arial Narrow"/>
              </w:rPr>
              <w:t>50</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27384-2002</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Вода. Нормы погрешности измерений показателей состава и свойств</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2002</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5</w:t>
            </w:r>
            <w:r w:rsidR="00F77716" w:rsidRPr="00C10160">
              <w:rPr>
                <w:rFonts w:ascii="Arial Narrow" w:hAnsi="Arial Narrow"/>
              </w:rPr>
              <w:t>1</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shd w:val="clear" w:color="auto" w:fill="FFFFFF"/>
              </w:rPr>
              <w:t>ГОСТ Р 53961-2010</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Гидранты пожарные подземные</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2010</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5</w:t>
            </w:r>
            <w:r w:rsidR="00F77716" w:rsidRPr="00C10160">
              <w:rPr>
                <w:rFonts w:ascii="Arial Narrow" w:hAnsi="Arial Narrow"/>
              </w:rPr>
              <w:t>2</w:t>
            </w:r>
          </w:p>
        </w:tc>
        <w:tc>
          <w:tcPr>
            <w:tcW w:w="2552" w:type="dxa"/>
            <w:vAlign w:val="center"/>
          </w:tcPr>
          <w:p w:rsidR="00C77D49" w:rsidRPr="00C10160" w:rsidRDefault="00AE3E20" w:rsidP="00470CEC">
            <w:pPr>
              <w:shd w:val="clear" w:color="auto" w:fill="FFFFFF" w:themeFill="background1"/>
              <w:spacing w:after="120"/>
              <w:rPr>
                <w:rFonts w:ascii="Arial Narrow" w:hAnsi="Arial Narrow"/>
              </w:rPr>
            </w:pPr>
            <w:r w:rsidRPr="00C10160">
              <w:rPr>
                <w:rFonts w:ascii="Arial Narrow" w:hAnsi="Arial Narrow"/>
              </w:rPr>
              <w:t>ГОСТ 9.602- 2016</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 xml:space="preserve">Единая система защиты от коррозии и старения. Сооружения подземные. Общие требования к защите от коррозии </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5</w:t>
            </w:r>
            <w:r w:rsidR="00F77716" w:rsidRPr="00C10160">
              <w:rPr>
                <w:rFonts w:ascii="Arial Narrow" w:hAnsi="Arial Narrow"/>
              </w:rPr>
              <w:t>3</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Р 59853-2021</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Информационная технология. Комплекс стандартов на автоматизированные системы. Автоматизированные системы. Термины и определения</w:t>
            </w:r>
          </w:p>
        </w:tc>
        <w:tc>
          <w:tcPr>
            <w:tcW w:w="1398" w:type="dxa"/>
            <w:vAlign w:val="center"/>
          </w:tcPr>
          <w:p w:rsidR="00C77D49" w:rsidRPr="00C10160" w:rsidRDefault="00A122BA" w:rsidP="00A122BA">
            <w:pPr>
              <w:shd w:val="clear" w:color="auto" w:fill="FFFFFF" w:themeFill="background1"/>
              <w:spacing w:after="120"/>
              <w:jc w:val="center"/>
              <w:rPr>
                <w:rFonts w:ascii="Arial Narrow" w:hAnsi="Arial Narrow"/>
              </w:rPr>
            </w:pPr>
            <w:r w:rsidRPr="00C10160">
              <w:rPr>
                <w:rFonts w:ascii="Arial Narrow" w:hAnsi="Arial Narrow"/>
              </w:rPr>
              <w:t>2021</w:t>
            </w:r>
          </w:p>
        </w:tc>
      </w:tr>
      <w:tr w:rsidR="00FE50B8" w:rsidRPr="00C10160" w:rsidTr="00DC5684">
        <w:trPr>
          <w:cantSplit/>
          <w:trHeight w:val="595"/>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5</w:t>
            </w:r>
            <w:r w:rsidR="00F77716" w:rsidRPr="00C10160">
              <w:rPr>
                <w:rFonts w:ascii="Arial Narrow" w:hAnsi="Arial Narrow"/>
              </w:rPr>
              <w:t>4</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ГОСТ 34.201-2020</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tc>
        <w:tc>
          <w:tcPr>
            <w:tcW w:w="1398" w:type="dxa"/>
            <w:vAlign w:val="center"/>
          </w:tcPr>
          <w:p w:rsidR="00C77D49" w:rsidRPr="00C10160" w:rsidRDefault="00A122BA" w:rsidP="00A122BA">
            <w:pPr>
              <w:shd w:val="clear" w:color="auto" w:fill="FFFFFF" w:themeFill="background1"/>
              <w:spacing w:after="120"/>
              <w:jc w:val="center"/>
              <w:rPr>
                <w:rFonts w:ascii="Arial Narrow" w:hAnsi="Arial Narrow"/>
              </w:rPr>
            </w:pPr>
            <w:r w:rsidRPr="00C10160">
              <w:rPr>
                <w:rFonts w:ascii="Arial Narrow" w:hAnsi="Arial Narrow"/>
              </w:rPr>
              <w:t>2020</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5</w:t>
            </w:r>
            <w:r w:rsidR="00F77716" w:rsidRPr="00C10160">
              <w:rPr>
                <w:rFonts w:ascii="Arial Narrow" w:hAnsi="Arial Narrow"/>
              </w:rPr>
              <w:t>5</w:t>
            </w:r>
          </w:p>
        </w:tc>
        <w:tc>
          <w:tcPr>
            <w:tcW w:w="2552" w:type="dxa"/>
            <w:vAlign w:val="center"/>
          </w:tcPr>
          <w:p w:rsidR="00C77D49" w:rsidRPr="00C10160" w:rsidRDefault="00BE668A" w:rsidP="00470CEC">
            <w:pPr>
              <w:shd w:val="clear" w:color="auto" w:fill="FFFFFF" w:themeFill="background1"/>
              <w:spacing w:after="120"/>
              <w:rPr>
                <w:rFonts w:ascii="Arial Narrow" w:hAnsi="Arial Narrow"/>
              </w:rPr>
            </w:pPr>
            <w:r w:rsidRPr="00C10160">
              <w:rPr>
                <w:rFonts w:ascii="Arial Narrow" w:hAnsi="Arial Narrow"/>
              </w:rPr>
              <w:t>РФ ГОСТ Р 59793-2021</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Информационная технология. Комплекс стандартов на автоматизированные системы. Автоматизированные системы. Стадии создания.</w:t>
            </w:r>
          </w:p>
        </w:tc>
        <w:tc>
          <w:tcPr>
            <w:tcW w:w="1398" w:type="dxa"/>
            <w:vAlign w:val="center"/>
          </w:tcPr>
          <w:p w:rsidR="00C77D49" w:rsidRPr="00C10160" w:rsidRDefault="00A122BA" w:rsidP="00A122BA">
            <w:pPr>
              <w:shd w:val="clear" w:color="auto" w:fill="FFFFFF" w:themeFill="background1"/>
              <w:spacing w:after="120"/>
              <w:jc w:val="center"/>
              <w:rPr>
                <w:rFonts w:ascii="Arial Narrow" w:hAnsi="Arial Narrow"/>
              </w:rPr>
            </w:pPr>
            <w:r w:rsidRPr="00C10160">
              <w:rPr>
                <w:rFonts w:ascii="Arial Narrow" w:hAnsi="Arial Narrow"/>
              </w:rPr>
              <w:t>2021</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5</w:t>
            </w:r>
            <w:r w:rsidR="00F77716" w:rsidRPr="00C10160">
              <w:rPr>
                <w:rFonts w:ascii="Arial Narrow" w:hAnsi="Arial Narrow"/>
              </w:rPr>
              <w:t>6</w:t>
            </w:r>
          </w:p>
        </w:tc>
        <w:tc>
          <w:tcPr>
            <w:tcW w:w="2552"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ГОСТ 34.602-2020</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Информационная технология. Комплекс стандартов на автоматизированные системы. Техническое задание на создание автоматизированной системы</w:t>
            </w:r>
          </w:p>
        </w:tc>
        <w:tc>
          <w:tcPr>
            <w:tcW w:w="1398" w:type="dxa"/>
            <w:vAlign w:val="center"/>
          </w:tcPr>
          <w:p w:rsidR="00C77D49" w:rsidRPr="00C10160" w:rsidRDefault="00A122BA" w:rsidP="00A122BA">
            <w:pPr>
              <w:shd w:val="clear" w:color="auto" w:fill="FFFFFF" w:themeFill="background1"/>
              <w:spacing w:after="120"/>
              <w:jc w:val="center"/>
              <w:rPr>
                <w:rFonts w:ascii="Arial Narrow" w:hAnsi="Arial Narrow"/>
              </w:rPr>
            </w:pPr>
            <w:r w:rsidRPr="00C10160">
              <w:rPr>
                <w:rFonts w:ascii="Arial Narrow" w:hAnsi="Arial Narrow"/>
              </w:rPr>
              <w:t>2020</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5</w:t>
            </w:r>
            <w:r w:rsidR="00F77716" w:rsidRPr="00C10160">
              <w:rPr>
                <w:rFonts w:ascii="Arial Narrow" w:hAnsi="Arial Narrow"/>
              </w:rPr>
              <w:t>7</w:t>
            </w:r>
          </w:p>
        </w:tc>
        <w:tc>
          <w:tcPr>
            <w:tcW w:w="2552"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РФ ГОСТ Р 59792-2021</w:t>
            </w:r>
          </w:p>
        </w:tc>
        <w:tc>
          <w:tcPr>
            <w:tcW w:w="5670"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Информационные технологии. Комплекс стандартов на автоматизированные системы. Виды испытаний автоматизированных систем</w:t>
            </w:r>
          </w:p>
        </w:tc>
        <w:tc>
          <w:tcPr>
            <w:tcW w:w="1398" w:type="dxa"/>
            <w:vAlign w:val="center"/>
          </w:tcPr>
          <w:p w:rsidR="00C77D49" w:rsidRPr="00C10160" w:rsidRDefault="00A122BA" w:rsidP="00A122BA">
            <w:pPr>
              <w:shd w:val="clear" w:color="auto" w:fill="FFFFFF" w:themeFill="background1"/>
              <w:spacing w:after="120"/>
              <w:jc w:val="center"/>
              <w:rPr>
                <w:rFonts w:ascii="Arial Narrow" w:hAnsi="Arial Narrow"/>
              </w:rPr>
            </w:pPr>
            <w:r w:rsidRPr="00C10160">
              <w:rPr>
                <w:rFonts w:ascii="Arial Narrow" w:hAnsi="Arial Narrow"/>
              </w:rPr>
              <w:t>2021</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5</w:t>
            </w:r>
            <w:r w:rsidR="00F77716" w:rsidRPr="00C10160">
              <w:rPr>
                <w:rFonts w:ascii="Arial Narrow" w:hAnsi="Arial Narrow"/>
              </w:rPr>
              <w:t>8</w:t>
            </w:r>
          </w:p>
        </w:tc>
        <w:tc>
          <w:tcPr>
            <w:tcW w:w="2552" w:type="dxa"/>
            <w:vAlign w:val="center"/>
          </w:tcPr>
          <w:p w:rsidR="00C77D49" w:rsidRPr="00C10160" w:rsidRDefault="00FB0B54" w:rsidP="00470CEC">
            <w:pPr>
              <w:shd w:val="clear" w:color="auto" w:fill="FFFFFF" w:themeFill="background1"/>
              <w:spacing w:after="120"/>
              <w:rPr>
                <w:rFonts w:ascii="Arial Narrow" w:hAnsi="Arial Narrow"/>
              </w:rPr>
            </w:pPr>
            <w:r w:rsidRPr="00C10160">
              <w:rPr>
                <w:rFonts w:ascii="Arial Narrow" w:hAnsi="Arial Narrow"/>
              </w:rPr>
              <w:t>ГОСТ ИСО 2531-2022</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Национальный стандарт Российской федерации. Трубы, фитинги, арматура и их соединения из чугуна с шаро</w:t>
            </w:r>
            <w:r w:rsidR="00811B24" w:rsidRPr="00C10160">
              <w:rPr>
                <w:rFonts w:ascii="Arial Narrow" w:hAnsi="Arial Narrow"/>
              </w:rPr>
              <w:t>видным графитом для водо</w:t>
            </w:r>
            <w:r w:rsidRPr="00C10160">
              <w:rPr>
                <w:rFonts w:ascii="Arial Narrow" w:hAnsi="Arial Narrow"/>
              </w:rPr>
              <w:t>снабжения</w:t>
            </w:r>
            <w:r w:rsidR="00811B24" w:rsidRPr="00C10160">
              <w:rPr>
                <w:rFonts w:ascii="Arial Narrow" w:hAnsi="Arial Narrow"/>
              </w:rPr>
              <w:t>. Технические условия.</w:t>
            </w:r>
          </w:p>
        </w:tc>
        <w:tc>
          <w:tcPr>
            <w:tcW w:w="1398" w:type="dxa"/>
            <w:vAlign w:val="center"/>
          </w:tcPr>
          <w:p w:rsidR="00C77D49" w:rsidRPr="00C10160" w:rsidRDefault="00811B24" w:rsidP="00470CEC">
            <w:pPr>
              <w:shd w:val="clear" w:color="auto" w:fill="FFFFFF" w:themeFill="background1"/>
              <w:spacing w:after="120"/>
              <w:jc w:val="center"/>
              <w:rPr>
                <w:rFonts w:ascii="Arial Narrow" w:hAnsi="Arial Narrow"/>
              </w:rPr>
            </w:pPr>
            <w:r w:rsidRPr="00C10160">
              <w:rPr>
                <w:rFonts w:ascii="Arial Narrow" w:hAnsi="Arial Narrow"/>
              </w:rPr>
              <w:t>202</w:t>
            </w:r>
            <w:r w:rsidR="00C77D49" w:rsidRPr="00C10160">
              <w:rPr>
                <w:rFonts w:ascii="Arial Narrow" w:hAnsi="Arial Narrow"/>
              </w:rPr>
              <w:t>2</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lastRenderedPageBreak/>
              <w:t>5</w:t>
            </w:r>
            <w:r w:rsidR="00F77716" w:rsidRPr="00C10160">
              <w:rPr>
                <w:rFonts w:ascii="Arial Narrow" w:hAnsi="Arial Narrow"/>
              </w:rPr>
              <w:t>9</w:t>
            </w:r>
          </w:p>
        </w:tc>
        <w:tc>
          <w:tcPr>
            <w:tcW w:w="2552"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ГОСТ Р 21.101-2020</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eastAsia="Calibri" w:hAnsi="Arial Narrow"/>
                <w:lang w:eastAsia="en-US"/>
              </w:rPr>
              <w:t>Система проектной документации для строительства. Основные требования к проектной и рабочей документации</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2020</w:t>
            </w:r>
          </w:p>
        </w:tc>
      </w:tr>
      <w:tr w:rsidR="00FE50B8" w:rsidRPr="00C10160" w:rsidTr="00DC5684">
        <w:trPr>
          <w:cantSplit/>
        </w:trPr>
        <w:tc>
          <w:tcPr>
            <w:tcW w:w="709" w:type="dxa"/>
            <w:vAlign w:val="center"/>
          </w:tcPr>
          <w:p w:rsidR="00C77D49" w:rsidRPr="00C10160" w:rsidRDefault="00F77716" w:rsidP="00470CEC">
            <w:pPr>
              <w:shd w:val="clear" w:color="auto" w:fill="FFFFFF" w:themeFill="background1"/>
              <w:spacing w:after="120"/>
              <w:jc w:val="center"/>
              <w:rPr>
                <w:rFonts w:ascii="Arial Narrow" w:hAnsi="Arial Narrow"/>
              </w:rPr>
            </w:pPr>
            <w:r w:rsidRPr="00C10160">
              <w:rPr>
                <w:rFonts w:ascii="Arial Narrow" w:hAnsi="Arial Narrow"/>
              </w:rPr>
              <w:t>60</w:t>
            </w:r>
          </w:p>
        </w:tc>
        <w:tc>
          <w:tcPr>
            <w:tcW w:w="2552"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ГОСТ 21.704- 2011</w:t>
            </w:r>
          </w:p>
        </w:tc>
        <w:tc>
          <w:tcPr>
            <w:tcW w:w="5670" w:type="dxa"/>
            <w:vAlign w:val="center"/>
          </w:tcPr>
          <w:p w:rsidR="008712BE" w:rsidRPr="00C10160" w:rsidRDefault="00C77D49" w:rsidP="00470CEC">
            <w:pPr>
              <w:shd w:val="clear" w:color="auto" w:fill="FFFFFF" w:themeFill="background1"/>
              <w:spacing w:after="120"/>
              <w:rPr>
                <w:rFonts w:ascii="Arial Narrow" w:eastAsia="Calibri" w:hAnsi="Arial Narrow"/>
                <w:lang w:eastAsia="en-US"/>
              </w:rPr>
            </w:pPr>
            <w:r w:rsidRPr="00C10160">
              <w:rPr>
                <w:rFonts w:ascii="Arial Narrow" w:eastAsia="Calibri" w:hAnsi="Arial Narrow"/>
                <w:lang w:eastAsia="en-US"/>
              </w:rPr>
              <w:t>Система проектной документации для строительства (СПДС). Правила выполнения рабочей документации наружных сетей водоснабжения и канализации (Издание с Изменением № 1)</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2011</w:t>
            </w:r>
          </w:p>
        </w:tc>
      </w:tr>
      <w:tr w:rsidR="00FE50B8" w:rsidRPr="00C10160" w:rsidTr="00DC5684">
        <w:trPr>
          <w:cantSplit/>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6</w:t>
            </w:r>
            <w:r w:rsidR="00F77716" w:rsidRPr="00C10160">
              <w:rPr>
                <w:rFonts w:ascii="Arial Narrow" w:hAnsi="Arial Narrow"/>
              </w:rPr>
              <w:t>1</w:t>
            </w:r>
          </w:p>
        </w:tc>
        <w:tc>
          <w:tcPr>
            <w:tcW w:w="2552"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ГОСТ 24297-2013</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eastAsia="Calibri" w:hAnsi="Arial Narrow"/>
                <w:lang w:eastAsia="en-US"/>
              </w:rPr>
              <w:t>Верификация закупленной продукции. Организация проведения и методы контроля</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2013</w:t>
            </w:r>
          </w:p>
        </w:tc>
      </w:tr>
      <w:tr w:rsidR="00FE50B8" w:rsidRPr="00C10160" w:rsidTr="00DC5684">
        <w:trPr>
          <w:cantSplit/>
          <w:trHeight w:val="505"/>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6</w:t>
            </w:r>
            <w:r w:rsidR="00F77716" w:rsidRPr="00C10160">
              <w:rPr>
                <w:rFonts w:ascii="Arial Narrow" w:hAnsi="Arial Narrow"/>
              </w:rPr>
              <w:t>2</w:t>
            </w:r>
          </w:p>
        </w:tc>
        <w:tc>
          <w:tcPr>
            <w:tcW w:w="2552" w:type="dxa"/>
            <w:vAlign w:val="center"/>
          </w:tcPr>
          <w:p w:rsidR="00C77D49" w:rsidRPr="00C10160" w:rsidRDefault="00FB0B54" w:rsidP="00470CEC">
            <w:pPr>
              <w:shd w:val="clear" w:color="auto" w:fill="FFFFFF" w:themeFill="background1"/>
              <w:spacing w:after="120"/>
              <w:rPr>
                <w:rFonts w:ascii="Arial Narrow" w:hAnsi="Arial Narrow"/>
              </w:rPr>
            </w:pPr>
            <w:r w:rsidRPr="00C10160">
              <w:rPr>
                <w:rFonts w:ascii="Arial Narrow" w:hAnsi="Arial Narrow"/>
              </w:rPr>
              <w:t>ГОСТ 8020-2016</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Конструкции бетонные и железобетонные для колодцев канализационных, водопроводных и газопроводных сетей. Технические условия (с Поправкой)</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Height w:val="505"/>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6</w:t>
            </w:r>
            <w:r w:rsidR="00F77716" w:rsidRPr="00C10160">
              <w:rPr>
                <w:rFonts w:ascii="Arial Narrow" w:hAnsi="Arial Narrow"/>
              </w:rPr>
              <w:t>3</w:t>
            </w:r>
          </w:p>
        </w:tc>
        <w:tc>
          <w:tcPr>
            <w:tcW w:w="2552"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ГОСТ Р ИСО 10467</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Трубопроводы из армированных стекловолокном термореактопластов на основе ненасыщенных полиэф</w:t>
            </w:r>
            <w:r w:rsidR="00B13B69" w:rsidRPr="00C10160">
              <w:rPr>
                <w:rFonts w:ascii="Arial Narrow" w:hAnsi="Arial Narrow"/>
              </w:rPr>
              <w:t>и</w:t>
            </w:r>
            <w:r w:rsidRPr="00C10160">
              <w:rPr>
                <w:rFonts w:ascii="Arial Narrow" w:hAnsi="Arial Narrow"/>
              </w:rPr>
              <w:t xml:space="preserve">рных смол для напорной и безнапорной канализации и дренажа </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2013</w:t>
            </w:r>
          </w:p>
        </w:tc>
      </w:tr>
      <w:tr w:rsidR="00FE50B8" w:rsidRPr="00C10160" w:rsidTr="00DC5684">
        <w:trPr>
          <w:cantSplit/>
          <w:trHeight w:val="505"/>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6</w:t>
            </w:r>
            <w:r w:rsidR="00F77716" w:rsidRPr="00C10160">
              <w:rPr>
                <w:rFonts w:ascii="Arial Narrow" w:hAnsi="Arial Narrow"/>
              </w:rPr>
              <w:t>4</w:t>
            </w:r>
          </w:p>
        </w:tc>
        <w:tc>
          <w:tcPr>
            <w:tcW w:w="2552"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ГОСТ Р 54560-2015</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Трубы и детали трубопроводов из реактопластов, армированных стекловолокном</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Height w:val="505"/>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6</w:t>
            </w:r>
            <w:r w:rsidR="00F77716" w:rsidRPr="00C10160">
              <w:rPr>
                <w:rFonts w:ascii="Arial Narrow" w:hAnsi="Arial Narrow"/>
              </w:rPr>
              <w:t>5</w:t>
            </w:r>
          </w:p>
        </w:tc>
        <w:tc>
          <w:tcPr>
            <w:tcW w:w="2552"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ГОСТ Р 54475-2011</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Трубы полимерные со структурированной стенкой и фасонные части к ним для систем наружной канализации</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2011</w:t>
            </w:r>
          </w:p>
        </w:tc>
      </w:tr>
      <w:tr w:rsidR="00FE50B8" w:rsidRPr="00C10160" w:rsidTr="00DC5684">
        <w:trPr>
          <w:cantSplit/>
          <w:trHeight w:val="505"/>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6</w:t>
            </w:r>
            <w:r w:rsidR="00F77716" w:rsidRPr="00C10160">
              <w:rPr>
                <w:rFonts w:ascii="Arial Narrow" w:hAnsi="Arial Narrow"/>
              </w:rPr>
              <w:t>6</w:t>
            </w:r>
          </w:p>
        </w:tc>
        <w:tc>
          <w:tcPr>
            <w:tcW w:w="2552" w:type="dxa"/>
            <w:vAlign w:val="center"/>
          </w:tcPr>
          <w:p w:rsidR="00C77D49" w:rsidRPr="00C10160" w:rsidRDefault="008D5CF1" w:rsidP="00470CEC">
            <w:pPr>
              <w:shd w:val="clear" w:color="auto" w:fill="FFFFFF" w:themeFill="background1"/>
              <w:spacing w:after="120"/>
              <w:jc w:val="both"/>
              <w:rPr>
                <w:rFonts w:ascii="Arial Narrow" w:hAnsi="Arial Narrow"/>
              </w:rPr>
            </w:pPr>
            <w:r w:rsidRPr="00C10160">
              <w:rPr>
                <w:rFonts w:ascii="Arial Narrow" w:hAnsi="Arial Narrow"/>
              </w:rPr>
              <w:t>ГОСТ 27751-2014</w:t>
            </w:r>
            <w:r w:rsidR="00C77D49" w:rsidRPr="00C10160">
              <w:rPr>
                <w:rFonts w:ascii="Arial Narrow" w:hAnsi="Arial Narrow"/>
              </w:rPr>
              <w:t xml:space="preserve"> </w:t>
            </w:r>
          </w:p>
        </w:tc>
        <w:tc>
          <w:tcPr>
            <w:tcW w:w="5670" w:type="dxa"/>
            <w:vAlign w:val="center"/>
          </w:tcPr>
          <w:p w:rsidR="00C77D49" w:rsidRPr="00C10160" w:rsidRDefault="00357FDE" w:rsidP="00470CEC">
            <w:pPr>
              <w:shd w:val="clear" w:color="auto" w:fill="FFFFFF" w:themeFill="background1"/>
              <w:spacing w:after="120"/>
              <w:rPr>
                <w:rFonts w:ascii="Arial Narrow" w:hAnsi="Arial Narrow"/>
              </w:rPr>
            </w:pPr>
            <w:r w:rsidRPr="00C10160">
              <w:rPr>
                <w:rFonts w:ascii="Arial Narrow" w:hAnsi="Arial Narrow"/>
              </w:rPr>
              <w:t>Надёжность</w:t>
            </w:r>
            <w:r w:rsidR="00C77D49" w:rsidRPr="00C10160">
              <w:rPr>
                <w:rFonts w:ascii="Arial Narrow" w:hAnsi="Arial Narrow"/>
              </w:rPr>
              <w:t xml:space="preserve"> строительных конструкций и оснований. Основные положения</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2015</w:t>
            </w:r>
          </w:p>
        </w:tc>
      </w:tr>
      <w:tr w:rsidR="00FE50B8" w:rsidRPr="00C10160" w:rsidTr="00DC5684">
        <w:trPr>
          <w:cantSplit/>
          <w:trHeight w:val="505"/>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6</w:t>
            </w:r>
            <w:r w:rsidR="00F77716" w:rsidRPr="00C10160">
              <w:rPr>
                <w:rFonts w:ascii="Arial Narrow" w:hAnsi="Arial Narrow"/>
              </w:rPr>
              <w:t>7</w:t>
            </w:r>
          </w:p>
        </w:tc>
        <w:tc>
          <w:tcPr>
            <w:tcW w:w="2552" w:type="dxa"/>
            <w:vAlign w:val="center"/>
          </w:tcPr>
          <w:p w:rsidR="00C77D49" w:rsidRPr="00C10160" w:rsidRDefault="00B333CB" w:rsidP="00470CEC">
            <w:pPr>
              <w:shd w:val="clear" w:color="auto" w:fill="FFFFFF" w:themeFill="background1"/>
              <w:spacing w:after="120"/>
              <w:rPr>
                <w:rFonts w:ascii="Arial Narrow" w:hAnsi="Arial Narrow"/>
              </w:rPr>
            </w:pPr>
            <w:r w:rsidRPr="00C10160">
              <w:rPr>
                <w:rFonts w:ascii="Arial Narrow" w:hAnsi="Arial Narrow"/>
              </w:rPr>
              <w:t>ГОСТ Р 56927-2016</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rPr>
              <w:t>Трубы из ориентированного непластифицированного поливинилхлорида</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FE50B8" w:rsidRPr="00C10160" w:rsidTr="00DC5684">
        <w:trPr>
          <w:cantSplit/>
          <w:trHeight w:val="505"/>
        </w:trPr>
        <w:tc>
          <w:tcPr>
            <w:tcW w:w="709"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6</w:t>
            </w:r>
            <w:r w:rsidR="00F77716" w:rsidRPr="00C10160">
              <w:rPr>
                <w:rFonts w:ascii="Arial Narrow" w:hAnsi="Arial Narrow"/>
              </w:rPr>
              <w:t>8</w:t>
            </w:r>
          </w:p>
        </w:tc>
        <w:tc>
          <w:tcPr>
            <w:tcW w:w="2552" w:type="dxa"/>
            <w:vAlign w:val="center"/>
          </w:tcPr>
          <w:p w:rsidR="00C77D49" w:rsidRPr="00C10160" w:rsidRDefault="008D5CF1" w:rsidP="00470CEC">
            <w:pPr>
              <w:shd w:val="clear" w:color="auto" w:fill="FFFFFF" w:themeFill="background1"/>
              <w:spacing w:after="120"/>
              <w:rPr>
                <w:rFonts w:ascii="Arial Narrow" w:hAnsi="Arial Narrow"/>
              </w:rPr>
            </w:pPr>
            <w:r w:rsidRPr="00C10160">
              <w:rPr>
                <w:rFonts w:ascii="Arial Narrow" w:hAnsi="Arial Narrow"/>
              </w:rPr>
              <w:t>ГОСТ 31384-2017</w:t>
            </w:r>
          </w:p>
        </w:tc>
        <w:tc>
          <w:tcPr>
            <w:tcW w:w="5670" w:type="dxa"/>
            <w:vAlign w:val="center"/>
          </w:tcPr>
          <w:p w:rsidR="00C77D49" w:rsidRPr="00C10160" w:rsidRDefault="00C77D49" w:rsidP="00470CEC">
            <w:pPr>
              <w:shd w:val="clear" w:color="auto" w:fill="FFFFFF" w:themeFill="background1"/>
              <w:spacing w:after="120"/>
              <w:rPr>
                <w:rFonts w:ascii="Arial Narrow" w:hAnsi="Arial Narrow"/>
              </w:rPr>
            </w:pPr>
            <w:r w:rsidRPr="00C10160">
              <w:rPr>
                <w:rFonts w:ascii="Arial Narrow" w:hAnsi="Arial Narrow"/>
                <w:bCs/>
              </w:rPr>
              <w:t>Защита бетонных и железобетонных конструкций от коррозии. Общие технические требования.</w:t>
            </w:r>
          </w:p>
        </w:tc>
        <w:tc>
          <w:tcPr>
            <w:tcW w:w="1398" w:type="dxa"/>
            <w:vAlign w:val="center"/>
          </w:tcPr>
          <w:p w:rsidR="00C77D49" w:rsidRPr="00C10160" w:rsidRDefault="00C77D49" w:rsidP="00470CEC">
            <w:pPr>
              <w:shd w:val="clear" w:color="auto" w:fill="FFFFFF" w:themeFill="background1"/>
              <w:spacing w:after="120"/>
              <w:jc w:val="center"/>
              <w:rPr>
                <w:rFonts w:ascii="Arial Narrow" w:hAnsi="Arial Narrow"/>
              </w:rPr>
            </w:pPr>
            <w:r w:rsidRPr="00C10160">
              <w:rPr>
                <w:rFonts w:ascii="Arial Narrow" w:hAnsi="Arial Narrow"/>
              </w:rPr>
              <w:t>2018</w:t>
            </w:r>
          </w:p>
        </w:tc>
      </w:tr>
      <w:tr w:rsidR="00FE50B8" w:rsidRPr="00C10160" w:rsidTr="00DC5684">
        <w:trPr>
          <w:cantSplit/>
          <w:trHeight w:val="505"/>
        </w:trPr>
        <w:tc>
          <w:tcPr>
            <w:tcW w:w="709" w:type="dxa"/>
            <w:vAlign w:val="center"/>
          </w:tcPr>
          <w:p w:rsidR="005B550B" w:rsidRPr="00C10160" w:rsidRDefault="005B550B" w:rsidP="00470CEC">
            <w:pPr>
              <w:shd w:val="clear" w:color="auto" w:fill="FFFFFF" w:themeFill="background1"/>
              <w:spacing w:after="120"/>
              <w:jc w:val="center"/>
              <w:rPr>
                <w:rFonts w:ascii="Arial Narrow" w:hAnsi="Arial Narrow"/>
              </w:rPr>
            </w:pPr>
            <w:r w:rsidRPr="00C10160">
              <w:rPr>
                <w:rFonts w:ascii="Arial Narrow" w:hAnsi="Arial Narrow"/>
              </w:rPr>
              <w:t>6</w:t>
            </w:r>
            <w:r w:rsidR="00F77716" w:rsidRPr="00C10160">
              <w:rPr>
                <w:rFonts w:ascii="Arial Narrow" w:hAnsi="Arial Narrow"/>
              </w:rPr>
              <w:t>9</w:t>
            </w:r>
          </w:p>
        </w:tc>
        <w:tc>
          <w:tcPr>
            <w:tcW w:w="2552" w:type="dxa"/>
            <w:vAlign w:val="center"/>
          </w:tcPr>
          <w:p w:rsidR="005B550B" w:rsidRPr="00C10160" w:rsidRDefault="002D529A" w:rsidP="00470CEC">
            <w:pPr>
              <w:shd w:val="clear" w:color="auto" w:fill="FFFFFF" w:themeFill="background1"/>
              <w:spacing w:after="120"/>
              <w:rPr>
                <w:rFonts w:ascii="Arial Narrow" w:hAnsi="Arial Narrow"/>
              </w:rPr>
            </w:pPr>
            <w:r w:rsidRPr="00C10160">
              <w:rPr>
                <w:rFonts w:ascii="Arial Narrow" w:hAnsi="Arial Narrow"/>
              </w:rPr>
              <w:t>СП 66.13330.2011</w:t>
            </w:r>
            <w:r w:rsidR="00DC5684" w:rsidRPr="00C10160">
              <w:rPr>
                <w:rFonts w:ascii="Arial Narrow" w:hAnsi="Arial Narrow"/>
              </w:rPr>
              <w:br/>
            </w:r>
            <w:r w:rsidR="005B550B" w:rsidRPr="00C10160">
              <w:rPr>
                <w:rFonts w:ascii="Arial Narrow" w:hAnsi="Arial Narrow"/>
              </w:rPr>
              <w:t>(</w:t>
            </w:r>
            <w:r w:rsidRPr="00C10160">
              <w:rPr>
                <w:rFonts w:ascii="Arial Narrow" w:hAnsi="Arial Narrow"/>
              </w:rPr>
              <w:t>СП 66.13330.2011</w:t>
            </w:r>
            <w:r w:rsidR="005B550B" w:rsidRPr="00C10160">
              <w:rPr>
                <w:rFonts w:ascii="Arial Narrow" w:hAnsi="Arial Narrow"/>
              </w:rPr>
              <w:t>)</w:t>
            </w:r>
          </w:p>
        </w:tc>
        <w:tc>
          <w:tcPr>
            <w:tcW w:w="5670" w:type="dxa"/>
            <w:vAlign w:val="center"/>
          </w:tcPr>
          <w:p w:rsidR="005B550B" w:rsidRPr="00C10160" w:rsidRDefault="00B333CB" w:rsidP="00470CEC">
            <w:pPr>
              <w:shd w:val="clear" w:color="auto" w:fill="FFFFFF" w:themeFill="background1"/>
              <w:spacing w:after="120"/>
              <w:rPr>
                <w:rFonts w:ascii="Arial Narrow" w:hAnsi="Arial Narrow"/>
              </w:rPr>
            </w:pPr>
            <w:r w:rsidRPr="00C10160">
              <w:rPr>
                <w:rFonts w:ascii="Arial Narrow" w:hAnsi="Arial Narrow"/>
              </w:rPr>
              <w:t>"Об утверждении Московских городских строительных норм (МГСН) 6.01-03 "Бестраншейная прокладка коммуникаций с применением микротоннелепроходческих комплексов и реконструкция трубопроводов с применением специального оборудования"</w:t>
            </w:r>
          </w:p>
        </w:tc>
        <w:tc>
          <w:tcPr>
            <w:tcW w:w="1398" w:type="dxa"/>
            <w:vAlign w:val="center"/>
          </w:tcPr>
          <w:p w:rsidR="005B550B" w:rsidRPr="00C10160" w:rsidRDefault="00B333CB" w:rsidP="00470CEC">
            <w:pPr>
              <w:shd w:val="clear" w:color="auto" w:fill="FFFFFF" w:themeFill="background1"/>
              <w:spacing w:after="120"/>
              <w:jc w:val="center"/>
              <w:rPr>
                <w:rFonts w:ascii="Arial Narrow" w:hAnsi="Arial Narrow"/>
              </w:rPr>
            </w:pPr>
            <w:r w:rsidRPr="00C10160">
              <w:rPr>
                <w:rFonts w:ascii="Arial Narrow" w:hAnsi="Arial Narrow"/>
              </w:rPr>
              <w:t>2004</w:t>
            </w:r>
          </w:p>
        </w:tc>
      </w:tr>
      <w:tr w:rsidR="00FE50B8" w:rsidRPr="00C10160" w:rsidTr="00DC5684">
        <w:trPr>
          <w:cantSplit/>
          <w:trHeight w:val="505"/>
        </w:trPr>
        <w:tc>
          <w:tcPr>
            <w:tcW w:w="709" w:type="dxa"/>
            <w:vAlign w:val="center"/>
          </w:tcPr>
          <w:p w:rsidR="005B550B" w:rsidRPr="00C10160" w:rsidRDefault="00F77716" w:rsidP="00470CEC">
            <w:pPr>
              <w:shd w:val="clear" w:color="auto" w:fill="FFFFFF" w:themeFill="background1"/>
              <w:spacing w:after="120"/>
              <w:jc w:val="center"/>
              <w:rPr>
                <w:rFonts w:ascii="Arial Narrow" w:hAnsi="Arial Narrow"/>
              </w:rPr>
            </w:pPr>
            <w:r w:rsidRPr="00C10160">
              <w:rPr>
                <w:rFonts w:ascii="Arial Narrow" w:hAnsi="Arial Narrow"/>
              </w:rPr>
              <w:t>70</w:t>
            </w:r>
          </w:p>
        </w:tc>
        <w:tc>
          <w:tcPr>
            <w:tcW w:w="2552" w:type="dxa"/>
            <w:vAlign w:val="center"/>
          </w:tcPr>
          <w:p w:rsidR="005B550B" w:rsidRPr="00C10160" w:rsidRDefault="00FB0B54" w:rsidP="00470CEC">
            <w:pPr>
              <w:shd w:val="clear" w:color="auto" w:fill="FFFFFF" w:themeFill="background1"/>
              <w:spacing w:after="120"/>
              <w:rPr>
                <w:rFonts w:ascii="Arial Narrow" w:hAnsi="Arial Narrow"/>
              </w:rPr>
            </w:pPr>
            <w:r w:rsidRPr="00C10160">
              <w:rPr>
                <w:rFonts w:ascii="Arial Narrow" w:hAnsi="Arial Narrow"/>
              </w:rPr>
              <w:t>ТСН 23-304-99</w:t>
            </w:r>
            <w:r w:rsidR="005B550B" w:rsidRPr="00C10160">
              <w:rPr>
                <w:rFonts w:ascii="Arial Narrow" w:hAnsi="Arial Narrow"/>
              </w:rPr>
              <w:t xml:space="preserve"> (</w:t>
            </w:r>
            <w:r w:rsidRPr="00C10160">
              <w:rPr>
                <w:rFonts w:ascii="Arial Narrow" w:hAnsi="Arial Narrow"/>
              </w:rPr>
              <w:t>МГСН 2.01-99</w:t>
            </w:r>
            <w:r w:rsidR="005B550B" w:rsidRPr="00C10160">
              <w:rPr>
                <w:rFonts w:ascii="Arial Narrow" w:hAnsi="Arial Narrow"/>
              </w:rPr>
              <w:t>)</w:t>
            </w:r>
          </w:p>
        </w:tc>
        <w:tc>
          <w:tcPr>
            <w:tcW w:w="5670" w:type="dxa"/>
            <w:vAlign w:val="center"/>
          </w:tcPr>
          <w:p w:rsidR="005B550B" w:rsidRPr="00C10160" w:rsidRDefault="005B550B" w:rsidP="00470CEC">
            <w:pPr>
              <w:shd w:val="clear" w:color="auto" w:fill="FFFFFF" w:themeFill="background1"/>
              <w:spacing w:after="120"/>
              <w:rPr>
                <w:rFonts w:ascii="Arial Narrow" w:hAnsi="Arial Narrow"/>
              </w:rPr>
            </w:pPr>
            <w:r w:rsidRPr="00C10160">
              <w:rPr>
                <w:rFonts w:ascii="Arial Narrow" w:hAnsi="Arial Narrow"/>
              </w:rPr>
              <w:t>Энергосбережение в зданиях. Нормативы по теплозащите и тепловодоэлектроснабжению</w:t>
            </w:r>
          </w:p>
        </w:tc>
        <w:tc>
          <w:tcPr>
            <w:tcW w:w="1398" w:type="dxa"/>
            <w:vAlign w:val="center"/>
          </w:tcPr>
          <w:p w:rsidR="005B550B" w:rsidRPr="00C10160" w:rsidRDefault="005B550B" w:rsidP="00470CEC">
            <w:pPr>
              <w:shd w:val="clear" w:color="auto" w:fill="FFFFFF" w:themeFill="background1"/>
              <w:spacing w:after="120"/>
              <w:jc w:val="center"/>
              <w:rPr>
                <w:rFonts w:ascii="Arial Narrow" w:hAnsi="Arial Narrow"/>
              </w:rPr>
            </w:pPr>
            <w:r w:rsidRPr="00C10160">
              <w:rPr>
                <w:rFonts w:ascii="Arial Narrow" w:hAnsi="Arial Narrow"/>
              </w:rPr>
              <w:t>1999</w:t>
            </w:r>
          </w:p>
        </w:tc>
      </w:tr>
      <w:tr w:rsidR="00FE50B8" w:rsidRPr="00C10160" w:rsidTr="00DC5684">
        <w:trPr>
          <w:cantSplit/>
          <w:trHeight w:val="505"/>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7</w:t>
            </w:r>
            <w:r w:rsidR="00F77716" w:rsidRPr="00C10160">
              <w:rPr>
                <w:rFonts w:ascii="Arial Narrow" w:hAnsi="Arial Narrow"/>
              </w:rPr>
              <w:t>1</w:t>
            </w:r>
          </w:p>
        </w:tc>
        <w:tc>
          <w:tcPr>
            <w:tcW w:w="2552" w:type="dxa"/>
            <w:vAlign w:val="center"/>
          </w:tcPr>
          <w:p w:rsidR="00C46E4F" w:rsidRPr="00C10160" w:rsidRDefault="00A577F9" w:rsidP="00470CEC">
            <w:pPr>
              <w:shd w:val="clear" w:color="auto" w:fill="FFFFFF" w:themeFill="background1"/>
              <w:spacing w:after="120"/>
              <w:rPr>
                <w:rFonts w:ascii="Arial Narrow" w:hAnsi="Arial Narrow"/>
              </w:rPr>
            </w:pPr>
            <w:r w:rsidRPr="00C10160">
              <w:rPr>
                <w:rFonts w:ascii="Arial Narrow" w:hAnsi="Arial Narrow"/>
              </w:rPr>
              <w:t>ТСН 30-304-2000</w:t>
            </w:r>
            <w:r w:rsidR="00DC5684" w:rsidRPr="00C10160">
              <w:rPr>
                <w:rFonts w:ascii="Arial Narrow" w:hAnsi="Arial Narrow"/>
              </w:rPr>
              <w:br/>
            </w:r>
            <w:r w:rsidR="00C46E4F" w:rsidRPr="00C10160">
              <w:rPr>
                <w:rFonts w:ascii="Arial Narrow" w:hAnsi="Arial Narrow"/>
              </w:rPr>
              <w:t>(МГСН 1.01-99)</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Нормы и правила проектирования планировки и застройки</w:t>
            </w:r>
            <w:r w:rsidR="00A16D35" w:rsidRPr="00C10160">
              <w:rPr>
                <w:rFonts w:ascii="Arial Narrow" w:hAnsi="Arial Narrow"/>
              </w:rPr>
              <w:t xml:space="preserve"> </w:t>
            </w:r>
            <w:r w:rsidRPr="00C10160">
              <w:rPr>
                <w:rFonts w:ascii="Arial Narrow" w:hAnsi="Arial Narrow"/>
              </w:rPr>
              <w:t>г. Москвы</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2000</w:t>
            </w:r>
          </w:p>
        </w:tc>
      </w:tr>
      <w:tr w:rsidR="00FE50B8" w:rsidRPr="00C10160" w:rsidTr="00DC5684">
        <w:trPr>
          <w:cantSplit/>
          <w:trHeight w:val="505"/>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7</w:t>
            </w:r>
            <w:r w:rsidR="00F77716" w:rsidRPr="00C10160">
              <w:rPr>
                <w:rFonts w:ascii="Arial Narrow" w:hAnsi="Arial Narrow"/>
              </w:rPr>
              <w:t>2</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НМ-97-89</w:t>
            </w:r>
          </w:p>
        </w:tc>
        <w:tc>
          <w:tcPr>
            <w:tcW w:w="5670" w:type="dxa"/>
            <w:vAlign w:val="center"/>
          </w:tcPr>
          <w:p w:rsidR="00C46E4F" w:rsidRPr="00C10160" w:rsidRDefault="00C46E4F" w:rsidP="00470CEC">
            <w:pPr>
              <w:shd w:val="clear" w:color="auto" w:fill="FFFFFF" w:themeFill="background1"/>
              <w:spacing w:after="120"/>
              <w:jc w:val="both"/>
              <w:rPr>
                <w:rFonts w:ascii="Arial Narrow" w:hAnsi="Arial Narrow"/>
              </w:rPr>
            </w:pPr>
            <w:r w:rsidRPr="00C10160">
              <w:rPr>
                <w:rFonts w:ascii="Arial Narrow" w:hAnsi="Arial Narrow"/>
              </w:rPr>
              <w:t xml:space="preserve">Таблицы </w:t>
            </w:r>
            <w:r w:rsidR="008B26A3" w:rsidRPr="00C10160">
              <w:rPr>
                <w:rFonts w:ascii="Arial Narrow" w:hAnsi="Arial Narrow"/>
              </w:rPr>
              <w:t>расчёт</w:t>
            </w:r>
            <w:r w:rsidRPr="00C10160">
              <w:rPr>
                <w:rFonts w:ascii="Arial Narrow" w:hAnsi="Arial Narrow"/>
              </w:rPr>
              <w:t>ных расходов воды и тепла на горячее водоснабжение для жилых домов, в зависимости от населения квартир.</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1989</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7</w:t>
            </w:r>
            <w:r w:rsidR="00F77716" w:rsidRPr="00C10160">
              <w:rPr>
                <w:rFonts w:ascii="Arial Narrow" w:hAnsi="Arial Narrow"/>
              </w:rPr>
              <w:t>3</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НМ-118-98</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Часть 2, раздел 5, табл.16 </w:t>
            </w:r>
            <w:r w:rsidR="00386F76" w:rsidRPr="00C10160">
              <w:rPr>
                <w:rFonts w:ascii="Arial Narrow" w:hAnsi="Arial Narrow"/>
              </w:rPr>
              <w:t>"</w:t>
            </w:r>
            <w:r w:rsidRPr="00C10160">
              <w:rPr>
                <w:rFonts w:ascii="Arial Narrow" w:hAnsi="Arial Narrow"/>
              </w:rPr>
              <w:t xml:space="preserve">Выбор </w:t>
            </w:r>
            <w:r w:rsidR="009900A6" w:rsidRPr="00C10160">
              <w:rPr>
                <w:rFonts w:ascii="Arial Narrow" w:hAnsi="Arial Narrow"/>
              </w:rPr>
              <w:t>расчёта</w:t>
            </w:r>
            <w:r w:rsidRPr="00C10160">
              <w:rPr>
                <w:rFonts w:ascii="Arial Narrow" w:hAnsi="Arial Narrow"/>
              </w:rPr>
              <w:t xml:space="preserve"> и размещения серийно-изготавливаемых </w:t>
            </w:r>
            <w:r w:rsidR="00357FDE" w:rsidRPr="00C10160">
              <w:rPr>
                <w:rFonts w:ascii="Arial Narrow" w:hAnsi="Arial Narrow"/>
              </w:rPr>
              <w:t>счётчиков</w:t>
            </w:r>
            <w:r w:rsidRPr="00C10160">
              <w:rPr>
                <w:rFonts w:ascii="Arial Narrow" w:hAnsi="Arial Narrow"/>
              </w:rPr>
              <w:t xml:space="preserve"> воды</w:t>
            </w:r>
            <w:r w:rsidR="00386F76" w:rsidRPr="00C10160">
              <w:rPr>
                <w:rFonts w:ascii="Arial Narrow" w:hAnsi="Arial Narrow"/>
              </w:rPr>
              <w:t>"</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2001</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lastRenderedPageBreak/>
              <w:t>7</w:t>
            </w:r>
            <w:r w:rsidR="00F77716" w:rsidRPr="00C10160">
              <w:rPr>
                <w:rFonts w:ascii="Arial Narrow" w:hAnsi="Arial Narrow"/>
              </w:rPr>
              <w:t>4</w:t>
            </w:r>
          </w:p>
        </w:tc>
        <w:tc>
          <w:tcPr>
            <w:tcW w:w="2552" w:type="dxa"/>
            <w:vAlign w:val="center"/>
          </w:tcPr>
          <w:p w:rsidR="00C46E4F" w:rsidRPr="00C10160" w:rsidRDefault="00A122BA" w:rsidP="00470CEC">
            <w:pPr>
              <w:shd w:val="clear" w:color="auto" w:fill="FFFFFF" w:themeFill="background1"/>
              <w:spacing w:after="120"/>
              <w:rPr>
                <w:rFonts w:ascii="Arial Narrow" w:hAnsi="Arial Narrow"/>
              </w:rPr>
            </w:pPr>
            <w:r w:rsidRPr="00C10160">
              <w:rPr>
                <w:rFonts w:ascii="Arial Narrow" w:hAnsi="Arial Narrow"/>
              </w:rPr>
              <w:t>РД 153-39.4-091-01</w:t>
            </w:r>
          </w:p>
        </w:tc>
        <w:tc>
          <w:tcPr>
            <w:tcW w:w="5670" w:type="dxa"/>
            <w:vAlign w:val="center"/>
          </w:tcPr>
          <w:p w:rsidR="00C46E4F" w:rsidRPr="00C10160" w:rsidRDefault="00C46E4F" w:rsidP="00470CEC">
            <w:pPr>
              <w:shd w:val="clear" w:color="auto" w:fill="FFFFFF" w:themeFill="background1"/>
              <w:spacing w:after="120"/>
              <w:jc w:val="both"/>
              <w:rPr>
                <w:rFonts w:ascii="Arial Narrow" w:hAnsi="Arial Narrow"/>
              </w:rPr>
            </w:pPr>
            <w:r w:rsidRPr="00C10160">
              <w:rPr>
                <w:rFonts w:ascii="Arial Narrow" w:hAnsi="Arial Narrow"/>
              </w:rPr>
              <w:t>Инструкция по защите городских подземных трубопроводов от коррозии</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2002</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7</w:t>
            </w:r>
            <w:r w:rsidR="00F77716" w:rsidRPr="00C10160">
              <w:rPr>
                <w:rFonts w:ascii="Arial Narrow" w:hAnsi="Arial Narrow"/>
              </w:rPr>
              <w:t>5</w:t>
            </w:r>
          </w:p>
        </w:tc>
        <w:tc>
          <w:tcPr>
            <w:tcW w:w="2552" w:type="dxa"/>
            <w:vAlign w:val="center"/>
          </w:tcPr>
          <w:p w:rsidR="00C46E4F" w:rsidRPr="00C10160" w:rsidRDefault="00A122BA" w:rsidP="00470CEC">
            <w:pPr>
              <w:shd w:val="clear" w:color="auto" w:fill="FFFFFF" w:themeFill="background1"/>
              <w:spacing w:after="120"/>
              <w:rPr>
                <w:rFonts w:ascii="Arial Narrow" w:hAnsi="Arial Narrow"/>
              </w:rPr>
            </w:pPr>
            <w:r w:rsidRPr="00C10160">
              <w:rPr>
                <w:rFonts w:ascii="Arial Narrow" w:hAnsi="Arial Narrow"/>
              </w:rPr>
              <w:t>РД 50-682-89</w:t>
            </w:r>
          </w:p>
        </w:tc>
        <w:tc>
          <w:tcPr>
            <w:tcW w:w="5670" w:type="dxa"/>
            <w:vAlign w:val="center"/>
          </w:tcPr>
          <w:p w:rsidR="00C46E4F" w:rsidRPr="00C10160" w:rsidRDefault="00A122BA" w:rsidP="00470CEC">
            <w:pPr>
              <w:shd w:val="clear" w:color="auto" w:fill="FFFFFF" w:themeFill="background1"/>
              <w:spacing w:after="120"/>
              <w:rPr>
                <w:rFonts w:ascii="Arial Narrow" w:hAnsi="Arial Narrow"/>
              </w:rPr>
            </w:pPr>
            <w:r w:rsidRPr="00C10160">
              <w:rPr>
                <w:rFonts w:ascii="Arial Narrow" w:hAnsi="Arial Narrow"/>
              </w:rPr>
              <w:t>Информационная технология. Комплекс стандартов и руководящих документов на автоматизированные системы. Общие положения</w:t>
            </w:r>
          </w:p>
        </w:tc>
        <w:tc>
          <w:tcPr>
            <w:tcW w:w="1398" w:type="dxa"/>
            <w:vAlign w:val="center"/>
          </w:tcPr>
          <w:p w:rsidR="00C46E4F" w:rsidRPr="00C10160" w:rsidRDefault="00A122BA" w:rsidP="00470CEC">
            <w:pPr>
              <w:shd w:val="clear" w:color="auto" w:fill="FFFFFF" w:themeFill="background1"/>
              <w:spacing w:after="120"/>
              <w:jc w:val="center"/>
              <w:rPr>
                <w:rFonts w:ascii="Arial Narrow" w:hAnsi="Arial Narrow"/>
              </w:rPr>
            </w:pPr>
            <w:r w:rsidRPr="00C10160">
              <w:rPr>
                <w:rFonts w:ascii="Arial Narrow" w:hAnsi="Arial Narrow"/>
              </w:rPr>
              <w:t>1990</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7</w:t>
            </w:r>
            <w:r w:rsidR="00F77716" w:rsidRPr="00C10160">
              <w:rPr>
                <w:rFonts w:ascii="Arial Narrow" w:hAnsi="Arial Narrow"/>
              </w:rPr>
              <w:t>6</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Руководство </w:t>
            </w:r>
            <w:r w:rsidR="00DC5684" w:rsidRPr="00C10160">
              <w:rPr>
                <w:rFonts w:ascii="Arial Narrow" w:hAnsi="Arial Narrow"/>
              </w:rPr>
              <w:br/>
            </w:r>
            <w:r w:rsidRPr="00C10160">
              <w:rPr>
                <w:rFonts w:ascii="Arial Narrow" w:hAnsi="Arial Narrow"/>
              </w:rPr>
              <w:t xml:space="preserve">ОАО </w:t>
            </w:r>
            <w:r w:rsidR="00386F76" w:rsidRPr="00C10160">
              <w:rPr>
                <w:rFonts w:ascii="Arial Narrow" w:hAnsi="Arial Narrow"/>
              </w:rPr>
              <w:t>"</w:t>
            </w:r>
            <w:r w:rsidRPr="00C10160">
              <w:rPr>
                <w:rFonts w:ascii="Arial Narrow" w:hAnsi="Arial Narrow"/>
              </w:rPr>
              <w:t>Моспроект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jc w:val="both"/>
              <w:rPr>
                <w:rFonts w:ascii="Arial Narrow" w:hAnsi="Arial Narrow"/>
              </w:rPr>
            </w:pPr>
            <w:r w:rsidRPr="00C10160">
              <w:rPr>
                <w:rFonts w:ascii="Arial Narrow" w:hAnsi="Arial Narrow"/>
              </w:rPr>
              <w:t xml:space="preserve">Руководство по выбору, </w:t>
            </w:r>
            <w:r w:rsidR="008B26A3" w:rsidRPr="00C10160">
              <w:rPr>
                <w:rFonts w:ascii="Arial Narrow" w:hAnsi="Arial Narrow"/>
              </w:rPr>
              <w:t>расчёт</w:t>
            </w:r>
            <w:r w:rsidRPr="00C10160">
              <w:rPr>
                <w:rFonts w:ascii="Arial Narrow" w:hAnsi="Arial Narrow"/>
              </w:rPr>
              <w:t xml:space="preserve">у и размещению серийно изготовляемых </w:t>
            </w:r>
            <w:r w:rsidR="00357FDE" w:rsidRPr="00C10160">
              <w:rPr>
                <w:rFonts w:ascii="Arial Narrow" w:hAnsi="Arial Narrow"/>
              </w:rPr>
              <w:t>счётчиков</w:t>
            </w:r>
            <w:r w:rsidRPr="00C10160">
              <w:rPr>
                <w:rFonts w:ascii="Arial Narrow" w:hAnsi="Arial Narrow"/>
              </w:rPr>
              <w:t xml:space="preserve"> расхода воды. </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1998</w:t>
            </w:r>
          </w:p>
        </w:tc>
      </w:tr>
      <w:tr w:rsidR="00F77716" w:rsidRPr="00C10160" w:rsidTr="00DC5684">
        <w:trPr>
          <w:cantSplit/>
        </w:trPr>
        <w:tc>
          <w:tcPr>
            <w:tcW w:w="709" w:type="dxa"/>
            <w:vAlign w:val="center"/>
          </w:tcPr>
          <w:p w:rsidR="00F77716" w:rsidRPr="00C10160" w:rsidRDefault="00F77716" w:rsidP="00470CEC">
            <w:pPr>
              <w:shd w:val="clear" w:color="auto" w:fill="FFFFFF" w:themeFill="background1"/>
              <w:spacing w:after="120"/>
              <w:jc w:val="center"/>
              <w:rPr>
                <w:rFonts w:ascii="Arial Narrow" w:hAnsi="Arial Narrow"/>
              </w:rPr>
            </w:pPr>
            <w:r w:rsidRPr="00C10160">
              <w:rPr>
                <w:rFonts w:ascii="Arial Narrow" w:hAnsi="Arial Narrow"/>
              </w:rPr>
              <w:t>77</w:t>
            </w:r>
          </w:p>
        </w:tc>
        <w:tc>
          <w:tcPr>
            <w:tcW w:w="2552" w:type="dxa"/>
            <w:vAlign w:val="center"/>
          </w:tcPr>
          <w:p w:rsidR="00F77716" w:rsidRPr="00C10160" w:rsidRDefault="00F77716" w:rsidP="00470CEC">
            <w:pPr>
              <w:shd w:val="clear" w:color="auto" w:fill="FFFFFF" w:themeFill="background1"/>
              <w:spacing w:after="120"/>
              <w:rPr>
                <w:rFonts w:ascii="Arial Narrow" w:hAnsi="Arial Narrow"/>
              </w:rPr>
            </w:pPr>
            <w:r w:rsidRPr="00C10160">
              <w:rPr>
                <w:rFonts w:ascii="Arial Narrow" w:hAnsi="Arial Narrow"/>
              </w:rPr>
              <w:t>Правила</w:t>
            </w:r>
          </w:p>
        </w:tc>
        <w:tc>
          <w:tcPr>
            <w:tcW w:w="5670" w:type="dxa"/>
            <w:vAlign w:val="center"/>
          </w:tcPr>
          <w:p w:rsidR="00F77716" w:rsidRPr="00C10160" w:rsidRDefault="00F77716" w:rsidP="00470CEC">
            <w:pPr>
              <w:shd w:val="clear" w:color="auto" w:fill="FFFFFF" w:themeFill="background1"/>
              <w:spacing w:after="120"/>
              <w:rPr>
                <w:rFonts w:ascii="Arial Narrow" w:hAnsi="Arial Narrow"/>
              </w:rPr>
            </w:pPr>
            <w:r w:rsidRPr="00C10160">
              <w:rPr>
                <w:rFonts w:ascii="Arial Narrow" w:hAnsi="Arial Narrow"/>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w:t>
            </w:r>
          </w:p>
        </w:tc>
        <w:tc>
          <w:tcPr>
            <w:tcW w:w="1398" w:type="dxa"/>
            <w:vAlign w:val="center"/>
          </w:tcPr>
          <w:p w:rsidR="00F77716" w:rsidRPr="00C10160" w:rsidRDefault="00F77716" w:rsidP="00470CEC">
            <w:pPr>
              <w:shd w:val="clear" w:color="auto" w:fill="FFFFFF" w:themeFill="background1"/>
              <w:spacing w:after="120"/>
              <w:jc w:val="center"/>
              <w:rPr>
                <w:rFonts w:ascii="Arial Narrow" w:hAnsi="Arial Narrow"/>
              </w:rPr>
            </w:pPr>
            <w:r w:rsidRPr="00C10160">
              <w:rPr>
                <w:rFonts w:ascii="Arial Narrow" w:hAnsi="Arial Narrow"/>
              </w:rPr>
              <w:t>2006</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7</w:t>
            </w:r>
            <w:r w:rsidR="00F77716" w:rsidRPr="00C10160">
              <w:rPr>
                <w:rFonts w:ascii="Arial Narrow" w:hAnsi="Arial Narrow"/>
              </w:rPr>
              <w:t>8</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Правила</w:t>
            </w:r>
          </w:p>
        </w:tc>
        <w:tc>
          <w:tcPr>
            <w:tcW w:w="5670" w:type="dxa"/>
            <w:vAlign w:val="center"/>
          </w:tcPr>
          <w:p w:rsidR="00C46E4F" w:rsidRPr="00C10160" w:rsidRDefault="00C46E4F" w:rsidP="00470CEC">
            <w:pPr>
              <w:shd w:val="clear" w:color="auto" w:fill="FFFFFF" w:themeFill="background1"/>
              <w:spacing w:after="120"/>
              <w:jc w:val="both"/>
              <w:rPr>
                <w:rFonts w:ascii="Arial Narrow" w:hAnsi="Arial Narrow"/>
              </w:rPr>
            </w:pPr>
            <w:r w:rsidRPr="00C10160">
              <w:rPr>
                <w:rFonts w:ascii="Arial Narrow" w:hAnsi="Arial Narrow"/>
              </w:rPr>
              <w:t xml:space="preserve">Правила холодного водоснабжения и водоотведения и о внесении изменений в некоторые акты Правительства Российской Федерации, </w:t>
            </w:r>
            <w:r w:rsidR="00357FDE" w:rsidRPr="00C10160">
              <w:rPr>
                <w:rFonts w:ascii="Arial Narrow" w:hAnsi="Arial Narrow"/>
              </w:rPr>
              <w:t>утверждённые</w:t>
            </w:r>
            <w:r w:rsidRPr="00C10160">
              <w:rPr>
                <w:rFonts w:ascii="Arial Narrow" w:hAnsi="Arial Narrow"/>
              </w:rPr>
              <w:t xml:space="preserve"> постановлением Правительства РФ от 29.07.2013 №644</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2013</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7</w:t>
            </w:r>
            <w:r w:rsidR="00F77716" w:rsidRPr="00C10160">
              <w:rPr>
                <w:rFonts w:ascii="Arial Narrow" w:hAnsi="Arial Narrow"/>
              </w:rPr>
              <w:t>9</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Правила</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Правила пользования системами коммунального водоснабжения и канализации в РФ</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1999</w:t>
            </w:r>
          </w:p>
        </w:tc>
      </w:tr>
      <w:tr w:rsidR="00FE50B8" w:rsidRPr="00C10160" w:rsidTr="00DC5684">
        <w:trPr>
          <w:cantSplit/>
        </w:trPr>
        <w:tc>
          <w:tcPr>
            <w:tcW w:w="709" w:type="dxa"/>
            <w:vAlign w:val="center"/>
          </w:tcPr>
          <w:p w:rsidR="00C46E4F" w:rsidRPr="00C10160" w:rsidRDefault="00F77716" w:rsidP="00470CEC">
            <w:pPr>
              <w:shd w:val="clear" w:color="auto" w:fill="FFFFFF" w:themeFill="background1"/>
              <w:spacing w:after="120"/>
              <w:jc w:val="center"/>
              <w:rPr>
                <w:rFonts w:ascii="Arial Narrow" w:hAnsi="Arial Narrow"/>
              </w:rPr>
            </w:pPr>
            <w:r w:rsidRPr="00C10160">
              <w:rPr>
                <w:rFonts w:ascii="Arial Narrow" w:hAnsi="Arial Narrow"/>
              </w:rPr>
              <w:t>80</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Закон</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Закон города Москвы </w:t>
            </w:r>
            <w:r w:rsidR="00386F76" w:rsidRPr="00C10160">
              <w:rPr>
                <w:rFonts w:ascii="Arial Narrow" w:hAnsi="Arial Narrow"/>
              </w:rPr>
              <w:t>"</w:t>
            </w:r>
            <w:r w:rsidRPr="00C10160">
              <w:rPr>
                <w:rFonts w:ascii="Arial Narrow" w:hAnsi="Arial Narrow"/>
              </w:rPr>
              <w:t xml:space="preserve">О защите </w:t>
            </w:r>
            <w:r w:rsidR="007E4CB3" w:rsidRPr="00C10160">
              <w:rPr>
                <w:rFonts w:ascii="Arial Narrow" w:hAnsi="Arial Narrow"/>
              </w:rPr>
              <w:t>зелёных</w:t>
            </w:r>
            <w:r w:rsidRPr="00C10160">
              <w:rPr>
                <w:rFonts w:ascii="Arial Narrow" w:hAnsi="Arial Narrow"/>
              </w:rPr>
              <w:t xml:space="preserve"> насаждений</w:t>
            </w:r>
            <w:r w:rsidR="00386F76" w:rsidRPr="00C10160">
              <w:rPr>
                <w:rFonts w:ascii="Arial Narrow" w:hAnsi="Arial Narrow"/>
              </w:rPr>
              <w:t>"</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8</w:t>
            </w:r>
            <w:r w:rsidR="00F77716" w:rsidRPr="00C10160">
              <w:rPr>
                <w:rFonts w:ascii="Arial Narrow" w:hAnsi="Arial Narrow"/>
              </w:rPr>
              <w:t>1</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Альбом СК 2106-81 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386F76" w:rsidP="00470CEC">
            <w:pPr>
              <w:shd w:val="clear" w:color="auto" w:fill="FFFFFF" w:themeFill="background1"/>
              <w:spacing w:after="120"/>
              <w:rPr>
                <w:rFonts w:ascii="Arial Narrow" w:hAnsi="Arial Narrow"/>
              </w:rPr>
            </w:pPr>
            <w:r w:rsidRPr="00C10160">
              <w:rPr>
                <w:rFonts w:ascii="Arial Narrow" w:hAnsi="Arial Narrow"/>
              </w:rPr>
              <w:t>"</w:t>
            </w:r>
            <w:r w:rsidR="00C46E4F" w:rsidRPr="00C10160">
              <w:rPr>
                <w:rFonts w:ascii="Arial Narrow" w:hAnsi="Arial Narrow"/>
              </w:rPr>
              <w:t>Сборные железобетонные камеры на водоводах и водопроводных магистралях</w:t>
            </w:r>
            <w:r w:rsidRPr="00C10160">
              <w:rPr>
                <w:rFonts w:ascii="Arial Narrow" w:hAnsi="Arial Narrow"/>
              </w:rPr>
              <w:t>"</w:t>
            </w:r>
            <w:r w:rsidR="00C46E4F" w:rsidRPr="00C10160">
              <w:rPr>
                <w:rFonts w:ascii="Arial Narrow" w:hAnsi="Arial Narrow"/>
              </w:rPr>
              <w:t xml:space="preserve">. Строительная часть. Выпуск </w:t>
            </w:r>
            <w:r w:rsidR="00C46E4F" w:rsidRPr="00C10160">
              <w:rPr>
                <w:rFonts w:ascii="Arial Narrow" w:hAnsi="Arial Narrow"/>
                <w:lang w:val="en-US"/>
              </w:rPr>
              <w:t>I</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1981</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ind w:left="-108" w:right="-128"/>
              <w:jc w:val="center"/>
              <w:rPr>
                <w:rFonts w:ascii="Arial Narrow" w:hAnsi="Arial Narrow"/>
              </w:rPr>
            </w:pPr>
            <w:r w:rsidRPr="00C10160">
              <w:rPr>
                <w:rFonts w:ascii="Arial Narrow" w:hAnsi="Arial Narrow"/>
              </w:rPr>
              <w:t>8</w:t>
            </w:r>
            <w:r w:rsidR="00F77716" w:rsidRPr="00C10160">
              <w:rPr>
                <w:rFonts w:ascii="Arial Narrow" w:hAnsi="Arial Narrow"/>
              </w:rPr>
              <w:t>2</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Альбом СК 2109-92 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Детали и конструкции водопроводных сетей. </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1992</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ind w:left="-108" w:right="-128"/>
              <w:jc w:val="center"/>
              <w:rPr>
                <w:rFonts w:ascii="Arial Narrow" w:hAnsi="Arial Narrow"/>
              </w:rPr>
            </w:pPr>
            <w:r w:rsidRPr="00C10160">
              <w:rPr>
                <w:rFonts w:ascii="Arial Narrow" w:hAnsi="Arial Narrow"/>
              </w:rPr>
              <w:t>8</w:t>
            </w:r>
            <w:r w:rsidR="00F77716" w:rsidRPr="00C10160">
              <w:rPr>
                <w:rFonts w:ascii="Arial Narrow" w:hAnsi="Arial Narrow"/>
              </w:rPr>
              <w:t>3</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Альбом СК 2110-88 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Конструкция упоров для напорных трубопроводов из ж/б, асбестоцементных, чугунных и стальных труб</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1988</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8</w:t>
            </w:r>
            <w:r w:rsidR="00F77716" w:rsidRPr="00C10160">
              <w:rPr>
                <w:rFonts w:ascii="Arial Narrow" w:hAnsi="Arial Narrow"/>
              </w:rPr>
              <w:t>4</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Альбом СК 2201-88 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Сборные железобетонные колодцы на подземных трубопроводах</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1988</w:t>
            </w:r>
          </w:p>
        </w:tc>
      </w:tr>
      <w:tr w:rsidR="00FE50B8" w:rsidRPr="00C10160" w:rsidTr="00DC5684">
        <w:trPr>
          <w:cantSplit/>
          <w:trHeight w:val="535"/>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8</w:t>
            </w:r>
            <w:r w:rsidR="00F77716" w:rsidRPr="00C10160">
              <w:rPr>
                <w:rFonts w:ascii="Arial Narrow" w:hAnsi="Arial Narrow"/>
              </w:rPr>
              <w:t>5</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Альбом СК 2409-93 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Конструкции линейных, поворотных и перепадных камер на канализационных коллекторах Д</w:t>
            </w:r>
            <w:r w:rsidRPr="00C10160">
              <w:rPr>
                <w:rFonts w:ascii="Arial Narrow" w:hAnsi="Arial Narrow"/>
                <w:vertAlign w:val="subscript"/>
              </w:rPr>
              <w:t xml:space="preserve">у </w:t>
            </w:r>
            <w:r w:rsidRPr="00C10160">
              <w:rPr>
                <w:rFonts w:ascii="Arial Narrow" w:hAnsi="Arial Narrow"/>
              </w:rPr>
              <w:t>=300-2500 мм с применением индустриальных изделий</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1993</w:t>
            </w:r>
          </w:p>
        </w:tc>
      </w:tr>
      <w:tr w:rsidR="00FE50B8" w:rsidRPr="00C10160" w:rsidTr="00DC5684">
        <w:trPr>
          <w:cantSplit/>
          <w:trHeight w:val="535"/>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8</w:t>
            </w:r>
            <w:r w:rsidR="00F77716" w:rsidRPr="00C10160">
              <w:rPr>
                <w:rFonts w:ascii="Arial Narrow" w:hAnsi="Arial Narrow"/>
              </w:rPr>
              <w:t>6</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Альбом РК 2201-82</w:t>
            </w:r>
          </w:p>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Сборные железобетонные колодцы на подземных трубопроводах</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1982</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8</w:t>
            </w:r>
            <w:r w:rsidR="00F77716" w:rsidRPr="00C10160">
              <w:rPr>
                <w:rFonts w:ascii="Arial Narrow" w:hAnsi="Arial Narrow"/>
              </w:rPr>
              <w:t>7</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Альбом СК 2410-94 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Конструкции прокладок подземных коммуникаций в стальных футлярах 1200-2000 мм методом продавливания</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1994</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8</w:t>
            </w:r>
            <w:r w:rsidR="00F77716" w:rsidRPr="00C10160">
              <w:rPr>
                <w:rFonts w:ascii="Arial Narrow" w:hAnsi="Arial Narrow"/>
              </w:rPr>
              <w:t>8</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Альбом СК 2418-09</w:t>
            </w:r>
          </w:p>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Конструкции подземных безнапорных трубопроводов Д=400-1400мм из стеклопластиковых труб ХОБАС для микротоннельной прокладки</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2009</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ind w:left="-108" w:right="-128"/>
              <w:jc w:val="center"/>
              <w:rPr>
                <w:rFonts w:ascii="Arial Narrow" w:hAnsi="Arial Narrow"/>
              </w:rPr>
            </w:pPr>
            <w:r w:rsidRPr="00C10160">
              <w:rPr>
                <w:rFonts w:ascii="Arial Narrow" w:hAnsi="Arial Narrow"/>
              </w:rPr>
              <w:t>8</w:t>
            </w:r>
            <w:r w:rsidR="00F77716" w:rsidRPr="00C10160">
              <w:rPr>
                <w:rFonts w:ascii="Arial Narrow" w:hAnsi="Arial Narrow"/>
              </w:rPr>
              <w:t>9</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Альбом СК 2111-89 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Подземные безнапорные трубопроводы из асбестоцементных, керамических и чугунных труб</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1989</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ind w:left="-108" w:right="-128"/>
              <w:jc w:val="center"/>
              <w:rPr>
                <w:rFonts w:ascii="Arial Narrow" w:hAnsi="Arial Narrow"/>
              </w:rPr>
            </w:pPr>
            <w:r w:rsidRPr="00C10160">
              <w:rPr>
                <w:rFonts w:ascii="Arial Narrow" w:hAnsi="Arial Narrow"/>
              </w:rPr>
              <w:lastRenderedPageBreak/>
              <w:t>9</w:t>
            </w:r>
            <w:r w:rsidR="00F77716" w:rsidRPr="00C10160">
              <w:rPr>
                <w:rFonts w:ascii="Arial Narrow" w:hAnsi="Arial Narrow"/>
              </w:rPr>
              <w:t>0</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Альбом СК 2103-84 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Подземные безнапорные трубопроводы из пластмассовых труб</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1984</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ind w:left="-108" w:right="-128"/>
              <w:jc w:val="center"/>
              <w:rPr>
                <w:rFonts w:ascii="Arial Narrow" w:hAnsi="Arial Narrow"/>
              </w:rPr>
            </w:pPr>
            <w:r w:rsidRPr="00C10160">
              <w:rPr>
                <w:rFonts w:ascii="Arial Narrow" w:hAnsi="Arial Narrow"/>
              </w:rPr>
              <w:t>9</w:t>
            </w:r>
            <w:r w:rsidR="00F77716" w:rsidRPr="00C10160">
              <w:rPr>
                <w:rFonts w:ascii="Arial Narrow" w:hAnsi="Arial Narrow"/>
              </w:rPr>
              <w:t>1</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Альбом СК 2108-92</w:t>
            </w:r>
            <w:r w:rsidR="00DC5684" w:rsidRPr="00C10160">
              <w:rPr>
                <w:rFonts w:ascii="Arial Narrow" w:hAnsi="Arial Narrow"/>
              </w:rPr>
              <w:br/>
            </w:r>
            <w:r w:rsidRPr="00C10160">
              <w:rPr>
                <w:rFonts w:ascii="Arial Narrow" w:hAnsi="Arial Narrow"/>
              </w:rPr>
              <w:t xml:space="preserve">ГУП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Подземные напорные трубопроводы из пластмассовых труб</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1992</w:t>
            </w:r>
          </w:p>
        </w:tc>
      </w:tr>
      <w:tr w:rsidR="00FE50B8" w:rsidRPr="00C10160" w:rsidTr="00DC5684">
        <w:trPr>
          <w:cantSplit/>
        </w:trPr>
        <w:tc>
          <w:tcPr>
            <w:tcW w:w="709" w:type="dxa"/>
            <w:vAlign w:val="center"/>
          </w:tcPr>
          <w:p w:rsidR="00C46E4F" w:rsidRPr="00C10160" w:rsidRDefault="00C46E4F" w:rsidP="00470CEC">
            <w:pPr>
              <w:shd w:val="clear" w:color="auto" w:fill="FFFFFF" w:themeFill="background1"/>
              <w:spacing w:after="120"/>
              <w:ind w:left="-108" w:right="-128"/>
              <w:jc w:val="center"/>
              <w:rPr>
                <w:rFonts w:ascii="Arial Narrow" w:hAnsi="Arial Narrow"/>
              </w:rPr>
            </w:pPr>
            <w:r w:rsidRPr="00C10160">
              <w:rPr>
                <w:rFonts w:ascii="Arial Narrow" w:hAnsi="Arial Narrow"/>
              </w:rPr>
              <w:t>9</w:t>
            </w:r>
            <w:r w:rsidR="00F77716" w:rsidRPr="00C10160">
              <w:rPr>
                <w:rFonts w:ascii="Arial Narrow" w:hAnsi="Arial Narrow"/>
              </w:rPr>
              <w:t>2</w:t>
            </w:r>
          </w:p>
        </w:tc>
        <w:tc>
          <w:tcPr>
            <w:tcW w:w="2552"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 xml:space="preserve">Альбом ТК 0109 </w:t>
            </w:r>
            <w:r w:rsidR="00DC5684" w:rsidRPr="00C10160">
              <w:rPr>
                <w:rFonts w:ascii="Arial Narrow" w:hAnsi="Arial Narrow"/>
              </w:rPr>
              <w:br/>
            </w:r>
            <w:r w:rsidRPr="00C10160">
              <w:rPr>
                <w:rFonts w:ascii="Arial Narrow" w:hAnsi="Arial Narrow"/>
              </w:rPr>
              <w:t xml:space="preserve">ООО </w:t>
            </w:r>
            <w:r w:rsidR="00386F76" w:rsidRPr="00C10160">
              <w:rPr>
                <w:rFonts w:ascii="Arial Narrow" w:hAnsi="Arial Narrow"/>
              </w:rPr>
              <w:t>"</w:t>
            </w:r>
            <w:r w:rsidRPr="00C10160">
              <w:rPr>
                <w:rFonts w:ascii="Arial Narrow" w:hAnsi="Arial Narrow"/>
              </w:rPr>
              <w:t xml:space="preserve">Институт </w:t>
            </w:r>
            <w:r w:rsidR="00DC5684" w:rsidRPr="00C10160">
              <w:rPr>
                <w:rFonts w:ascii="Arial Narrow" w:hAnsi="Arial Narrow"/>
              </w:rPr>
              <w:br/>
            </w:r>
            <w:r w:rsidR="00386F76" w:rsidRPr="00C10160">
              <w:rPr>
                <w:rFonts w:ascii="Arial Narrow" w:hAnsi="Arial Narrow"/>
              </w:rPr>
              <w:t>"</w:t>
            </w:r>
            <w:r w:rsidRPr="00C10160">
              <w:rPr>
                <w:rFonts w:ascii="Arial Narrow" w:hAnsi="Arial Narrow"/>
              </w:rPr>
              <w:t>Каналстройпроект</w:t>
            </w:r>
            <w:r w:rsidR="00386F76" w:rsidRPr="00C10160">
              <w:rPr>
                <w:rFonts w:ascii="Arial Narrow" w:hAnsi="Arial Narrow"/>
              </w:rPr>
              <w:t>"</w:t>
            </w:r>
          </w:p>
        </w:tc>
        <w:tc>
          <w:tcPr>
            <w:tcW w:w="5670" w:type="dxa"/>
            <w:vAlign w:val="center"/>
          </w:tcPr>
          <w:p w:rsidR="00C46E4F" w:rsidRPr="00C10160" w:rsidRDefault="00C46E4F" w:rsidP="00470CEC">
            <w:pPr>
              <w:shd w:val="clear" w:color="auto" w:fill="FFFFFF" w:themeFill="background1"/>
              <w:spacing w:after="120"/>
              <w:rPr>
                <w:rFonts w:ascii="Arial Narrow" w:hAnsi="Arial Narrow"/>
              </w:rPr>
            </w:pPr>
            <w:r w:rsidRPr="00C10160">
              <w:rPr>
                <w:rFonts w:ascii="Arial Narrow" w:hAnsi="Arial Narrow"/>
              </w:rPr>
              <w:t>Технические решения типовых узлов трубопроводов водоснабжения и водоотведения</w:t>
            </w:r>
          </w:p>
        </w:tc>
        <w:tc>
          <w:tcPr>
            <w:tcW w:w="1398" w:type="dxa"/>
            <w:vAlign w:val="center"/>
          </w:tcPr>
          <w:p w:rsidR="00C46E4F" w:rsidRPr="00C10160" w:rsidRDefault="00C46E4F" w:rsidP="00470CEC">
            <w:pPr>
              <w:shd w:val="clear" w:color="auto" w:fill="FFFFFF" w:themeFill="background1"/>
              <w:spacing w:after="120"/>
              <w:jc w:val="center"/>
              <w:rPr>
                <w:rFonts w:ascii="Arial Narrow" w:hAnsi="Arial Narrow"/>
              </w:rPr>
            </w:pPr>
            <w:r w:rsidRPr="00C10160">
              <w:rPr>
                <w:rFonts w:ascii="Arial Narrow" w:hAnsi="Arial Narrow"/>
              </w:rPr>
              <w:t>2010</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93</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Альбом ТК 0109 </w:t>
            </w:r>
            <w:r w:rsidRPr="00C10160">
              <w:rPr>
                <w:rFonts w:ascii="Arial Narrow" w:hAnsi="Arial Narrow"/>
              </w:rPr>
              <w:br/>
              <w:t xml:space="preserve">ООО </w:t>
            </w:r>
            <w:r w:rsidR="00386F76" w:rsidRPr="00C10160">
              <w:rPr>
                <w:rFonts w:ascii="Arial Narrow" w:hAnsi="Arial Narrow"/>
              </w:rPr>
              <w:t>"</w:t>
            </w:r>
            <w:r w:rsidRPr="00C10160">
              <w:rPr>
                <w:rFonts w:ascii="Arial Narrow" w:hAnsi="Arial Narrow"/>
              </w:rPr>
              <w:t xml:space="preserve">Институт </w:t>
            </w:r>
            <w:r w:rsidRPr="00C10160">
              <w:rPr>
                <w:rFonts w:ascii="Arial Narrow" w:hAnsi="Arial Narrow"/>
              </w:rPr>
              <w:br/>
            </w:r>
            <w:r w:rsidR="00386F76" w:rsidRPr="00C10160">
              <w:rPr>
                <w:rFonts w:ascii="Arial Narrow" w:hAnsi="Arial Narrow"/>
              </w:rPr>
              <w:t>"</w:t>
            </w:r>
            <w:r w:rsidRPr="00C10160">
              <w:rPr>
                <w:rFonts w:ascii="Arial Narrow" w:hAnsi="Arial Narrow"/>
              </w:rPr>
              <w:t>Каналстройпроект</w:t>
            </w:r>
            <w:r w:rsidR="00386F76" w:rsidRPr="00C10160">
              <w:rPr>
                <w:rFonts w:ascii="Arial Narrow" w:hAnsi="Arial Narrow"/>
              </w:rPr>
              <w:t>"</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Конструкции линейных и поворотных камер на канализационных коллекторах Д</w:t>
            </w:r>
            <w:r w:rsidRPr="00C10160">
              <w:rPr>
                <w:rFonts w:ascii="Arial Narrow" w:hAnsi="Arial Narrow"/>
                <w:vertAlign w:val="subscript"/>
              </w:rPr>
              <w:t>у</w:t>
            </w:r>
            <w:r w:rsidRPr="00C10160">
              <w:rPr>
                <w:rFonts w:ascii="Arial Narrow" w:hAnsi="Arial Narrow"/>
              </w:rPr>
              <w:t>=800-3500 мм с применением индустриальных изделий</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2004</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94</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Альбом ТК 0109 </w:t>
            </w:r>
            <w:r w:rsidRPr="00C10160">
              <w:rPr>
                <w:rFonts w:ascii="Arial Narrow" w:hAnsi="Arial Narrow"/>
              </w:rPr>
              <w:br/>
              <w:t xml:space="preserve">ООО </w:t>
            </w:r>
            <w:r w:rsidR="00386F76" w:rsidRPr="00C10160">
              <w:rPr>
                <w:rFonts w:ascii="Arial Narrow" w:hAnsi="Arial Narrow"/>
              </w:rPr>
              <w:t>"</w:t>
            </w:r>
            <w:r w:rsidRPr="00C10160">
              <w:rPr>
                <w:rFonts w:ascii="Arial Narrow" w:hAnsi="Arial Narrow"/>
              </w:rPr>
              <w:t xml:space="preserve">Институт </w:t>
            </w:r>
            <w:r w:rsidRPr="00C10160">
              <w:rPr>
                <w:rFonts w:ascii="Arial Narrow" w:hAnsi="Arial Narrow"/>
              </w:rPr>
              <w:br/>
            </w:r>
            <w:r w:rsidR="00386F76" w:rsidRPr="00C10160">
              <w:rPr>
                <w:rFonts w:ascii="Arial Narrow" w:hAnsi="Arial Narrow"/>
              </w:rPr>
              <w:t>"</w:t>
            </w:r>
            <w:r w:rsidRPr="00C10160">
              <w:rPr>
                <w:rFonts w:ascii="Arial Narrow" w:hAnsi="Arial Narrow"/>
              </w:rPr>
              <w:t>Каналстройпроект</w:t>
            </w:r>
            <w:r w:rsidR="00386F76" w:rsidRPr="00C10160">
              <w:rPr>
                <w:rFonts w:ascii="Arial Narrow" w:hAnsi="Arial Narrow"/>
              </w:rPr>
              <w:t>"</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Конструкции перепадных камер с водосливом практического профиля и прямоугольным сечением потока на коллекторах Д</w:t>
            </w:r>
            <w:r w:rsidRPr="00C10160">
              <w:rPr>
                <w:rFonts w:ascii="Arial Narrow" w:hAnsi="Arial Narrow"/>
                <w:vertAlign w:val="subscript"/>
              </w:rPr>
              <w:t>у</w:t>
            </w:r>
            <w:r w:rsidRPr="00C10160">
              <w:rPr>
                <w:rFonts w:ascii="Arial Narrow" w:hAnsi="Arial Narrow"/>
              </w:rPr>
              <w:t xml:space="preserve">=800-3500 мм </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2006</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95</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Альбом ТК 0109 </w:t>
            </w:r>
            <w:r w:rsidRPr="00C10160">
              <w:rPr>
                <w:rFonts w:ascii="Arial Narrow" w:hAnsi="Arial Narrow"/>
              </w:rPr>
              <w:br/>
              <w:t xml:space="preserve">ООО </w:t>
            </w:r>
            <w:r w:rsidR="00386F76" w:rsidRPr="00C10160">
              <w:rPr>
                <w:rFonts w:ascii="Arial Narrow" w:hAnsi="Arial Narrow"/>
              </w:rPr>
              <w:t>"</w:t>
            </w:r>
            <w:r w:rsidRPr="00C10160">
              <w:rPr>
                <w:rFonts w:ascii="Arial Narrow" w:hAnsi="Arial Narrow"/>
              </w:rPr>
              <w:t xml:space="preserve">Институт </w:t>
            </w:r>
            <w:r w:rsidRPr="00C10160">
              <w:rPr>
                <w:rFonts w:ascii="Arial Narrow" w:hAnsi="Arial Narrow"/>
              </w:rPr>
              <w:br/>
            </w:r>
            <w:r w:rsidR="00386F76" w:rsidRPr="00C10160">
              <w:rPr>
                <w:rFonts w:ascii="Arial Narrow" w:hAnsi="Arial Narrow"/>
              </w:rPr>
              <w:t>"</w:t>
            </w:r>
            <w:r w:rsidRPr="00C10160">
              <w:rPr>
                <w:rFonts w:ascii="Arial Narrow" w:hAnsi="Arial Narrow"/>
              </w:rPr>
              <w:t>Каналстройпроект</w:t>
            </w:r>
            <w:r w:rsidR="00386F76" w:rsidRPr="00C10160">
              <w:rPr>
                <w:rFonts w:ascii="Arial Narrow" w:hAnsi="Arial Narrow"/>
              </w:rPr>
              <w:t>"</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Конструкции прокладки водопровода, канализации и дождевой канализации в стальных футлярах Д=300-2000мм</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2006</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96</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Альбом</w:t>
            </w:r>
            <w:r w:rsidRPr="00C10160">
              <w:rPr>
                <w:rFonts w:ascii="Arial Narrow" w:hAnsi="Arial Narrow"/>
              </w:rPr>
              <w:br/>
              <w:t>МГНП 01-99</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Узлы и детали электрозащиты инженерных сетей от коррозии. Альбом 1. Анодные заземлители</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1999</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97</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Альбом </w:t>
            </w:r>
            <w:r w:rsidRPr="00C10160">
              <w:rPr>
                <w:rFonts w:ascii="Arial Narrow" w:hAnsi="Arial Narrow"/>
              </w:rPr>
              <w:br/>
              <w:t>МГНП 01-99</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Узлы и детали электрозащиты инженерных сетей от коррозии. Альбом 2. Узлы элементов катодной защиты. </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2000</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98</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Альбом</w:t>
            </w:r>
            <w:r w:rsidRPr="00C10160">
              <w:rPr>
                <w:rFonts w:ascii="Arial Narrow" w:hAnsi="Arial Narrow"/>
              </w:rPr>
              <w:br/>
              <w:t xml:space="preserve">ОАО </w:t>
            </w:r>
            <w:r w:rsidR="00386F76" w:rsidRPr="00C10160">
              <w:rPr>
                <w:rFonts w:ascii="Arial Narrow" w:hAnsi="Arial Narrow"/>
              </w:rPr>
              <w:t>"</w:t>
            </w:r>
            <w:r w:rsidRPr="00C10160">
              <w:rPr>
                <w:rFonts w:ascii="Arial Narrow" w:hAnsi="Arial Narrow"/>
              </w:rPr>
              <w:t>Моспроект-1</w:t>
            </w:r>
            <w:r w:rsidR="00386F76" w:rsidRPr="00C10160">
              <w:rPr>
                <w:rFonts w:ascii="Arial Narrow" w:hAnsi="Arial Narrow"/>
              </w:rPr>
              <w:t>"</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Пособие по проектированию жилых и гражданских зданий. Раздел 16. Серия 21 – Колодцы для сетей водопровода. Альбом 1. Технологическая часть</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2002</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99</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Альбом </w:t>
            </w:r>
            <w:r w:rsidRPr="00C10160">
              <w:rPr>
                <w:rFonts w:ascii="Arial Narrow" w:hAnsi="Arial Narrow"/>
              </w:rPr>
              <w:br/>
              <w:t xml:space="preserve">ОАО </w:t>
            </w:r>
            <w:r w:rsidR="00386F76" w:rsidRPr="00C10160">
              <w:rPr>
                <w:rFonts w:ascii="Arial Narrow" w:hAnsi="Arial Narrow"/>
              </w:rPr>
              <w:t>"</w:t>
            </w:r>
            <w:r w:rsidRPr="00C10160">
              <w:rPr>
                <w:rFonts w:ascii="Arial Narrow" w:hAnsi="Arial Narrow"/>
              </w:rPr>
              <w:t>Моспроект-1</w:t>
            </w:r>
            <w:r w:rsidR="00386F76" w:rsidRPr="00C10160">
              <w:rPr>
                <w:rFonts w:ascii="Arial Narrow" w:hAnsi="Arial Narrow"/>
              </w:rPr>
              <w:t>"</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Пособие по проектированию жилых и гражданских зданий. Раздел 16. Серия 21 – Колодцы для сетей водопровода. Альбом 2. Строительная часть</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2002</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100</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Альбом </w:t>
            </w:r>
            <w:r w:rsidRPr="00C10160">
              <w:rPr>
                <w:rFonts w:ascii="Arial Narrow" w:hAnsi="Arial Narrow"/>
              </w:rPr>
              <w:br/>
              <w:t xml:space="preserve">ОАО </w:t>
            </w:r>
            <w:r w:rsidR="00386F76" w:rsidRPr="00C10160">
              <w:rPr>
                <w:rFonts w:ascii="Arial Narrow" w:hAnsi="Arial Narrow"/>
              </w:rPr>
              <w:t>"</w:t>
            </w:r>
            <w:r w:rsidRPr="00C10160">
              <w:rPr>
                <w:rFonts w:ascii="Arial Narrow" w:hAnsi="Arial Narrow"/>
              </w:rPr>
              <w:t>Моспроект-1</w:t>
            </w:r>
            <w:r w:rsidR="00386F76" w:rsidRPr="00C10160">
              <w:rPr>
                <w:rFonts w:ascii="Arial Narrow" w:hAnsi="Arial Narrow"/>
              </w:rPr>
              <w:t>"</w:t>
            </w:r>
          </w:p>
        </w:tc>
        <w:tc>
          <w:tcPr>
            <w:tcW w:w="5670" w:type="dxa"/>
            <w:vAlign w:val="center"/>
          </w:tcPr>
          <w:p w:rsidR="00DC5684" w:rsidRPr="00C10160" w:rsidRDefault="00DC5684" w:rsidP="00470CEC">
            <w:pPr>
              <w:shd w:val="clear" w:color="auto" w:fill="FFFFFF" w:themeFill="background1"/>
              <w:spacing w:after="120"/>
              <w:jc w:val="both"/>
              <w:rPr>
                <w:rFonts w:ascii="Arial Narrow" w:hAnsi="Arial Narrow"/>
              </w:rPr>
            </w:pPr>
            <w:r w:rsidRPr="00C10160">
              <w:rPr>
                <w:rFonts w:ascii="Arial Narrow" w:hAnsi="Arial Narrow"/>
              </w:rPr>
              <w:t xml:space="preserve">Унифицированные водомерные узлы со </w:t>
            </w:r>
            <w:r w:rsidR="00357FDE" w:rsidRPr="00C10160">
              <w:rPr>
                <w:rFonts w:ascii="Arial Narrow" w:hAnsi="Arial Narrow"/>
              </w:rPr>
              <w:t>счётчиками</w:t>
            </w:r>
            <w:r w:rsidRPr="00C10160">
              <w:rPr>
                <w:rFonts w:ascii="Arial Narrow" w:hAnsi="Arial Narrow"/>
              </w:rPr>
              <w:t xml:space="preserve"> диаметром 50-150 мм с фильтрами очистки воды. ПП Раздел 16 серия 19</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1998</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101</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Пособие</w:t>
            </w:r>
            <w:r w:rsidRPr="00C10160">
              <w:rPr>
                <w:rFonts w:ascii="Arial Narrow" w:hAnsi="Arial Narrow"/>
              </w:rPr>
              <w:br/>
              <w:t xml:space="preserve">ОАО </w:t>
            </w:r>
            <w:r w:rsidR="00386F76" w:rsidRPr="00C10160">
              <w:rPr>
                <w:rFonts w:ascii="Arial Narrow" w:hAnsi="Arial Narrow"/>
              </w:rPr>
              <w:t>"</w:t>
            </w:r>
            <w:r w:rsidRPr="00C10160">
              <w:rPr>
                <w:rFonts w:ascii="Arial Narrow" w:hAnsi="Arial Narrow"/>
              </w:rPr>
              <w:t>Моспроект-1</w:t>
            </w:r>
            <w:r w:rsidR="00386F76" w:rsidRPr="00C10160">
              <w:rPr>
                <w:rFonts w:ascii="Arial Narrow" w:hAnsi="Arial Narrow"/>
              </w:rPr>
              <w:t>"</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Пособие по проектированию жилых и гражданских зданий, </w:t>
            </w:r>
            <w:r w:rsidR="00386F76" w:rsidRPr="00C10160">
              <w:rPr>
                <w:rFonts w:ascii="Arial Narrow" w:hAnsi="Arial Narrow"/>
              </w:rPr>
              <w:t>"</w:t>
            </w:r>
            <w:r w:rsidRPr="00C10160">
              <w:rPr>
                <w:rFonts w:ascii="Arial Narrow" w:hAnsi="Arial Narrow"/>
              </w:rPr>
              <w:t>Водоснабжение, канализация, газоснабжение, водостоки</w:t>
            </w:r>
            <w:r w:rsidR="00386F76" w:rsidRPr="00C10160">
              <w:rPr>
                <w:rFonts w:ascii="Arial Narrow" w:hAnsi="Arial Narrow"/>
              </w:rPr>
              <w:t>"</w:t>
            </w:r>
            <w:r w:rsidRPr="00C10160">
              <w:rPr>
                <w:rFonts w:ascii="Arial Narrow" w:hAnsi="Arial Narrow"/>
              </w:rPr>
              <w:t xml:space="preserve">. ПП Раздел 16 серия 17. ПП Раздел 16, серия 18. Водомерные узлы со </w:t>
            </w:r>
            <w:r w:rsidR="00357FDE" w:rsidRPr="00C10160">
              <w:rPr>
                <w:rFonts w:ascii="Arial Narrow" w:hAnsi="Arial Narrow"/>
              </w:rPr>
              <w:t>счётчиками</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1997</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102</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Пособие</w:t>
            </w:r>
            <w:r w:rsidRPr="00C10160">
              <w:rPr>
                <w:rFonts w:ascii="Arial Narrow" w:hAnsi="Arial Narrow"/>
              </w:rPr>
              <w:br/>
              <w:t xml:space="preserve">ОАО </w:t>
            </w:r>
            <w:r w:rsidR="00386F76" w:rsidRPr="00C10160">
              <w:rPr>
                <w:rFonts w:ascii="Arial Narrow" w:hAnsi="Arial Narrow"/>
              </w:rPr>
              <w:t>"</w:t>
            </w:r>
            <w:r w:rsidRPr="00C10160">
              <w:rPr>
                <w:rFonts w:ascii="Arial Narrow" w:hAnsi="Arial Narrow"/>
              </w:rPr>
              <w:t>Моспроект-1</w:t>
            </w:r>
            <w:r w:rsidR="00386F76" w:rsidRPr="00C10160">
              <w:rPr>
                <w:rFonts w:ascii="Arial Narrow" w:hAnsi="Arial Narrow"/>
              </w:rPr>
              <w:t>"</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Пособие по проектированию жилых и гражданских зданий, Раздел 16 </w:t>
            </w:r>
            <w:r w:rsidR="00386F76" w:rsidRPr="00C10160">
              <w:rPr>
                <w:rFonts w:ascii="Arial Narrow" w:hAnsi="Arial Narrow"/>
              </w:rPr>
              <w:t>"</w:t>
            </w:r>
            <w:r w:rsidRPr="00C10160">
              <w:rPr>
                <w:rFonts w:ascii="Arial Narrow" w:hAnsi="Arial Narrow"/>
              </w:rPr>
              <w:t>Водоснабжение, канализация, газоснабжение, водостоки</w:t>
            </w:r>
            <w:r w:rsidR="00386F76" w:rsidRPr="00C10160">
              <w:rPr>
                <w:rFonts w:ascii="Arial Narrow" w:hAnsi="Arial Narrow"/>
              </w:rPr>
              <w:t>"</w:t>
            </w:r>
            <w:r w:rsidRPr="00C10160">
              <w:rPr>
                <w:rFonts w:ascii="Arial Narrow" w:hAnsi="Arial Narrow"/>
              </w:rPr>
              <w:t>. Серия 8 Сборные железобетонные колодцы для сетей канализации</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1984</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103</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Альбом СК-40/09 МВС</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Конструкции безнапорных трубопроводов хозяйственно-бытовой и дождевой канализации с применением труб из полипропилена с двухслойной профилированной стенкой </w:t>
            </w:r>
            <w:r w:rsidR="00386F76" w:rsidRPr="00C10160">
              <w:rPr>
                <w:rFonts w:ascii="Arial Narrow" w:hAnsi="Arial Narrow"/>
              </w:rPr>
              <w:t>"</w:t>
            </w:r>
            <w:r w:rsidRPr="00C10160">
              <w:rPr>
                <w:rFonts w:ascii="Arial Narrow" w:hAnsi="Arial Narrow"/>
              </w:rPr>
              <w:t>КОРСИС ПРО</w:t>
            </w:r>
            <w:r w:rsidR="00386F76" w:rsidRPr="00C10160">
              <w:rPr>
                <w:rFonts w:ascii="Arial Narrow" w:hAnsi="Arial Narrow"/>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2010</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lastRenderedPageBreak/>
              <w:t>104</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Руководство по проектированию и монтажу</w:t>
            </w:r>
            <w:r w:rsidRPr="00C10160">
              <w:rPr>
                <w:rFonts w:ascii="Arial Narrow" w:hAnsi="Arial Narrow"/>
              </w:rPr>
              <w:br/>
              <w:t>РП 2248-01-001-11372733-2012</w:t>
            </w:r>
          </w:p>
        </w:tc>
        <w:tc>
          <w:tcPr>
            <w:tcW w:w="5670" w:type="dxa"/>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 xml:space="preserve">Конструкции безнапорных трубопроводов </w:t>
            </w:r>
            <w:r w:rsidRPr="00C10160">
              <w:rPr>
                <w:rFonts w:ascii="Arial Narrow" w:hAnsi="Arial Narrow"/>
                <w:lang w:val="en-US"/>
              </w:rPr>
              <w:t>POLYCORR</w:t>
            </w:r>
            <w:r w:rsidRPr="00C10160">
              <w:rPr>
                <w:rFonts w:ascii="Arial Narrow" w:hAnsi="Arial Narrow"/>
              </w:rPr>
              <w:t xml:space="preserve"> для применения на сетях хозяйственно-бытовой и дождевой канализации.</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2012</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105</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Пособие (справочное,</w:t>
            </w:r>
            <w:r w:rsidRPr="00C10160">
              <w:rPr>
                <w:rFonts w:ascii="Arial Narrow" w:hAnsi="Arial Narrow"/>
              </w:rPr>
              <w:br/>
              <w:t>в части</w:t>
            </w:r>
            <w:r w:rsidRPr="00C10160">
              <w:rPr>
                <w:rFonts w:ascii="Arial Narrow" w:hAnsi="Arial Narrow"/>
              </w:rPr>
              <w:br/>
              <w:t>не противоречащей СП31 и СП32)</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Пособие по определению толщин стенок стальных труб, выбору марок, групп и категорий сталей для наружных сетей водоснабжения и канализации (к СНиП 2.04.02-84 и СНиП 2.04.03-85)</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1986</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lang w:val="en-US"/>
              </w:rPr>
              <w:t>10</w:t>
            </w:r>
            <w:r w:rsidRPr="00C10160">
              <w:rPr>
                <w:rFonts w:ascii="Arial Narrow" w:hAnsi="Arial Narrow"/>
              </w:rPr>
              <w:t>6</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Руководство</w:t>
            </w:r>
            <w:r w:rsidRPr="00C10160">
              <w:rPr>
                <w:rFonts w:ascii="Arial Narrow" w:hAnsi="Arial Narrow"/>
              </w:rPr>
              <w:br/>
              <w:t xml:space="preserve">ООО </w:t>
            </w:r>
            <w:r w:rsidR="00386F76" w:rsidRPr="00C10160">
              <w:rPr>
                <w:rFonts w:ascii="Arial Narrow" w:hAnsi="Arial Narrow"/>
              </w:rPr>
              <w:t>"</w:t>
            </w:r>
            <w:r w:rsidRPr="00C10160">
              <w:rPr>
                <w:rFonts w:ascii="Arial Narrow" w:hAnsi="Arial Narrow"/>
              </w:rPr>
              <w:t>Аквадизайн</w:t>
            </w:r>
            <w:r w:rsidR="00386F76" w:rsidRPr="00C10160">
              <w:rPr>
                <w:rFonts w:ascii="Arial Narrow" w:hAnsi="Arial Narrow"/>
              </w:rPr>
              <w:t>"</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Прокладка подземных трубопроводов методом горизонтально-направленного бурения с применением труб из ВЧШГ</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2007</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107</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СТО НОРСТРОЙ 2.27.17-2011</w:t>
            </w:r>
          </w:p>
        </w:tc>
        <w:tc>
          <w:tcPr>
            <w:tcW w:w="5670"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Освоение подземного пространства. Прокладка инженерных подземных коммуникаций методом горизонтально-направленного бурения</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2011</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lang w:val="en-US"/>
              </w:rPr>
              <w:t>10</w:t>
            </w:r>
            <w:r w:rsidRPr="00C10160">
              <w:rPr>
                <w:rFonts w:ascii="Arial Narrow" w:hAnsi="Arial Narrow"/>
              </w:rPr>
              <w:t>8</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Альбом для проектирования СК-40/10 МВС</w:t>
            </w:r>
          </w:p>
        </w:tc>
        <w:tc>
          <w:tcPr>
            <w:tcW w:w="5670" w:type="dxa"/>
            <w:vAlign w:val="center"/>
          </w:tcPr>
          <w:p w:rsidR="00DC5684" w:rsidRPr="00C10160" w:rsidRDefault="00DC5684" w:rsidP="00470CEC">
            <w:pPr>
              <w:widowControl/>
              <w:shd w:val="clear" w:color="auto" w:fill="FFFFFF" w:themeFill="background1"/>
              <w:autoSpaceDE/>
              <w:autoSpaceDN/>
              <w:adjustRightInd/>
              <w:spacing w:after="120"/>
              <w:jc w:val="both"/>
              <w:rPr>
                <w:rFonts w:ascii="Arial Narrow" w:hAnsi="Arial Narrow"/>
              </w:rPr>
            </w:pPr>
            <w:r w:rsidRPr="00C10160">
              <w:rPr>
                <w:rFonts w:ascii="Arial Narrow" w:hAnsi="Arial Narrow"/>
              </w:rPr>
              <w:t xml:space="preserve">Конструкции безнапорных трубопроводов хозяйственно-бытовой и дождевой канализации с применением стеклопластиковых труб, изготовленных по технологии, принадлежащей ООО </w:t>
            </w:r>
            <w:r w:rsidR="00386F76" w:rsidRPr="00C10160">
              <w:rPr>
                <w:rFonts w:ascii="Arial Narrow" w:hAnsi="Arial Narrow"/>
              </w:rPr>
              <w:t>"</w:t>
            </w:r>
            <w:r w:rsidRPr="00C10160">
              <w:rPr>
                <w:rFonts w:ascii="Arial Narrow" w:hAnsi="Arial Narrow"/>
              </w:rPr>
              <w:t>НТТ</w:t>
            </w:r>
            <w:r w:rsidR="00386F76" w:rsidRPr="00C10160">
              <w:rPr>
                <w:rFonts w:ascii="Arial Narrow" w:hAnsi="Arial Narrow"/>
              </w:rPr>
              <w:t>"</w:t>
            </w:r>
            <w:r w:rsidRPr="00C10160">
              <w:rPr>
                <w:rFonts w:ascii="Arial Narrow" w:hAnsi="Arial Narrow"/>
              </w:rPr>
              <w:t>.</w:t>
            </w:r>
          </w:p>
          <w:p w:rsidR="00DC5684" w:rsidRPr="00C10160" w:rsidRDefault="00DC5684" w:rsidP="00470CEC">
            <w:pPr>
              <w:shd w:val="clear" w:color="auto" w:fill="FFFFFF" w:themeFill="background1"/>
              <w:spacing w:after="120"/>
              <w:rPr>
                <w:rFonts w:ascii="Arial Narrow" w:hAnsi="Arial Narrow"/>
              </w:rPr>
            </w:pP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2010</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lang w:val="en-US"/>
              </w:rPr>
              <w:t>10</w:t>
            </w:r>
            <w:r w:rsidRPr="00C10160">
              <w:rPr>
                <w:rFonts w:ascii="Arial Narrow" w:hAnsi="Arial Narrow"/>
              </w:rPr>
              <w:t>9</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Альбом для проектирования СК 2419-16</w:t>
            </w:r>
            <w:r w:rsidRPr="00C10160">
              <w:rPr>
                <w:rFonts w:ascii="Arial Narrow" w:hAnsi="Arial Narrow"/>
              </w:rPr>
              <w:br/>
              <w:t xml:space="preserve">ООО </w:t>
            </w:r>
            <w:r w:rsidR="00386F76" w:rsidRPr="00C10160">
              <w:rPr>
                <w:rFonts w:ascii="Arial Narrow" w:hAnsi="Arial Narrow"/>
              </w:rPr>
              <w:t>"</w:t>
            </w:r>
            <w:r w:rsidRPr="00C10160">
              <w:rPr>
                <w:rFonts w:ascii="Arial Narrow" w:hAnsi="Arial Narrow"/>
              </w:rPr>
              <w:t>Мосинжпроект</w:t>
            </w:r>
            <w:r w:rsidR="00386F76" w:rsidRPr="00C10160">
              <w:rPr>
                <w:rFonts w:ascii="Arial Narrow" w:hAnsi="Arial Narrow"/>
              </w:rPr>
              <w:t>"</w:t>
            </w:r>
          </w:p>
        </w:tc>
        <w:tc>
          <w:tcPr>
            <w:tcW w:w="5670" w:type="dxa"/>
            <w:vAlign w:val="center"/>
          </w:tcPr>
          <w:p w:rsidR="00DC5684" w:rsidRPr="00C10160" w:rsidRDefault="00DC5684" w:rsidP="00470CEC">
            <w:pPr>
              <w:widowControl/>
              <w:shd w:val="clear" w:color="auto" w:fill="FFFFFF" w:themeFill="background1"/>
              <w:autoSpaceDE/>
              <w:autoSpaceDN/>
              <w:adjustRightInd/>
              <w:spacing w:after="120"/>
              <w:jc w:val="both"/>
              <w:rPr>
                <w:rFonts w:ascii="Arial Narrow" w:hAnsi="Arial Narrow"/>
              </w:rPr>
            </w:pPr>
            <w:r w:rsidRPr="00C10160">
              <w:rPr>
                <w:rFonts w:ascii="Arial Narrow" w:hAnsi="Arial Narrow"/>
              </w:rPr>
              <w:t xml:space="preserve">Конструкции подземных безнапорных трубопроводов Ду=400-1800мм из стеклопластиковых труб, изготовленных по технологии, принадлежащей ООО </w:t>
            </w:r>
            <w:r w:rsidR="00386F76" w:rsidRPr="00C10160">
              <w:rPr>
                <w:rFonts w:ascii="Arial Narrow" w:hAnsi="Arial Narrow"/>
              </w:rPr>
              <w:t>"</w:t>
            </w:r>
            <w:r w:rsidRPr="00C10160">
              <w:rPr>
                <w:rFonts w:ascii="Arial Narrow" w:hAnsi="Arial Narrow"/>
              </w:rPr>
              <w:t>Новые трубные технологии</w:t>
            </w:r>
            <w:r w:rsidR="00386F76" w:rsidRPr="00C10160">
              <w:rPr>
                <w:rFonts w:ascii="Arial Narrow" w:hAnsi="Arial Narrow"/>
              </w:rPr>
              <w:t>"</w:t>
            </w:r>
            <w:r w:rsidRPr="00C10160">
              <w:rPr>
                <w:rFonts w:ascii="Arial Narrow" w:hAnsi="Arial Narrow"/>
              </w:rPr>
              <w:t>, для прокладки методом микротоннелирования</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2016</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110</w:t>
            </w:r>
          </w:p>
        </w:tc>
        <w:tc>
          <w:tcPr>
            <w:tcW w:w="2552" w:type="dxa"/>
            <w:vAlign w:val="center"/>
          </w:tcPr>
          <w:p w:rsidR="00DC5684" w:rsidRPr="00C10160" w:rsidRDefault="00DC5684" w:rsidP="00470CEC">
            <w:pPr>
              <w:shd w:val="clear" w:color="auto" w:fill="FFFFFF" w:themeFill="background1"/>
              <w:spacing w:after="120"/>
              <w:ind w:right="-108"/>
              <w:rPr>
                <w:rFonts w:ascii="Arial Narrow" w:eastAsia="+mn-ea" w:hAnsi="Arial Narrow"/>
                <w:kern w:val="24"/>
              </w:rPr>
            </w:pPr>
            <w:r w:rsidRPr="00C10160">
              <w:rPr>
                <w:rFonts w:ascii="Arial Narrow" w:eastAsia="+mn-ea" w:hAnsi="Arial Narrow"/>
                <w:kern w:val="24"/>
              </w:rPr>
              <w:t xml:space="preserve">Альбом для проектирования </w:t>
            </w:r>
            <w:r w:rsidRPr="00C10160">
              <w:rPr>
                <w:rFonts w:ascii="Arial Narrow" w:eastAsia="+mn-ea" w:hAnsi="Arial Narrow"/>
                <w:spacing w:val="-20"/>
                <w:kern w:val="24"/>
              </w:rPr>
              <w:t>СК- ЭКОВЭЛЛ- 01/17</w:t>
            </w:r>
            <w:r w:rsidRPr="00C10160">
              <w:rPr>
                <w:rFonts w:ascii="Arial Narrow" w:eastAsia="+mn-ea" w:hAnsi="Arial Narrow"/>
                <w:kern w:val="24"/>
              </w:rPr>
              <w:t xml:space="preserve"> </w:t>
            </w:r>
          </w:p>
        </w:tc>
        <w:tc>
          <w:tcPr>
            <w:tcW w:w="5670" w:type="dxa"/>
            <w:vAlign w:val="center"/>
          </w:tcPr>
          <w:p w:rsidR="00DC5684" w:rsidRPr="00C10160" w:rsidRDefault="00DC5684" w:rsidP="00470CEC">
            <w:pPr>
              <w:widowControl/>
              <w:shd w:val="clear" w:color="auto" w:fill="FFFFFF" w:themeFill="background1"/>
              <w:autoSpaceDE/>
              <w:autoSpaceDN/>
              <w:adjustRightInd/>
              <w:spacing w:after="120"/>
              <w:jc w:val="both"/>
              <w:rPr>
                <w:rFonts w:ascii="Arial Narrow" w:hAnsi="Arial Narrow"/>
              </w:rPr>
            </w:pPr>
            <w:r w:rsidRPr="00C10160">
              <w:rPr>
                <w:rFonts w:ascii="Arial Narrow" w:eastAsia="+mn-ea" w:hAnsi="Arial Narrow"/>
                <w:kern w:val="24"/>
              </w:rPr>
              <w:t>Железобетонные конструкции ЭКОВЭЛЛ из сборных элементов с полимерным формованным вкладышем для систем водоснабжения и водоотведения</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111</w:t>
            </w:r>
          </w:p>
        </w:tc>
        <w:tc>
          <w:tcPr>
            <w:tcW w:w="2552" w:type="dxa"/>
            <w:vAlign w:val="center"/>
          </w:tcPr>
          <w:p w:rsidR="00DC5684" w:rsidRPr="00C10160" w:rsidRDefault="00DC5684" w:rsidP="00470CEC">
            <w:pPr>
              <w:shd w:val="clear" w:color="auto" w:fill="FFFFFF" w:themeFill="background1"/>
              <w:spacing w:after="120"/>
              <w:ind w:right="-108"/>
              <w:rPr>
                <w:rFonts w:ascii="Arial Narrow" w:eastAsia="+mn-ea" w:hAnsi="Arial Narrow"/>
                <w:kern w:val="24"/>
              </w:rPr>
            </w:pPr>
            <w:r w:rsidRPr="00C10160">
              <w:rPr>
                <w:rFonts w:ascii="Arial Narrow" w:hAnsi="Arial Narrow"/>
                <w:lang w:bidi="he-IL"/>
              </w:rPr>
              <w:t>СТП-42439-02-05-15</w:t>
            </w:r>
          </w:p>
        </w:tc>
        <w:tc>
          <w:tcPr>
            <w:tcW w:w="5670" w:type="dxa"/>
            <w:vAlign w:val="center"/>
          </w:tcPr>
          <w:p w:rsidR="00DC5684" w:rsidRPr="00C10160" w:rsidRDefault="00DC5684" w:rsidP="00470CEC">
            <w:pPr>
              <w:widowControl/>
              <w:shd w:val="clear" w:color="auto" w:fill="FFFFFF" w:themeFill="background1"/>
              <w:autoSpaceDE/>
              <w:autoSpaceDN/>
              <w:adjustRightInd/>
              <w:spacing w:after="120"/>
              <w:jc w:val="both"/>
              <w:rPr>
                <w:rFonts w:ascii="Arial Narrow" w:eastAsia="+mn-ea" w:hAnsi="Arial Narrow"/>
                <w:kern w:val="24"/>
              </w:rPr>
            </w:pPr>
            <w:r w:rsidRPr="00C10160">
              <w:rPr>
                <w:rFonts w:ascii="Arial Narrow" w:eastAsia="+mn-ea" w:hAnsi="Arial Narrow"/>
                <w:kern w:val="24"/>
              </w:rPr>
              <w:t xml:space="preserve">Стандарт организации. Требования к оформлению технической документации АСУ ТП АО </w:t>
            </w:r>
            <w:r w:rsidR="00386F76" w:rsidRPr="00C10160">
              <w:rPr>
                <w:rFonts w:ascii="Arial Narrow" w:eastAsia="+mn-ea" w:hAnsi="Arial Narrow"/>
                <w:kern w:val="24"/>
              </w:rPr>
              <w:t>"</w:t>
            </w:r>
            <w:r w:rsidRPr="00C10160">
              <w:rPr>
                <w:rFonts w:ascii="Arial Narrow" w:eastAsia="+mn-ea" w:hAnsi="Arial Narrow"/>
                <w:kern w:val="24"/>
              </w:rPr>
              <w:t>Мосводоканал</w:t>
            </w:r>
            <w:r w:rsidR="00386F76" w:rsidRPr="00C10160">
              <w:rPr>
                <w:rFonts w:ascii="Arial Narrow" w:eastAsia="+mn-ea" w:hAnsi="Arial Narrow"/>
                <w:kern w:val="24"/>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2017</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112</w:t>
            </w:r>
          </w:p>
        </w:tc>
        <w:tc>
          <w:tcPr>
            <w:tcW w:w="2552" w:type="dxa"/>
            <w:vAlign w:val="center"/>
          </w:tcPr>
          <w:p w:rsidR="00DC5684" w:rsidRPr="00C10160" w:rsidRDefault="00DC5684" w:rsidP="00470CEC">
            <w:pPr>
              <w:shd w:val="clear" w:color="auto" w:fill="FFFFFF" w:themeFill="background1"/>
              <w:spacing w:after="120"/>
              <w:ind w:right="-108"/>
              <w:rPr>
                <w:rFonts w:ascii="Arial Narrow" w:eastAsia="+mn-ea" w:hAnsi="Arial Narrow"/>
                <w:kern w:val="24"/>
              </w:rPr>
            </w:pPr>
            <w:r w:rsidRPr="00C10160">
              <w:rPr>
                <w:rFonts w:ascii="Arial Narrow" w:eastAsia="+mn-ea" w:hAnsi="Arial Narrow"/>
                <w:kern w:val="24"/>
              </w:rPr>
              <w:t xml:space="preserve">АО </w:t>
            </w:r>
            <w:r w:rsidR="00386F76" w:rsidRPr="00C10160">
              <w:rPr>
                <w:rFonts w:ascii="Arial Narrow" w:eastAsia="+mn-ea" w:hAnsi="Arial Narrow"/>
                <w:kern w:val="24"/>
              </w:rPr>
              <w:t>"</w:t>
            </w:r>
            <w:r w:rsidRPr="00C10160">
              <w:rPr>
                <w:rFonts w:ascii="Arial Narrow" w:eastAsia="+mn-ea" w:hAnsi="Arial Narrow"/>
                <w:kern w:val="24"/>
              </w:rPr>
              <w:t>Мосводоканал</w:t>
            </w:r>
            <w:r w:rsidR="00386F76" w:rsidRPr="00C10160">
              <w:rPr>
                <w:rFonts w:ascii="Arial Narrow" w:eastAsia="+mn-ea" w:hAnsi="Arial Narrow"/>
                <w:kern w:val="24"/>
              </w:rPr>
              <w:t>"</w:t>
            </w:r>
          </w:p>
        </w:tc>
        <w:tc>
          <w:tcPr>
            <w:tcW w:w="5670" w:type="dxa"/>
            <w:vAlign w:val="center"/>
          </w:tcPr>
          <w:p w:rsidR="00DC5684" w:rsidRPr="00C10160" w:rsidRDefault="00DC5684" w:rsidP="00470CEC">
            <w:pPr>
              <w:widowControl/>
              <w:shd w:val="clear" w:color="auto" w:fill="FFFFFF" w:themeFill="background1"/>
              <w:autoSpaceDE/>
              <w:autoSpaceDN/>
              <w:adjustRightInd/>
              <w:spacing w:after="120"/>
              <w:jc w:val="both"/>
              <w:rPr>
                <w:rFonts w:ascii="Arial Narrow" w:eastAsia="+mn-ea" w:hAnsi="Arial Narrow"/>
                <w:kern w:val="24"/>
              </w:rPr>
            </w:pPr>
            <w:r w:rsidRPr="00C10160">
              <w:rPr>
                <w:rFonts w:ascii="Arial Narrow" w:eastAsia="+mn-ea" w:hAnsi="Arial Narrow"/>
                <w:kern w:val="24"/>
              </w:rPr>
              <w:t>Требования к проектированию разделов автоматизации, диспетчеризации и слаботочных систем.</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2015</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113</w:t>
            </w:r>
          </w:p>
        </w:tc>
        <w:tc>
          <w:tcPr>
            <w:tcW w:w="2552" w:type="dxa"/>
            <w:vAlign w:val="center"/>
          </w:tcPr>
          <w:p w:rsidR="00DC5684" w:rsidRPr="00C10160" w:rsidRDefault="00DC5684" w:rsidP="00470CEC">
            <w:pPr>
              <w:shd w:val="clear" w:color="auto" w:fill="FFFFFF" w:themeFill="background1"/>
              <w:spacing w:after="120"/>
              <w:ind w:right="-108"/>
              <w:rPr>
                <w:rFonts w:ascii="Arial Narrow" w:eastAsia="+mn-ea" w:hAnsi="Arial Narrow"/>
                <w:kern w:val="24"/>
              </w:rPr>
            </w:pPr>
            <w:r w:rsidRPr="00C10160">
              <w:rPr>
                <w:rFonts w:ascii="Arial Narrow" w:eastAsia="+mn-ea" w:hAnsi="Arial Narrow"/>
                <w:kern w:val="24"/>
              </w:rPr>
              <w:t xml:space="preserve">АО </w:t>
            </w:r>
            <w:r w:rsidR="00386F76" w:rsidRPr="00C10160">
              <w:rPr>
                <w:rFonts w:ascii="Arial Narrow" w:eastAsia="+mn-ea" w:hAnsi="Arial Narrow"/>
                <w:kern w:val="24"/>
              </w:rPr>
              <w:t>"</w:t>
            </w:r>
            <w:r w:rsidRPr="00C10160">
              <w:rPr>
                <w:rFonts w:ascii="Arial Narrow" w:eastAsia="+mn-ea" w:hAnsi="Arial Narrow"/>
                <w:kern w:val="24"/>
              </w:rPr>
              <w:t>Мосводоканал</w:t>
            </w:r>
            <w:r w:rsidR="00386F76" w:rsidRPr="00C10160">
              <w:rPr>
                <w:rFonts w:ascii="Arial Narrow" w:eastAsia="+mn-ea" w:hAnsi="Arial Narrow"/>
                <w:kern w:val="24"/>
              </w:rPr>
              <w:t>"</w:t>
            </w:r>
          </w:p>
        </w:tc>
        <w:tc>
          <w:tcPr>
            <w:tcW w:w="5670" w:type="dxa"/>
            <w:vAlign w:val="center"/>
          </w:tcPr>
          <w:p w:rsidR="00DC5684" w:rsidRPr="00C10160" w:rsidRDefault="00DC5684" w:rsidP="00470CEC">
            <w:pPr>
              <w:widowControl/>
              <w:shd w:val="clear" w:color="auto" w:fill="FFFFFF" w:themeFill="background1"/>
              <w:autoSpaceDE/>
              <w:autoSpaceDN/>
              <w:adjustRightInd/>
              <w:spacing w:after="120"/>
              <w:jc w:val="both"/>
              <w:rPr>
                <w:rFonts w:ascii="Arial Narrow" w:eastAsia="+mn-ea" w:hAnsi="Arial Narrow"/>
                <w:kern w:val="24"/>
              </w:rPr>
            </w:pPr>
            <w:r w:rsidRPr="00C10160">
              <w:rPr>
                <w:rFonts w:ascii="Arial Narrow" w:eastAsia="+mn-ea" w:hAnsi="Arial Narrow"/>
                <w:kern w:val="24"/>
              </w:rPr>
              <w:t>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2015</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114</w:t>
            </w:r>
          </w:p>
        </w:tc>
        <w:tc>
          <w:tcPr>
            <w:tcW w:w="2552" w:type="dxa"/>
            <w:vAlign w:val="center"/>
          </w:tcPr>
          <w:p w:rsidR="00DC5684" w:rsidRPr="00C10160" w:rsidRDefault="00DC5684" w:rsidP="00470CEC">
            <w:pPr>
              <w:shd w:val="clear" w:color="auto" w:fill="FFFFFF" w:themeFill="background1"/>
              <w:spacing w:after="120"/>
              <w:ind w:right="-108"/>
              <w:rPr>
                <w:rFonts w:ascii="Arial Narrow" w:eastAsia="+mn-ea" w:hAnsi="Arial Narrow"/>
                <w:kern w:val="24"/>
              </w:rPr>
            </w:pPr>
            <w:r w:rsidRPr="00C10160">
              <w:rPr>
                <w:rFonts w:ascii="Arial Narrow" w:hAnsi="Arial Narrow"/>
              </w:rPr>
              <w:t xml:space="preserve">Материалы для проектирования </w:t>
            </w:r>
            <w:r w:rsidRPr="00C10160">
              <w:rPr>
                <w:rFonts w:ascii="Arial Narrow" w:hAnsi="Arial Narrow"/>
              </w:rPr>
              <w:br/>
              <w:t>СК 2013-2015</w:t>
            </w:r>
          </w:p>
        </w:tc>
        <w:tc>
          <w:tcPr>
            <w:tcW w:w="5670" w:type="dxa"/>
          </w:tcPr>
          <w:p w:rsidR="00DC5684" w:rsidRPr="00C10160" w:rsidRDefault="00DC5684" w:rsidP="00470CEC">
            <w:pPr>
              <w:widowControl/>
              <w:shd w:val="clear" w:color="auto" w:fill="FFFFFF" w:themeFill="background1"/>
              <w:autoSpaceDE/>
              <w:autoSpaceDN/>
              <w:adjustRightInd/>
              <w:spacing w:after="120"/>
              <w:rPr>
                <w:rFonts w:ascii="Arial Narrow" w:eastAsia="+mn-ea" w:hAnsi="Arial Narrow"/>
                <w:kern w:val="24"/>
              </w:rPr>
            </w:pPr>
            <w:r w:rsidRPr="00C10160">
              <w:rPr>
                <w:rFonts w:ascii="Arial Narrow" w:eastAsia="+mn-ea" w:hAnsi="Arial Narrow"/>
                <w:kern w:val="24"/>
              </w:rPr>
              <w:t xml:space="preserve">Конструкции самотёчных трубопроводов хозяйственно-бытовой и дождевой канализации с применением гофрированных с двухслойной стенкой труб </w:t>
            </w:r>
            <w:r w:rsidR="00386F76" w:rsidRPr="00C10160">
              <w:rPr>
                <w:rFonts w:ascii="Arial Narrow" w:eastAsia="+mn-ea" w:hAnsi="Arial Narrow"/>
                <w:kern w:val="24"/>
              </w:rPr>
              <w:t>"</w:t>
            </w:r>
            <w:r w:rsidRPr="00C10160">
              <w:rPr>
                <w:rFonts w:ascii="Arial Narrow" w:eastAsia="+mn-ea" w:hAnsi="Arial Narrow"/>
                <w:kern w:val="24"/>
              </w:rPr>
              <w:t>Техстрой</w:t>
            </w:r>
            <w:r w:rsidR="00386F76" w:rsidRPr="00C10160">
              <w:rPr>
                <w:rFonts w:ascii="Arial Narrow" w:eastAsia="+mn-ea" w:hAnsi="Arial Narrow"/>
                <w:kern w:val="24"/>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2016</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115</w:t>
            </w:r>
          </w:p>
        </w:tc>
        <w:tc>
          <w:tcPr>
            <w:tcW w:w="2552" w:type="dxa"/>
            <w:vAlign w:val="center"/>
          </w:tcPr>
          <w:p w:rsidR="00DC5684" w:rsidRPr="00C10160" w:rsidRDefault="00DC5684" w:rsidP="00470CEC">
            <w:pPr>
              <w:widowControl/>
              <w:shd w:val="clear" w:color="auto" w:fill="FFFFFF" w:themeFill="background1"/>
              <w:spacing w:after="120"/>
              <w:rPr>
                <w:rFonts w:ascii="Arial Narrow" w:hAnsi="Arial Narrow"/>
              </w:rPr>
            </w:pPr>
            <w:r w:rsidRPr="00C10160">
              <w:rPr>
                <w:rFonts w:ascii="Arial Narrow" w:eastAsia="HiddenHorzOCR" w:hAnsi="Arial Narrow"/>
              </w:rPr>
              <w:t>Технологический</w:t>
            </w:r>
            <w:r w:rsidRPr="00C10160">
              <w:rPr>
                <w:rFonts w:ascii="Arial Narrow" w:eastAsia="HiddenHorzOCR" w:hAnsi="Arial Narrow"/>
              </w:rPr>
              <w:br/>
              <w:t xml:space="preserve"> регламент</w:t>
            </w:r>
          </w:p>
        </w:tc>
        <w:tc>
          <w:tcPr>
            <w:tcW w:w="5670" w:type="dxa"/>
          </w:tcPr>
          <w:p w:rsidR="00DC5684" w:rsidRPr="00C10160" w:rsidRDefault="00DC5684" w:rsidP="00470CEC">
            <w:pPr>
              <w:widowControl/>
              <w:shd w:val="clear" w:color="auto" w:fill="FFFFFF" w:themeFill="background1"/>
              <w:spacing w:after="120"/>
              <w:rPr>
                <w:rFonts w:ascii="Arial Narrow" w:eastAsia="+mn-ea" w:hAnsi="Arial Narrow"/>
                <w:kern w:val="24"/>
              </w:rPr>
            </w:pPr>
            <w:r w:rsidRPr="00C10160">
              <w:rPr>
                <w:rFonts w:ascii="Arial Narrow" w:eastAsia="HiddenHorzOCR" w:hAnsi="Arial Narrow"/>
              </w:rPr>
              <w:t>Условиям монтажа, хранения и эксплуатации для труб из молекулярно-ориентированного</w:t>
            </w:r>
            <w:r w:rsidRPr="00C10160">
              <w:rPr>
                <w:rFonts w:ascii="Arial Narrow" w:eastAsia="HiddenHorzOCR" w:hAnsi="Arial Narrow"/>
              </w:rPr>
              <w:br/>
              <w:t>непластифицированного поливинилхлорида</w:t>
            </w:r>
            <w:r w:rsidRPr="00C10160">
              <w:rPr>
                <w:rFonts w:ascii="Arial Narrow" w:eastAsia="HiddenHorzOCR" w:hAnsi="Arial Narrow"/>
              </w:rPr>
              <w:br/>
              <w:t>класса ориентации 5ОО (ПВХ-0 </w:t>
            </w:r>
            <w:r w:rsidRPr="00C10160">
              <w:rPr>
                <w:rFonts w:ascii="Arial Narrow" w:eastAsia="HiddenHorzOCR" w:hAnsi="Arial Narrow"/>
                <w:bCs/>
              </w:rPr>
              <w:t>500)</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2019</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lastRenderedPageBreak/>
              <w:t>116</w:t>
            </w:r>
          </w:p>
        </w:tc>
        <w:tc>
          <w:tcPr>
            <w:tcW w:w="2552" w:type="dxa"/>
            <w:vAlign w:val="center"/>
          </w:tcPr>
          <w:p w:rsidR="00DC5684" w:rsidRPr="00C10160" w:rsidRDefault="00DC5684" w:rsidP="00470CEC">
            <w:pPr>
              <w:widowControl/>
              <w:shd w:val="clear" w:color="auto" w:fill="FFFFFF" w:themeFill="background1"/>
              <w:spacing w:after="120"/>
              <w:rPr>
                <w:rFonts w:ascii="Arial Narrow" w:eastAsia="HiddenHorzOCR" w:hAnsi="Arial Narrow"/>
              </w:rPr>
            </w:pPr>
            <w:r w:rsidRPr="00C10160">
              <w:rPr>
                <w:rFonts w:ascii="Arial Narrow" w:eastAsia="HiddenHorzOCR" w:hAnsi="Arial Narrow"/>
              </w:rPr>
              <w:t>Альбом проектных решений и технические рекомендации</w:t>
            </w:r>
            <w:r w:rsidRPr="00C10160">
              <w:rPr>
                <w:rFonts w:ascii="Arial Narrow" w:eastAsia="HiddenHorzOCR" w:hAnsi="Arial Narrow"/>
              </w:rPr>
              <w:br/>
              <w:t>ПК-</w:t>
            </w:r>
            <w:r w:rsidRPr="00C10160">
              <w:rPr>
                <w:rFonts w:ascii="Arial Narrow" w:eastAsia="HiddenHorzOCR" w:hAnsi="Arial Narrow"/>
                <w:lang w:val="en-US"/>
              </w:rPr>
              <w:t>NAWELL</w:t>
            </w:r>
            <w:r w:rsidRPr="00C10160">
              <w:rPr>
                <w:rFonts w:ascii="Arial Narrow" w:eastAsia="HiddenHorzOCR" w:hAnsi="Arial Narrow"/>
              </w:rPr>
              <w:t xml:space="preserve"> 1214</w:t>
            </w:r>
          </w:p>
        </w:tc>
        <w:tc>
          <w:tcPr>
            <w:tcW w:w="5670" w:type="dxa"/>
          </w:tcPr>
          <w:p w:rsidR="00DC5684" w:rsidRPr="00C10160" w:rsidRDefault="00DC5684" w:rsidP="00470CEC">
            <w:pPr>
              <w:widowControl/>
              <w:shd w:val="clear" w:color="auto" w:fill="FFFFFF" w:themeFill="background1"/>
              <w:spacing w:after="120"/>
              <w:jc w:val="both"/>
              <w:rPr>
                <w:rFonts w:ascii="Arial Narrow" w:eastAsia="HiddenHorzOCR" w:hAnsi="Arial Narrow"/>
              </w:rPr>
            </w:pPr>
            <w:r w:rsidRPr="00C10160">
              <w:rPr>
                <w:rFonts w:ascii="Arial Narrow" w:eastAsia="HiddenHorzOCR" w:hAnsi="Arial Narrow"/>
              </w:rPr>
              <w:t xml:space="preserve">Проектирование и строительство систем водоотведения с применением сборных полиэтиленовых колодцев </w:t>
            </w:r>
            <w:r w:rsidRPr="00C10160">
              <w:rPr>
                <w:rFonts w:ascii="Arial Narrow" w:eastAsia="HiddenHorzOCR" w:hAnsi="Arial Narrow"/>
                <w:lang w:val="en-US"/>
              </w:rPr>
              <w:t>NAWELL</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2019</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117</w:t>
            </w:r>
          </w:p>
        </w:tc>
        <w:tc>
          <w:tcPr>
            <w:tcW w:w="2552" w:type="dxa"/>
            <w:vAlign w:val="center"/>
          </w:tcPr>
          <w:p w:rsidR="00DC5684" w:rsidRPr="00C10160" w:rsidRDefault="00DC5684" w:rsidP="00470CEC">
            <w:pPr>
              <w:widowControl/>
              <w:shd w:val="clear" w:color="auto" w:fill="FFFFFF" w:themeFill="background1"/>
              <w:autoSpaceDE/>
              <w:autoSpaceDN/>
              <w:adjustRightInd/>
              <w:spacing w:after="120"/>
              <w:rPr>
                <w:rFonts w:ascii="Arial Narrow" w:eastAsia="HiddenHorzOCR" w:hAnsi="Arial Narrow"/>
              </w:rPr>
            </w:pPr>
            <w:r w:rsidRPr="00C10160">
              <w:rPr>
                <w:rFonts w:ascii="Arial Narrow" w:hAnsi="Arial Narrow"/>
              </w:rPr>
              <w:t xml:space="preserve">Руководство </w:t>
            </w:r>
            <w:r w:rsidRPr="00C10160">
              <w:rPr>
                <w:rFonts w:ascii="Arial Narrow" w:hAnsi="Arial Narrow"/>
              </w:rPr>
              <w:br/>
              <w:t>Р 2248-001-50049230-2012</w:t>
            </w:r>
          </w:p>
        </w:tc>
        <w:tc>
          <w:tcPr>
            <w:tcW w:w="5670" w:type="dxa"/>
          </w:tcPr>
          <w:p w:rsidR="00DC5684" w:rsidRPr="00C10160" w:rsidRDefault="00DC5684" w:rsidP="00470CEC">
            <w:pPr>
              <w:widowControl/>
              <w:shd w:val="clear" w:color="auto" w:fill="FFFFFF" w:themeFill="background1"/>
              <w:autoSpaceDE/>
              <w:autoSpaceDN/>
              <w:adjustRightInd/>
              <w:spacing w:after="120"/>
              <w:rPr>
                <w:rFonts w:ascii="Arial Narrow" w:hAnsi="Arial Narrow"/>
              </w:rPr>
            </w:pPr>
            <w:r w:rsidRPr="00C10160">
              <w:rPr>
                <w:rFonts w:ascii="Arial Narrow" w:hAnsi="Arial Narrow"/>
              </w:rPr>
              <w:t xml:space="preserve">Проектирование, монтаж и эксплуатация безнапорных сетей водоотведения из полипропиленовых гофрированных труб с двухслойной стенкой производства ООО </w:t>
            </w:r>
            <w:r w:rsidR="00386F76" w:rsidRPr="00C10160">
              <w:rPr>
                <w:rFonts w:ascii="Arial Narrow" w:hAnsi="Arial Narrow"/>
              </w:rPr>
              <w:t>"</w:t>
            </w:r>
            <w:r w:rsidRPr="00C10160">
              <w:rPr>
                <w:rFonts w:ascii="Arial Narrow" w:hAnsi="Arial Narrow"/>
              </w:rPr>
              <w:t>ИКАПЛАСТ</w:t>
            </w:r>
            <w:r w:rsidR="00386F76" w:rsidRPr="00C10160">
              <w:rPr>
                <w:rFonts w:ascii="Arial Narrow" w:hAnsi="Arial Narrow"/>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2019</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118</w:t>
            </w:r>
          </w:p>
        </w:tc>
        <w:tc>
          <w:tcPr>
            <w:tcW w:w="2552" w:type="dxa"/>
            <w:vAlign w:val="center"/>
          </w:tcPr>
          <w:p w:rsidR="00DC5684" w:rsidRPr="00C10160" w:rsidRDefault="00DC5684" w:rsidP="00470CEC">
            <w:pPr>
              <w:widowControl/>
              <w:shd w:val="clear" w:color="auto" w:fill="FFFFFF" w:themeFill="background1"/>
              <w:spacing w:after="120"/>
              <w:rPr>
                <w:rFonts w:ascii="Arial Narrow" w:eastAsia="HiddenHorzOCR" w:hAnsi="Arial Narrow"/>
              </w:rPr>
            </w:pPr>
            <w:r w:rsidRPr="00C10160">
              <w:rPr>
                <w:rFonts w:ascii="Arial Narrow" w:eastAsia="HiddenHorzOCR" w:hAnsi="Arial Narrow"/>
              </w:rPr>
              <w:t>Альбом типовых проектных решений АТПР-03-2020</w:t>
            </w:r>
          </w:p>
        </w:tc>
        <w:tc>
          <w:tcPr>
            <w:tcW w:w="5670" w:type="dxa"/>
          </w:tcPr>
          <w:p w:rsidR="00DC5684" w:rsidRPr="00C10160" w:rsidRDefault="00DC5684" w:rsidP="00470CEC">
            <w:pPr>
              <w:widowControl/>
              <w:shd w:val="clear" w:color="auto" w:fill="FFFFFF" w:themeFill="background1"/>
              <w:spacing w:after="120"/>
              <w:jc w:val="both"/>
              <w:rPr>
                <w:rFonts w:ascii="Arial Narrow" w:eastAsia="HiddenHorzOCR" w:hAnsi="Arial Narrow"/>
              </w:rPr>
            </w:pPr>
            <w:r w:rsidRPr="00C10160">
              <w:rPr>
                <w:rFonts w:ascii="Arial Narrow" w:eastAsia="HiddenHorzOCR" w:hAnsi="Arial Narrow"/>
              </w:rPr>
              <w:t xml:space="preserve">Стеклопластиковые трубы </w:t>
            </w:r>
            <w:r w:rsidRPr="00C10160">
              <w:rPr>
                <w:rFonts w:ascii="Arial Narrow" w:eastAsia="HiddenHorzOCR" w:hAnsi="Arial Narrow"/>
                <w:lang w:val="en-US"/>
              </w:rPr>
              <w:t>FLOWTECH</w:t>
            </w:r>
            <w:r w:rsidRPr="00C10160">
              <w:rPr>
                <w:rFonts w:ascii="Arial Narrow" w:eastAsia="HiddenHorzOCR" w:hAnsi="Arial Narrow"/>
                <w:vertAlign w:val="superscript"/>
                <w:lang w:val="en-US"/>
              </w:rPr>
              <w:t>TM</w:t>
            </w:r>
            <w:r w:rsidRPr="00C10160">
              <w:rPr>
                <w:rFonts w:ascii="Arial Narrow" w:eastAsia="HiddenHorzOCR" w:hAnsi="Arial Narrow"/>
                <w:vertAlign w:val="superscript"/>
              </w:rPr>
              <w:t xml:space="preserve"> </w:t>
            </w:r>
            <w:r w:rsidRPr="00C10160">
              <w:rPr>
                <w:rFonts w:ascii="Arial Narrow" w:eastAsia="HiddenHorzOCR" w:hAnsi="Arial Narrow"/>
              </w:rPr>
              <w:t xml:space="preserve">с муфтовым соединением для безнапорных канализационных трубопроводов производства ООО </w:t>
            </w:r>
            <w:r w:rsidR="00386F76" w:rsidRPr="00C10160">
              <w:rPr>
                <w:rFonts w:ascii="Arial Narrow" w:eastAsia="HiddenHorzOCR" w:hAnsi="Arial Narrow"/>
              </w:rPr>
              <w:t>"</w:t>
            </w:r>
            <w:r w:rsidRPr="00C10160">
              <w:rPr>
                <w:rFonts w:ascii="Arial Narrow" w:eastAsia="HiddenHorzOCR" w:hAnsi="Arial Narrow"/>
              </w:rPr>
              <w:t xml:space="preserve">ПК </w:t>
            </w:r>
            <w:r w:rsidR="00386F76" w:rsidRPr="00C10160">
              <w:rPr>
                <w:rFonts w:ascii="Arial Narrow" w:eastAsia="HiddenHorzOCR" w:hAnsi="Arial Narrow"/>
              </w:rPr>
              <w:t>"</w:t>
            </w:r>
            <w:r w:rsidRPr="00C10160">
              <w:rPr>
                <w:rFonts w:ascii="Arial Narrow" w:eastAsia="HiddenHorzOCR" w:hAnsi="Arial Narrow"/>
              </w:rPr>
              <w:t>Стеклокомпозит</w:t>
            </w:r>
            <w:r w:rsidR="00386F76" w:rsidRPr="00C10160">
              <w:rPr>
                <w:rFonts w:ascii="Arial Narrow" w:eastAsia="HiddenHorzOCR" w:hAnsi="Arial Narrow"/>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lang w:val="en-US"/>
              </w:rPr>
            </w:pPr>
            <w:r w:rsidRPr="00C10160">
              <w:rPr>
                <w:rFonts w:ascii="Arial Narrow" w:hAnsi="Arial Narrow"/>
                <w:lang w:val="en-US"/>
              </w:rPr>
              <w:t>2020</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119</w:t>
            </w:r>
          </w:p>
        </w:tc>
        <w:tc>
          <w:tcPr>
            <w:tcW w:w="2552" w:type="dxa"/>
            <w:vAlign w:val="center"/>
          </w:tcPr>
          <w:p w:rsidR="00DC5684" w:rsidRPr="00C10160" w:rsidRDefault="00DC5684" w:rsidP="00470CEC">
            <w:pPr>
              <w:widowControl/>
              <w:shd w:val="clear" w:color="auto" w:fill="FFFFFF" w:themeFill="background1"/>
              <w:autoSpaceDE/>
              <w:autoSpaceDN/>
              <w:adjustRightInd/>
              <w:spacing w:after="120"/>
              <w:jc w:val="center"/>
              <w:rPr>
                <w:rFonts w:ascii="Arial Narrow" w:eastAsia="HiddenHorzOCR" w:hAnsi="Arial Narrow"/>
              </w:rPr>
            </w:pPr>
            <w:r w:rsidRPr="00C10160">
              <w:rPr>
                <w:rFonts w:ascii="Arial Narrow" w:hAnsi="Arial Narrow"/>
              </w:rPr>
              <w:t>Технологический регламент</w:t>
            </w:r>
          </w:p>
        </w:tc>
        <w:tc>
          <w:tcPr>
            <w:tcW w:w="5670" w:type="dxa"/>
          </w:tcPr>
          <w:p w:rsidR="00DC5684" w:rsidRPr="00C10160" w:rsidRDefault="00DC5684" w:rsidP="00470CEC">
            <w:pPr>
              <w:widowControl/>
              <w:shd w:val="clear" w:color="auto" w:fill="FFFFFF" w:themeFill="background1"/>
              <w:autoSpaceDE/>
              <w:autoSpaceDN/>
              <w:adjustRightInd/>
              <w:spacing w:after="120"/>
              <w:jc w:val="both"/>
              <w:rPr>
                <w:rFonts w:ascii="Arial Narrow" w:eastAsia="HiddenHorzOCR" w:hAnsi="Arial Narrow"/>
              </w:rPr>
            </w:pPr>
            <w:r w:rsidRPr="00C10160">
              <w:rPr>
                <w:rFonts w:ascii="Arial Narrow" w:hAnsi="Arial Narrow"/>
              </w:rPr>
              <w:t xml:space="preserve">Нанесение антикоррозионных, газоплотных, гидроизоляционных композитных защитных покрытий из материалов АДП-1 и клей-пасты </w:t>
            </w:r>
            <w:r w:rsidR="00386F76" w:rsidRPr="00C10160">
              <w:rPr>
                <w:rFonts w:ascii="Arial Narrow" w:hAnsi="Arial Narrow"/>
              </w:rPr>
              <w:t>"</w:t>
            </w:r>
            <w:r w:rsidRPr="00C10160">
              <w:rPr>
                <w:rFonts w:ascii="Arial Narrow" w:hAnsi="Arial Narrow"/>
              </w:rPr>
              <w:t>Аква-Монолит М</w:t>
            </w:r>
            <w:r w:rsidR="00386F76" w:rsidRPr="00C10160">
              <w:rPr>
                <w:rFonts w:ascii="Arial Narrow" w:hAnsi="Arial Narrow"/>
              </w:rPr>
              <w:t>"</w:t>
            </w:r>
            <w:r w:rsidRPr="00C10160">
              <w:rPr>
                <w:rFonts w:ascii="Arial Narrow" w:hAnsi="Arial Narrow"/>
              </w:rPr>
              <w:t xml:space="preserve"> на поверхности железобетонных и металлических конструкций на объектах АО </w:t>
            </w:r>
            <w:r w:rsidR="00386F76" w:rsidRPr="00C10160">
              <w:rPr>
                <w:rFonts w:ascii="Arial Narrow" w:hAnsi="Arial Narrow"/>
              </w:rPr>
              <w:t>"</w:t>
            </w:r>
            <w:r w:rsidRPr="00C10160">
              <w:rPr>
                <w:rFonts w:ascii="Arial Narrow" w:hAnsi="Arial Narrow"/>
              </w:rPr>
              <w:t>Мосводоканал</w:t>
            </w:r>
            <w:r w:rsidR="00386F76" w:rsidRPr="00C10160">
              <w:rPr>
                <w:rFonts w:ascii="Arial Narrow" w:hAnsi="Arial Narrow"/>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lang w:val="en-US"/>
              </w:rPr>
            </w:pPr>
            <w:r w:rsidRPr="00C10160">
              <w:rPr>
                <w:rFonts w:ascii="Arial Narrow" w:hAnsi="Arial Narrow"/>
                <w:lang w:val="en-US"/>
              </w:rPr>
              <w:t>2020</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120</w:t>
            </w:r>
          </w:p>
        </w:tc>
        <w:tc>
          <w:tcPr>
            <w:tcW w:w="2552" w:type="dxa"/>
            <w:vAlign w:val="center"/>
          </w:tcPr>
          <w:p w:rsidR="00DC5684" w:rsidRPr="00C10160" w:rsidRDefault="00DC5684" w:rsidP="00470CEC">
            <w:pPr>
              <w:widowControl/>
              <w:shd w:val="clear" w:color="auto" w:fill="FFFFFF" w:themeFill="background1"/>
              <w:autoSpaceDE/>
              <w:autoSpaceDN/>
              <w:adjustRightInd/>
              <w:spacing w:after="120"/>
              <w:jc w:val="center"/>
              <w:rPr>
                <w:rFonts w:ascii="Arial Narrow" w:hAnsi="Arial Narrow"/>
              </w:rPr>
            </w:pPr>
            <w:r w:rsidRPr="00C10160">
              <w:rPr>
                <w:rFonts w:ascii="Arial Narrow" w:hAnsi="Arial Narrow"/>
              </w:rPr>
              <w:t>Технологический регламент</w:t>
            </w:r>
            <w:r w:rsidR="00544F51" w:rsidRPr="00C10160">
              <w:rPr>
                <w:rFonts w:ascii="Arial Narrow" w:hAnsi="Arial Narrow"/>
              </w:rPr>
              <w:t xml:space="preserve"> </w:t>
            </w:r>
            <w:r w:rsidR="00544F51" w:rsidRPr="00C10160">
              <w:rPr>
                <w:rFonts w:ascii="Arial Narrow" w:hAnsi="Arial Narrow"/>
              </w:rPr>
              <w:br/>
            </w:r>
            <w:r w:rsidRPr="00C10160">
              <w:rPr>
                <w:rFonts w:ascii="Arial Narrow" w:hAnsi="Arial Narrow"/>
              </w:rPr>
              <w:t xml:space="preserve">ООО </w:t>
            </w:r>
            <w:r w:rsidR="00386F76" w:rsidRPr="00C10160">
              <w:rPr>
                <w:rFonts w:ascii="Arial Narrow" w:hAnsi="Arial Narrow"/>
              </w:rPr>
              <w:t>"</w:t>
            </w:r>
            <w:r w:rsidRPr="00C10160">
              <w:rPr>
                <w:rFonts w:ascii="Arial Narrow" w:hAnsi="Arial Narrow"/>
              </w:rPr>
              <w:t>КонтрАква</w:t>
            </w:r>
            <w:r w:rsidR="00386F76" w:rsidRPr="00C10160">
              <w:rPr>
                <w:rFonts w:ascii="Arial Narrow" w:hAnsi="Arial Narrow"/>
              </w:rPr>
              <w:t>"</w:t>
            </w:r>
          </w:p>
        </w:tc>
        <w:tc>
          <w:tcPr>
            <w:tcW w:w="5670" w:type="dxa"/>
          </w:tcPr>
          <w:p w:rsidR="00DC5684" w:rsidRPr="00C10160" w:rsidRDefault="00DC5684" w:rsidP="00470CEC">
            <w:pPr>
              <w:widowControl/>
              <w:shd w:val="clear" w:color="auto" w:fill="FFFFFF" w:themeFill="background1"/>
              <w:autoSpaceDE/>
              <w:autoSpaceDN/>
              <w:adjustRightInd/>
              <w:spacing w:after="120"/>
              <w:jc w:val="both"/>
              <w:rPr>
                <w:rFonts w:ascii="Arial Narrow" w:hAnsi="Arial Narrow"/>
              </w:rPr>
            </w:pPr>
            <w:r w:rsidRPr="00C10160">
              <w:rPr>
                <w:rFonts w:ascii="Arial Narrow" w:hAnsi="Arial Narrow"/>
              </w:rPr>
              <w:t xml:space="preserve">Ремонт внутренних поверхностей конструкций резервуаров питьевой воды АО </w:t>
            </w:r>
            <w:r w:rsidR="00386F76" w:rsidRPr="00C10160">
              <w:rPr>
                <w:rFonts w:ascii="Arial Narrow" w:hAnsi="Arial Narrow"/>
              </w:rPr>
              <w:t>"</w:t>
            </w:r>
            <w:r w:rsidRPr="00C10160">
              <w:rPr>
                <w:rFonts w:ascii="Arial Narrow" w:hAnsi="Arial Narrow"/>
              </w:rPr>
              <w:t>Мосводоканал</w:t>
            </w:r>
            <w:r w:rsidR="00386F76" w:rsidRPr="00C10160">
              <w:rPr>
                <w:rFonts w:ascii="Arial Narrow" w:hAnsi="Arial Narrow"/>
              </w:rPr>
              <w:t>"</w:t>
            </w:r>
            <w:r w:rsidRPr="00C10160">
              <w:rPr>
                <w:rFonts w:ascii="Arial Narrow" w:hAnsi="Arial Narrow"/>
              </w:rPr>
              <w:t xml:space="preserve"> с применением материалов марки РЕКС, выпускаемых на заводе ООО </w:t>
            </w:r>
            <w:r w:rsidR="00386F76" w:rsidRPr="00C10160">
              <w:rPr>
                <w:rFonts w:ascii="Arial Narrow" w:hAnsi="Arial Narrow"/>
              </w:rPr>
              <w:t>"</w:t>
            </w:r>
            <w:r w:rsidRPr="00C10160">
              <w:rPr>
                <w:rFonts w:ascii="Arial Narrow" w:hAnsi="Arial Narrow"/>
              </w:rPr>
              <w:t>Системные продукты для строительства</w:t>
            </w:r>
            <w:r w:rsidR="00386F76" w:rsidRPr="00C10160">
              <w:rPr>
                <w:rFonts w:ascii="Arial Narrow" w:hAnsi="Arial Narrow"/>
              </w:rPr>
              <w:t>"</w:t>
            </w:r>
            <w:r w:rsidRPr="00C10160">
              <w:rPr>
                <w:rFonts w:ascii="Arial Narrow" w:hAnsi="Arial Narrow"/>
              </w:rPr>
              <w:t xml:space="preserve"> (Калужская обл., индустриальный парк </w:t>
            </w:r>
            <w:r w:rsidR="00386F76" w:rsidRPr="00C10160">
              <w:rPr>
                <w:rFonts w:ascii="Arial Narrow" w:hAnsi="Arial Narrow"/>
              </w:rPr>
              <w:t>"</w:t>
            </w:r>
            <w:r w:rsidRPr="00C10160">
              <w:rPr>
                <w:rFonts w:ascii="Arial Narrow" w:hAnsi="Arial Narrow"/>
              </w:rPr>
              <w:t>Ворсино</w:t>
            </w:r>
            <w:r w:rsidR="00386F76" w:rsidRPr="00C10160">
              <w:rPr>
                <w:rFonts w:ascii="Arial Narrow" w:hAnsi="Arial Narrow"/>
              </w:rPr>
              <w:t>"</w:t>
            </w:r>
            <w:r w:rsidRPr="00C10160">
              <w:rPr>
                <w:rFonts w:ascii="Arial Narrow" w:hAnsi="Arial Narrow"/>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2021</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121</w:t>
            </w:r>
          </w:p>
        </w:tc>
        <w:tc>
          <w:tcPr>
            <w:tcW w:w="2552" w:type="dxa"/>
            <w:vAlign w:val="center"/>
          </w:tcPr>
          <w:p w:rsidR="00DC5684" w:rsidRPr="00C10160" w:rsidRDefault="00DC5684" w:rsidP="00470CEC">
            <w:pPr>
              <w:shd w:val="clear" w:color="auto" w:fill="FFFFFF" w:themeFill="background1"/>
              <w:spacing w:after="120"/>
              <w:jc w:val="both"/>
              <w:rPr>
                <w:rFonts w:ascii="Arial Narrow" w:hAnsi="Arial Narrow"/>
              </w:rPr>
            </w:pPr>
            <w:r w:rsidRPr="00C10160">
              <w:rPr>
                <w:rFonts w:ascii="Arial Narrow" w:hAnsi="Arial Narrow"/>
              </w:rPr>
              <w:t xml:space="preserve">Регламент АО </w:t>
            </w:r>
            <w:r w:rsidR="00386F76" w:rsidRPr="00C10160">
              <w:rPr>
                <w:rFonts w:ascii="Arial Narrow" w:hAnsi="Arial Narrow"/>
              </w:rPr>
              <w:t>"</w:t>
            </w:r>
            <w:r w:rsidRPr="00C10160">
              <w:rPr>
                <w:rFonts w:ascii="Arial Narrow" w:hAnsi="Arial Narrow"/>
              </w:rPr>
              <w:t>Мосводоканал</w:t>
            </w:r>
            <w:r w:rsidR="00386F76" w:rsidRPr="00C10160">
              <w:rPr>
                <w:rFonts w:ascii="Arial Narrow" w:hAnsi="Arial Narrow"/>
              </w:rPr>
              <w:t>"</w:t>
            </w:r>
          </w:p>
        </w:tc>
        <w:tc>
          <w:tcPr>
            <w:tcW w:w="5670" w:type="dxa"/>
          </w:tcPr>
          <w:p w:rsidR="00DC5684" w:rsidRPr="00C10160" w:rsidRDefault="00DC5684" w:rsidP="00470CEC">
            <w:pPr>
              <w:shd w:val="clear" w:color="auto" w:fill="FFFFFF" w:themeFill="background1"/>
              <w:spacing w:after="120"/>
              <w:ind w:left="-108"/>
              <w:rPr>
                <w:rFonts w:ascii="Arial Narrow" w:hAnsi="Arial Narrow"/>
              </w:rPr>
            </w:pPr>
            <w:r w:rsidRPr="00C10160">
              <w:rPr>
                <w:rFonts w:ascii="Arial Narrow" w:hAnsi="Arial Narrow"/>
              </w:rPr>
              <w:t xml:space="preserve"> Установка опорно-укрывных элементов (ОУЭ-600, ОУЭ-600СМ, ОУЭ-600КВ) при ремонте колодцев на водопроводной и канализационной сети АО </w:t>
            </w:r>
            <w:r w:rsidR="00386F76" w:rsidRPr="00C10160">
              <w:rPr>
                <w:rFonts w:ascii="Arial Narrow" w:hAnsi="Arial Narrow"/>
              </w:rPr>
              <w:t>"</w:t>
            </w:r>
            <w:r w:rsidRPr="00C10160">
              <w:rPr>
                <w:rFonts w:ascii="Arial Narrow" w:hAnsi="Arial Narrow"/>
              </w:rPr>
              <w:t>Мосводоканал</w:t>
            </w:r>
            <w:r w:rsidR="00386F76" w:rsidRPr="00C10160">
              <w:rPr>
                <w:rFonts w:ascii="Arial Narrow" w:hAnsi="Arial Narrow"/>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2021</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122</w:t>
            </w:r>
          </w:p>
        </w:tc>
        <w:tc>
          <w:tcPr>
            <w:tcW w:w="2552" w:type="dxa"/>
            <w:vAlign w:val="center"/>
          </w:tcPr>
          <w:p w:rsidR="00DC5684" w:rsidRPr="00C10160" w:rsidRDefault="00DC5684" w:rsidP="00470CEC">
            <w:pPr>
              <w:widowControl/>
              <w:shd w:val="clear" w:color="auto" w:fill="FFFFFF" w:themeFill="background1"/>
              <w:autoSpaceDE/>
              <w:autoSpaceDN/>
              <w:adjustRightInd/>
              <w:spacing w:after="120"/>
              <w:jc w:val="center"/>
              <w:rPr>
                <w:rFonts w:ascii="Arial Narrow" w:hAnsi="Arial Narrow"/>
              </w:rPr>
            </w:pPr>
            <w:r w:rsidRPr="00C10160">
              <w:rPr>
                <w:rFonts w:ascii="Arial Narrow" w:hAnsi="Arial Narrow"/>
              </w:rPr>
              <w:t>Технологический регламент</w:t>
            </w:r>
            <w:r w:rsidR="00544F51" w:rsidRPr="00C10160">
              <w:rPr>
                <w:rFonts w:ascii="Arial Narrow" w:hAnsi="Arial Narrow"/>
              </w:rPr>
              <w:br/>
            </w:r>
            <w:r w:rsidRPr="00C10160">
              <w:rPr>
                <w:rFonts w:ascii="Arial Narrow" w:hAnsi="Arial Narrow"/>
              </w:rPr>
              <w:t xml:space="preserve">ООО </w:t>
            </w:r>
            <w:r w:rsidR="00386F76" w:rsidRPr="00C10160">
              <w:rPr>
                <w:rFonts w:ascii="Arial Narrow" w:hAnsi="Arial Narrow"/>
              </w:rPr>
              <w:t>"</w:t>
            </w:r>
            <w:r w:rsidRPr="00C10160">
              <w:rPr>
                <w:rFonts w:ascii="Arial Narrow" w:hAnsi="Arial Narrow"/>
              </w:rPr>
              <w:t>КонтрАква</w:t>
            </w:r>
            <w:r w:rsidR="00386F76" w:rsidRPr="00C10160">
              <w:rPr>
                <w:rFonts w:ascii="Arial Narrow" w:hAnsi="Arial Narrow"/>
              </w:rPr>
              <w:t>"</w:t>
            </w:r>
          </w:p>
        </w:tc>
        <w:tc>
          <w:tcPr>
            <w:tcW w:w="5670" w:type="dxa"/>
          </w:tcPr>
          <w:p w:rsidR="00DC5684" w:rsidRPr="00C10160" w:rsidRDefault="00DC5684" w:rsidP="00470CEC">
            <w:pPr>
              <w:shd w:val="clear" w:color="auto" w:fill="FFFFFF" w:themeFill="background1"/>
              <w:spacing w:after="120"/>
              <w:ind w:left="-108"/>
              <w:rPr>
                <w:rFonts w:ascii="Arial Narrow" w:hAnsi="Arial Narrow"/>
              </w:rPr>
            </w:pPr>
            <w:r w:rsidRPr="00C10160">
              <w:rPr>
                <w:rFonts w:ascii="Arial Narrow" w:hAnsi="Arial Narrow"/>
              </w:rPr>
              <w:t xml:space="preserve">Ремонт внутренних поверхностей конструкций </w:t>
            </w:r>
            <w:r w:rsidR="00357FDE" w:rsidRPr="00C10160">
              <w:rPr>
                <w:rFonts w:ascii="Arial Narrow" w:hAnsi="Arial Narrow"/>
              </w:rPr>
              <w:t>приёмных</w:t>
            </w:r>
            <w:r w:rsidRPr="00C10160">
              <w:rPr>
                <w:rFonts w:ascii="Arial Narrow" w:hAnsi="Arial Narrow"/>
              </w:rPr>
              <w:t xml:space="preserve"> баков коагулянта и баков-хранилищ коагулянта АО </w:t>
            </w:r>
            <w:r w:rsidR="00386F76" w:rsidRPr="00C10160">
              <w:rPr>
                <w:rFonts w:ascii="Arial Narrow" w:hAnsi="Arial Narrow"/>
              </w:rPr>
              <w:t>"</w:t>
            </w:r>
            <w:r w:rsidRPr="00C10160">
              <w:rPr>
                <w:rFonts w:ascii="Arial Narrow" w:hAnsi="Arial Narrow"/>
              </w:rPr>
              <w:t>Мосводоканал</w:t>
            </w:r>
            <w:r w:rsidR="00386F76" w:rsidRPr="00C10160">
              <w:rPr>
                <w:rFonts w:ascii="Arial Narrow" w:hAnsi="Arial Narrow"/>
              </w:rPr>
              <w:t>"</w:t>
            </w:r>
            <w:r w:rsidRPr="00C10160">
              <w:rPr>
                <w:rFonts w:ascii="Arial Narrow" w:hAnsi="Arial Narrow"/>
              </w:rPr>
              <w:t xml:space="preserve"> с применением материалов марки РЕКС, выпускаемых на заводе ООО </w:t>
            </w:r>
            <w:r w:rsidR="00386F76" w:rsidRPr="00C10160">
              <w:rPr>
                <w:rFonts w:ascii="Arial Narrow" w:hAnsi="Arial Narrow"/>
              </w:rPr>
              <w:t>"</w:t>
            </w:r>
            <w:r w:rsidRPr="00C10160">
              <w:rPr>
                <w:rFonts w:ascii="Arial Narrow" w:hAnsi="Arial Narrow"/>
              </w:rPr>
              <w:t>Системные продукты для строительства</w:t>
            </w:r>
            <w:r w:rsidR="00386F76" w:rsidRPr="00C10160">
              <w:rPr>
                <w:rFonts w:ascii="Arial Narrow" w:hAnsi="Arial Narrow"/>
              </w:rPr>
              <w:t>"</w:t>
            </w:r>
            <w:r w:rsidRPr="00C10160">
              <w:rPr>
                <w:rFonts w:ascii="Arial Narrow" w:hAnsi="Arial Narrow"/>
              </w:rPr>
              <w:t xml:space="preserve"> (Калужская обл., индустриальный парк </w:t>
            </w:r>
            <w:r w:rsidR="00386F76" w:rsidRPr="00C10160">
              <w:rPr>
                <w:rFonts w:ascii="Arial Narrow" w:hAnsi="Arial Narrow"/>
              </w:rPr>
              <w:t>"</w:t>
            </w:r>
            <w:r w:rsidRPr="00C10160">
              <w:rPr>
                <w:rFonts w:ascii="Arial Narrow" w:hAnsi="Arial Narrow"/>
              </w:rPr>
              <w:t>Ворсино</w:t>
            </w:r>
            <w:r w:rsidR="00386F76" w:rsidRPr="00C10160">
              <w:rPr>
                <w:rFonts w:ascii="Arial Narrow" w:hAnsi="Arial Narrow"/>
              </w:rPr>
              <w:t>"</w:t>
            </w:r>
            <w:r w:rsidRPr="00C10160">
              <w:rPr>
                <w:rFonts w:ascii="Arial Narrow" w:hAnsi="Arial Narrow"/>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2022</w:t>
            </w:r>
          </w:p>
        </w:tc>
      </w:tr>
      <w:tr w:rsidR="00DC5684" w:rsidRPr="00C10160" w:rsidTr="00DC5684">
        <w:trPr>
          <w:cantSplit/>
        </w:trPr>
        <w:tc>
          <w:tcPr>
            <w:tcW w:w="709" w:type="dxa"/>
            <w:vAlign w:val="center"/>
          </w:tcPr>
          <w:p w:rsidR="00DC5684" w:rsidRPr="00C10160" w:rsidRDefault="00DC5684" w:rsidP="00470CEC">
            <w:pPr>
              <w:shd w:val="clear" w:color="auto" w:fill="FFFFFF" w:themeFill="background1"/>
              <w:spacing w:after="120"/>
              <w:ind w:left="-108" w:right="-128"/>
              <w:jc w:val="center"/>
              <w:rPr>
                <w:rFonts w:ascii="Arial Narrow" w:hAnsi="Arial Narrow"/>
              </w:rPr>
            </w:pPr>
            <w:r w:rsidRPr="00C10160">
              <w:rPr>
                <w:rFonts w:ascii="Arial Narrow" w:hAnsi="Arial Narrow"/>
              </w:rPr>
              <w:t>123</w:t>
            </w:r>
          </w:p>
        </w:tc>
        <w:tc>
          <w:tcPr>
            <w:tcW w:w="2552" w:type="dxa"/>
            <w:vAlign w:val="center"/>
          </w:tcPr>
          <w:p w:rsidR="00DC5684" w:rsidRPr="00C10160" w:rsidRDefault="00DC5684" w:rsidP="00470CEC">
            <w:pPr>
              <w:shd w:val="clear" w:color="auto" w:fill="FFFFFF" w:themeFill="background1"/>
              <w:spacing w:after="120"/>
              <w:rPr>
                <w:rFonts w:ascii="Arial Narrow" w:hAnsi="Arial Narrow"/>
              </w:rPr>
            </w:pPr>
            <w:r w:rsidRPr="00C10160">
              <w:rPr>
                <w:rFonts w:ascii="Arial Narrow" w:hAnsi="Arial Narrow"/>
              </w:rPr>
              <w:t>Руководство по эксплуатации и монтажу</w:t>
            </w:r>
          </w:p>
        </w:tc>
        <w:tc>
          <w:tcPr>
            <w:tcW w:w="5670" w:type="dxa"/>
          </w:tcPr>
          <w:p w:rsidR="00DC5684" w:rsidRPr="00C10160" w:rsidRDefault="00DC5684" w:rsidP="00470CEC">
            <w:pPr>
              <w:shd w:val="clear" w:color="auto" w:fill="FFFFFF" w:themeFill="background1"/>
              <w:spacing w:after="120"/>
              <w:ind w:left="-108"/>
              <w:rPr>
                <w:rFonts w:ascii="Arial Narrow" w:hAnsi="Arial Narrow"/>
              </w:rPr>
            </w:pPr>
            <w:r w:rsidRPr="00C10160">
              <w:rPr>
                <w:rFonts w:ascii="Arial Narrow" w:hAnsi="Arial Narrow"/>
              </w:rPr>
              <w:t xml:space="preserve">Полимерные рукава в комплекте с соединительной арматурой для ремонта напорных трубопроводов торговой марки </w:t>
            </w:r>
            <w:r w:rsidRPr="00C10160">
              <w:rPr>
                <w:rFonts w:ascii="Arial Narrow" w:hAnsi="Arial Narrow"/>
                <w:lang w:val="en-US"/>
              </w:rPr>
              <w:t>PROTECTOR</w:t>
            </w:r>
            <w:r w:rsidRPr="00C10160">
              <w:rPr>
                <w:rFonts w:ascii="Arial Narrow" w:hAnsi="Arial Narrow"/>
              </w:rPr>
              <w:t xml:space="preserve"> </w:t>
            </w:r>
            <w:r w:rsidRPr="00C10160">
              <w:rPr>
                <w:rFonts w:ascii="Arial Narrow" w:hAnsi="Arial Narrow"/>
                <w:lang w:val="en-US"/>
              </w:rPr>
              <w:t>LINE</w:t>
            </w:r>
            <w:r w:rsidRPr="00C10160">
              <w:rPr>
                <w:rFonts w:ascii="Arial Narrow" w:hAnsi="Arial Narrow"/>
              </w:rPr>
              <w:t xml:space="preserve"> по ТУ 22.21.29-002-87405777-2019 (ООО </w:t>
            </w:r>
            <w:r w:rsidR="00386F76" w:rsidRPr="00C10160">
              <w:rPr>
                <w:rFonts w:ascii="Arial Narrow" w:hAnsi="Arial Narrow"/>
              </w:rPr>
              <w:t>"</w:t>
            </w:r>
            <w:r w:rsidRPr="00C10160">
              <w:rPr>
                <w:rFonts w:ascii="Arial Narrow" w:hAnsi="Arial Narrow"/>
              </w:rPr>
              <w:t>Балтрезинотехника</w:t>
            </w:r>
            <w:r w:rsidR="00386F76" w:rsidRPr="00C10160">
              <w:rPr>
                <w:rFonts w:ascii="Arial Narrow" w:hAnsi="Arial Narrow"/>
              </w:rPr>
              <w:t>"</w:t>
            </w:r>
            <w:r w:rsidRPr="00C10160">
              <w:rPr>
                <w:rFonts w:ascii="Arial Narrow" w:hAnsi="Arial Narrow"/>
              </w:rPr>
              <w:t>)</w:t>
            </w:r>
          </w:p>
        </w:tc>
        <w:tc>
          <w:tcPr>
            <w:tcW w:w="1398" w:type="dxa"/>
            <w:vAlign w:val="center"/>
          </w:tcPr>
          <w:p w:rsidR="00DC5684" w:rsidRPr="00C10160" w:rsidRDefault="00DC5684" w:rsidP="00470CEC">
            <w:pPr>
              <w:shd w:val="clear" w:color="auto" w:fill="FFFFFF" w:themeFill="background1"/>
              <w:spacing w:after="120"/>
              <w:jc w:val="center"/>
              <w:rPr>
                <w:rFonts w:ascii="Arial Narrow" w:hAnsi="Arial Narrow"/>
              </w:rPr>
            </w:pPr>
            <w:r w:rsidRPr="00C10160">
              <w:rPr>
                <w:rFonts w:ascii="Arial Narrow" w:hAnsi="Arial Narrow"/>
              </w:rPr>
              <w:t>2023</w:t>
            </w:r>
          </w:p>
        </w:tc>
      </w:tr>
    </w:tbl>
    <w:p w:rsidR="001630A6" w:rsidRPr="00C10160" w:rsidRDefault="001630A6" w:rsidP="00470CEC">
      <w:pPr>
        <w:shd w:val="clear" w:color="auto" w:fill="FFFFFF" w:themeFill="background1"/>
        <w:rPr>
          <w:rStyle w:val="FontStyle16"/>
          <w:rFonts w:ascii="Times New Roman" w:hAnsi="Times New Roman" w:cs="Times New Roman"/>
          <w:sz w:val="28"/>
          <w:szCs w:val="28"/>
        </w:rPr>
      </w:pPr>
    </w:p>
    <w:p w:rsidR="00397D37" w:rsidRPr="00C10160" w:rsidRDefault="00397D37" w:rsidP="00470CEC">
      <w:pPr>
        <w:shd w:val="clear" w:color="auto" w:fill="FFFFFF" w:themeFill="background1"/>
        <w:rPr>
          <w:rFonts w:ascii="Times New Roman" w:hAnsi="Times New Roman"/>
        </w:rPr>
      </w:pPr>
    </w:p>
    <w:p w:rsidR="00397D37" w:rsidRPr="00C10160" w:rsidRDefault="00397D37" w:rsidP="00470CEC">
      <w:pPr>
        <w:shd w:val="clear" w:color="auto" w:fill="FFFFFF" w:themeFill="background1"/>
        <w:rPr>
          <w:rFonts w:ascii="Times New Roman" w:hAnsi="Times New Roman"/>
        </w:rPr>
        <w:sectPr w:rsidR="00397D37" w:rsidRPr="00C10160" w:rsidSect="00C676C3">
          <w:footerReference w:type="even" r:id="rId17"/>
          <w:footerReference w:type="default" r:id="rId18"/>
          <w:footerReference w:type="first" r:id="rId19"/>
          <w:pgSz w:w="11905" w:h="16837" w:code="9"/>
          <w:pgMar w:top="1440" w:right="1080" w:bottom="1440" w:left="1080" w:header="284" w:footer="284" w:gutter="0"/>
          <w:pgNumType w:start="3"/>
          <w:cols w:space="60"/>
          <w:noEndnote/>
          <w:docGrid w:linePitch="326"/>
        </w:sectPr>
      </w:pPr>
    </w:p>
    <w:p w:rsidR="00BE2294" w:rsidRPr="00C10160" w:rsidRDefault="00BE2294" w:rsidP="00470CEC">
      <w:pPr>
        <w:pStyle w:val="1"/>
        <w:keepNext/>
        <w:keepLines/>
        <w:pageBreakBefore/>
        <w:shd w:val="clear" w:color="auto" w:fill="FFFFFF" w:themeFill="background1"/>
        <w:rPr>
          <w:lang w:val="ru-RU"/>
        </w:rPr>
      </w:pPr>
      <w:bookmarkStart w:id="80" w:name="_Toc153198952"/>
      <w:r w:rsidRPr="00C10160">
        <w:lastRenderedPageBreak/>
        <w:t>XI</w:t>
      </w:r>
      <w:r w:rsidRPr="00C10160">
        <w:rPr>
          <w:lang w:val="ru-RU"/>
        </w:rPr>
        <w:t>. ПРИЛОЖЕНИЯ</w:t>
      </w:r>
      <w:bookmarkEnd w:id="80"/>
    </w:p>
    <w:p w:rsidR="00B33E02" w:rsidRPr="00C10160" w:rsidRDefault="00B33E02" w:rsidP="00470CEC">
      <w:pPr>
        <w:shd w:val="clear" w:color="auto" w:fill="FFFFFF" w:themeFill="background1"/>
        <w:jc w:val="right"/>
        <w:rPr>
          <w:rFonts w:ascii="Times New Roman" w:hAnsi="Times New Roman"/>
          <w:i/>
        </w:rPr>
      </w:pPr>
      <w:r w:rsidRPr="00C10160">
        <w:rPr>
          <w:rFonts w:ascii="Times New Roman" w:hAnsi="Times New Roman"/>
          <w:i/>
        </w:rPr>
        <w:t>Приложение 1</w:t>
      </w:r>
    </w:p>
    <w:p w:rsidR="00F81E9A" w:rsidRPr="00C10160" w:rsidRDefault="0049444B" w:rsidP="00470CEC">
      <w:pPr>
        <w:pStyle w:val="2"/>
        <w:shd w:val="clear" w:color="auto" w:fill="FFFFFF" w:themeFill="background1"/>
      </w:pPr>
      <w:bookmarkStart w:id="81" w:name="_Toc153198953"/>
      <w:r w:rsidRPr="00C10160">
        <w:t xml:space="preserve">1. </w:t>
      </w:r>
      <w:r w:rsidR="00841B79" w:rsidRPr="00C10160">
        <w:t>ТЕХНИЧЕСКИЕ ТРЕБОВАНИЯ</w:t>
      </w:r>
      <w:r w:rsidR="006D10D6" w:rsidRPr="00C10160">
        <w:t xml:space="preserve"> ПО ПРИМЕНЕНИЮ ТРУБ И МАТЕРИАЛОВ</w:t>
      </w:r>
      <w:bookmarkEnd w:id="81"/>
    </w:p>
    <w:p w:rsidR="00386F76" w:rsidRPr="00C10160" w:rsidRDefault="00386F76" w:rsidP="00470CEC">
      <w:pPr>
        <w:shd w:val="clear" w:color="auto" w:fill="FFFFFF" w:themeFill="background1"/>
        <w:ind w:left="720"/>
        <w:jc w:val="center"/>
        <w:rPr>
          <w:rFonts w:ascii="Times New Roman" w:hAnsi="Times New Roman"/>
          <w:b/>
          <w:sz w:val="28"/>
          <w:szCs w:val="28"/>
        </w:rPr>
      </w:pPr>
      <w:r w:rsidRPr="00C10160">
        <w:rPr>
          <w:b/>
          <w:u w:val="single"/>
        </w:rPr>
        <w:t>1.1.</w:t>
      </w:r>
      <w:hyperlink r:id="rId20" w:history="1">
        <w:r w:rsidRPr="00C10160">
          <w:rPr>
            <w:rFonts w:ascii="Times New Roman" w:hAnsi="Times New Roman"/>
            <w:b/>
            <w:sz w:val="28"/>
            <w:szCs w:val="28"/>
            <w:u w:val="single"/>
          </w:rPr>
          <w:t xml:space="preserve">Технические требования по применению труб и материалов для строительства и реконструкции трубопроводов питьевого водоснабжения на объектах АО </w:t>
        </w:r>
        <w:r w:rsidRPr="00C10160">
          <w:rPr>
            <w:rFonts w:ascii="Times New Roman" w:hAnsi="Times New Roman"/>
            <w:b/>
            <w:sz w:val="28"/>
            <w:szCs w:val="28"/>
          </w:rPr>
          <w:t>"</w:t>
        </w:r>
        <w:r w:rsidRPr="00C10160">
          <w:rPr>
            <w:rFonts w:ascii="Times New Roman" w:hAnsi="Times New Roman"/>
            <w:b/>
            <w:sz w:val="28"/>
            <w:szCs w:val="28"/>
            <w:u w:val="single"/>
          </w:rPr>
          <w:t>Мосводоканал</w:t>
        </w:r>
      </w:hyperlink>
      <w:r w:rsidRPr="00C10160">
        <w:rPr>
          <w:rFonts w:ascii="Times New Roman" w:hAnsi="Times New Roman"/>
          <w:b/>
          <w:sz w:val="28"/>
          <w:szCs w:val="28"/>
        </w:rPr>
        <w:t>"</w:t>
      </w:r>
    </w:p>
    <w:p w:rsidR="00386F76" w:rsidRPr="00C10160" w:rsidRDefault="00386F76" w:rsidP="00470CEC">
      <w:pPr>
        <w:shd w:val="clear" w:color="auto" w:fill="FFFFFF" w:themeFill="background1"/>
        <w:ind w:left="360"/>
        <w:jc w:val="center"/>
        <w:rPr>
          <w:rFonts w:ascii="Times New Roman" w:hAnsi="Times New Roman"/>
          <w:b/>
          <w:sz w:val="28"/>
          <w:szCs w:val="28"/>
        </w:rPr>
      </w:pPr>
    </w:p>
    <w:tbl>
      <w:tblPr>
        <w:tblW w:w="15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31"/>
        <w:gridCol w:w="3290"/>
        <w:gridCol w:w="5434"/>
        <w:gridCol w:w="6240"/>
      </w:tblGrid>
      <w:tr w:rsidR="00386F76" w:rsidRPr="00C10160" w:rsidTr="009D28CB">
        <w:trPr>
          <w:tblCellSpacing w:w="0" w:type="dxa"/>
        </w:trPr>
        <w:tc>
          <w:tcPr>
            <w:tcW w:w="531" w:type="dxa"/>
            <w:vMerge w:val="restart"/>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b/>
                <w:bCs/>
              </w:rPr>
              <w:t>№</w:t>
            </w:r>
          </w:p>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b/>
                <w:bCs/>
              </w:rPr>
              <w:t>п/п</w:t>
            </w:r>
          </w:p>
        </w:tc>
        <w:tc>
          <w:tcPr>
            <w:tcW w:w="3290" w:type="dxa"/>
            <w:vMerge w:val="restart"/>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rPr>
            </w:pPr>
            <w:r w:rsidRPr="00C10160">
              <w:rPr>
                <w:rFonts w:ascii="Times New Roman" w:hAnsi="Times New Roman"/>
                <w:b/>
                <w:bCs/>
              </w:rPr>
              <w:t>Наименование строительных работ и классификация трубопроводов.</w:t>
            </w:r>
          </w:p>
        </w:tc>
        <w:tc>
          <w:tcPr>
            <w:tcW w:w="11674" w:type="dxa"/>
            <w:gridSpan w:val="2"/>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rPr>
            </w:pPr>
            <w:r w:rsidRPr="00C10160">
              <w:rPr>
                <w:rFonts w:ascii="Times New Roman" w:hAnsi="Times New Roman"/>
                <w:b/>
                <w:bCs/>
              </w:rPr>
              <w:t>Применяемые трубы и технологии строительства, нормативная документация</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434"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rPr>
            </w:pPr>
            <w:r w:rsidRPr="00C10160">
              <w:rPr>
                <w:rFonts w:ascii="Times New Roman" w:hAnsi="Times New Roman"/>
                <w:b/>
                <w:bCs/>
              </w:rPr>
              <w:t>Траншейная прокладка</w:t>
            </w:r>
          </w:p>
        </w:tc>
        <w:tc>
          <w:tcPr>
            <w:tcW w:w="6240" w:type="dxa"/>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rPr>
            </w:pPr>
            <w:r w:rsidRPr="00C10160">
              <w:rPr>
                <w:rFonts w:ascii="Times New Roman" w:hAnsi="Times New Roman"/>
                <w:b/>
                <w:bCs/>
              </w:rPr>
              <w:t>Бестраншейная прокладка</w:t>
            </w:r>
          </w:p>
        </w:tc>
      </w:tr>
    </w:tbl>
    <w:p w:rsidR="00386F76" w:rsidRPr="00C10160" w:rsidRDefault="00386F76" w:rsidP="00470CEC">
      <w:pPr>
        <w:widowControl/>
        <w:shd w:val="clear" w:color="auto" w:fill="FFFFFF" w:themeFill="background1"/>
        <w:autoSpaceDE/>
        <w:autoSpaceDN/>
        <w:adjustRightInd/>
        <w:rPr>
          <w:rFonts w:ascii="Times New Roman" w:hAnsi="Times New Roman"/>
        </w:rPr>
      </w:pPr>
    </w:p>
    <w:tbl>
      <w:tblPr>
        <w:tblW w:w="15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35"/>
        <w:gridCol w:w="3420"/>
        <w:gridCol w:w="5640"/>
        <w:gridCol w:w="6000"/>
      </w:tblGrid>
      <w:tr w:rsidR="00386F76" w:rsidRPr="00C10160" w:rsidTr="009D28CB">
        <w:trPr>
          <w:tblCellSpacing w:w="0" w:type="dxa"/>
        </w:trPr>
        <w:tc>
          <w:tcPr>
            <w:tcW w:w="435" w:type="dxa"/>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w:t>
            </w:r>
          </w:p>
        </w:tc>
        <w:tc>
          <w:tcPr>
            <w:tcW w:w="15060" w:type="dxa"/>
            <w:gridSpan w:val="3"/>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sz w:val="28"/>
                <w:szCs w:val="28"/>
              </w:rPr>
            </w:pPr>
            <w:r w:rsidRPr="00C10160">
              <w:rPr>
                <w:rFonts w:ascii="Times New Roman" w:hAnsi="Times New Roman"/>
                <w:b/>
                <w:bCs/>
                <w:i/>
                <w:iCs/>
                <w:sz w:val="28"/>
                <w:szCs w:val="28"/>
              </w:rPr>
              <w:t>Новое строительство</w:t>
            </w:r>
            <w:r w:rsidRPr="00C10160">
              <w:rPr>
                <w:rFonts w:ascii="Times New Roman" w:hAnsi="Times New Roman"/>
                <w:b/>
                <w:bCs/>
                <w:sz w:val="28"/>
                <w:szCs w:val="28"/>
              </w:rPr>
              <w:t> </w:t>
            </w:r>
          </w:p>
        </w:tc>
      </w:tr>
      <w:tr w:rsidR="00386F76" w:rsidRPr="00C10160" w:rsidTr="009D28CB">
        <w:trPr>
          <w:tblCellSpacing w:w="0" w:type="dxa"/>
        </w:trPr>
        <w:tc>
          <w:tcPr>
            <w:tcW w:w="435" w:type="dxa"/>
            <w:vMerge w:val="restart"/>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1.1</w:t>
            </w:r>
          </w:p>
        </w:tc>
        <w:tc>
          <w:tcPr>
            <w:tcW w:w="3420" w:type="dxa"/>
            <w:vMerge w:val="restart"/>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Прокладка в грунте</w:t>
            </w:r>
          </w:p>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 </w:t>
            </w:r>
          </w:p>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b/>
                <w:bCs/>
                <w:i/>
                <w:iCs/>
              </w:rPr>
              <w:t> </w:t>
            </w: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u w:val="single"/>
              </w:rPr>
              <w:t>1.1.1.Т.</w:t>
            </w:r>
            <w:r w:rsidRPr="00C10160">
              <w:rPr>
                <w:rFonts w:ascii="Times New Roman" w:hAnsi="Times New Roman"/>
              </w:rPr>
              <w:t xml:space="preserve"> Укладка труб из высокопрочного чугуна с шаровидным графитом (ВЧШГ) с внутренним цементно-песчаным покрытием и </w:t>
            </w:r>
            <w:r w:rsidRPr="00C10160">
              <w:rPr>
                <w:rFonts w:ascii="Times New Roman" w:hAnsi="Times New Roman"/>
                <w:sz w:val="26"/>
                <w:szCs w:val="26"/>
              </w:rPr>
              <w:t>наружным</w:t>
            </w:r>
            <w:r w:rsidRPr="00C10160">
              <w:rPr>
                <w:rFonts w:ascii="Times New Roman" w:hAnsi="Times New Roman"/>
              </w:rPr>
              <w:t xml:space="preserve"> покрытием из сплава цинка с алюминием с минимальной массой 400 г/м</w:t>
            </w:r>
            <w:r w:rsidRPr="00C10160">
              <w:rPr>
                <w:rFonts w:ascii="Times New Roman" w:hAnsi="Times New Roman"/>
                <w:vertAlign w:val="superscript"/>
              </w:rPr>
              <w:t>2</w:t>
            </w:r>
            <w:r w:rsidRPr="00C10160">
              <w:rPr>
                <w:rFonts w:ascii="Times New Roman" w:hAnsi="Times New Roman"/>
              </w:rPr>
              <w:t xml:space="preserve"> с отделочным слоем. </w:t>
            </w:r>
          </w:p>
          <w:p w:rsidR="00386F76"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ИСО 2531-2022</w:t>
            </w:r>
            <w:r w:rsidR="00386F76" w:rsidRPr="00C10160">
              <w:rPr>
                <w:rFonts w:ascii="Times New Roman" w:hAnsi="Times New Roman"/>
              </w:rPr>
              <w:t xml:space="preserve">, </w:t>
            </w:r>
            <w:r w:rsidR="00047481" w:rsidRPr="00C10160">
              <w:rPr>
                <w:rFonts w:ascii="Times New Roman" w:hAnsi="Times New Roman"/>
              </w:rPr>
              <w:t>СП 66.13330.2011</w:t>
            </w:r>
            <w:r w:rsidR="00386F76" w:rsidRPr="00C10160">
              <w:rPr>
                <w:rFonts w:ascii="Times New Roman" w:hAnsi="Times New Roman"/>
              </w:rPr>
              <w:t xml:space="preserve">, </w:t>
            </w:r>
          </w:p>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rPr>
              <w:t>EN545:2010:Е, EN598:2007+А1</w:t>
            </w:r>
            <w:r w:rsidR="00C10160" w:rsidRPr="00C10160">
              <w:rPr>
                <w:rStyle w:val="aff2"/>
                <w:rFonts w:ascii="Times New Roman" w:hAnsi="Times New Roman"/>
              </w:rPr>
              <w:footnoteReference w:id="1"/>
            </w:r>
          </w:p>
          <w:p w:rsidR="00386F76" w:rsidRPr="00C10160" w:rsidRDefault="00386F76" w:rsidP="00470CEC">
            <w:pPr>
              <w:shd w:val="clear" w:color="auto" w:fill="FFFFFF" w:themeFill="background1"/>
              <w:rPr>
                <w:rFonts w:ascii="Times New Roman" w:hAnsi="Times New Roman"/>
              </w:rPr>
            </w:pPr>
          </w:p>
        </w:tc>
        <w:tc>
          <w:tcPr>
            <w:tcW w:w="6000" w:type="dxa"/>
            <w:tcBorders>
              <w:top w:val="outset" w:sz="6" w:space="0" w:color="auto"/>
              <w:left w:val="outset" w:sz="6" w:space="0" w:color="auto"/>
              <w:bottom w:val="outset" w:sz="6" w:space="0" w:color="auto"/>
            </w:tcBorders>
          </w:tcPr>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u w:val="single"/>
              </w:rPr>
              <w:t>1.1.1.Б.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hAnsi="Times New Roman"/>
                <w:sz w:val="26"/>
                <w:szCs w:val="26"/>
              </w:rPr>
              <w:t>наружным</w:t>
            </w:r>
            <w:r w:rsidRPr="00C10160">
              <w:rPr>
                <w:rFonts w:ascii="Times New Roman" w:hAnsi="Times New Roman"/>
              </w:rPr>
              <w:t xml:space="preserve"> покрытием из сплава цинка с алюминием с минимальной массой 400 г/м</w:t>
            </w:r>
            <w:r w:rsidRPr="00C10160">
              <w:rPr>
                <w:rFonts w:ascii="Times New Roman" w:hAnsi="Times New Roman"/>
                <w:vertAlign w:val="superscript"/>
              </w:rPr>
              <w:t>2</w:t>
            </w:r>
            <w:r w:rsidRPr="00C10160">
              <w:rPr>
                <w:rFonts w:ascii="Times New Roman" w:hAnsi="Times New Roman"/>
              </w:rPr>
              <w:t xml:space="preserve"> с отделочным слоем. Прокладка рабочей трубы в футляре с центровкой. </w:t>
            </w:r>
          </w:p>
          <w:p w:rsidR="00386F76" w:rsidRPr="00C10160" w:rsidRDefault="00386F76" w:rsidP="00470CEC">
            <w:pPr>
              <w:shd w:val="clear" w:color="auto" w:fill="FFFFFF" w:themeFill="background1"/>
              <w:ind w:left="54" w:right="54"/>
              <w:rPr>
                <w:rFonts w:ascii="Times New Roman" w:hAnsi="Times New Roman"/>
              </w:rPr>
            </w:pPr>
          </w:p>
          <w:p w:rsidR="00386F76"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ИСО 2531-2022</w:t>
            </w:r>
            <w:r w:rsidR="00386F76" w:rsidRPr="00C10160">
              <w:rPr>
                <w:rFonts w:ascii="Times New Roman" w:hAnsi="Times New Roman"/>
              </w:rPr>
              <w:t xml:space="preserve">, </w:t>
            </w:r>
            <w:r w:rsidR="00047481" w:rsidRPr="00C10160">
              <w:rPr>
                <w:rFonts w:ascii="Times New Roman" w:hAnsi="Times New Roman"/>
              </w:rPr>
              <w:t>СП 66.13330.2011</w:t>
            </w:r>
            <w:r w:rsidR="00386F76" w:rsidRPr="00C10160">
              <w:rPr>
                <w:rFonts w:ascii="Times New Roman" w:hAnsi="Times New Roman"/>
              </w:rPr>
              <w:t xml:space="preserve">, EN545:2010:Е, EN598:2007+А1, </w:t>
            </w:r>
            <w:r w:rsidR="002D529A" w:rsidRPr="00C10160">
              <w:rPr>
                <w:rFonts w:ascii="Times New Roman" w:hAnsi="Times New Roman"/>
              </w:rPr>
              <w:t>СП 66.13330.2011</w:t>
            </w:r>
          </w:p>
        </w:tc>
      </w:tr>
      <w:tr w:rsidR="00386F76" w:rsidRPr="00C10160" w:rsidTr="009D28CB">
        <w:trPr>
          <w:tblCellSpacing w:w="0" w:type="dxa"/>
        </w:trPr>
        <w:tc>
          <w:tcPr>
            <w:tcW w:w="435" w:type="dxa"/>
            <w:vMerge/>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u w:val="single"/>
              </w:rPr>
            </w:pPr>
            <w:r w:rsidRPr="00C10160">
              <w:rPr>
                <w:rFonts w:ascii="Times New Roman" w:hAnsi="Times New Roman"/>
                <w:u w:val="single"/>
              </w:rPr>
              <w:t>1.1.2.Т</w:t>
            </w:r>
            <w:r w:rsidRPr="00C10160">
              <w:rPr>
                <w:rFonts w:ascii="Times New Roman" w:hAnsi="Times New Roman"/>
              </w:rPr>
              <w:t>. Укладка:</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szCs w:val="28"/>
              </w:rPr>
            </w:pPr>
            <w:r w:rsidRPr="00C10160">
              <w:rPr>
                <w:rFonts w:ascii="Times New Roman" w:hAnsi="Times New Roman"/>
                <w:u w:val="single"/>
              </w:rPr>
              <w:t>1.1.2.Т.1.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=800мм (включительно). Наружный соэкструзионный слой – синего цвета.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right="57"/>
              <w:jc w:val="both"/>
              <w:rPr>
                <w:rFonts w:ascii="Times New Roman" w:hAnsi="Times New Roman"/>
              </w:rPr>
            </w:pP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szCs w:val="28"/>
              </w:rPr>
            </w:pPr>
            <w:r w:rsidRPr="00C10160">
              <w:rPr>
                <w:rFonts w:ascii="Times New Roman" w:hAnsi="Times New Roman"/>
                <w:szCs w:val="28"/>
                <w:u w:val="single"/>
              </w:rPr>
              <w:t>1.1.2.Т.2</w:t>
            </w:r>
            <w:r w:rsidRPr="00C10160">
              <w:rPr>
                <w:rFonts w:ascii="Times New Roman" w:hAnsi="Times New Roman"/>
                <w:szCs w:val="28"/>
              </w:rPr>
              <w:t xml:space="preserve">. Однослойных напорных труб из полиэтилена  </w:t>
            </w:r>
            <w:r w:rsidRPr="00C10160">
              <w:rPr>
                <w:rFonts w:ascii="Times New Roman" w:hAnsi="Times New Roman"/>
                <w:b/>
                <w:szCs w:val="28"/>
              </w:rPr>
              <w:t xml:space="preserve">ПЭ100+* </w:t>
            </w:r>
            <w:r w:rsidRPr="00C10160">
              <w:rPr>
                <w:rFonts w:ascii="Times New Roman" w:hAnsi="Times New Roman"/>
                <w:szCs w:val="28"/>
              </w:rPr>
              <w:t>при диаметрах</w:t>
            </w:r>
            <w:r w:rsidRPr="00C10160">
              <w:rPr>
                <w:rFonts w:ascii="Times New Roman" w:hAnsi="Times New Roman"/>
                <w:b/>
                <w:szCs w:val="28"/>
              </w:rPr>
              <w:t xml:space="preserve"> </w:t>
            </w:r>
            <w:r w:rsidRPr="00C10160">
              <w:rPr>
                <w:rFonts w:ascii="Times New Roman" w:hAnsi="Times New Roman"/>
                <w:szCs w:val="28"/>
              </w:rPr>
              <w:t xml:space="preserve"> от Д</w:t>
            </w:r>
            <w:r w:rsidRPr="00C10160">
              <w:rPr>
                <w:rFonts w:ascii="Times New Roman" w:hAnsi="Times New Roman"/>
                <w:szCs w:val="28"/>
                <w:vertAlign w:val="subscript"/>
              </w:rPr>
              <w:t>нар</w:t>
            </w:r>
            <w:r w:rsidRPr="00C10160">
              <w:rPr>
                <w:rFonts w:ascii="Times New Roman" w:hAnsi="Times New Roman"/>
                <w:szCs w:val="28"/>
              </w:rPr>
              <w:t>=900</w:t>
            </w:r>
            <w:r w:rsidR="001831B4" w:rsidRPr="00C10160">
              <w:rPr>
                <w:rFonts w:ascii="Times New Roman" w:hAnsi="Times New Roman"/>
                <w:szCs w:val="28"/>
              </w:rPr>
              <w:t xml:space="preserve"> </w:t>
            </w:r>
            <w:r w:rsidRPr="00C10160">
              <w:rPr>
                <w:rFonts w:ascii="Times New Roman" w:hAnsi="Times New Roman"/>
                <w:szCs w:val="28"/>
              </w:rPr>
              <w:t xml:space="preserve">мм (включительно) и выше.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rPr>
                <w:rFonts w:ascii="Times New Roman" w:hAnsi="Times New Roman"/>
              </w:rPr>
            </w:pP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szCs w:val="28"/>
              </w:rPr>
            </w:pPr>
            <w:r w:rsidRPr="00C10160">
              <w:rPr>
                <w:rFonts w:ascii="Times New Roman" w:eastAsia="Calibri" w:hAnsi="Times New Roman"/>
                <w:szCs w:val="28"/>
                <w:lang w:eastAsia="en-US"/>
              </w:rPr>
              <w:t xml:space="preserve">Соединение сварное. </w:t>
            </w:r>
            <w:r w:rsidRPr="00C10160">
              <w:rPr>
                <w:rFonts w:ascii="Times New Roman" w:hAnsi="Times New Roman"/>
                <w:szCs w:val="28"/>
              </w:rPr>
              <w:t>Грунты с несущей способностью не ниже 0,1 МПа (песках). Устройство основания и обратной засыпки в соответствии с требованиями "Регламента использования полиэтиленовых труб для реконструкции сетей водоснабжения и водоотведения" (раздел 4).</w:t>
            </w:r>
            <w:r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rPr>
                <w:rFonts w:ascii="Times New Roman" w:hAnsi="Times New Roman"/>
              </w:rPr>
            </w:pPr>
          </w:p>
          <w:p w:rsidR="00386F76" w:rsidRPr="00C10160" w:rsidRDefault="00386F76" w:rsidP="00470CEC">
            <w:pPr>
              <w:widowControl/>
              <w:shd w:val="clear" w:color="auto" w:fill="FFFFFF" w:themeFill="background1"/>
              <w:autoSpaceDE/>
              <w:autoSpaceDN/>
              <w:adjustRightInd/>
              <w:rPr>
                <w:rFonts w:ascii="Times New Roman" w:hAnsi="Times New Roman"/>
              </w:rPr>
            </w:pPr>
          </w:p>
          <w:p w:rsidR="00386F76" w:rsidRPr="00C10160" w:rsidRDefault="00BE668A"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ГОСТ 18599-2001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1831B4"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СП 399.1325800.2018</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u w:val="single"/>
              </w:rPr>
              <w:lastRenderedPageBreak/>
              <w:t>1.1.2.Б.</w:t>
            </w:r>
            <w:r w:rsidRPr="00C10160">
              <w:rPr>
                <w:rFonts w:ascii="Times New Roman" w:hAnsi="Times New Roman"/>
              </w:rPr>
              <w:t xml:space="preserve"> Монтаж труб на сварном соединении в предварительно проложенном футляре с центровкой трубы:</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szCs w:val="28"/>
              </w:rPr>
            </w:pPr>
            <w:r w:rsidRPr="00C10160">
              <w:rPr>
                <w:rFonts w:ascii="Times New Roman" w:hAnsi="Times New Roman"/>
                <w:u w:val="single"/>
              </w:rPr>
              <w:t>1.1.2.Б.1.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 xml:space="preserve">100+*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=800</w:t>
            </w:r>
            <w:r w:rsidR="001831B4" w:rsidRPr="00C10160">
              <w:rPr>
                <w:rFonts w:ascii="Times New Roman" w:hAnsi="Times New Roman"/>
                <w:szCs w:val="28"/>
              </w:rPr>
              <w:t xml:space="preserve"> </w:t>
            </w:r>
            <w:r w:rsidRPr="00C10160">
              <w:rPr>
                <w:rFonts w:ascii="Times New Roman" w:hAnsi="Times New Roman"/>
                <w:szCs w:val="28"/>
              </w:rPr>
              <w:t xml:space="preserve">мм (включительно). Наружный соэкструзионный слой – синего цвета.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lastRenderedPageBreak/>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u w:val="single"/>
              </w:rPr>
            </w:pP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u w:val="single"/>
              </w:rPr>
              <w:t>1.1.2.Б.2.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 xml:space="preserve">ПЭ100+* </w:t>
            </w:r>
            <w:r w:rsidRPr="00C10160">
              <w:rPr>
                <w:rFonts w:ascii="Times New Roman" w:hAnsi="Times New Roman"/>
                <w:szCs w:val="28"/>
              </w:rPr>
              <w:t>при диаметрах</w:t>
            </w:r>
            <w:r w:rsidRPr="00C10160">
              <w:rPr>
                <w:rFonts w:ascii="Times New Roman" w:hAnsi="Times New Roman"/>
                <w:b/>
                <w:szCs w:val="28"/>
              </w:rPr>
              <w:t xml:space="preserve"> </w:t>
            </w:r>
            <w:r w:rsidRPr="00C10160">
              <w:rPr>
                <w:rFonts w:ascii="Times New Roman" w:hAnsi="Times New Roman"/>
                <w:szCs w:val="28"/>
              </w:rPr>
              <w:t xml:space="preserve"> от Д</w:t>
            </w:r>
            <w:r w:rsidRPr="00C10160">
              <w:rPr>
                <w:rFonts w:ascii="Times New Roman" w:hAnsi="Times New Roman"/>
                <w:szCs w:val="28"/>
                <w:vertAlign w:val="subscript"/>
              </w:rPr>
              <w:t>нар</w:t>
            </w:r>
            <w:r w:rsidRPr="00C10160">
              <w:rPr>
                <w:rFonts w:ascii="Times New Roman" w:hAnsi="Times New Roman"/>
                <w:szCs w:val="28"/>
              </w:rPr>
              <w:t>=900</w:t>
            </w:r>
            <w:r w:rsidR="001831B4" w:rsidRPr="00C10160">
              <w:rPr>
                <w:rFonts w:ascii="Times New Roman" w:hAnsi="Times New Roman"/>
                <w:szCs w:val="28"/>
              </w:rPr>
              <w:t xml:space="preserve"> </w:t>
            </w:r>
            <w:r w:rsidRPr="00C10160">
              <w:rPr>
                <w:rFonts w:ascii="Times New Roman" w:hAnsi="Times New Roman"/>
                <w:szCs w:val="28"/>
              </w:rPr>
              <w:t xml:space="preserve">мм (включительно) и выше. 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szCs w:val="28"/>
              </w:rPr>
            </w:pP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u w:val="single"/>
              </w:rPr>
            </w:pP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u w:val="single"/>
              </w:rPr>
            </w:pPr>
          </w:p>
          <w:p w:rsidR="00386F76" w:rsidRPr="00C10160" w:rsidRDefault="00386F76" w:rsidP="00470CEC">
            <w:pPr>
              <w:widowControl/>
              <w:shd w:val="clear" w:color="auto" w:fill="FFFFFF" w:themeFill="background1"/>
              <w:autoSpaceDE/>
              <w:autoSpaceDN/>
              <w:adjustRightInd/>
              <w:ind w:left="57" w:right="57"/>
              <w:rPr>
                <w:rFonts w:ascii="Times New Roman" w:hAnsi="Times New Roman"/>
              </w:rPr>
            </w:pPr>
            <w:r w:rsidRPr="00C10160">
              <w:rPr>
                <w:rFonts w:ascii="Times New Roman" w:hAnsi="Times New Roman"/>
              </w:rPr>
              <w:t xml:space="preserve"> </w:t>
            </w:r>
          </w:p>
          <w:p w:rsidR="00386F76" w:rsidRPr="00C10160" w:rsidRDefault="00BE668A" w:rsidP="00470CEC">
            <w:pPr>
              <w:widowControl/>
              <w:shd w:val="clear" w:color="auto" w:fill="FFFFFF" w:themeFill="background1"/>
              <w:autoSpaceDE/>
              <w:autoSpaceDN/>
              <w:adjustRightInd/>
              <w:ind w:left="57" w:right="57"/>
              <w:rPr>
                <w:rFonts w:ascii="Times New Roman" w:hAnsi="Times New Roman"/>
              </w:rPr>
            </w:pPr>
            <w:r w:rsidRPr="00C10160">
              <w:rPr>
                <w:rFonts w:ascii="Times New Roman" w:hAnsi="Times New Roman"/>
              </w:rPr>
              <w:t>ГОСТ 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ind w:right="57"/>
              <w:rPr>
                <w:rFonts w:ascii="Times New Roman" w:hAnsi="Times New Roman"/>
              </w:rPr>
            </w:pPr>
            <w:r w:rsidRPr="00C10160">
              <w:rPr>
                <w:rFonts w:ascii="Times New Roman" w:hAnsi="Times New Roman"/>
              </w:rPr>
              <w:t xml:space="preserve"> </w:t>
            </w:r>
            <w:r w:rsidR="001831B4" w:rsidRPr="00C10160">
              <w:rPr>
                <w:rFonts w:ascii="Times New Roman" w:hAnsi="Times New Roman"/>
              </w:rPr>
              <w:t>СП 399.1325800.2018</w:t>
            </w:r>
          </w:p>
          <w:p w:rsidR="00386F76" w:rsidRPr="00C10160" w:rsidRDefault="00386F76" w:rsidP="00470CEC">
            <w:pPr>
              <w:widowControl/>
              <w:shd w:val="clear" w:color="auto" w:fill="FFFFFF" w:themeFill="background1"/>
              <w:autoSpaceDE/>
              <w:autoSpaceDN/>
              <w:adjustRightInd/>
              <w:ind w:left="57" w:right="57"/>
              <w:rPr>
                <w:rFonts w:ascii="Times New Roman" w:hAnsi="Times New Roman"/>
              </w:rPr>
            </w:pP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ind w:left="57" w:right="57"/>
              <w:rPr>
                <w:rFonts w:ascii="Times New Roman" w:hAnsi="Times New Roman"/>
              </w:rPr>
            </w:pPr>
            <w:r w:rsidRPr="00C10160">
              <w:rPr>
                <w:rFonts w:ascii="Times New Roman" w:hAnsi="Times New Roman"/>
                <w:u w:val="single"/>
              </w:rPr>
              <w:t>1.1.3.Т</w:t>
            </w:r>
            <w:r w:rsidRPr="00C10160">
              <w:rPr>
                <w:rFonts w:ascii="Times New Roman" w:hAnsi="Times New Roman"/>
              </w:rPr>
              <w:t xml:space="preserve">. </w:t>
            </w:r>
            <w:r w:rsidRPr="00C10160">
              <w:rPr>
                <w:rFonts w:ascii="Times New Roman" w:hAnsi="Times New Roman"/>
                <w:u w:val="single"/>
              </w:rPr>
              <w:t xml:space="preserve">Для диаметров до </w:t>
            </w:r>
            <w:r w:rsidRPr="00C10160">
              <w:rPr>
                <w:rFonts w:ascii="Times New Roman" w:hAnsi="Times New Roman"/>
                <w:b/>
                <w:u w:val="single"/>
              </w:rPr>
              <w:t>200</w:t>
            </w:r>
            <w:r w:rsidR="001831B4" w:rsidRPr="00C10160">
              <w:rPr>
                <w:rFonts w:ascii="Times New Roman" w:hAnsi="Times New Roman"/>
                <w:b/>
                <w:u w:val="single"/>
              </w:rPr>
              <w:t xml:space="preserve"> </w:t>
            </w:r>
            <w:r w:rsidRPr="00C10160">
              <w:rPr>
                <w:rFonts w:ascii="Times New Roman" w:hAnsi="Times New Roman"/>
                <w:b/>
                <w:u w:val="single"/>
              </w:rPr>
              <w:t xml:space="preserve">мм </w:t>
            </w:r>
            <w:r w:rsidRPr="00C10160">
              <w:rPr>
                <w:rFonts w:ascii="Times New Roman" w:hAnsi="Times New Roman"/>
                <w:u w:val="single"/>
              </w:rPr>
              <w:t>включительно</w:t>
            </w:r>
            <w:r w:rsidRPr="00C10160">
              <w:rPr>
                <w:rFonts w:ascii="Times New Roman" w:hAnsi="Times New Roman"/>
              </w:rPr>
              <w:t xml:space="preserve"> – </w:t>
            </w:r>
          </w:p>
          <w:p w:rsidR="00386F76" w:rsidRPr="00C10160" w:rsidRDefault="00386F76" w:rsidP="00470CEC">
            <w:pPr>
              <w:widowControl/>
              <w:shd w:val="clear" w:color="auto" w:fill="FFFFFF" w:themeFill="background1"/>
              <w:ind w:right="57"/>
              <w:rPr>
                <w:rFonts w:ascii="Times New Roman" w:hAnsi="Times New Roman"/>
                <w:szCs w:val="28"/>
              </w:rPr>
            </w:pPr>
            <w:r w:rsidRPr="00C10160">
              <w:rPr>
                <w:rFonts w:ascii="Times New Roman" w:hAnsi="Times New Roman"/>
                <w:szCs w:val="28"/>
              </w:rPr>
              <w:t xml:space="preserve">Укладка труб напорных из полиэтилена </w:t>
            </w:r>
            <w:r w:rsidRPr="00C10160">
              <w:rPr>
                <w:rFonts w:ascii="Times New Roman" w:hAnsi="Times New Roman"/>
                <w:b/>
                <w:szCs w:val="28"/>
              </w:rPr>
              <w:t>ПЭ100-</w:t>
            </w:r>
            <w:r w:rsidRPr="00C10160">
              <w:rPr>
                <w:rFonts w:ascii="Times New Roman" w:hAnsi="Times New Roman"/>
                <w:b/>
                <w:szCs w:val="28"/>
                <w:lang w:val="en-US"/>
              </w:rPr>
              <w:t>RC</w:t>
            </w:r>
            <w:r w:rsidRPr="00C10160">
              <w:rPr>
                <w:rFonts w:ascii="Times New Roman" w:hAnsi="Times New Roman"/>
                <w:szCs w:val="28"/>
              </w:rPr>
              <w:t xml:space="preserve"> (материал </w:t>
            </w:r>
            <w:r w:rsidRPr="00C10160">
              <w:rPr>
                <w:rFonts w:ascii="Times New Roman" w:hAnsi="Times New Roman"/>
              </w:rPr>
              <w:t xml:space="preserve">стойкий к растрескиванию; для альтернативных методов прокладки), допускающих засыпку </w:t>
            </w:r>
            <w:r w:rsidRPr="00C10160">
              <w:rPr>
                <w:rFonts w:ascii="Times New Roman" w:hAnsi="Times New Roman"/>
                <w:szCs w:val="28"/>
              </w:rPr>
              <w:t>местным грунтом с крупными включениями размером свыше 10% от диаметра трубы.</w:t>
            </w:r>
          </w:p>
          <w:p w:rsidR="00386F76" w:rsidRPr="00C10160" w:rsidRDefault="00386F76" w:rsidP="00470CEC">
            <w:pPr>
              <w:widowControl/>
              <w:shd w:val="clear" w:color="auto" w:fill="FFFFFF" w:themeFill="background1"/>
              <w:ind w:right="57"/>
              <w:rPr>
                <w:rFonts w:ascii="Times New Roman" w:hAnsi="Times New Roman"/>
                <w:szCs w:val="28"/>
              </w:rPr>
            </w:pPr>
          </w:p>
          <w:p w:rsidR="00386F76" w:rsidRPr="00C10160" w:rsidRDefault="00BE668A"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rPr>
              <w:t>ГОСТ 18599-2001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1831B4"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rPr>
              <w:t>СП 399.1325800.2018</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7" w:right="57"/>
              <w:rPr>
                <w:rFonts w:ascii="Times New Roman" w:hAnsi="Times New Roman"/>
              </w:rPr>
            </w:pPr>
            <w:r w:rsidRPr="00C10160">
              <w:rPr>
                <w:rFonts w:ascii="Times New Roman" w:hAnsi="Times New Roman"/>
                <w:u w:val="single"/>
              </w:rPr>
              <w:t>1.1.3.Б.</w:t>
            </w:r>
            <w:r w:rsidRPr="00C10160">
              <w:rPr>
                <w:rFonts w:ascii="Times New Roman" w:hAnsi="Times New Roman"/>
              </w:rPr>
              <w:t xml:space="preserve"> Монтаж стальных прямошовных труб с внутренним цементно-песчаным </w:t>
            </w:r>
            <w:r w:rsidR="001831B4" w:rsidRPr="00C10160">
              <w:rPr>
                <w:rFonts w:ascii="Times New Roman" w:hAnsi="Times New Roman"/>
              </w:rPr>
              <w:t>покрытием (</w:t>
            </w:r>
            <w:r w:rsidR="007E4CB3" w:rsidRPr="00C10160">
              <w:rPr>
                <w:rFonts w:ascii="Times New Roman" w:hAnsi="Times New Roman"/>
              </w:rPr>
              <w:t>см. Приложение</w:t>
            </w:r>
            <w:r w:rsidRPr="00C10160">
              <w:rPr>
                <w:rFonts w:ascii="Times New Roman" w:hAnsi="Times New Roman"/>
              </w:rPr>
              <w:t xml:space="preserve"> раздел 1.6) и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 xml:space="preserve"> в футляре с центровкой трубы. </w:t>
            </w:r>
          </w:p>
          <w:p w:rsidR="00386F76" w:rsidRPr="00C10160" w:rsidRDefault="00386F76" w:rsidP="00470CEC">
            <w:pPr>
              <w:widowControl/>
              <w:shd w:val="clear" w:color="auto" w:fill="FFFFFF" w:themeFill="background1"/>
              <w:autoSpaceDE/>
              <w:autoSpaceDN/>
              <w:adjustRightInd/>
              <w:ind w:left="57" w:right="57"/>
              <w:rPr>
                <w:rFonts w:ascii="Times New Roman" w:hAnsi="Times New Roman"/>
              </w:rPr>
            </w:pPr>
            <w:r w:rsidRPr="00C10160">
              <w:rPr>
                <w:rFonts w:ascii="Times New Roman" w:hAnsi="Times New Roman"/>
              </w:rPr>
              <w:t>Диаметр до 500</w:t>
            </w:r>
            <w:r w:rsidR="001831B4" w:rsidRPr="00C10160">
              <w:rPr>
                <w:rFonts w:ascii="Times New Roman" w:hAnsi="Times New Roman"/>
              </w:rPr>
              <w:t xml:space="preserve"> </w:t>
            </w:r>
            <w:r w:rsidRPr="00C10160">
              <w:rPr>
                <w:rFonts w:ascii="Times New Roman" w:hAnsi="Times New Roman"/>
              </w:rPr>
              <w:t>мм – сталь марки 20</w:t>
            </w:r>
          </w:p>
          <w:p w:rsidR="00386F76" w:rsidRPr="00C10160" w:rsidRDefault="00386F76" w:rsidP="00470CEC">
            <w:pPr>
              <w:widowControl/>
              <w:shd w:val="clear" w:color="auto" w:fill="FFFFFF" w:themeFill="background1"/>
              <w:autoSpaceDE/>
              <w:autoSpaceDN/>
              <w:adjustRightInd/>
              <w:ind w:left="57" w:right="57"/>
              <w:rPr>
                <w:rFonts w:ascii="Times New Roman" w:hAnsi="Times New Roman"/>
              </w:rPr>
            </w:pPr>
            <w:r w:rsidRPr="00C10160">
              <w:rPr>
                <w:rFonts w:ascii="Times New Roman" w:hAnsi="Times New Roman"/>
              </w:rPr>
              <w:t>Диаметр 500</w:t>
            </w:r>
            <w:r w:rsidR="001831B4" w:rsidRPr="00C10160">
              <w:rPr>
                <w:rFonts w:ascii="Times New Roman" w:hAnsi="Times New Roman"/>
              </w:rPr>
              <w:t xml:space="preserve"> </w:t>
            </w:r>
            <w:r w:rsidRPr="00C10160">
              <w:rPr>
                <w:rFonts w:ascii="Times New Roman" w:hAnsi="Times New Roman"/>
              </w:rPr>
              <w:t>мм и более – сталь марки 17Г1С, 17Г1С-У,</w:t>
            </w:r>
          </w:p>
          <w:p w:rsidR="00386F76" w:rsidRPr="00C10160" w:rsidRDefault="00386F76" w:rsidP="00470CEC">
            <w:pPr>
              <w:widowControl/>
              <w:shd w:val="clear" w:color="auto" w:fill="FFFFFF" w:themeFill="background1"/>
              <w:autoSpaceDE/>
              <w:autoSpaceDN/>
              <w:adjustRightInd/>
              <w:ind w:left="54" w:right="54"/>
              <w:jc w:val="both"/>
              <w:rPr>
                <w:rFonts w:ascii="Times New Roman" w:eastAsia="Calibri" w:hAnsi="Times New Roman"/>
                <w:spacing w:val="2"/>
                <w:lang w:eastAsia="en-US"/>
              </w:rPr>
            </w:pPr>
            <w:r w:rsidRPr="00C10160">
              <w:rPr>
                <w:rFonts w:ascii="Times New Roman" w:eastAsia="Calibri" w:hAnsi="Times New Roman"/>
                <w:lang w:eastAsia="en-US"/>
              </w:rPr>
              <w:t xml:space="preserve">09Г2С с классом прочности по </w:t>
            </w:r>
            <w:r w:rsidR="00AE3E20" w:rsidRPr="00C10160">
              <w:rPr>
                <w:rFonts w:ascii="Times New Roman" w:eastAsia="Calibri" w:hAnsi="Times New Roman"/>
                <w:spacing w:val="2"/>
                <w:lang w:eastAsia="en-US"/>
              </w:rPr>
              <w:t>ГОСТ 20295- 85</w:t>
            </w:r>
            <w:r w:rsidRPr="00C10160">
              <w:rPr>
                <w:rFonts w:ascii="Times New Roman" w:eastAsia="Calibri" w:hAnsi="Times New Roman"/>
                <w:bCs/>
                <w:lang w:eastAsia="en-US"/>
              </w:rPr>
              <w:t xml:space="preserve"> не</w:t>
            </w:r>
            <w:r w:rsidRPr="00C10160">
              <w:rPr>
                <w:rFonts w:ascii="Times New Roman" w:eastAsia="Calibri" w:hAnsi="Times New Roman"/>
                <w:spacing w:val="2"/>
                <w:lang w:eastAsia="en-US"/>
              </w:rPr>
              <w:t xml:space="preserve"> ниже К52 (</w:t>
            </w:r>
            <w:r w:rsidR="00357FDE" w:rsidRPr="00C10160">
              <w:rPr>
                <w:rFonts w:ascii="Times New Roman" w:eastAsia="Calibri" w:hAnsi="Times New Roman"/>
                <w:spacing w:val="2"/>
                <w:lang w:eastAsia="en-US"/>
              </w:rPr>
              <w:t>см. Примечание</w:t>
            </w:r>
            <w:r w:rsidRPr="00C10160">
              <w:rPr>
                <w:rFonts w:ascii="Times New Roman" w:eastAsia="Calibri" w:hAnsi="Times New Roman"/>
                <w:spacing w:val="2"/>
                <w:lang w:eastAsia="en-US"/>
              </w:rPr>
              <w:t xml:space="preserve"> 17). </w:t>
            </w:r>
          </w:p>
          <w:p w:rsidR="00386F76" w:rsidRPr="00C10160" w:rsidRDefault="00BE668A"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r w:rsidR="00FB0B54" w:rsidRPr="00C10160">
              <w:rPr>
                <w:rFonts w:ascii="Times New Roman" w:hAnsi="Times New Roman"/>
              </w:rPr>
              <w:t>ГОСТ 20295-85</w:t>
            </w:r>
            <w:r w:rsidR="00386F76" w:rsidRPr="00C10160">
              <w:rPr>
                <w:rFonts w:ascii="Times New Roman" w:hAnsi="Times New Roman"/>
              </w:rPr>
              <w:t xml:space="preserve">, </w:t>
            </w:r>
            <w:r w:rsidR="002D529A" w:rsidRPr="00C10160">
              <w:rPr>
                <w:rFonts w:ascii="Times New Roman" w:hAnsi="Times New Roman"/>
              </w:rPr>
              <w:t>СП 66.13330.2011</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ind w:left="60" w:right="36"/>
              <w:rPr>
                <w:rFonts w:ascii="Times New Roman" w:hAnsi="Times New Roman"/>
                <w:u w:val="single"/>
              </w:rPr>
            </w:pPr>
            <w:r w:rsidRPr="00C10160">
              <w:rPr>
                <w:rFonts w:ascii="Times New Roman" w:hAnsi="Times New Roman"/>
                <w:u w:val="single"/>
              </w:rPr>
              <w:t>1.1.4.Т</w:t>
            </w:r>
            <w:r w:rsidRPr="00C10160">
              <w:rPr>
                <w:rFonts w:ascii="Times New Roman" w:hAnsi="Times New Roman"/>
              </w:rPr>
              <w:t>. Укладка труб из ориентированного непластифицированного поливинилхлорида ПВХ-О 500, соединение раструбное, класс ориентации материала 500.</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 xml:space="preserve"> </w:t>
            </w:r>
            <w:r w:rsidR="00B333CB" w:rsidRPr="00C10160">
              <w:rPr>
                <w:rFonts w:ascii="Times New Roman" w:hAnsi="Times New Roman"/>
              </w:rPr>
              <w:t>ГОСТ Р 56927-2016</w:t>
            </w:r>
            <w:r w:rsidRPr="00C10160">
              <w:rPr>
                <w:rFonts w:ascii="Times New Roman" w:hAnsi="Times New Roman"/>
              </w:rPr>
              <w:t xml:space="preserve">, </w:t>
            </w:r>
            <w:r w:rsidR="00047481" w:rsidRPr="00C10160">
              <w:rPr>
                <w:rFonts w:ascii="Times New Roman" w:hAnsi="Times New Roman"/>
              </w:rPr>
              <w:t>СП 40-102-2000</w:t>
            </w:r>
            <w:r w:rsidRPr="00C10160">
              <w:rPr>
                <w:rFonts w:ascii="Times New Roman" w:hAnsi="Times New Roman"/>
              </w:rPr>
              <w:t xml:space="preserve">, </w:t>
            </w:r>
          </w:p>
          <w:p w:rsidR="00386F76" w:rsidRPr="00C10160" w:rsidRDefault="001831B4"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lastRenderedPageBreak/>
              <w:t>СП 399.1325800.2018</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u w:val="single"/>
              </w:rPr>
              <w:lastRenderedPageBreak/>
              <w:t>1.1.4.Б.</w:t>
            </w:r>
            <w:r w:rsidRPr="00C10160">
              <w:rPr>
                <w:rFonts w:ascii="Times New Roman" w:hAnsi="Times New Roman"/>
              </w:rPr>
              <w:t xml:space="preserve"> </w:t>
            </w:r>
            <w:r w:rsidRPr="00C10160">
              <w:rPr>
                <w:rFonts w:ascii="Times New Roman" w:hAnsi="Times New Roman"/>
                <w:u w:val="single"/>
              </w:rPr>
              <w:t>Для метода ГНБ</w:t>
            </w:r>
            <w:r w:rsidRPr="00C10160">
              <w:rPr>
                <w:rFonts w:ascii="Times New Roman" w:hAnsi="Times New Roman"/>
              </w:rPr>
              <w:t xml:space="preserve"> протяжка труб на сварном соединении:</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szCs w:val="28"/>
              </w:rPr>
            </w:pPr>
            <w:r w:rsidRPr="00C10160">
              <w:rPr>
                <w:rFonts w:ascii="Times New Roman" w:hAnsi="Times New Roman"/>
                <w:u w:val="single"/>
              </w:rPr>
              <w:t>1.1.4.Б.1.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100+(МП)*</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=800</w:t>
            </w:r>
            <w:r w:rsidR="001831B4" w:rsidRPr="00C10160">
              <w:rPr>
                <w:rFonts w:ascii="Times New Roman" w:hAnsi="Times New Roman"/>
                <w:szCs w:val="28"/>
              </w:rPr>
              <w:t xml:space="preserve"> </w:t>
            </w:r>
            <w:r w:rsidRPr="00C10160">
              <w:rPr>
                <w:rFonts w:ascii="Times New Roman" w:hAnsi="Times New Roman"/>
                <w:szCs w:val="28"/>
              </w:rPr>
              <w:t xml:space="preserve">мм (включительно). Наружный соэкструзионный слой – синего цвета.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lastRenderedPageBreak/>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r w:rsidRPr="00C10160">
              <w:rPr>
                <w:rFonts w:ascii="Times New Roman" w:hAnsi="Times New Roman"/>
                <w:szCs w:val="28"/>
              </w:rPr>
              <w:t>.</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left="54" w:right="54"/>
              <w:jc w:val="both"/>
              <w:rPr>
                <w:rFonts w:ascii="Times New Roman" w:eastAsia="MS Mincho" w:hAnsi="Times New Roman"/>
                <w:szCs w:val="28"/>
                <w:u w:val="single"/>
              </w:rPr>
            </w:pP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eastAsia="MS Mincho" w:hAnsi="Times New Roman"/>
                <w:szCs w:val="28"/>
                <w:u w:val="single"/>
              </w:rPr>
              <w:t>1.1.4.Б.2.</w:t>
            </w:r>
            <w:r w:rsidRPr="00C10160">
              <w:rPr>
                <w:rFonts w:ascii="Times New Roman" w:eastAsia="MS Mincho" w:hAnsi="Times New Roman"/>
                <w:szCs w:val="28"/>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 xml:space="preserve">ПЭ100+(МП)* </w:t>
            </w:r>
            <w:r w:rsidRPr="00C10160">
              <w:rPr>
                <w:rFonts w:ascii="Times New Roman" w:hAnsi="Times New Roman"/>
                <w:szCs w:val="28"/>
              </w:rPr>
              <w:t xml:space="preserve">при </w:t>
            </w:r>
            <w:r w:rsidR="00357FDE" w:rsidRPr="00C10160">
              <w:rPr>
                <w:rFonts w:ascii="Times New Roman" w:hAnsi="Times New Roman"/>
                <w:szCs w:val="28"/>
              </w:rPr>
              <w:t>диаметрах</w:t>
            </w:r>
            <w:r w:rsidR="00357FDE" w:rsidRPr="00C10160">
              <w:rPr>
                <w:rFonts w:ascii="Times New Roman" w:hAnsi="Times New Roman"/>
                <w:b/>
                <w:szCs w:val="28"/>
              </w:rPr>
              <w:t xml:space="preserve"> </w:t>
            </w:r>
            <w:r w:rsidR="00357FDE" w:rsidRPr="00C10160">
              <w:rPr>
                <w:rFonts w:ascii="Times New Roman" w:hAnsi="Times New Roman"/>
                <w:szCs w:val="28"/>
              </w:rPr>
              <w:t>от</w:t>
            </w:r>
            <w:r w:rsidRPr="00C10160">
              <w:rPr>
                <w:rFonts w:ascii="Times New Roman" w:hAnsi="Times New Roman"/>
                <w:szCs w:val="28"/>
              </w:rPr>
              <w:t xml:space="preserve"> Д</w:t>
            </w:r>
            <w:r w:rsidRPr="00C10160">
              <w:rPr>
                <w:rFonts w:ascii="Times New Roman" w:hAnsi="Times New Roman"/>
                <w:szCs w:val="28"/>
                <w:vertAlign w:val="subscript"/>
              </w:rPr>
              <w:t>нар</w:t>
            </w:r>
            <w:r w:rsidRPr="00C10160">
              <w:rPr>
                <w:rFonts w:ascii="Times New Roman" w:hAnsi="Times New Roman"/>
                <w:szCs w:val="28"/>
              </w:rPr>
              <w:t>=900</w:t>
            </w:r>
            <w:r w:rsidR="001831B4" w:rsidRPr="00C10160">
              <w:rPr>
                <w:rFonts w:ascii="Times New Roman" w:hAnsi="Times New Roman"/>
                <w:szCs w:val="28"/>
              </w:rPr>
              <w:t xml:space="preserve"> </w:t>
            </w:r>
            <w:r w:rsidRPr="00C10160">
              <w:rPr>
                <w:rFonts w:ascii="Times New Roman" w:hAnsi="Times New Roman"/>
                <w:szCs w:val="28"/>
              </w:rPr>
              <w:t xml:space="preserve">мм (включительно) и выше. </w:t>
            </w: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p>
          <w:p w:rsidR="00386F76" w:rsidRPr="00C10160" w:rsidRDefault="00386F76" w:rsidP="00470CEC">
            <w:pPr>
              <w:widowControl/>
              <w:shd w:val="clear" w:color="auto" w:fill="FFFFFF" w:themeFill="background1"/>
              <w:autoSpaceDE/>
              <w:autoSpaceDN/>
              <w:adjustRightInd/>
              <w:ind w:right="54"/>
              <w:rPr>
                <w:rFonts w:ascii="Times New Roman" w:eastAsia="Calibri" w:hAnsi="Times New Roman"/>
                <w:szCs w:val="28"/>
                <w:lang w:eastAsia="en-US"/>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right="54"/>
              <w:rPr>
                <w:rFonts w:ascii="Times New Roman" w:hAnsi="Times New Roman"/>
                <w:szCs w:val="28"/>
                <w:u w:val="single"/>
              </w:rPr>
            </w:pPr>
          </w:p>
          <w:p w:rsidR="00386F76" w:rsidRPr="00C10160" w:rsidRDefault="00386F76" w:rsidP="00470CEC">
            <w:pPr>
              <w:widowControl/>
              <w:shd w:val="clear" w:color="auto" w:fill="FFFFFF" w:themeFill="background1"/>
              <w:autoSpaceDE/>
              <w:autoSpaceDN/>
              <w:adjustRightInd/>
              <w:ind w:right="54"/>
              <w:rPr>
                <w:rFonts w:ascii="Times New Roman" w:hAnsi="Times New Roman"/>
                <w:b/>
                <w:szCs w:val="28"/>
              </w:rPr>
            </w:pPr>
            <w:r w:rsidRPr="00C10160">
              <w:rPr>
                <w:rFonts w:ascii="Times New Roman" w:hAnsi="Times New Roman"/>
                <w:szCs w:val="28"/>
                <w:u w:val="single"/>
              </w:rPr>
              <w:t>1.1.4.Б.3.</w:t>
            </w:r>
            <w:r w:rsidRPr="00C10160">
              <w:rPr>
                <w:rFonts w:ascii="Times New Roman" w:hAnsi="Times New Roman"/>
                <w:szCs w:val="28"/>
              </w:rPr>
              <w:t xml:space="preserve"> Двухслойных напорных труб из полиэтилена </w:t>
            </w:r>
            <w:r w:rsidRPr="00C10160">
              <w:rPr>
                <w:rFonts w:ascii="Times New Roman" w:hAnsi="Times New Roman"/>
                <w:b/>
                <w:szCs w:val="28"/>
              </w:rPr>
              <w:t>ПЭ100</w:t>
            </w:r>
            <w:r w:rsidRPr="00C10160">
              <w:rPr>
                <w:rFonts w:ascii="Times New Roman" w:hAnsi="Times New Roman"/>
                <w:b/>
                <w:szCs w:val="28"/>
                <w:lang w:val="en-US"/>
              </w:rPr>
              <w:t>RC</w:t>
            </w:r>
            <w:r w:rsidRPr="00C10160">
              <w:rPr>
                <w:rFonts w:ascii="Times New Roman" w:hAnsi="Times New Roman"/>
                <w:szCs w:val="28"/>
              </w:rPr>
              <w:t xml:space="preserve"> </w:t>
            </w:r>
            <w:r w:rsidR="007E4CB3" w:rsidRPr="00C10160">
              <w:rPr>
                <w:rFonts w:ascii="Times New Roman" w:hAnsi="Times New Roman"/>
                <w:szCs w:val="28"/>
              </w:rPr>
              <w:t>чёрного</w:t>
            </w:r>
            <w:r w:rsidRPr="00C10160">
              <w:rPr>
                <w:rFonts w:ascii="Times New Roman" w:hAnsi="Times New Roman"/>
                <w:szCs w:val="28"/>
              </w:rPr>
              <w:t xml:space="preserve"> цвета с наружным идентификационным слоем синего цвета из </w:t>
            </w:r>
            <w:r w:rsidRPr="00C10160">
              <w:rPr>
                <w:rFonts w:ascii="Times New Roman" w:hAnsi="Times New Roman"/>
                <w:b/>
                <w:szCs w:val="28"/>
              </w:rPr>
              <w:t>ПЭ100</w:t>
            </w:r>
            <w:r w:rsidRPr="00C10160">
              <w:rPr>
                <w:rFonts w:ascii="Times New Roman" w:hAnsi="Times New Roman"/>
                <w:b/>
                <w:szCs w:val="28"/>
                <w:lang w:val="en-US"/>
              </w:rPr>
              <w:t>RC</w:t>
            </w:r>
            <w:r w:rsidRPr="00C10160">
              <w:rPr>
                <w:rFonts w:ascii="Times New Roman" w:hAnsi="Times New Roman"/>
                <w:b/>
                <w:szCs w:val="28"/>
              </w:rPr>
              <w:t>.</w:t>
            </w:r>
          </w:p>
          <w:p w:rsidR="00386F76" w:rsidRPr="00C10160" w:rsidRDefault="00386F76" w:rsidP="00470CEC">
            <w:pPr>
              <w:widowControl/>
              <w:shd w:val="clear" w:color="auto" w:fill="FFFFFF" w:themeFill="background1"/>
              <w:autoSpaceDE/>
              <w:autoSpaceDN/>
              <w:adjustRightInd/>
              <w:ind w:right="54"/>
              <w:rPr>
                <w:rFonts w:ascii="Times New Roman" w:hAnsi="Times New Roman"/>
                <w:b/>
                <w:szCs w:val="28"/>
              </w:rPr>
            </w:pP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p>
          <w:p w:rsidR="00386F76" w:rsidRPr="00C10160" w:rsidRDefault="00BE668A"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FC3B60" w:rsidP="00470CEC">
            <w:pPr>
              <w:shd w:val="clear" w:color="auto" w:fill="FFFFFF" w:themeFill="background1"/>
              <w:jc w:val="both"/>
              <w:rPr>
                <w:rFonts w:ascii="Times New Roman" w:hAnsi="Times New Roman"/>
              </w:rPr>
            </w:pPr>
            <w:r w:rsidRPr="00C10160">
              <w:rPr>
                <w:rFonts w:ascii="Times New Roman" w:hAnsi="Times New Roman"/>
              </w:rPr>
              <w:t>СП 249.1325800.2016</w:t>
            </w:r>
            <w:r w:rsidR="00386F76" w:rsidRPr="00C10160">
              <w:rPr>
                <w:rFonts w:ascii="Times New Roman" w:hAnsi="Times New Roman"/>
              </w:rPr>
              <w:t xml:space="preserve">, </w:t>
            </w:r>
            <w:r w:rsidR="00386F76" w:rsidRPr="00C10160">
              <w:rPr>
                <w:rFonts w:ascii="Times New Roman" w:hAnsi="Times New Roman"/>
              </w:rPr>
              <w:fldChar w:fldCharType="begin"/>
            </w:r>
            <w:r w:rsidR="00386F76" w:rsidRPr="00C10160">
              <w:rPr>
                <w:rFonts w:ascii="Times New Roman" w:hAnsi="Times New Roman"/>
              </w:rPr>
              <w:instrText xml:space="preserve"> HYPERLINK "kodeks://link/d?nd=557350728&amp;point=mark=000000000000000000000000000000000000000000000000007D20K3"\o"’’СП 341.1325800.2017 Подземные инженерные коммуникации. Прокладка горизонтальным ...’’</w:instrText>
            </w:r>
          </w:p>
          <w:p w:rsidR="00386F76" w:rsidRPr="00C10160" w:rsidRDefault="00386F76" w:rsidP="00470CEC">
            <w:pPr>
              <w:shd w:val="clear" w:color="auto" w:fill="FFFFFF" w:themeFill="background1"/>
              <w:ind w:firstLine="568"/>
              <w:jc w:val="both"/>
              <w:rPr>
                <w:rFonts w:ascii="Times New Roman" w:hAnsi="Times New Roman"/>
              </w:rPr>
            </w:pPr>
            <w:r w:rsidRPr="00C10160">
              <w:rPr>
                <w:rFonts w:ascii="Times New Roman" w:hAnsi="Times New Roman"/>
              </w:rPr>
              <w:instrText>(утв. приказом Министерства строительства и жилищно-коммунального хозяйства ...</w:instrText>
            </w:r>
          </w:p>
          <w:p w:rsidR="00386F76" w:rsidRPr="00C10160" w:rsidRDefault="00386F76" w:rsidP="00470CEC">
            <w:pPr>
              <w:shd w:val="clear" w:color="auto" w:fill="FFFFFF" w:themeFill="background1"/>
              <w:ind w:firstLine="568"/>
              <w:jc w:val="both"/>
              <w:rPr>
                <w:rFonts w:ascii="Times New Roman" w:hAnsi="Times New Roman"/>
              </w:rPr>
            </w:pPr>
            <w:r w:rsidRPr="00C10160">
              <w:rPr>
                <w:rFonts w:ascii="Times New Roman" w:hAnsi="Times New Roman"/>
              </w:rPr>
              <w:instrText>Статус: действует с 15.05.2018</w:instrTex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instrText>Применяется для целей технического регламента"</w:instrText>
            </w:r>
            <w:r w:rsidRPr="00C10160">
              <w:rPr>
                <w:rFonts w:ascii="Times New Roman" w:hAnsi="Times New Roman"/>
              </w:rPr>
              <w:fldChar w:fldCharType="separate"/>
            </w:r>
            <w:r w:rsidR="00FC3B60" w:rsidRPr="00C10160">
              <w:rPr>
                <w:rFonts w:ascii="Times New Roman" w:hAnsi="Times New Roman"/>
              </w:rPr>
              <w:t>СП 341.1325800.2017</w:t>
            </w:r>
            <w:r w:rsidRPr="00C10160">
              <w:rPr>
                <w:rFonts w:ascii="Times New Roman" w:hAnsi="Times New Roman"/>
              </w:rPr>
              <w:t xml:space="preserve">, </w:t>
            </w:r>
            <w:r w:rsidRPr="00C10160">
              <w:rPr>
                <w:rFonts w:ascii="Times New Roman" w:hAnsi="Times New Roman"/>
              </w:rPr>
              <w:fldChar w:fldCharType="end"/>
            </w:r>
          </w:p>
          <w:p w:rsidR="00386F76" w:rsidRPr="00C10160" w:rsidRDefault="001831B4"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СП 399.1325800.2018</w:t>
            </w:r>
          </w:p>
        </w:tc>
      </w:tr>
      <w:tr w:rsidR="00386F76" w:rsidRPr="00C10160" w:rsidTr="009D28CB">
        <w:trPr>
          <w:tblCellSpacing w:w="0" w:type="dxa"/>
        </w:trPr>
        <w:tc>
          <w:tcPr>
            <w:tcW w:w="0" w:type="auto"/>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shd w:val="clear" w:color="auto" w:fill="FFFFFF" w:themeFill="background1"/>
              <w:jc w:val="both"/>
              <w:rPr>
                <w:rFonts w:ascii="Times New Roman" w:hAnsi="Times New Roman"/>
              </w:rPr>
            </w:pPr>
            <w:r w:rsidRPr="00C10160">
              <w:rPr>
                <w:rFonts w:ascii="Times New Roman" w:hAnsi="Times New Roman"/>
                <w:u w:val="single"/>
              </w:rPr>
              <w:t xml:space="preserve">1.1.5.Т </w:t>
            </w:r>
            <w:r w:rsidRPr="00C10160">
              <w:rPr>
                <w:rFonts w:ascii="Times New Roman" w:hAnsi="Times New Roman"/>
              </w:rPr>
              <w:t xml:space="preserve">Укладка облегчённых тонкостенных </w:t>
            </w:r>
            <w:r w:rsidR="00357FDE" w:rsidRPr="00C10160">
              <w:rPr>
                <w:rFonts w:ascii="Times New Roman" w:hAnsi="Times New Roman"/>
              </w:rPr>
              <w:t>труб BLUTOP</w:t>
            </w:r>
            <w:r w:rsidRPr="00C10160">
              <w:rPr>
                <w:rFonts w:ascii="Times New Roman" w:hAnsi="Times New Roman"/>
              </w:rPr>
              <w:t xml:space="preserve"> из высокопрочного чугуна с шаровидным графитом (ВЧШГ) с </w:t>
            </w:r>
            <w:r w:rsidR="00357FDE" w:rsidRPr="00C10160">
              <w:rPr>
                <w:rFonts w:ascii="Times New Roman" w:hAnsi="Times New Roman"/>
              </w:rPr>
              <w:t>внутренним термопластичным</w:t>
            </w:r>
            <w:r w:rsidRPr="00C10160">
              <w:rPr>
                <w:rFonts w:ascii="Times New Roman" w:hAnsi="Times New Roman"/>
              </w:rPr>
              <w:t xml:space="preserve"> покрытием </w:t>
            </w:r>
            <w:r w:rsidR="00357FDE" w:rsidRPr="00C10160">
              <w:rPr>
                <w:rFonts w:ascii="Times New Roman" w:hAnsi="Times New Roman"/>
                <w:lang w:val="en-US"/>
              </w:rPr>
              <w:t>DUCTAN</w:t>
            </w:r>
            <w:r w:rsidR="00357FDE" w:rsidRPr="00C10160">
              <w:rPr>
                <w:rFonts w:ascii="Times New Roman" w:hAnsi="Times New Roman"/>
              </w:rPr>
              <w:t xml:space="preserve"> и</w:t>
            </w:r>
            <w:r w:rsidRPr="00C10160">
              <w:rPr>
                <w:rFonts w:ascii="Times New Roman" w:hAnsi="Times New Roman"/>
              </w:rPr>
              <w:t xml:space="preserve"> </w:t>
            </w:r>
            <w:r w:rsidRPr="00C10160">
              <w:rPr>
                <w:rFonts w:ascii="Times New Roman" w:hAnsi="Times New Roman"/>
                <w:sz w:val="26"/>
                <w:szCs w:val="26"/>
              </w:rPr>
              <w:t>наружным</w:t>
            </w:r>
            <w:r w:rsidRPr="00C10160">
              <w:rPr>
                <w:rFonts w:ascii="Times New Roman" w:hAnsi="Times New Roman"/>
              </w:rPr>
              <w:t xml:space="preserve"> двухслойным покрытием, </w:t>
            </w:r>
            <w:r w:rsidR="00357FDE" w:rsidRPr="00C10160">
              <w:rPr>
                <w:rFonts w:ascii="Times New Roman" w:hAnsi="Times New Roman"/>
              </w:rPr>
              <w:t>состоящим из</w:t>
            </w:r>
            <w:r w:rsidRPr="00C10160">
              <w:rPr>
                <w:rFonts w:ascii="Times New Roman" w:hAnsi="Times New Roman"/>
              </w:rPr>
              <w:t xml:space="preserve"> сплава цинка с </w:t>
            </w:r>
            <w:r w:rsidR="00357FDE" w:rsidRPr="00C10160">
              <w:rPr>
                <w:rFonts w:ascii="Times New Roman" w:hAnsi="Times New Roman"/>
              </w:rPr>
              <w:t>алюминием (</w:t>
            </w:r>
            <w:r w:rsidRPr="00C10160">
              <w:rPr>
                <w:rFonts w:ascii="Times New Roman" w:hAnsi="Times New Roman"/>
              </w:rPr>
              <w:t xml:space="preserve">в соотношении </w:t>
            </w:r>
            <w:r w:rsidRPr="00C10160">
              <w:rPr>
                <w:rFonts w:ascii="Times New Roman" w:hAnsi="Times New Roman"/>
                <w:lang w:val="en-US"/>
              </w:rPr>
              <w:t>Zn</w:t>
            </w:r>
            <w:r w:rsidRPr="00C10160">
              <w:rPr>
                <w:rFonts w:ascii="Times New Roman" w:hAnsi="Times New Roman"/>
              </w:rPr>
              <w:t>/</w:t>
            </w:r>
            <w:r w:rsidRPr="00C10160">
              <w:rPr>
                <w:rFonts w:ascii="Times New Roman" w:hAnsi="Times New Roman"/>
                <w:lang w:val="en-US"/>
              </w:rPr>
              <w:t>Al</w:t>
            </w:r>
            <w:r w:rsidRPr="00C10160">
              <w:rPr>
                <w:rFonts w:ascii="Times New Roman" w:hAnsi="Times New Roman"/>
              </w:rPr>
              <w:t xml:space="preserve">- 85%/15%), </w:t>
            </w:r>
            <w:r w:rsidR="00357FDE" w:rsidRPr="00C10160">
              <w:rPr>
                <w:rFonts w:ascii="Times New Roman" w:hAnsi="Times New Roman"/>
              </w:rPr>
              <w:t>обогащённым</w:t>
            </w:r>
            <w:r w:rsidRPr="00C10160">
              <w:rPr>
                <w:rFonts w:ascii="Times New Roman" w:hAnsi="Times New Roman"/>
              </w:rPr>
              <w:t xml:space="preserve"> </w:t>
            </w:r>
            <w:r w:rsidR="00357FDE" w:rsidRPr="00C10160">
              <w:rPr>
                <w:rFonts w:ascii="Times New Roman" w:hAnsi="Times New Roman"/>
              </w:rPr>
              <w:t>медью, с</w:t>
            </w:r>
            <w:r w:rsidRPr="00C10160">
              <w:rPr>
                <w:rFonts w:ascii="Times New Roman" w:hAnsi="Times New Roman"/>
              </w:rPr>
              <w:t xml:space="preserve"> </w:t>
            </w:r>
            <w:r w:rsidR="00357FDE" w:rsidRPr="00C10160">
              <w:rPr>
                <w:rFonts w:ascii="Times New Roman" w:hAnsi="Times New Roman"/>
              </w:rPr>
              <w:t>минимальной массой 400</w:t>
            </w:r>
            <w:r w:rsidRPr="00C10160">
              <w:rPr>
                <w:rFonts w:ascii="Times New Roman" w:hAnsi="Times New Roman"/>
              </w:rPr>
              <w:t xml:space="preserve"> г/м</w:t>
            </w:r>
            <w:r w:rsidRPr="00C10160">
              <w:rPr>
                <w:rFonts w:ascii="Times New Roman" w:hAnsi="Times New Roman"/>
                <w:vertAlign w:val="superscript"/>
              </w:rPr>
              <w:t>2</w:t>
            </w:r>
            <w:r w:rsidRPr="00C10160">
              <w:rPr>
                <w:rFonts w:ascii="Times New Roman" w:hAnsi="Times New Roman"/>
              </w:rPr>
              <w:t xml:space="preserve"> и отделочным слоем из акриловой краски на водной основе толщиной 80 мкм. </w:t>
            </w:r>
          </w:p>
          <w:p w:rsidR="00386F76" w:rsidRPr="00C10160" w:rsidRDefault="00386F76" w:rsidP="00470CEC">
            <w:pPr>
              <w:shd w:val="clear" w:color="auto" w:fill="FFFFFF" w:themeFill="background1"/>
              <w:jc w:val="both"/>
              <w:rPr>
                <w:rFonts w:ascii="Times New Roman" w:hAnsi="Times New Roman"/>
              </w:rPr>
            </w:pPr>
            <w:r w:rsidRPr="00C10160">
              <w:rPr>
                <w:rFonts w:ascii="Times New Roman" w:hAnsi="Times New Roman"/>
              </w:rPr>
              <w:t xml:space="preserve">Диаметр труб </w:t>
            </w:r>
            <w:r w:rsidRPr="00C10160">
              <w:rPr>
                <w:rFonts w:ascii="Times New Roman" w:hAnsi="Times New Roman"/>
                <w:lang w:val="en-US"/>
              </w:rPr>
              <w:t>DN</w:t>
            </w:r>
            <w:r w:rsidRPr="00C10160">
              <w:rPr>
                <w:rFonts w:ascii="Times New Roman" w:hAnsi="Times New Roman"/>
              </w:rPr>
              <w:t>/</w:t>
            </w:r>
            <w:r w:rsidRPr="00C10160">
              <w:rPr>
                <w:rFonts w:ascii="Times New Roman" w:hAnsi="Times New Roman"/>
                <w:lang w:val="en-US"/>
              </w:rPr>
              <w:t>OD</w:t>
            </w:r>
            <w:r w:rsidRPr="00C10160">
              <w:rPr>
                <w:rFonts w:ascii="Times New Roman" w:hAnsi="Times New Roman"/>
              </w:rPr>
              <w:t xml:space="preserve"> 75÷160мм (Д</w:t>
            </w:r>
            <w:r w:rsidRPr="00C10160">
              <w:rPr>
                <w:rFonts w:ascii="Times New Roman" w:hAnsi="Times New Roman"/>
                <w:vertAlign w:val="subscript"/>
              </w:rPr>
              <w:t>внутр.</w:t>
            </w:r>
            <w:r w:rsidRPr="00C10160">
              <w:rPr>
                <w:rFonts w:ascii="Times New Roman" w:hAnsi="Times New Roman"/>
              </w:rPr>
              <w:t xml:space="preserve">67,7-152,1мм). Допустимое рабочее давление до 2,5МПа. Предусмотрены манжеты из </w:t>
            </w:r>
            <w:r w:rsidRPr="00C10160">
              <w:rPr>
                <w:rFonts w:ascii="Times New Roman" w:hAnsi="Times New Roman"/>
                <w:lang w:val="en-US"/>
              </w:rPr>
              <w:t>EPDM</w:t>
            </w:r>
            <w:r w:rsidRPr="00C10160">
              <w:rPr>
                <w:rFonts w:ascii="Times New Roman" w:hAnsi="Times New Roman"/>
              </w:rPr>
              <w:t xml:space="preserve"> </w:t>
            </w:r>
            <w:r w:rsidR="00357FDE" w:rsidRPr="00C10160">
              <w:rPr>
                <w:rFonts w:ascii="Times New Roman" w:hAnsi="Times New Roman"/>
              </w:rPr>
              <w:t>для разъёмного и неразъёмного соединения</w:t>
            </w:r>
            <w:r w:rsidRPr="00C10160">
              <w:rPr>
                <w:rFonts w:ascii="Times New Roman" w:hAnsi="Times New Roman"/>
              </w:rPr>
              <w:t xml:space="preserve"> труб и фасонных частей. Допустимый угол поворота в раструбе до 6</w:t>
            </w:r>
            <w:r w:rsidRPr="00C10160">
              <w:rPr>
                <w:rFonts w:ascii="Times New Roman" w:hAnsi="Times New Roman"/>
                <w:vertAlign w:val="superscript"/>
              </w:rPr>
              <w:t>о</w:t>
            </w:r>
            <w:r w:rsidRPr="00C10160">
              <w:rPr>
                <w:rFonts w:ascii="Times New Roman" w:hAnsi="Times New Roman"/>
              </w:rPr>
              <w:t>.</w:t>
            </w:r>
          </w:p>
          <w:p w:rsidR="00386F76" w:rsidRPr="00C10160" w:rsidRDefault="00386F76" w:rsidP="00470CEC">
            <w:pPr>
              <w:shd w:val="clear" w:color="auto" w:fill="FFFFFF" w:themeFill="background1"/>
              <w:jc w:val="both"/>
              <w:rPr>
                <w:rFonts w:ascii="Times New Roman" w:hAnsi="Times New Roman"/>
              </w:rPr>
            </w:pPr>
            <w:r w:rsidRPr="00C10160">
              <w:rPr>
                <w:rFonts w:ascii="Times New Roman" w:hAnsi="Times New Roman"/>
              </w:rPr>
              <w:lastRenderedPageBreak/>
              <w:t xml:space="preserve">Раструбное </w:t>
            </w:r>
            <w:r w:rsidR="00357FDE" w:rsidRPr="00C10160">
              <w:rPr>
                <w:rFonts w:ascii="Times New Roman" w:hAnsi="Times New Roman"/>
              </w:rPr>
              <w:t>соединение труб BLUTOP</w:t>
            </w:r>
            <w:r w:rsidRPr="00C10160">
              <w:rPr>
                <w:rFonts w:ascii="Times New Roman" w:hAnsi="Times New Roman"/>
              </w:rPr>
              <w:t xml:space="preserve"> совместимо с трубами из ПВХ и ПЭ.</w:t>
            </w:r>
          </w:p>
          <w:p w:rsidR="00386F76" w:rsidRPr="00C10160" w:rsidRDefault="00386F76" w:rsidP="00470CEC">
            <w:pPr>
              <w:shd w:val="clear" w:color="auto" w:fill="FFFFFF" w:themeFill="background1"/>
              <w:jc w:val="both"/>
              <w:rPr>
                <w:rFonts w:ascii="Times New Roman" w:hAnsi="Times New Roman"/>
              </w:rPr>
            </w:pPr>
          </w:p>
          <w:p w:rsidR="00386F76" w:rsidRPr="00C10160" w:rsidRDefault="00FB0B54" w:rsidP="00470CEC">
            <w:pPr>
              <w:shd w:val="clear" w:color="auto" w:fill="FFFFFF" w:themeFill="background1"/>
              <w:jc w:val="both"/>
              <w:rPr>
                <w:rFonts w:ascii="Times New Roman" w:hAnsi="Times New Roman"/>
              </w:rPr>
            </w:pPr>
            <w:r w:rsidRPr="00C10160">
              <w:rPr>
                <w:rFonts w:ascii="Times New Roman" w:hAnsi="Times New Roman"/>
              </w:rPr>
              <w:t>ГОСТ ИСО 2531-2022</w:t>
            </w:r>
            <w:r w:rsidR="00357FDE" w:rsidRPr="00C10160">
              <w:rPr>
                <w:rFonts w:ascii="Times New Roman" w:hAnsi="Times New Roman"/>
              </w:rPr>
              <w:t xml:space="preserve">, </w:t>
            </w:r>
            <w:r w:rsidR="00047481" w:rsidRPr="00C10160">
              <w:rPr>
                <w:rFonts w:ascii="Times New Roman" w:hAnsi="Times New Roman"/>
              </w:rPr>
              <w:t>СП 66.13330.2011</w:t>
            </w:r>
            <w:r w:rsidR="00386F76"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ind w:left="60" w:right="36"/>
              <w:jc w:val="both"/>
              <w:rPr>
                <w:rFonts w:ascii="Times New Roman" w:hAnsi="Times New Roman"/>
              </w:rPr>
            </w:pPr>
            <w:r w:rsidRPr="00C10160">
              <w:rPr>
                <w:rFonts w:ascii="Times New Roman" w:hAnsi="Times New Roman"/>
              </w:rPr>
              <w:t xml:space="preserve">EN545:2010:Е,   EN598:2007+А1,  </w:t>
            </w:r>
            <w:r w:rsidRPr="00C10160">
              <w:rPr>
                <w:rFonts w:ascii="Times New Roman" w:hAnsi="Times New Roman"/>
                <w:lang w:val="en-US"/>
              </w:rPr>
              <w:t>ISO</w:t>
            </w:r>
            <w:r w:rsidRPr="00C10160">
              <w:rPr>
                <w:rFonts w:ascii="Times New Roman" w:hAnsi="Times New Roman"/>
              </w:rPr>
              <w:t xml:space="preserve"> 16631-2016</w:t>
            </w:r>
          </w:p>
          <w:p w:rsidR="00386F76" w:rsidRPr="00C10160" w:rsidRDefault="00386F76" w:rsidP="00470CEC">
            <w:pPr>
              <w:widowControl/>
              <w:shd w:val="clear" w:color="auto" w:fill="FFFFFF" w:themeFill="background1"/>
              <w:autoSpaceDE/>
              <w:autoSpaceDN/>
              <w:adjustRightInd/>
              <w:ind w:left="60" w:right="36"/>
              <w:jc w:val="both"/>
              <w:rPr>
                <w:rFonts w:ascii="Times New Roman" w:hAnsi="Times New Roman"/>
                <w:b/>
              </w:rPr>
            </w:pP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7" w:right="57"/>
              <w:rPr>
                <w:rFonts w:ascii="Times New Roman" w:hAnsi="Times New Roman"/>
              </w:rPr>
            </w:pPr>
            <w:r w:rsidRPr="00C10160">
              <w:rPr>
                <w:rFonts w:ascii="Times New Roman" w:hAnsi="Times New Roman"/>
                <w:u w:val="single"/>
              </w:rPr>
              <w:lastRenderedPageBreak/>
              <w:t xml:space="preserve">1.1.5.Б. </w:t>
            </w:r>
            <w:r w:rsidRPr="00C10160">
              <w:rPr>
                <w:rFonts w:ascii="Times New Roman" w:hAnsi="Times New Roman"/>
              </w:rPr>
              <w:t xml:space="preserve">Монтаж труб из ориентированного непластифицированного поливинилхлорида ПВХ-О 500 в футляре с центровкой трубы, соединение раструбное, класс ориентации материала 500. </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u w:val="single"/>
              </w:rPr>
            </w:pPr>
          </w:p>
          <w:p w:rsidR="00386F76" w:rsidRPr="00C10160" w:rsidRDefault="00B333CB"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rPr>
              <w:t>ГОСТ Р 56927-2016</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386F76" w:rsidP="00470CEC">
            <w:pPr>
              <w:widowControl/>
              <w:shd w:val="clear" w:color="auto" w:fill="FFFFFF" w:themeFill="background1"/>
              <w:autoSpaceDE/>
              <w:autoSpaceDN/>
              <w:adjustRightInd/>
              <w:ind w:right="54"/>
              <w:jc w:val="both"/>
              <w:rPr>
                <w:rFonts w:ascii="Times New Roman" w:hAnsi="Times New Roman"/>
                <w:u w:val="single"/>
              </w:rPr>
            </w:pPr>
            <w:r w:rsidRPr="00C10160">
              <w:rPr>
                <w:rFonts w:ascii="Times New Roman" w:hAnsi="Times New Roman"/>
              </w:rPr>
              <w:t xml:space="preserve"> </w:t>
            </w:r>
            <w:r w:rsidR="00FC3B60" w:rsidRPr="00C10160">
              <w:rPr>
                <w:rFonts w:ascii="Times New Roman" w:hAnsi="Times New Roman"/>
              </w:rPr>
              <w:t>СП 249.1325800.2016</w:t>
            </w:r>
            <w:r w:rsidRPr="00C10160">
              <w:rPr>
                <w:rFonts w:ascii="Times New Roman" w:hAnsi="Times New Roman"/>
              </w:rPr>
              <w:t xml:space="preserve">, </w:t>
            </w:r>
            <w:r w:rsidR="001831B4" w:rsidRPr="00C10160">
              <w:rPr>
                <w:rFonts w:ascii="Times New Roman" w:hAnsi="Times New Roman"/>
              </w:rPr>
              <w:t>СП 399.1325800.2018</w:t>
            </w:r>
          </w:p>
        </w:tc>
      </w:tr>
      <w:tr w:rsidR="00386F76" w:rsidRPr="00C10160" w:rsidTr="009D28CB">
        <w:trPr>
          <w:tblCellSpacing w:w="0" w:type="dxa"/>
        </w:trPr>
        <w:tc>
          <w:tcPr>
            <w:tcW w:w="435" w:type="dxa"/>
            <w:vMerge w:val="restart"/>
            <w:tcBorders>
              <w:top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1.2</w:t>
            </w:r>
          </w:p>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rPr>
              <w:t> </w:t>
            </w:r>
          </w:p>
        </w:tc>
        <w:tc>
          <w:tcPr>
            <w:tcW w:w="3420" w:type="dxa"/>
            <w:vMerge w:val="restart"/>
            <w:tcBorders>
              <w:top w:val="outset" w:sz="6" w:space="0" w:color="auto"/>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Проходные коммуникационные коллекторы.</w:t>
            </w:r>
          </w:p>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b/>
                <w:bCs/>
                <w:i/>
                <w:iCs/>
              </w:rPr>
              <w:t> </w:t>
            </w: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1.2.1.Т.</w:t>
            </w:r>
            <w:r w:rsidRPr="00C10160">
              <w:rPr>
                <w:rFonts w:ascii="Times New Roman" w:hAnsi="Times New Roman"/>
              </w:rPr>
              <w:t xml:space="preserve"> Укладка труб из высокопрочного чугуна с шаровидным графитом (ВЧШГ) с внутренним цементно-песчаным покрытием и </w:t>
            </w:r>
            <w:r w:rsidRPr="00C10160">
              <w:rPr>
                <w:rFonts w:ascii="Times New Roman" w:eastAsia="Calibri" w:hAnsi="Times New Roman"/>
                <w:lang w:eastAsia="en-US"/>
              </w:rPr>
              <w:t>наружным покрытием из сплава цинка с алюминием с минимальной массой 400 г/м</w:t>
            </w:r>
            <w:r w:rsidRPr="00C10160">
              <w:rPr>
                <w:rFonts w:ascii="Times New Roman" w:eastAsia="Calibri" w:hAnsi="Times New Roman"/>
                <w:vertAlign w:val="superscript"/>
                <w:lang w:eastAsia="en-US"/>
              </w:rPr>
              <w:t>2</w:t>
            </w:r>
            <w:r w:rsidRPr="00C10160">
              <w:rPr>
                <w:rFonts w:ascii="Times New Roman" w:eastAsia="Calibri" w:hAnsi="Times New Roman"/>
                <w:lang w:eastAsia="en-US"/>
              </w:rPr>
              <w:t xml:space="preserve"> с отделочным слоем.</w:t>
            </w:r>
            <w:r w:rsidRPr="00C10160">
              <w:rPr>
                <w:rFonts w:ascii="Times New Roman" w:eastAsia="Calibri" w:hAnsi="Times New Roman"/>
                <w:sz w:val="26"/>
                <w:szCs w:val="26"/>
                <w:lang w:eastAsia="en-US"/>
              </w:rPr>
              <w:t xml:space="preserve"> </w:t>
            </w:r>
          </w:p>
          <w:p w:rsidR="00386F76" w:rsidRPr="00C10160" w:rsidRDefault="00FB0B54"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ГОСТ ИСО 2531-2022</w:t>
            </w:r>
            <w:r w:rsidR="00386F76" w:rsidRPr="00C10160">
              <w:rPr>
                <w:rFonts w:ascii="Times New Roman" w:hAnsi="Times New Roman"/>
              </w:rPr>
              <w:t xml:space="preserve">, </w:t>
            </w:r>
            <w:r w:rsidR="00047481" w:rsidRPr="00C10160">
              <w:rPr>
                <w:rFonts w:ascii="Times New Roman" w:hAnsi="Times New Roman"/>
              </w:rPr>
              <w:t>СП 66.13330.2011</w:t>
            </w:r>
            <w:r w:rsidR="00386F76"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EN545:2010:Е, EN598:2007+А1</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sz w:val="32"/>
                <w:szCs w:val="32"/>
              </w:rPr>
              <w:t>-</w:t>
            </w:r>
          </w:p>
        </w:tc>
      </w:tr>
      <w:tr w:rsidR="00386F76" w:rsidRPr="00C10160" w:rsidTr="009D28CB">
        <w:trPr>
          <w:tblCellSpacing w:w="0" w:type="dxa"/>
        </w:trPr>
        <w:tc>
          <w:tcPr>
            <w:tcW w:w="435" w:type="dxa"/>
            <w:vMerge/>
            <w:tcBorders>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u w:val="single"/>
              </w:rPr>
              <w:t>1.2.2.Т.</w:t>
            </w:r>
            <w:r w:rsidRPr="00C10160">
              <w:rPr>
                <w:rFonts w:ascii="Times New Roman" w:hAnsi="Times New Roman"/>
              </w:rPr>
              <w:t xml:space="preserve"> Укладка труб из нержавеющей стали марки 12Х18Н10Т(А2) допускается </w:t>
            </w:r>
            <w:r w:rsidRPr="00C10160">
              <w:rPr>
                <w:rFonts w:ascii="Times New Roman" w:hAnsi="Times New Roman"/>
                <w:u w:val="single"/>
              </w:rPr>
              <w:t>для диаметров от 50 до 200 мм</w:t>
            </w:r>
            <w:r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p>
          <w:p w:rsidR="00386F76" w:rsidRPr="00C10160" w:rsidRDefault="00AC2FD3"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ГОСТ 9941-2022</w:t>
            </w:r>
            <w:r w:rsidR="00386F76" w:rsidRPr="00C10160">
              <w:rPr>
                <w:rFonts w:ascii="Times New Roman" w:hAnsi="Times New Roman"/>
              </w:rPr>
              <w:t xml:space="preserve">, </w:t>
            </w:r>
            <w:r w:rsidRPr="00C10160">
              <w:rPr>
                <w:rFonts w:ascii="Times New Roman" w:hAnsi="Times New Roman"/>
              </w:rPr>
              <w:t>ГОСТ 16037-80</w:t>
            </w:r>
          </w:p>
        </w:tc>
        <w:tc>
          <w:tcPr>
            <w:tcW w:w="6000" w:type="dxa"/>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r>
      <w:tr w:rsidR="00386F76" w:rsidRPr="00C10160" w:rsidTr="009D28CB">
        <w:trPr>
          <w:tblCellSpacing w:w="0" w:type="dxa"/>
        </w:trPr>
        <w:tc>
          <w:tcPr>
            <w:tcW w:w="435" w:type="dxa"/>
            <w:vMerge/>
            <w:tcBorders>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u w:val="single"/>
              </w:rPr>
              <w:t>1.2.3.Т.</w:t>
            </w:r>
            <w:r w:rsidRPr="00C10160">
              <w:rPr>
                <w:rFonts w:ascii="Times New Roman" w:hAnsi="Times New Roman"/>
              </w:rPr>
              <w:t xml:space="preserve"> Укладка стальных прямошовных труб с внутренним цементно-песчаным покрытием (см. приложение раздел 1.6). Наружное антикоррозионное лакокрасочное покрытие </w:t>
            </w:r>
            <w:r w:rsidRPr="00C10160">
              <w:rPr>
                <w:rFonts w:ascii="Times New Roman" w:hAnsi="Times New Roman"/>
                <w:lang w:val="en-US"/>
              </w:rPr>
              <w:t>I</w:t>
            </w:r>
            <w:r w:rsidRPr="00C10160">
              <w:rPr>
                <w:rFonts w:ascii="Times New Roman" w:hAnsi="Times New Roman"/>
              </w:rPr>
              <w:t xml:space="preserve">, </w:t>
            </w:r>
            <w:r w:rsidRPr="00C10160">
              <w:rPr>
                <w:rFonts w:ascii="Times New Roman" w:hAnsi="Times New Roman"/>
                <w:lang w:val="en-US"/>
              </w:rPr>
              <w:t>II</w:t>
            </w:r>
            <w:r w:rsidRPr="00C10160">
              <w:rPr>
                <w:rFonts w:ascii="Times New Roman" w:hAnsi="Times New Roman"/>
              </w:rPr>
              <w:t xml:space="preserve">, </w:t>
            </w:r>
            <w:r w:rsidRPr="00C10160">
              <w:rPr>
                <w:rFonts w:ascii="Times New Roman" w:hAnsi="Times New Roman"/>
                <w:lang w:val="en-US"/>
              </w:rPr>
              <w:t>III</w:t>
            </w:r>
            <w:r w:rsidRPr="00C10160">
              <w:rPr>
                <w:rFonts w:ascii="Times New Roman" w:hAnsi="Times New Roman"/>
              </w:rPr>
              <w:t xml:space="preserve">, </w:t>
            </w:r>
            <w:r w:rsidRPr="00C10160">
              <w:rPr>
                <w:rFonts w:ascii="Times New Roman" w:hAnsi="Times New Roman"/>
                <w:lang w:val="en-US"/>
              </w:rPr>
              <w:t>IV</w:t>
            </w:r>
            <w:r w:rsidRPr="00C10160">
              <w:rPr>
                <w:rFonts w:ascii="Times New Roman" w:hAnsi="Times New Roman"/>
              </w:rPr>
              <w:t xml:space="preserve"> групп в соответствии с приложением Ц6 </w:t>
            </w:r>
            <w:r w:rsidR="00AC2FD3" w:rsidRPr="00C10160">
              <w:rPr>
                <w:rFonts w:ascii="Times New Roman" w:hAnsi="Times New Roman"/>
              </w:rPr>
              <w:t>СП 28.13330.2017</w:t>
            </w:r>
            <w:r w:rsidRPr="00C10160">
              <w:rPr>
                <w:rFonts w:ascii="Times New Roman" w:hAnsi="Times New Roman"/>
              </w:rPr>
              <w:t xml:space="preserve">, согласованное с заинтересованными эксплуатирующими организациями (с величиной адгезии по </w:t>
            </w:r>
            <w:r w:rsidR="00AC2FD3" w:rsidRPr="00C10160">
              <w:rPr>
                <w:rFonts w:ascii="Times New Roman" w:hAnsi="Times New Roman"/>
              </w:rPr>
              <w:t>ГОСТ 15140-78</w:t>
            </w:r>
            <w:r w:rsidRPr="00C10160">
              <w:rPr>
                <w:rFonts w:ascii="Times New Roman" w:hAnsi="Times New Roman"/>
              </w:rPr>
              <w:t xml:space="preserve"> в 1 балл).</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 xml:space="preserve">Диаметр от 100 мм до 500мм – сталь марки 20. Диаметр 500мм и более – сталь марки 17Г1С, 17Г1С-У, </w:t>
            </w:r>
            <w:r w:rsidRPr="00C10160">
              <w:rPr>
                <w:rFonts w:ascii="Times New Roman" w:eastAsia="Calibri" w:hAnsi="Times New Roman"/>
                <w:lang w:eastAsia="en-US"/>
              </w:rPr>
              <w:t xml:space="preserve">09Г2С с классом 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lang w:eastAsia="en-US"/>
              </w:rPr>
              <w:t xml:space="preserve"> </w:t>
            </w:r>
            <w:r w:rsidRPr="00C10160">
              <w:rPr>
                <w:rFonts w:ascii="Times New Roman" w:eastAsia="Calibri" w:hAnsi="Times New Roman"/>
                <w:spacing w:val="2"/>
                <w:lang w:eastAsia="en-US"/>
              </w:rPr>
              <w:t xml:space="preserve">не ниже К52 (см. примечание 17). </w:t>
            </w:r>
          </w:p>
          <w:p w:rsidR="00386F76" w:rsidRPr="00C10160" w:rsidRDefault="00BE668A"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r w:rsidR="00FB0B54" w:rsidRPr="00C10160">
              <w:rPr>
                <w:rFonts w:ascii="Times New Roman" w:hAnsi="Times New Roman"/>
              </w:rPr>
              <w:t>ГОСТ 20295-85</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ind w:left="127" w:hanging="127"/>
              <w:jc w:val="center"/>
              <w:rPr>
                <w:rFonts w:ascii="Times New Roman" w:hAnsi="Times New Roman"/>
                <w:sz w:val="32"/>
                <w:szCs w:val="32"/>
              </w:rPr>
            </w:pPr>
            <w:r w:rsidRPr="00C10160">
              <w:rPr>
                <w:rFonts w:ascii="Times New Roman" w:hAnsi="Times New Roman"/>
                <w:bCs/>
                <w:sz w:val="32"/>
                <w:szCs w:val="32"/>
              </w:rPr>
              <w:t>-</w:t>
            </w:r>
          </w:p>
        </w:tc>
      </w:tr>
      <w:tr w:rsidR="00386F76" w:rsidRPr="00C10160" w:rsidTr="009D28CB">
        <w:trPr>
          <w:tblCellSpacing w:w="0" w:type="dxa"/>
        </w:trPr>
        <w:tc>
          <w:tcPr>
            <w:tcW w:w="435" w:type="dxa"/>
            <w:vMerge/>
            <w:tcBorders>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shd w:val="clear" w:color="auto" w:fill="FFFFFF" w:themeFill="background1"/>
              <w:jc w:val="both"/>
              <w:rPr>
                <w:rFonts w:ascii="Times New Roman" w:hAnsi="Times New Roman"/>
              </w:rPr>
            </w:pPr>
            <w:r w:rsidRPr="00C10160">
              <w:rPr>
                <w:rFonts w:ascii="Times New Roman" w:hAnsi="Times New Roman"/>
                <w:u w:val="single"/>
              </w:rPr>
              <w:t>1.2.4.Т.</w:t>
            </w:r>
            <w:r w:rsidRPr="00C10160">
              <w:rPr>
                <w:rFonts w:ascii="Times New Roman" w:hAnsi="Times New Roman"/>
              </w:rPr>
              <w:t xml:space="preserve"> Укладка </w:t>
            </w:r>
            <w:r w:rsidR="00357FDE" w:rsidRPr="00C10160">
              <w:rPr>
                <w:rFonts w:ascii="Times New Roman" w:hAnsi="Times New Roman"/>
              </w:rPr>
              <w:t>облегчённых</w:t>
            </w:r>
            <w:r w:rsidRPr="00C10160">
              <w:rPr>
                <w:rFonts w:ascii="Times New Roman" w:hAnsi="Times New Roman"/>
              </w:rPr>
              <w:t xml:space="preserve"> тонкостенных </w:t>
            </w:r>
            <w:r w:rsidR="00357FDE" w:rsidRPr="00C10160">
              <w:rPr>
                <w:rFonts w:ascii="Times New Roman" w:hAnsi="Times New Roman"/>
              </w:rPr>
              <w:t>труб BLUTOP</w:t>
            </w:r>
            <w:r w:rsidRPr="00C10160">
              <w:rPr>
                <w:rFonts w:ascii="Times New Roman" w:hAnsi="Times New Roman"/>
              </w:rPr>
              <w:t xml:space="preserve"> из высокопрочного чугуна с шаровидным графитом (ВЧШГ) с </w:t>
            </w:r>
            <w:r w:rsidR="00357FDE" w:rsidRPr="00C10160">
              <w:rPr>
                <w:rFonts w:ascii="Times New Roman" w:hAnsi="Times New Roman"/>
              </w:rPr>
              <w:t>внутренним термопластичным</w:t>
            </w:r>
            <w:r w:rsidRPr="00C10160">
              <w:rPr>
                <w:rFonts w:ascii="Times New Roman" w:hAnsi="Times New Roman"/>
              </w:rPr>
              <w:t xml:space="preserve"> покрытием </w:t>
            </w:r>
            <w:r w:rsidR="00357FDE" w:rsidRPr="00C10160">
              <w:rPr>
                <w:rFonts w:ascii="Times New Roman" w:hAnsi="Times New Roman"/>
                <w:lang w:val="en-US"/>
              </w:rPr>
              <w:t>DUCTAN</w:t>
            </w:r>
            <w:r w:rsidR="00357FDE" w:rsidRPr="00C10160">
              <w:rPr>
                <w:rFonts w:ascii="Times New Roman" w:hAnsi="Times New Roman"/>
              </w:rPr>
              <w:t xml:space="preserve"> и</w:t>
            </w:r>
            <w:r w:rsidRPr="00C10160">
              <w:rPr>
                <w:rFonts w:ascii="Times New Roman" w:hAnsi="Times New Roman"/>
              </w:rPr>
              <w:t xml:space="preserve"> </w:t>
            </w:r>
            <w:r w:rsidRPr="00C10160">
              <w:rPr>
                <w:rFonts w:ascii="Times New Roman" w:hAnsi="Times New Roman"/>
                <w:sz w:val="26"/>
                <w:szCs w:val="26"/>
              </w:rPr>
              <w:t>наружным</w:t>
            </w:r>
            <w:r w:rsidRPr="00C10160">
              <w:rPr>
                <w:rFonts w:ascii="Times New Roman" w:hAnsi="Times New Roman"/>
              </w:rPr>
              <w:t xml:space="preserve"> двухслойным покрытием, </w:t>
            </w:r>
            <w:r w:rsidR="00357FDE" w:rsidRPr="00C10160">
              <w:rPr>
                <w:rFonts w:ascii="Times New Roman" w:hAnsi="Times New Roman"/>
              </w:rPr>
              <w:t>состоящим из</w:t>
            </w:r>
            <w:r w:rsidRPr="00C10160">
              <w:rPr>
                <w:rFonts w:ascii="Times New Roman" w:hAnsi="Times New Roman"/>
              </w:rPr>
              <w:t xml:space="preserve"> сплава цинка с </w:t>
            </w:r>
            <w:r w:rsidR="00357FDE" w:rsidRPr="00C10160">
              <w:rPr>
                <w:rFonts w:ascii="Times New Roman" w:hAnsi="Times New Roman"/>
              </w:rPr>
              <w:t>алюминием (</w:t>
            </w:r>
            <w:r w:rsidRPr="00C10160">
              <w:rPr>
                <w:rFonts w:ascii="Times New Roman" w:hAnsi="Times New Roman"/>
              </w:rPr>
              <w:t xml:space="preserve">в соотношении </w:t>
            </w:r>
            <w:r w:rsidRPr="00C10160">
              <w:rPr>
                <w:rFonts w:ascii="Times New Roman" w:hAnsi="Times New Roman"/>
                <w:lang w:val="en-US"/>
              </w:rPr>
              <w:t>Zn</w:t>
            </w:r>
            <w:r w:rsidRPr="00C10160">
              <w:rPr>
                <w:rFonts w:ascii="Times New Roman" w:hAnsi="Times New Roman"/>
              </w:rPr>
              <w:t>/</w:t>
            </w:r>
            <w:r w:rsidRPr="00C10160">
              <w:rPr>
                <w:rFonts w:ascii="Times New Roman" w:hAnsi="Times New Roman"/>
                <w:lang w:val="en-US"/>
              </w:rPr>
              <w:t>Al</w:t>
            </w:r>
            <w:r w:rsidRPr="00C10160">
              <w:rPr>
                <w:rFonts w:ascii="Times New Roman" w:hAnsi="Times New Roman"/>
              </w:rPr>
              <w:t xml:space="preserve">- 85%/15%), </w:t>
            </w:r>
            <w:r w:rsidR="00357FDE" w:rsidRPr="00C10160">
              <w:rPr>
                <w:rFonts w:ascii="Times New Roman" w:hAnsi="Times New Roman"/>
              </w:rPr>
              <w:t>обогащённым</w:t>
            </w:r>
            <w:r w:rsidRPr="00C10160">
              <w:rPr>
                <w:rFonts w:ascii="Times New Roman" w:hAnsi="Times New Roman"/>
              </w:rPr>
              <w:t xml:space="preserve"> </w:t>
            </w:r>
            <w:r w:rsidR="00357FDE" w:rsidRPr="00C10160">
              <w:rPr>
                <w:rFonts w:ascii="Times New Roman" w:hAnsi="Times New Roman"/>
              </w:rPr>
              <w:t>медью, с</w:t>
            </w:r>
            <w:r w:rsidRPr="00C10160">
              <w:rPr>
                <w:rFonts w:ascii="Times New Roman" w:hAnsi="Times New Roman"/>
              </w:rPr>
              <w:t xml:space="preserve"> </w:t>
            </w:r>
            <w:r w:rsidR="00357FDE" w:rsidRPr="00C10160">
              <w:rPr>
                <w:rFonts w:ascii="Times New Roman" w:hAnsi="Times New Roman"/>
              </w:rPr>
              <w:t>минимальной массой 400</w:t>
            </w:r>
            <w:r w:rsidRPr="00C10160">
              <w:rPr>
                <w:rFonts w:ascii="Times New Roman" w:hAnsi="Times New Roman"/>
              </w:rPr>
              <w:t xml:space="preserve"> г/м</w:t>
            </w:r>
            <w:r w:rsidRPr="00C10160">
              <w:rPr>
                <w:rFonts w:ascii="Times New Roman" w:hAnsi="Times New Roman"/>
                <w:vertAlign w:val="superscript"/>
              </w:rPr>
              <w:t>2</w:t>
            </w:r>
            <w:r w:rsidRPr="00C10160">
              <w:rPr>
                <w:rFonts w:ascii="Times New Roman" w:hAnsi="Times New Roman"/>
              </w:rPr>
              <w:t xml:space="preserve"> и отделочным слоем из акриловой краски на водной основе толщиной 80 мкм. </w:t>
            </w:r>
          </w:p>
          <w:p w:rsidR="00386F76" w:rsidRPr="00C10160" w:rsidRDefault="00386F76" w:rsidP="00470CEC">
            <w:pPr>
              <w:shd w:val="clear" w:color="auto" w:fill="FFFFFF" w:themeFill="background1"/>
              <w:jc w:val="both"/>
              <w:rPr>
                <w:rFonts w:ascii="Times New Roman" w:hAnsi="Times New Roman"/>
              </w:rPr>
            </w:pPr>
            <w:r w:rsidRPr="00C10160">
              <w:rPr>
                <w:rFonts w:ascii="Times New Roman" w:hAnsi="Times New Roman"/>
              </w:rPr>
              <w:t xml:space="preserve">Диаметр труб </w:t>
            </w:r>
            <w:r w:rsidRPr="00C10160">
              <w:rPr>
                <w:rFonts w:ascii="Times New Roman" w:hAnsi="Times New Roman"/>
                <w:lang w:val="en-US"/>
              </w:rPr>
              <w:t>DN</w:t>
            </w:r>
            <w:r w:rsidRPr="00C10160">
              <w:rPr>
                <w:rFonts w:ascii="Times New Roman" w:hAnsi="Times New Roman"/>
              </w:rPr>
              <w:t>/</w:t>
            </w:r>
            <w:r w:rsidRPr="00C10160">
              <w:rPr>
                <w:rFonts w:ascii="Times New Roman" w:hAnsi="Times New Roman"/>
                <w:lang w:val="en-US"/>
              </w:rPr>
              <w:t>OD</w:t>
            </w:r>
            <w:r w:rsidRPr="00C10160">
              <w:rPr>
                <w:rFonts w:ascii="Times New Roman" w:hAnsi="Times New Roman"/>
              </w:rPr>
              <w:t xml:space="preserve"> 75÷160</w:t>
            </w:r>
            <w:r w:rsidR="00AC2FD3" w:rsidRPr="00C10160">
              <w:rPr>
                <w:rFonts w:ascii="Times New Roman" w:hAnsi="Times New Roman"/>
              </w:rPr>
              <w:t xml:space="preserve"> </w:t>
            </w:r>
            <w:r w:rsidRPr="00C10160">
              <w:rPr>
                <w:rFonts w:ascii="Times New Roman" w:hAnsi="Times New Roman"/>
              </w:rPr>
              <w:t>мм (Д</w:t>
            </w:r>
            <w:r w:rsidRPr="00C10160">
              <w:rPr>
                <w:rFonts w:ascii="Times New Roman" w:hAnsi="Times New Roman"/>
                <w:vertAlign w:val="subscript"/>
              </w:rPr>
              <w:t>внутр.</w:t>
            </w:r>
            <w:r w:rsidRPr="00C10160">
              <w:rPr>
                <w:rFonts w:ascii="Times New Roman" w:hAnsi="Times New Roman"/>
              </w:rPr>
              <w:t>67,7-152,1</w:t>
            </w:r>
            <w:r w:rsidR="00AC2FD3" w:rsidRPr="00C10160">
              <w:rPr>
                <w:rFonts w:ascii="Times New Roman" w:hAnsi="Times New Roman"/>
              </w:rPr>
              <w:t xml:space="preserve"> </w:t>
            </w:r>
            <w:r w:rsidRPr="00C10160">
              <w:rPr>
                <w:rFonts w:ascii="Times New Roman" w:hAnsi="Times New Roman"/>
              </w:rPr>
              <w:t>мм). Допустимое рабочее давление до 2,5</w:t>
            </w:r>
            <w:r w:rsidR="00AC2FD3" w:rsidRPr="00C10160">
              <w:rPr>
                <w:rFonts w:ascii="Times New Roman" w:hAnsi="Times New Roman"/>
              </w:rPr>
              <w:t xml:space="preserve"> </w:t>
            </w:r>
            <w:r w:rsidRPr="00C10160">
              <w:rPr>
                <w:rFonts w:ascii="Times New Roman" w:hAnsi="Times New Roman"/>
              </w:rPr>
              <w:t xml:space="preserve">МПа. Предусмотрены манжеты из </w:t>
            </w:r>
            <w:r w:rsidRPr="00C10160">
              <w:rPr>
                <w:rFonts w:ascii="Times New Roman" w:hAnsi="Times New Roman"/>
                <w:lang w:val="en-US"/>
              </w:rPr>
              <w:t>EPDM</w:t>
            </w:r>
            <w:r w:rsidRPr="00C10160">
              <w:rPr>
                <w:rFonts w:ascii="Times New Roman" w:hAnsi="Times New Roman"/>
              </w:rPr>
              <w:t xml:space="preserve"> </w:t>
            </w:r>
            <w:r w:rsidR="00357FDE" w:rsidRPr="00C10160">
              <w:rPr>
                <w:rFonts w:ascii="Times New Roman" w:hAnsi="Times New Roman"/>
              </w:rPr>
              <w:t>для разъёмного и неразъёмного соединения</w:t>
            </w:r>
            <w:r w:rsidRPr="00C10160">
              <w:rPr>
                <w:rFonts w:ascii="Times New Roman" w:hAnsi="Times New Roman"/>
              </w:rPr>
              <w:t xml:space="preserve"> труб и фасонных частей. Допустимый угол поворота в раструбе до 6</w:t>
            </w:r>
            <w:r w:rsidRPr="00C10160">
              <w:rPr>
                <w:rFonts w:ascii="Times New Roman" w:hAnsi="Times New Roman"/>
                <w:vertAlign w:val="superscript"/>
              </w:rPr>
              <w:t>о</w:t>
            </w:r>
            <w:r w:rsidRPr="00C10160">
              <w:rPr>
                <w:rFonts w:ascii="Times New Roman" w:hAnsi="Times New Roman"/>
              </w:rPr>
              <w:t>.</w:t>
            </w:r>
          </w:p>
          <w:p w:rsidR="00386F76" w:rsidRPr="00C10160" w:rsidRDefault="00386F76" w:rsidP="00470CEC">
            <w:pPr>
              <w:shd w:val="clear" w:color="auto" w:fill="FFFFFF" w:themeFill="background1"/>
              <w:jc w:val="both"/>
              <w:rPr>
                <w:rFonts w:ascii="Times New Roman" w:hAnsi="Times New Roman"/>
              </w:rPr>
            </w:pPr>
            <w:r w:rsidRPr="00C10160">
              <w:rPr>
                <w:rFonts w:ascii="Times New Roman" w:hAnsi="Times New Roman"/>
              </w:rPr>
              <w:t xml:space="preserve">Раструбное </w:t>
            </w:r>
            <w:r w:rsidR="00357FDE" w:rsidRPr="00C10160">
              <w:rPr>
                <w:rFonts w:ascii="Times New Roman" w:hAnsi="Times New Roman"/>
              </w:rPr>
              <w:t>соединение труб BLUTOP</w:t>
            </w:r>
            <w:r w:rsidRPr="00C10160">
              <w:rPr>
                <w:rFonts w:ascii="Times New Roman" w:hAnsi="Times New Roman"/>
              </w:rPr>
              <w:t xml:space="preserve"> совместимо с трубами из ПВХ и ПЭ.</w:t>
            </w:r>
          </w:p>
          <w:p w:rsidR="00386F76" w:rsidRPr="00C10160" w:rsidRDefault="00386F76" w:rsidP="00470CEC">
            <w:pPr>
              <w:shd w:val="clear" w:color="auto" w:fill="FFFFFF" w:themeFill="background1"/>
              <w:jc w:val="both"/>
              <w:rPr>
                <w:rFonts w:ascii="Times New Roman" w:hAnsi="Times New Roman"/>
              </w:rPr>
            </w:pPr>
          </w:p>
          <w:p w:rsidR="00386F76" w:rsidRPr="00C10160" w:rsidRDefault="00FB0B54" w:rsidP="00470CEC">
            <w:pPr>
              <w:shd w:val="clear" w:color="auto" w:fill="FFFFFF" w:themeFill="background1"/>
              <w:jc w:val="both"/>
              <w:rPr>
                <w:rFonts w:ascii="Times New Roman" w:hAnsi="Times New Roman"/>
              </w:rPr>
            </w:pPr>
            <w:r w:rsidRPr="00C10160">
              <w:rPr>
                <w:rFonts w:ascii="Times New Roman" w:hAnsi="Times New Roman"/>
              </w:rPr>
              <w:t>ГОСТ ИСО 2531-2022</w:t>
            </w:r>
            <w:r w:rsidR="00386F76" w:rsidRPr="00C10160">
              <w:rPr>
                <w:rFonts w:ascii="Times New Roman" w:hAnsi="Times New Roman"/>
              </w:rPr>
              <w:t xml:space="preserve">,  </w:t>
            </w:r>
            <w:r w:rsidR="00047481" w:rsidRPr="00C10160">
              <w:rPr>
                <w:rFonts w:ascii="Times New Roman" w:hAnsi="Times New Roman"/>
              </w:rPr>
              <w:t>СП 66.13330.2011</w:t>
            </w:r>
            <w:r w:rsidR="00386F76"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ind w:left="60" w:right="36"/>
              <w:jc w:val="both"/>
              <w:rPr>
                <w:rFonts w:ascii="Times New Roman" w:hAnsi="Times New Roman"/>
              </w:rPr>
            </w:pPr>
            <w:r w:rsidRPr="00C10160">
              <w:rPr>
                <w:rFonts w:ascii="Times New Roman" w:hAnsi="Times New Roman"/>
              </w:rPr>
              <w:t xml:space="preserve">EN545:2010:Е,   EN598:2007+А1,  </w:t>
            </w:r>
            <w:r w:rsidRPr="00C10160">
              <w:rPr>
                <w:rFonts w:ascii="Times New Roman" w:hAnsi="Times New Roman"/>
                <w:lang w:val="en-US"/>
              </w:rPr>
              <w:t>ISO</w:t>
            </w:r>
            <w:r w:rsidRPr="00C10160">
              <w:rPr>
                <w:rFonts w:ascii="Times New Roman" w:hAnsi="Times New Roman"/>
              </w:rPr>
              <w:t xml:space="preserve"> 16631-2016</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u w:val="single"/>
              </w:rPr>
            </w:pPr>
          </w:p>
        </w:tc>
        <w:tc>
          <w:tcPr>
            <w:tcW w:w="6000" w:type="dxa"/>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ind w:left="127" w:hanging="127"/>
              <w:jc w:val="center"/>
              <w:rPr>
                <w:rFonts w:ascii="Times New Roman" w:hAnsi="Times New Roman"/>
                <w:bCs/>
                <w:sz w:val="32"/>
                <w:szCs w:val="32"/>
              </w:rPr>
            </w:pPr>
            <w:r w:rsidRPr="00C10160">
              <w:rPr>
                <w:rFonts w:ascii="Times New Roman" w:hAnsi="Times New Roman"/>
                <w:bCs/>
                <w:sz w:val="32"/>
                <w:szCs w:val="32"/>
              </w:rPr>
              <w:t>-</w:t>
            </w:r>
          </w:p>
        </w:tc>
      </w:tr>
      <w:tr w:rsidR="00386F76" w:rsidRPr="00C10160" w:rsidTr="009D28CB">
        <w:trPr>
          <w:tblCellSpacing w:w="0" w:type="dxa"/>
        </w:trPr>
        <w:tc>
          <w:tcPr>
            <w:tcW w:w="0" w:type="auto"/>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1.3</w:t>
            </w: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Закрытые переходы под линиями метрополитена и железными дорогами</w:t>
            </w:r>
          </w:p>
        </w:tc>
        <w:tc>
          <w:tcPr>
            <w:tcW w:w="11640" w:type="dxa"/>
            <w:gridSpan w:val="2"/>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ind w:right="54"/>
              <w:rPr>
                <w:rFonts w:ascii="Times New Roman" w:hAnsi="Times New Roman"/>
              </w:rPr>
            </w:pPr>
            <w:r w:rsidRPr="00C10160">
              <w:rPr>
                <w:rFonts w:ascii="Times New Roman" w:hAnsi="Times New Roman"/>
              </w:rPr>
              <w:t xml:space="preserve"> В соответствии с техническими условиями сторонних эксплуатирующих организаций (балансодержателя пересекаемых сетей и сооружений).</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 xml:space="preserve">В случае применения стальных труб с внутренним цементно-песчаным покрытием (см. приложение раздел 1.6) и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Диаметр до 500 мм – сталь марки 20</w:t>
            </w:r>
          </w:p>
          <w:p w:rsidR="00386F76" w:rsidRPr="00C10160" w:rsidRDefault="00386F76" w:rsidP="00470CEC">
            <w:pPr>
              <w:shd w:val="clear" w:color="auto" w:fill="FFFFFF" w:themeFill="background1"/>
              <w:ind w:left="57" w:right="57"/>
              <w:rPr>
                <w:rFonts w:ascii="Times New Roman" w:hAnsi="Times New Roman"/>
              </w:rPr>
            </w:pPr>
            <w:r w:rsidRPr="00C10160">
              <w:rPr>
                <w:rFonts w:ascii="Times New Roman" w:hAnsi="Times New Roman"/>
              </w:rPr>
              <w:t xml:space="preserve">Диаметр 500 мм и более – сталь марки 17Г1С, 17Г1С-У, </w:t>
            </w:r>
            <w:r w:rsidRPr="00C10160">
              <w:rPr>
                <w:rFonts w:ascii="Times New Roman" w:eastAsia="Calibri" w:hAnsi="Times New Roman"/>
                <w:lang w:eastAsia="en-US"/>
              </w:rPr>
              <w:t xml:space="preserve">09Г2С с классом 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lang w:eastAsia="en-US"/>
              </w:rPr>
              <w:t xml:space="preserve"> </w:t>
            </w:r>
            <w:r w:rsidRPr="00C10160">
              <w:rPr>
                <w:rFonts w:ascii="Times New Roman" w:eastAsia="Calibri" w:hAnsi="Times New Roman"/>
                <w:spacing w:val="2"/>
                <w:lang w:eastAsia="en-US"/>
              </w:rPr>
              <w:t xml:space="preserve">не ниже К52 (см. примечание 17).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p w:rsidR="00386F76" w:rsidRPr="00C10160" w:rsidRDefault="00BE668A"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r w:rsidR="00FB0B54" w:rsidRPr="00C10160">
              <w:rPr>
                <w:rFonts w:ascii="Times New Roman" w:hAnsi="Times New Roman"/>
              </w:rPr>
              <w:t>ГОСТ 20295-85</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FC3B60" w:rsidRPr="00C10160">
              <w:rPr>
                <w:rFonts w:ascii="Times New Roman" w:hAnsi="Times New Roman"/>
              </w:rPr>
              <w:t>СП 249.1325800.2016</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tc>
      </w:tr>
      <w:tr w:rsidR="00386F76" w:rsidRPr="00C10160" w:rsidTr="009D28CB">
        <w:trPr>
          <w:tblCellSpacing w:w="0" w:type="dxa"/>
        </w:trPr>
        <w:tc>
          <w:tcPr>
            <w:tcW w:w="435" w:type="dxa"/>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1.4</w:t>
            </w: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Надземная (наземная) прокладка по опорам, эстакадам, в тоннелях, по автодорожным и городским мостам</w:t>
            </w: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u w:val="single"/>
              </w:rPr>
              <w:t>1.4.1.Т.</w:t>
            </w:r>
            <w:r w:rsidRPr="00C10160">
              <w:rPr>
                <w:rFonts w:ascii="Times New Roman" w:hAnsi="Times New Roman"/>
              </w:rPr>
              <w:t xml:space="preserve"> Укладка стальных прямошовных труб с внутренним цементно-песчаным </w:t>
            </w:r>
            <w:r w:rsidR="00357FDE" w:rsidRPr="00C10160">
              <w:rPr>
                <w:rFonts w:ascii="Times New Roman" w:hAnsi="Times New Roman"/>
              </w:rPr>
              <w:t>покрытием (</w:t>
            </w:r>
            <w:r w:rsidRPr="00C10160">
              <w:rPr>
                <w:rFonts w:ascii="Times New Roman" w:hAnsi="Times New Roman"/>
              </w:rPr>
              <w:t>см. приложение раздел 1.6</w:t>
            </w:r>
            <w:r w:rsidR="00357FDE" w:rsidRPr="00C10160">
              <w:rPr>
                <w:rFonts w:ascii="Times New Roman" w:hAnsi="Times New Roman"/>
              </w:rPr>
              <w:t>) и</w:t>
            </w:r>
            <w:r w:rsidRPr="00C10160">
              <w:rPr>
                <w:rFonts w:ascii="Times New Roman" w:hAnsi="Times New Roman"/>
              </w:rPr>
              <w:t xml:space="preserve">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 xml:space="preserve">. Для надёжной эксплуатации в зимнее время предусматривается </w:t>
            </w:r>
            <w:r w:rsidRPr="00C10160">
              <w:rPr>
                <w:rFonts w:ascii="Times New Roman" w:hAnsi="Times New Roman"/>
              </w:rPr>
              <w:lastRenderedPageBreak/>
              <w:t>теплоизоляция и/или электрообогрев трубопровода в соответствии с теплотехническим расчётом.</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Диаметр до 500</w:t>
            </w:r>
            <w:r w:rsidR="00AC2FD3" w:rsidRPr="00C10160">
              <w:rPr>
                <w:rFonts w:ascii="Times New Roman" w:hAnsi="Times New Roman"/>
              </w:rPr>
              <w:t xml:space="preserve"> </w:t>
            </w:r>
            <w:r w:rsidRPr="00C10160">
              <w:rPr>
                <w:rFonts w:ascii="Times New Roman" w:hAnsi="Times New Roman"/>
              </w:rPr>
              <w:t>мм – сталь марки 20</w:t>
            </w:r>
          </w:p>
          <w:p w:rsidR="00386F76" w:rsidRPr="00C10160" w:rsidRDefault="00386F76" w:rsidP="00470CEC">
            <w:pPr>
              <w:shd w:val="clear" w:color="auto" w:fill="FFFFFF" w:themeFill="background1"/>
              <w:ind w:left="57" w:right="57"/>
              <w:rPr>
                <w:rFonts w:ascii="Times New Roman" w:hAnsi="Times New Roman"/>
              </w:rPr>
            </w:pPr>
            <w:r w:rsidRPr="00C10160">
              <w:rPr>
                <w:rFonts w:ascii="Times New Roman" w:hAnsi="Times New Roman"/>
              </w:rPr>
              <w:t>Диаметр 500</w:t>
            </w:r>
            <w:r w:rsidR="00AC2FD3" w:rsidRPr="00C10160">
              <w:rPr>
                <w:rFonts w:ascii="Times New Roman" w:hAnsi="Times New Roman"/>
              </w:rPr>
              <w:t xml:space="preserve"> </w:t>
            </w:r>
            <w:r w:rsidRPr="00C10160">
              <w:rPr>
                <w:rFonts w:ascii="Times New Roman" w:hAnsi="Times New Roman"/>
              </w:rPr>
              <w:t xml:space="preserve">мм и более – сталь марки 17Г1С, </w:t>
            </w:r>
          </w:p>
          <w:p w:rsidR="00386F76" w:rsidRPr="00C10160" w:rsidRDefault="00386F76" w:rsidP="00470CEC">
            <w:pPr>
              <w:shd w:val="clear" w:color="auto" w:fill="FFFFFF" w:themeFill="background1"/>
              <w:ind w:left="57" w:right="57"/>
              <w:rPr>
                <w:rFonts w:ascii="Times New Roman" w:hAnsi="Times New Roman"/>
              </w:rPr>
            </w:pPr>
            <w:r w:rsidRPr="00C10160">
              <w:rPr>
                <w:rFonts w:ascii="Times New Roman" w:hAnsi="Times New Roman"/>
              </w:rPr>
              <w:t xml:space="preserve">17Г1С-У, </w:t>
            </w:r>
            <w:r w:rsidRPr="00C10160">
              <w:rPr>
                <w:rFonts w:ascii="Times New Roman" w:eastAsia="Calibri" w:hAnsi="Times New Roman"/>
                <w:lang w:eastAsia="en-US"/>
              </w:rPr>
              <w:t xml:space="preserve">09Г2С с классом 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lang w:eastAsia="en-US"/>
              </w:rPr>
              <w:t xml:space="preserve"> </w:t>
            </w:r>
            <w:r w:rsidRPr="00C10160">
              <w:rPr>
                <w:rFonts w:ascii="Times New Roman" w:eastAsia="Calibri" w:hAnsi="Times New Roman"/>
                <w:spacing w:val="2"/>
                <w:lang w:eastAsia="en-US"/>
              </w:rPr>
              <w:t xml:space="preserve">не ниже К52 (см. примечание 17). </w:t>
            </w:r>
          </w:p>
          <w:p w:rsidR="00386F76" w:rsidRPr="00C10160" w:rsidRDefault="00386F76" w:rsidP="00470CEC">
            <w:pPr>
              <w:widowControl/>
              <w:shd w:val="clear" w:color="auto" w:fill="FFFFFF" w:themeFill="background1"/>
              <w:autoSpaceDE/>
              <w:autoSpaceDN/>
              <w:adjustRightInd/>
              <w:ind w:right="36"/>
              <w:rPr>
                <w:rFonts w:ascii="Times New Roman" w:hAnsi="Times New Roman"/>
              </w:rPr>
            </w:pPr>
          </w:p>
          <w:p w:rsidR="00386F76" w:rsidRPr="00C10160" w:rsidRDefault="00BE668A"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ГОСТ 10704-91</w:t>
            </w:r>
            <w:r w:rsidR="00386F76" w:rsidRPr="00C10160">
              <w:rPr>
                <w:rFonts w:ascii="Times New Roman" w:hAnsi="Times New Roman"/>
              </w:rPr>
              <w:t>,</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r w:rsidR="00FB0B54" w:rsidRPr="00C10160">
              <w:rPr>
                <w:rFonts w:ascii="Times New Roman" w:hAnsi="Times New Roman"/>
              </w:rPr>
              <w:t>ГОСТ 20295-85</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p>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p>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p>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r>
      <w:tr w:rsidR="00386F76" w:rsidRPr="00C10160" w:rsidTr="009D28CB">
        <w:trPr>
          <w:tblCellSpacing w:w="0" w:type="dxa"/>
        </w:trPr>
        <w:tc>
          <w:tcPr>
            <w:tcW w:w="435" w:type="dxa"/>
            <w:vMerge w:val="restart"/>
            <w:tcBorders>
              <w:top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1.5</w:t>
            </w:r>
          </w:p>
        </w:tc>
        <w:tc>
          <w:tcPr>
            <w:tcW w:w="3420" w:type="dxa"/>
            <w:vMerge w:val="restart"/>
            <w:tcBorders>
              <w:top w:val="outset" w:sz="6" w:space="0" w:color="auto"/>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Байпасные линии</w:t>
            </w: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u w:val="single"/>
              </w:rPr>
              <w:t>1.5.1.Т.</w:t>
            </w:r>
            <w:r w:rsidRPr="00C10160">
              <w:rPr>
                <w:rFonts w:ascii="Times New Roman" w:hAnsi="Times New Roman"/>
              </w:rPr>
              <w:t xml:space="preserve"> Укладка стальных прямошовных, спиралешовных труб сталь марки 3 с наружным лакокрасочным </w:t>
            </w:r>
            <w:r w:rsidR="00357FDE" w:rsidRPr="00C10160">
              <w:rPr>
                <w:rFonts w:ascii="Times New Roman" w:hAnsi="Times New Roman"/>
              </w:rPr>
              <w:t>покрытием I</w:t>
            </w:r>
            <w:r w:rsidRPr="00C10160">
              <w:rPr>
                <w:rFonts w:ascii="Times New Roman" w:hAnsi="Times New Roman"/>
              </w:rPr>
              <w:t xml:space="preserve">, </w:t>
            </w:r>
            <w:r w:rsidRPr="00C10160">
              <w:rPr>
                <w:rFonts w:ascii="Times New Roman" w:hAnsi="Times New Roman"/>
                <w:lang w:val="en-US"/>
              </w:rPr>
              <w:t>II</w:t>
            </w:r>
            <w:r w:rsidRPr="00C10160">
              <w:rPr>
                <w:rFonts w:ascii="Times New Roman" w:hAnsi="Times New Roman"/>
              </w:rPr>
              <w:t xml:space="preserve">, </w:t>
            </w:r>
            <w:r w:rsidRPr="00C10160">
              <w:rPr>
                <w:rFonts w:ascii="Times New Roman" w:hAnsi="Times New Roman"/>
                <w:lang w:val="en-US"/>
              </w:rPr>
              <w:t>III</w:t>
            </w:r>
            <w:r w:rsidRPr="00C10160">
              <w:rPr>
                <w:rFonts w:ascii="Times New Roman" w:hAnsi="Times New Roman"/>
              </w:rPr>
              <w:t xml:space="preserve">, </w:t>
            </w:r>
            <w:r w:rsidRPr="00C10160">
              <w:rPr>
                <w:rFonts w:ascii="Times New Roman" w:hAnsi="Times New Roman"/>
                <w:lang w:val="en-US"/>
              </w:rPr>
              <w:t>IV</w:t>
            </w:r>
            <w:r w:rsidRPr="00C10160">
              <w:rPr>
                <w:rFonts w:ascii="Times New Roman" w:hAnsi="Times New Roman"/>
              </w:rPr>
              <w:t xml:space="preserve"> групп в соответствии с </w:t>
            </w:r>
            <w:r w:rsidR="00357FDE" w:rsidRPr="00C10160">
              <w:rPr>
                <w:rFonts w:ascii="Times New Roman" w:hAnsi="Times New Roman"/>
              </w:rPr>
              <w:t xml:space="preserve">приложением Ц6 </w:t>
            </w:r>
            <w:r w:rsidR="00AC2FD3" w:rsidRPr="00C10160">
              <w:rPr>
                <w:rFonts w:ascii="Times New Roman" w:hAnsi="Times New Roman"/>
              </w:rPr>
              <w:t>СП 28.13330.2017</w:t>
            </w:r>
            <w:r w:rsidRPr="00C10160">
              <w:rPr>
                <w:rFonts w:ascii="Times New Roman" w:hAnsi="Times New Roman"/>
              </w:rPr>
              <w:t xml:space="preserve">.  При эксплуатации байпаса в зимнее время выполняется теплоизоляция и/или электрообогрев трубопровода в соответствии с теплотехническим </w:t>
            </w:r>
            <w:r w:rsidR="00357FDE" w:rsidRPr="00C10160">
              <w:rPr>
                <w:rFonts w:ascii="Times New Roman" w:hAnsi="Times New Roman"/>
              </w:rPr>
              <w:t>расчётом</w:t>
            </w:r>
            <w:r w:rsidRPr="00C10160">
              <w:rPr>
                <w:rFonts w:ascii="Times New Roman" w:hAnsi="Times New Roman"/>
              </w:rPr>
              <w:t>.</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p>
          <w:p w:rsidR="00386F76" w:rsidRPr="00C10160" w:rsidRDefault="00BE668A"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r w:rsidR="00FB0B54" w:rsidRPr="00C10160">
              <w:rPr>
                <w:rFonts w:ascii="Times New Roman" w:hAnsi="Times New Roman"/>
              </w:rPr>
              <w:t>ГОСТ 20295-85</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r>
      <w:tr w:rsidR="00386F76" w:rsidRPr="00C10160" w:rsidTr="009D28CB">
        <w:trPr>
          <w:tblCellSpacing w:w="0" w:type="dxa"/>
        </w:trPr>
        <w:tc>
          <w:tcPr>
            <w:tcW w:w="435" w:type="dxa"/>
            <w:vMerge/>
            <w:tcBorders>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szCs w:val="28"/>
              </w:rPr>
            </w:pPr>
            <w:r w:rsidRPr="00C10160">
              <w:rPr>
                <w:rFonts w:ascii="Times New Roman" w:hAnsi="Times New Roman"/>
                <w:u w:val="single"/>
              </w:rPr>
              <w:t>1.5.</w:t>
            </w:r>
            <w:r w:rsidR="00357FDE" w:rsidRPr="00C10160">
              <w:rPr>
                <w:rFonts w:ascii="Times New Roman" w:hAnsi="Times New Roman"/>
                <w:u w:val="single"/>
              </w:rPr>
              <w:t>2. Т.</w:t>
            </w:r>
            <w:r w:rsidRPr="00C10160">
              <w:rPr>
                <w:rFonts w:ascii="Times New Roman" w:hAnsi="Times New Roman"/>
                <w:u w:val="single"/>
              </w:rPr>
              <w:t>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вухслойные напорные трубы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=800</w:t>
            </w:r>
            <w:r w:rsidR="00AC2FD3" w:rsidRPr="00C10160">
              <w:rPr>
                <w:rFonts w:ascii="Times New Roman" w:hAnsi="Times New Roman"/>
                <w:szCs w:val="28"/>
              </w:rPr>
              <w:t xml:space="preserve"> </w:t>
            </w:r>
            <w:r w:rsidRPr="00C10160">
              <w:rPr>
                <w:rFonts w:ascii="Times New Roman" w:hAnsi="Times New Roman"/>
                <w:szCs w:val="28"/>
              </w:rPr>
              <w:t xml:space="preserve">мм (включительно). Наружный соэкструзионный слой – синего цвета.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t xml:space="preserve">См. </w:t>
            </w:r>
            <w:r w:rsidRPr="00C10160">
              <w:rPr>
                <w:rFonts w:ascii="Times New Roman" w:eastAsia="Calibri" w:hAnsi="Times New Roman"/>
                <w:szCs w:val="28"/>
                <w:lang w:eastAsia="en-US"/>
              </w:rPr>
              <w:t>*(примечание 16).</w:t>
            </w:r>
          </w:p>
          <w:p w:rsidR="00386F76" w:rsidRPr="00C10160" w:rsidRDefault="00386F76" w:rsidP="00470CEC">
            <w:pPr>
              <w:widowControl/>
              <w:shd w:val="clear" w:color="auto" w:fill="FFFFFF" w:themeFill="background1"/>
              <w:autoSpaceDE/>
              <w:autoSpaceDN/>
              <w:adjustRightInd/>
              <w:ind w:right="36"/>
              <w:rPr>
                <w:rFonts w:ascii="Times New Roman" w:hAnsi="Times New Roman"/>
                <w:u w:val="single"/>
              </w:rPr>
            </w:pP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1.5.2.Т.2.</w:t>
            </w:r>
            <w:r w:rsidRPr="00C10160">
              <w:rPr>
                <w:rFonts w:ascii="Times New Roman" w:hAnsi="Times New Roman"/>
              </w:rPr>
              <w:t xml:space="preserve"> </w:t>
            </w:r>
            <w:r w:rsidRPr="00C10160">
              <w:rPr>
                <w:rFonts w:ascii="Times New Roman" w:hAnsi="Times New Roman"/>
                <w:szCs w:val="28"/>
              </w:rPr>
              <w:t xml:space="preserve">Однослойные напорные трубы из полиэтилена </w:t>
            </w:r>
            <w:r w:rsidRPr="00C10160">
              <w:rPr>
                <w:rFonts w:ascii="Times New Roman" w:hAnsi="Times New Roman"/>
                <w:b/>
                <w:szCs w:val="28"/>
              </w:rPr>
              <w:t xml:space="preserve">ПЭ100+* </w:t>
            </w:r>
            <w:r w:rsidRPr="00C10160">
              <w:rPr>
                <w:rFonts w:ascii="Times New Roman" w:hAnsi="Times New Roman"/>
                <w:szCs w:val="28"/>
              </w:rPr>
              <w:t xml:space="preserve">при </w:t>
            </w:r>
            <w:r w:rsidR="00357FDE" w:rsidRPr="00C10160">
              <w:rPr>
                <w:rFonts w:ascii="Times New Roman" w:hAnsi="Times New Roman"/>
                <w:szCs w:val="28"/>
              </w:rPr>
              <w:t>диаметрах</w:t>
            </w:r>
            <w:r w:rsidR="00357FDE" w:rsidRPr="00C10160">
              <w:rPr>
                <w:rFonts w:ascii="Times New Roman" w:hAnsi="Times New Roman"/>
                <w:b/>
                <w:szCs w:val="28"/>
              </w:rPr>
              <w:t xml:space="preserve"> </w:t>
            </w:r>
            <w:r w:rsidR="00357FDE" w:rsidRPr="00C10160">
              <w:rPr>
                <w:rFonts w:ascii="Times New Roman" w:hAnsi="Times New Roman"/>
                <w:szCs w:val="28"/>
              </w:rPr>
              <w:t>от</w:t>
            </w:r>
            <w:r w:rsidRPr="00C10160">
              <w:rPr>
                <w:rFonts w:ascii="Times New Roman" w:hAnsi="Times New Roman"/>
                <w:szCs w:val="28"/>
              </w:rPr>
              <w:t xml:space="preserve"> Д</w:t>
            </w:r>
            <w:r w:rsidRPr="00C10160">
              <w:rPr>
                <w:rFonts w:ascii="Times New Roman" w:hAnsi="Times New Roman"/>
                <w:szCs w:val="28"/>
                <w:vertAlign w:val="subscript"/>
              </w:rPr>
              <w:t>нар</w:t>
            </w:r>
            <w:r w:rsidRPr="00C10160">
              <w:rPr>
                <w:rFonts w:ascii="Times New Roman" w:hAnsi="Times New Roman"/>
                <w:szCs w:val="28"/>
              </w:rPr>
              <w:t>=900</w:t>
            </w:r>
            <w:r w:rsidR="00AC2FD3" w:rsidRPr="00C10160">
              <w:rPr>
                <w:rFonts w:ascii="Times New Roman" w:hAnsi="Times New Roman"/>
                <w:szCs w:val="28"/>
              </w:rPr>
              <w:t xml:space="preserve"> </w:t>
            </w:r>
            <w:r w:rsidRPr="00C10160">
              <w:rPr>
                <w:rFonts w:ascii="Times New Roman" w:hAnsi="Times New Roman"/>
                <w:szCs w:val="28"/>
              </w:rPr>
              <w:t xml:space="preserve">мм (включительно) и выше. </w:t>
            </w: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right="36"/>
              <w:rPr>
                <w:rFonts w:ascii="Times New Roman" w:hAnsi="Times New Roman"/>
              </w:rPr>
            </w:pPr>
          </w:p>
          <w:p w:rsidR="00386F76" w:rsidRPr="00C10160" w:rsidRDefault="00386F76" w:rsidP="00470CEC">
            <w:pPr>
              <w:widowControl/>
              <w:shd w:val="clear" w:color="auto" w:fill="FFFFFF" w:themeFill="background1"/>
              <w:autoSpaceDE/>
              <w:autoSpaceDN/>
              <w:adjustRightInd/>
              <w:ind w:right="36"/>
              <w:rPr>
                <w:rFonts w:ascii="Times New Roman" w:hAnsi="Times New Roman"/>
              </w:rPr>
            </w:pPr>
            <w:r w:rsidRPr="00C10160">
              <w:rPr>
                <w:rFonts w:ascii="Times New Roman" w:hAnsi="Times New Roman"/>
              </w:rPr>
              <w:t xml:space="preserve">Соединение сварное. При эксплуатации байпаса в зимнее время выполняется теплоизоляция и/или </w:t>
            </w:r>
            <w:r w:rsidRPr="00C10160">
              <w:rPr>
                <w:rFonts w:ascii="Times New Roman" w:hAnsi="Times New Roman"/>
              </w:rPr>
              <w:lastRenderedPageBreak/>
              <w:t xml:space="preserve">электрообогрев трубопровода в соответствии с теплотехническим </w:t>
            </w:r>
            <w:r w:rsidR="00357FDE" w:rsidRPr="00C10160">
              <w:rPr>
                <w:rFonts w:ascii="Times New Roman" w:hAnsi="Times New Roman"/>
              </w:rPr>
              <w:t>расчётом</w:t>
            </w:r>
            <w:r w:rsidRPr="00C10160">
              <w:rPr>
                <w:rFonts w:ascii="Times New Roman" w:hAnsi="Times New Roman"/>
              </w:rPr>
              <w:t>.</w:t>
            </w:r>
          </w:p>
          <w:p w:rsidR="00386F76" w:rsidRPr="00C10160" w:rsidRDefault="00386F76" w:rsidP="00470CEC">
            <w:pPr>
              <w:widowControl/>
              <w:shd w:val="clear" w:color="auto" w:fill="FFFFFF" w:themeFill="background1"/>
              <w:autoSpaceDE/>
              <w:autoSpaceDN/>
              <w:adjustRightInd/>
              <w:rPr>
                <w:rFonts w:ascii="Times New Roman" w:hAnsi="Times New Roman"/>
              </w:rPr>
            </w:pPr>
          </w:p>
          <w:p w:rsidR="00386F76" w:rsidRPr="00C10160" w:rsidRDefault="00AC2FD3"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ГОСТ18599-2001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1831B4"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СП 399.1325800.2018</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lastRenderedPageBreak/>
              <w:t>-</w:t>
            </w:r>
          </w:p>
        </w:tc>
      </w:tr>
      <w:tr w:rsidR="00386F76" w:rsidRPr="00C10160" w:rsidTr="009D28CB">
        <w:trPr>
          <w:tblCellSpacing w:w="0" w:type="dxa"/>
        </w:trPr>
        <w:tc>
          <w:tcPr>
            <w:tcW w:w="435" w:type="dxa"/>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1.6</w:t>
            </w: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Транзиты по подвалам зданий</w:t>
            </w: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u w:val="single"/>
              </w:rPr>
              <w:t>1.6.1.Т.</w:t>
            </w:r>
            <w:r w:rsidRPr="00C10160">
              <w:rPr>
                <w:rFonts w:ascii="Times New Roman" w:hAnsi="Times New Roman"/>
              </w:rPr>
              <w:t xml:space="preserve"> Укладка стальных прямошовных труб марки 20 с внутренним цементно-песчаным </w:t>
            </w:r>
            <w:r w:rsidR="00357FDE" w:rsidRPr="00C10160">
              <w:rPr>
                <w:rFonts w:ascii="Times New Roman" w:hAnsi="Times New Roman"/>
              </w:rPr>
              <w:t>покрытием (</w:t>
            </w:r>
            <w:r w:rsidRPr="00C10160">
              <w:rPr>
                <w:rFonts w:ascii="Times New Roman" w:hAnsi="Times New Roman"/>
              </w:rPr>
              <w:t>см. приложение раздел 1.6) и с наружным антикоррозионным лакокрасочным покрытием с устройством теплоизоляции.</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 xml:space="preserve">Наружное антикоррозионное лакокрасочное покрытие </w:t>
            </w:r>
            <w:r w:rsidRPr="00C10160">
              <w:rPr>
                <w:rFonts w:ascii="Times New Roman" w:hAnsi="Times New Roman"/>
                <w:lang w:val="en-US"/>
              </w:rPr>
              <w:t>I</w:t>
            </w:r>
            <w:r w:rsidRPr="00C10160">
              <w:rPr>
                <w:rFonts w:ascii="Times New Roman" w:hAnsi="Times New Roman"/>
              </w:rPr>
              <w:t xml:space="preserve">, </w:t>
            </w:r>
            <w:r w:rsidRPr="00C10160">
              <w:rPr>
                <w:rFonts w:ascii="Times New Roman" w:hAnsi="Times New Roman"/>
                <w:lang w:val="en-US"/>
              </w:rPr>
              <w:t>II</w:t>
            </w:r>
            <w:r w:rsidRPr="00C10160">
              <w:rPr>
                <w:rFonts w:ascii="Times New Roman" w:hAnsi="Times New Roman"/>
              </w:rPr>
              <w:t xml:space="preserve">, </w:t>
            </w:r>
            <w:r w:rsidRPr="00C10160">
              <w:rPr>
                <w:rFonts w:ascii="Times New Roman" w:hAnsi="Times New Roman"/>
                <w:lang w:val="en-US"/>
              </w:rPr>
              <w:t>III</w:t>
            </w:r>
            <w:r w:rsidRPr="00C10160">
              <w:rPr>
                <w:rFonts w:ascii="Times New Roman" w:hAnsi="Times New Roman"/>
              </w:rPr>
              <w:t xml:space="preserve">, </w:t>
            </w:r>
            <w:r w:rsidRPr="00C10160">
              <w:rPr>
                <w:rFonts w:ascii="Times New Roman" w:hAnsi="Times New Roman"/>
                <w:lang w:val="en-US"/>
              </w:rPr>
              <w:t>IV</w:t>
            </w:r>
            <w:r w:rsidRPr="00C10160">
              <w:rPr>
                <w:rFonts w:ascii="Times New Roman" w:hAnsi="Times New Roman"/>
              </w:rPr>
              <w:t xml:space="preserve"> групп в соответствии с приложением Ц6 </w:t>
            </w:r>
            <w:r w:rsidR="00AC2FD3" w:rsidRPr="00C10160">
              <w:rPr>
                <w:rFonts w:ascii="Times New Roman" w:hAnsi="Times New Roman"/>
              </w:rPr>
              <w:t>СП 28.13330.2017</w:t>
            </w:r>
            <w:r w:rsidRPr="00C10160">
              <w:rPr>
                <w:rFonts w:ascii="Times New Roman" w:hAnsi="Times New Roman"/>
              </w:rPr>
              <w:t xml:space="preserve">, согласованное с заинтересованными эксплуатирующими организациями (с величиной адгезии по </w:t>
            </w:r>
            <w:r w:rsidR="00AC2FD3" w:rsidRPr="00C10160">
              <w:rPr>
                <w:rFonts w:ascii="Times New Roman" w:hAnsi="Times New Roman"/>
              </w:rPr>
              <w:t>ГОСТ 15140-78</w:t>
            </w:r>
            <w:r w:rsidRPr="00C10160">
              <w:rPr>
                <w:rFonts w:ascii="Times New Roman" w:hAnsi="Times New Roman"/>
              </w:rPr>
              <w:t xml:space="preserve"> в 1 балл).</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p>
          <w:p w:rsidR="00386F76" w:rsidRPr="00C10160" w:rsidRDefault="00BE668A" w:rsidP="00470CEC">
            <w:pPr>
              <w:widowControl/>
              <w:shd w:val="clear" w:color="auto" w:fill="FFFFFF" w:themeFill="background1"/>
              <w:autoSpaceDE/>
              <w:autoSpaceDN/>
              <w:adjustRightInd/>
              <w:ind w:left="60" w:right="36"/>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r w:rsidR="00FB0B54" w:rsidRPr="00C10160">
              <w:rPr>
                <w:rFonts w:ascii="Times New Roman" w:hAnsi="Times New Roman"/>
              </w:rPr>
              <w:t>ГОСТ 20295-85</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p>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p>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r>
      <w:tr w:rsidR="00386F76" w:rsidRPr="00C10160" w:rsidTr="009D28CB">
        <w:trPr>
          <w:tblCellSpacing w:w="0" w:type="dxa"/>
        </w:trPr>
        <w:tc>
          <w:tcPr>
            <w:tcW w:w="435" w:type="dxa"/>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shd w:val="clear" w:color="auto" w:fill="FFFFFF" w:themeFill="background1"/>
              <w:jc w:val="both"/>
              <w:rPr>
                <w:rFonts w:ascii="Times New Roman" w:hAnsi="Times New Roman"/>
              </w:rPr>
            </w:pPr>
            <w:r w:rsidRPr="00C10160">
              <w:rPr>
                <w:rFonts w:ascii="Times New Roman" w:hAnsi="Times New Roman"/>
                <w:u w:val="single"/>
              </w:rPr>
              <w:t>1.6.2.Т.</w:t>
            </w:r>
            <w:r w:rsidRPr="00C10160">
              <w:rPr>
                <w:rFonts w:ascii="Times New Roman" w:hAnsi="Times New Roman"/>
              </w:rPr>
              <w:t xml:space="preserve"> Укладка </w:t>
            </w:r>
            <w:r w:rsidR="00357FDE" w:rsidRPr="00C10160">
              <w:rPr>
                <w:rFonts w:ascii="Times New Roman" w:hAnsi="Times New Roman"/>
              </w:rPr>
              <w:t>облегчённых</w:t>
            </w:r>
            <w:r w:rsidRPr="00C10160">
              <w:rPr>
                <w:rFonts w:ascii="Times New Roman" w:hAnsi="Times New Roman"/>
              </w:rPr>
              <w:t xml:space="preserve"> тонкостенных </w:t>
            </w:r>
            <w:r w:rsidR="00357FDE" w:rsidRPr="00C10160">
              <w:rPr>
                <w:rFonts w:ascii="Times New Roman" w:hAnsi="Times New Roman"/>
              </w:rPr>
              <w:t>труб BLUTOP</w:t>
            </w:r>
            <w:r w:rsidRPr="00C10160">
              <w:rPr>
                <w:rFonts w:ascii="Times New Roman" w:hAnsi="Times New Roman"/>
              </w:rPr>
              <w:t xml:space="preserve"> из высокопрочного чугуна с шаровидным графитом (ВЧШГ) с </w:t>
            </w:r>
            <w:r w:rsidR="00357FDE" w:rsidRPr="00C10160">
              <w:rPr>
                <w:rFonts w:ascii="Times New Roman" w:hAnsi="Times New Roman"/>
              </w:rPr>
              <w:t>внутренним термопластичным</w:t>
            </w:r>
            <w:r w:rsidRPr="00C10160">
              <w:rPr>
                <w:rFonts w:ascii="Times New Roman" w:hAnsi="Times New Roman"/>
              </w:rPr>
              <w:t xml:space="preserve"> покрытием </w:t>
            </w:r>
            <w:r w:rsidR="00357FDE" w:rsidRPr="00C10160">
              <w:rPr>
                <w:rFonts w:ascii="Times New Roman" w:hAnsi="Times New Roman"/>
                <w:lang w:val="en-US"/>
              </w:rPr>
              <w:t>DUCTAN</w:t>
            </w:r>
            <w:r w:rsidR="00357FDE" w:rsidRPr="00C10160">
              <w:rPr>
                <w:rFonts w:ascii="Times New Roman" w:hAnsi="Times New Roman"/>
              </w:rPr>
              <w:t xml:space="preserve"> и</w:t>
            </w:r>
            <w:r w:rsidRPr="00C10160">
              <w:rPr>
                <w:rFonts w:ascii="Times New Roman" w:hAnsi="Times New Roman"/>
              </w:rPr>
              <w:t xml:space="preserve"> </w:t>
            </w:r>
            <w:r w:rsidRPr="00C10160">
              <w:rPr>
                <w:rFonts w:ascii="Times New Roman" w:hAnsi="Times New Roman"/>
                <w:sz w:val="26"/>
                <w:szCs w:val="26"/>
              </w:rPr>
              <w:t>наружным</w:t>
            </w:r>
            <w:r w:rsidRPr="00C10160">
              <w:rPr>
                <w:rFonts w:ascii="Times New Roman" w:hAnsi="Times New Roman"/>
              </w:rPr>
              <w:t xml:space="preserve"> двухслойным покрытием, </w:t>
            </w:r>
            <w:r w:rsidR="00357FDE" w:rsidRPr="00C10160">
              <w:rPr>
                <w:rFonts w:ascii="Times New Roman" w:hAnsi="Times New Roman"/>
              </w:rPr>
              <w:t>состоящим из</w:t>
            </w:r>
            <w:r w:rsidRPr="00C10160">
              <w:rPr>
                <w:rFonts w:ascii="Times New Roman" w:hAnsi="Times New Roman"/>
              </w:rPr>
              <w:t xml:space="preserve"> сплава цинка с </w:t>
            </w:r>
            <w:r w:rsidR="00357FDE" w:rsidRPr="00C10160">
              <w:rPr>
                <w:rFonts w:ascii="Times New Roman" w:hAnsi="Times New Roman"/>
              </w:rPr>
              <w:t>алюминием (</w:t>
            </w:r>
            <w:r w:rsidRPr="00C10160">
              <w:rPr>
                <w:rFonts w:ascii="Times New Roman" w:hAnsi="Times New Roman"/>
              </w:rPr>
              <w:t xml:space="preserve">в соотношении </w:t>
            </w:r>
            <w:r w:rsidRPr="00C10160">
              <w:rPr>
                <w:rFonts w:ascii="Times New Roman" w:hAnsi="Times New Roman"/>
                <w:lang w:val="en-US"/>
              </w:rPr>
              <w:t>Zn</w:t>
            </w:r>
            <w:r w:rsidRPr="00C10160">
              <w:rPr>
                <w:rFonts w:ascii="Times New Roman" w:hAnsi="Times New Roman"/>
              </w:rPr>
              <w:t>/</w:t>
            </w:r>
            <w:r w:rsidRPr="00C10160">
              <w:rPr>
                <w:rFonts w:ascii="Times New Roman" w:hAnsi="Times New Roman"/>
                <w:lang w:val="en-US"/>
              </w:rPr>
              <w:t>Al</w:t>
            </w:r>
            <w:r w:rsidRPr="00C10160">
              <w:rPr>
                <w:rFonts w:ascii="Times New Roman" w:hAnsi="Times New Roman"/>
              </w:rPr>
              <w:t xml:space="preserve">- 85%/15%), </w:t>
            </w:r>
            <w:r w:rsidR="00357FDE" w:rsidRPr="00C10160">
              <w:rPr>
                <w:rFonts w:ascii="Times New Roman" w:hAnsi="Times New Roman"/>
              </w:rPr>
              <w:t>обогащённым</w:t>
            </w:r>
            <w:r w:rsidRPr="00C10160">
              <w:rPr>
                <w:rFonts w:ascii="Times New Roman" w:hAnsi="Times New Roman"/>
              </w:rPr>
              <w:t xml:space="preserve"> </w:t>
            </w:r>
            <w:r w:rsidR="00357FDE" w:rsidRPr="00C10160">
              <w:rPr>
                <w:rFonts w:ascii="Times New Roman" w:hAnsi="Times New Roman"/>
              </w:rPr>
              <w:t>медью, с</w:t>
            </w:r>
            <w:r w:rsidRPr="00C10160">
              <w:rPr>
                <w:rFonts w:ascii="Times New Roman" w:hAnsi="Times New Roman"/>
              </w:rPr>
              <w:t xml:space="preserve"> </w:t>
            </w:r>
            <w:r w:rsidR="00357FDE" w:rsidRPr="00C10160">
              <w:rPr>
                <w:rFonts w:ascii="Times New Roman" w:hAnsi="Times New Roman"/>
              </w:rPr>
              <w:t>минимальной массой 400</w:t>
            </w:r>
            <w:r w:rsidRPr="00C10160">
              <w:rPr>
                <w:rFonts w:ascii="Times New Roman" w:hAnsi="Times New Roman"/>
              </w:rPr>
              <w:t xml:space="preserve"> г/м</w:t>
            </w:r>
            <w:r w:rsidRPr="00C10160">
              <w:rPr>
                <w:rFonts w:ascii="Times New Roman" w:hAnsi="Times New Roman"/>
                <w:vertAlign w:val="superscript"/>
              </w:rPr>
              <w:t>2</w:t>
            </w:r>
            <w:r w:rsidRPr="00C10160">
              <w:rPr>
                <w:rFonts w:ascii="Times New Roman" w:hAnsi="Times New Roman"/>
              </w:rPr>
              <w:t xml:space="preserve"> и отделочным слоем из акриловой краски на водной основе толщиной 80 мкм. </w:t>
            </w:r>
          </w:p>
          <w:p w:rsidR="00386F76" w:rsidRPr="00C10160" w:rsidRDefault="00386F76" w:rsidP="00470CEC">
            <w:pPr>
              <w:shd w:val="clear" w:color="auto" w:fill="FFFFFF" w:themeFill="background1"/>
              <w:jc w:val="both"/>
              <w:rPr>
                <w:rFonts w:ascii="Times New Roman" w:hAnsi="Times New Roman"/>
              </w:rPr>
            </w:pPr>
            <w:r w:rsidRPr="00C10160">
              <w:rPr>
                <w:rFonts w:ascii="Times New Roman" w:hAnsi="Times New Roman"/>
              </w:rPr>
              <w:t xml:space="preserve">Диаметр труб </w:t>
            </w:r>
            <w:r w:rsidRPr="00C10160">
              <w:rPr>
                <w:rFonts w:ascii="Times New Roman" w:hAnsi="Times New Roman"/>
                <w:lang w:val="en-US"/>
              </w:rPr>
              <w:t>DN</w:t>
            </w:r>
            <w:r w:rsidRPr="00C10160">
              <w:rPr>
                <w:rFonts w:ascii="Times New Roman" w:hAnsi="Times New Roman"/>
              </w:rPr>
              <w:t>/</w:t>
            </w:r>
            <w:r w:rsidRPr="00C10160">
              <w:rPr>
                <w:rFonts w:ascii="Times New Roman" w:hAnsi="Times New Roman"/>
                <w:lang w:val="en-US"/>
              </w:rPr>
              <w:t>OD</w:t>
            </w:r>
            <w:r w:rsidRPr="00C10160">
              <w:rPr>
                <w:rFonts w:ascii="Times New Roman" w:hAnsi="Times New Roman"/>
              </w:rPr>
              <w:t xml:space="preserve"> 75÷160мм (Д</w:t>
            </w:r>
            <w:r w:rsidRPr="00C10160">
              <w:rPr>
                <w:rFonts w:ascii="Times New Roman" w:hAnsi="Times New Roman"/>
                <w:vertAlign w:val="subscript"/>
              </w:rPr>
              <w:t>внутр.</w:t>
            </w:r>
            <w:r w:rsidRPr="00C10160">
              <w:rPr>
                <w:rFonts w:ascii="Times New Roman" w:hAnsi="Times New Roman"/>
              </w:rPr>
              <w:t>67,7-152,1</w:t>
            </w:r>
            <w:r w:rsidR="00AC2FD3" w:rsidRPr="00C10160">
              <w:rPr>
                <w:rFonts w:ascii="Times New Roman" w:hAnsi="Times New Roman"/>
              </w:rPr>
              <w:t xml:space="preserve"> </w:t>
            </w:r>
            <w:r w:rsidRPr="00C10160">
              <w:rPr>
                <w:rFonts w:ascii="Times New Roman" w:hAnsi="Times New Roman"/>
              </w:rPr>
              <w:t>мм). Допустимое рабочее давление до 2,5</w:t>
            </w:r>
            <w:r w:rsidR="00AC2FD3" w:rsidRPr="00C10160">
              <w:rPr>
                <w:rFonts w:ascii="Times New Roman" w:hAnsi="Times New Roman"/>
              </w:rPr>
              <w:t xml:space="preserve"> </w:t>
            </w:r>
            <w:r w:rsidRPr="00C10160">
              <w:rPr>
                <w:rFonts w:ascii="Times New Roman" w:hAnsi="Times New Roman"/>
              </w:rPr>
              <w:t xml:space="preserve">МПа. Предусмотрены манжеты из </w:t>
            </w:r>
            <w:r w:rsidRPr="00C10160">
              <w:rPr>
                <w:rFonts w:ascii="Times New Roman" w:hAnsi="Times New Roman"/>
                <w:lang w:val="en-US"/>
              </w:rPr>
              <w:t>EPDM</w:t>
            </w:r>
            <w:r w:rsidRPr="00C10160">
              <w:rPr>
                <w:rFonts w:ascii="Times New Roman" w:hAnsi="Times New Roman"/>
              </w:rPr>
              <w:t xml:space="preserve"> </w:t>
            </w:r>
            <w:r w:rsidR="00357FDE" w:rsidRPr="00C10160">
              <w:rPr>
                <w:rFonts w:ascii="Times New Roman" w:hAnsi="Times New Roman"/>
              </w:rPr>
              <w:t>для разъёмного и неразъёмного соединения</w:t>
            </w:r>
            <w:r w:rsidRPr="00C10160">
              <w:rPr>
                <w:rFonts w:ascii="Times New Roman" w:hAnsi="Times New Roman"/>
              </w:rPr>
              <w:t xml:space="preserve"> труб и фасонных частей. Допустимый угол поворота в раструбе до 6</w:t>
            </w:r>
            <w:r w:rsidRPr="00C10160">
              <w:rPr>
                <w:rFonts w:ascii="Times New Roman" w:hAnsi="Times New Roman"/>
                <w:vertAlign w:val="superscript"/>
              </w:rPr>
              <w:t>о</w:t>
            </w:r>
            <w:r w:rsidRPr="00C10160">
              <w:rPr>
                <w:rFonts w:ascii="Times New Roman" w:hAnsi="Times New Roman"/>
              </w:rPr>
              <w:t>.</w:t>
            </w:r>
          </w:p>
          <w:p w:rsidR="00386F76" w:rsidRPr="00C10160" w:rsidRDefault="00386F76" w:rsidP="00470CEC">
            <w:pPr>
              <w:shd w:val="clear" w:color="auto" w:fill="FFFFFF" w:themeFill="background1"/>
              <w:jc w:val="both"/>
              <w:rPr>
                <w:rFonts w:ascii="Times New Roman" w:hAnsi="Times New Roman"/>
              </w:rPr>
            </w:pPr>
            <w:r w:rsidRPr="00C10160">
              <w:rPr>
                <w:rFonts w:ascii="Times New Roman" w:hAnsi="Times New Roman"/>
              </w:rPr>
              <w:t xml:space="preserve">Раструбное </w:t>
            </w:r>
            <w:r w:rsidR="00357FDE" w:rsidRPr="00C10160">
              <w:rPr>
                <w:rFonts w:ascii="Times New Roman" w:hAnsi="Times New Roman"/>
              </w:rPr>
              <w:t>соединение труб BLUTOP</w:t>
            </w:r>
            <w:r w:rsidRPr="00C10160">
              <w:rPr>
                <w:rFonts w:ascii="Times New Roman" w:hAnsi="Times New Roman"/>
              </w:rPr>
              <w:t xml:space="preserve"> совместимо с </w:t>
            </w:r>
            <w:r w:rsidRPr="00C10160">
              <w:rPr>
                <w:rFonts w:ascii="Times New Roman" w:hAnsi="Times New Roman"/>
              </w:rPr>
              <w:lastRenderedPageBreak/>
              <w:t>трубами из ПВХ и ПЭ.</w:t>
            </w:r>
          </w:p>
          <w:p w:rsidR="00386F76" w:rsidRPr="00C10160" w:rsidRDefault="00386F76" w:rsidP="00470CEC">
            <w:pPr>
              <w:shd w:val="clear" w:color="auto" w:fill="FFFFFF" w:themeFill="background1"/>
              <w:jc w:val="both"/>
              <w:rPr>
                <w:rFonts w:ascii="Times New Roman" w:hAnsi="Times New Roman"/>
              </w:rPr>
            </w:pPr>
          </w:p>
          <w:p w:rsidR="00386F76" w:rsidRPr="00C10160" w:rsidRDefault="00FB0B54" w:rsidP="00470CEC">
            <w:pPr>
              <w:shd w:val="clear" w:color="auto" w:fill="FFFFFF" w:themeFill="background1"/>
              <w:jc w:val="both"/>
              <w:rPr>
                <w:rFonts w:ascii="Times New Roman" w:hAnsi="Times New Roman"/>
              </w:rPr>
            </w:pPr>
            <w:r w:rsidRPr="00C10160">
              <w:rPr>
                <w:rFonts w:ascii="Times New Roman" w:hAnsi="Times New Roman"/>
              </w:rPr>
              <w:t>ГОСТ ИСО 2531-2022</w:t>
            </w:r>
            <w:r w:rsidR="00386F76" w:rsidRPr="00C10160">
              <w:rPr>
                <w:rFonts w:ascii="Times New Roman" w:hAnsi="Times New Roman"/>
              </w:rPr>
              <w:t xml:space="preserve">,  </w:t>
            </w:r>
            <w:r w:rsidR="00047481" w:rsidRPr="00C10160">
              <w:rPr>
                <w:rFonts w:ascii="Times New Roman" w:hAnsi="Times New Roman"/>
              </w:rPr>
              <w:t>СП 66.13330.2011</w:t>
            </w:r>
            <w:r w:rsidR="00386F76"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ind w:left="60" w:right="36"/>
              <w:jc w:val="both"/>
              <w:rPr>
                <w:rFonts w:ascii="Times New Roman" w:hAnsi="Times New Roman"/>
              </w:rPr>
            </w:pPr>
            <w:r w:rsidRPr="00C10160">
              <w:rPr>
                <w:rFonts w:ascii="Times New Roman" w:hAnsi="Times New Roman"/>
              </w:rPr>
              <w:t xml:space="preserve">EN545:2010:Е,   EN598:2007+А1,  </w:t>
            </w:r>
            <w:r w:rsidRPr="00C10160">
              <w:rPr>
                <w:rFonts w:ascii="Times New Roman" w:hAnsi="Times New Roman"/>
                <w:lang w:val="en-US"/>
              </w:rPr>
              <w:t>ISO</w:t>
            </w:r>
            <w:r w:rsidRPr="00C10160">
              <w:rPr>
                <w:rFonts w:ascii="Times New Roman" w:hAnsi="Times New Roman"/>
              </w:rPr>
              <w:t xml:space="preserve"> 16631-2016</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u w:val="single"/>
              </w:rPr>
            </w:pP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sz w:val="32"/>
                <w:szCs w:val="32"/>
              </w:rPr>
              <w:lastRenderedPageBreak/>
              <w:t>-</w:t>
            </w:r>
          </w:p>
        </w:tc>
      </w:tr>
      <w:tr w:rsidR="00386F76" w:rsidRPr="00C10160" w:rsidTr="009D28CB">
        <w:trPr>
          <w:tblCellSpacing w:w="0" w:type="dxa"/>
        </w:trPr>
        <w:tc>
          <w:tcPr>
            <w:tcW w:w="435" w:type="dxa"/>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1.7.</w:t>
            </w: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 xml:space="preserve">Перекладка локальных участков, </w:t>
            </w:r>
            <w:r w:rsidR="00357FDE" w:rsidRPr="00C10160">
              <w:rPr>
                <w:rFonts w:ascii="Times New Roman" w:hAnsi="Times New Roman"/>
              </w:rPr>
              <w:t>протяжённостью</w:t>
            </w:r>
            <w:r w:rsidRPr="00C10160">
              <w:rPr>
                <w:rFonts w:ascii="Times New Roman" w:hAnsi="Times New Roman"/>
              </w:rPr>
              <w:t xml:space="preserve"> до 100 м, проложенных ранее из стальных труб и места прокладки, указанные в Распоряжении Правительства Москвы от 14 мая 2009г. №935-РП</w:t>
            </w:r>
          </w:p>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u w:val="single"/>
              </w:rPr>
              <w:t>1.7.1.Т.</w:t>
            </w:r>
            <w:r w:rsidRPr="00C10160">
              <w:rPr>
                <w:rFonts w:ascii="Times New Roman" w:hAnsi="Times New Roman"/>
              </w:rPr>
              <w:t xml:space="preserve"> Укладка стальных прямошовных труб с внутренним цементно-песчаным покрытием (</w:t>
            </w:r>
            <w:r w:rsidR="00357FDE" w:rsidRPr="00C10160">
              <w:rPr>
                <w:rFonts w:ascii="Times New Roman" w:hAnsi="Times New Roman"/>
              </w:rPr>
              <w:t xml:space="preserve">см. </w:t>
            </w:r>
            <w:r w:rsidR="0004609D" w:rsidRPr="00C10160">
              <w:rPr>
                <w:rFonts w:ascii="Times New Roman" w:hAnsi="Times New Roman"/>
              </w:rPr>
              <w:t>приложение</w:t>
            </w:r>
            <w:r w:rsidRPr="00C10160">
              <w:rPr>
                <w:rFonts w:ascii="Times New Roman" w:hAnsi="Times New Roman"/>
              </w:rPr>
              <w:t xml:space="preserve"> раздел 1.6</w:t>
            </w:r>
            <w:r w:rsidR="00357FDE" w:rsidRPr="00C10160">
              <w:rPr>
                <w:rFonts w:ascii="Times New Roman" w:hAnsi="Times New Roman"/>
              </w:rPr>
              <w:t>) и</w:t>
            </w:r>
            <w:r w:rsidRPr="00C10160">
              <w:rPr>
                <w:rFonts w:ascii="Times New Roman" w:hAnsi="Times New Roman"/>
              </w:rPr>
              <w:t xml:space="preserve">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 xml:space="preserve"> с одновременным устройством электрозащиты при необходимости. </w:t>
            </w:r>
          </w:p>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rPr>
              <w:t>Диаметр до 500 мм – сталь марки 20</w:t>
            </w:r>
          </w:p>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rPr>
              <w:t>Диаметр 500 мм и более – сталь марки 17Г1С,</w:t>
            </w:r>
          </w:p>
          <w:p w:rsidR="00386F76" w:rsidRPr="00C10160" w:rsidRDefault="00386F76" w:rsidP="00470CEC">
            <w:pPr>
              <w:shd w:val="clear" w:color="auto" w:fill="FFFFFF" w:themeFill="background1"/>
              <w:ind w:left="57" w:right="57"/>
              <w:rPr>
                <w:rFonts w:ascii="Times New Roman" w:hAnsi="Times New Roman"/>
              </w:rPr>
            </w:pPr>
            <w:r w:rsidRPr="00C10160">
              <w:rPr>
                <w:rFonts w:ascii="Times New Roman" w:hAnsi="Times New Roman"/>
              </w:rPr>
              <w:t xml:space="preserve">17Г1С-У, </w:t>
            </w:r>
            <w:r w:rsidRPr="00C10160">
              <w:rPr>
                <w:rFonts w:ascii="Times New Roman" w:eastAsia="Calibri" w:hAnsi="Times New Roman"/>
                <w:lang w:eastAsia="en-US"/>
              </w:rPr>
              <w:t xml:space="preserve">09Г2С с классом 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lang w:eastAsia="en-US"/>
              </w:rPr>
              <w:t xml:space="preserve"> </w:t>
            </w:r>
            <w:r w:rsidRPr="00C10160">
              <w:rPr>
                <w:rFonts w:ascii="Times New Roman" w:eastAsia="Calibri" w:hAnsi="Times New Roman"/>
                <w:spacing w:val="2"/>
                <w:lang w:eastAsia="en-US"/>
              </w:rPr>
              <w:t xml:space="preserve">не ниже К52 (см. примечание 17). </w:t>
            </w:r>
          </w:p>
          <w:p w:rsidR="00386F76" w:rsidRPr="00C10160" w:rsidRDefault="00386F76" w:rsidP="00470CEC">
            <w:pPr>
              <w:shd w:val="clear" w:color="auto" w:fill="FFFFFF" w:themeFill="background1"/>
              <w:ind w:left="57" w:right="57"/>
              <w:rPr>
                <w:rFonts w:ascii="Times New Roman" w:hAnsi="Times New Roman"/>
              </w:rPr>
            </w:pPr>
          </w:p>
          <w:p w:rsidR="00386F76" w:rsidRPr="00C10160" w:rsidRDefault="00BE668A" w:rsidP="00470CEC">
            <w:pPr>
              <w:shd w:val="clear" w:color="auto" w:fill="FFFFFF" w:themeFill="background1"/>
              <w:ind w:left="57" w:right="57"/>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ГОСТ20295-85</w:t>
            </w:r>
          </w:p>
        </w:tc>
        <w:tc>
          <w:tcPr>
            <w:tcW w:w="6000" w:type="dxa"/>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28"/>
                <w:szCs w:val="28"/>
              </w:rPr>
            </w:pPr>
            <w:r w:rsidRPr="00C10160">
              <w:rPr>
                <w:rFonts w:ascii="Times New Roman" w:hAnsi="Times New Roman"/>
                <w:sz w:val="28"/>
                <w:szCs w:val="28"/>
              </w:rPr>
              <w:t>-</w:t>
            </w:r>
          </w:p>
        </w:tc>
      </w:tr>
      <w:tr w:rsidR="00386F76" w:rsidRPr="00C10160" w:rsidTr="009D28CB">
        <w:trPr>
          <w:tblCellSpacing w:w="0" w:type="dxa"/>
        </w:trPr>
        <w:tc>
          <w:tcPr>
            <w:tcW w:w="435" w:type="dxa"/>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1.8.</w:t>
            </w: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Дюкеры</w:t>
            </w: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shd w:val="clear" w:color="auto" w:fill="FFFFFF" w:themeFill="background1"/>
              <w:rPr>
                <w:rFonts w:ascii="Times New Roman" w:hAnsi="Times New Roman"/>
                <w:u w:val="single"/>
              </w:rPr>
            </w:pP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jc w:val="center"/>
              <w:rPr>
                <w:rFonts w:ascii="Times New Roman" w:hAnsi="Times New Roman"/>
              </w:rPr>
            </w:pPr>
          </w:p>
        </w:tc>
      </w:tr>
      <w:tr w:rsidR="00386F76" w:rsidRPr="00C10160" w:rsidTr="009D28CB">
        <w:trPr>
          <w:tblCellSpacing w:w="0" w:type="dxa"/>
        </w:trPr>
        <w:tc>
          <w:tcPr>
            <w:tcW w:w="435" w:type="dxa"/>
            <w:vMerge w:val="restart"/>
            <w:tcBorders>
              <w:top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val="restart"/>
            <w:tcBorders>
              <w:top w:val="outset" w:sz="6" w:space="0" w:color="auto"/>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b/>
              </w:rPr>
            </w:pPr>
            <w:r w:rsidRPr="00C10160">
              <w:rPr>
                <w:rFonts w:ascii="Times New Roman" w:hAnsi="Times New Roman"/>
              </w:rPr>
              <w:t>1.8.1. Прокладка бестраншейными методами рабочей трубы в футляре с центровкой</w:t>
            </w:r>
          </w:p>
        </w:tc>
        <w:tc>
          <w:tcPr>
            <w:tcW w:w="11640" w:type="dxa"/>
            <w:gridSpan w:val="2"/>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u w:val="single"/>
              </w:rPr>
              <w:t>1.8.1.1.</w:t>
            </w:r>
            <w:r w:rsidRPr="00C10160">
              <w:rPr>
                <w:rFonts w:ascii="Times New Roman" w:hAnsi="Times New Roman"/>
                <w:szCs w:val="28"/>
              </w:rPr>
              <w:t xml:space="preserve"> 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=800 мм (включительно). Наружный соэкструзионный слой – синего цвета. Соединение</w:t>
            </w:r>
            <w:r w:rsidRPr="00C10160">
              <w:rPr>
                <w:rFonts w:ascii="Times New Roman" w:hAnsi="Times New Roman"/>
              </w:rPr>
              <w:t xml:space="preserve"> сварное.</w:t>
            </w:r>
          </w:p>
          <w:p w:rsidR="00386F76" w:rsidRPr="00C10160" w:rsidRDefault="00386F76" w:rsidP="00470CEC">
            <w:pPr>
              <w:widowControl/>
              <w:shd w:val="clear" w:color="auto" w:fill="FFFFFF" w:themeFill="background1"/>
              <w:autoSpaceDE/>
              <w:autoSpaceDN/>
              <w:adjustRightInd/>
              <w:rPr>
                <w:rFonts w:ascii="Times New Roman" w:eastAsia="Calibri" w:hAnsi="Times New Roman"/>
                <w:szCs w:val="28"/>
                <w:lang w:eastAsia="en-US"/>
              </w:rPr>
            </w:pPr>
            <w:r w:rsidRPr="00C10160">
              <w:rPr>
                <w:rFonts w:ascii="Times New Roman" w:hAnsi="Times New Roman"/>
                <w:szCs w:val="28"/>
              </w:rPr>
              <w:t xml:space="preserve"> 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rPr>
                <w:rFonts w:ascii="Times New Roman" w:hAnsi="Times New Roman"/>
                <w:u w:val="single"/>
              </w:rPr>
            </w:pP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1.8.1.2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 xml:space="preserve">ПЭ100+*  </w:t>
            </w:r>
            <w:r w:rsidRPr="00C10160">
              <w:rPr>
                <w:rFonts w:ascii="Times New Roman" w:hAnsi="Times New Roman"/>
                <w:szCs w:val="28"/>
              </w:rPr>
              <w:t xml:space="preserve">при </w:t>
            </w:r>
            <w:r w:rsidR="00357FDE" w:rsidRPr="00C10160">
              <w:rPr>
                <w:rFonts w:ascii="Times New Roman" w:hAnsi="Times New Roman"/>
                <w:szCs w:val="28"/>
              </w:rPr>
              <w:t>диаметрах</w:t>
            </w:r>
            <w:r w:rsidR="00357FDE" w:rsidRPr="00C10160">
              <w:rPr>
                <w:rFonts w:ascii="Times New Roman" w:hAnsi="Times New Roman"/>
                <w:b/>
                <w:szCs w:val="28"/>
              </w:rPr>
              <w:t xml:space="preserve"> </w:t>
            </w:r>
            <w:r w:rsidR="00357FDE" w:rsidRPr="00C10160">
              <w:rPr>
                <w:rFonts w:ascii="Times New Roman" w:hAnsi="Times New Roman"/>
                <w:szCs w:val="28"/>
              </w:rPr>
              <w:t>от</w:t>
            </w:r>
            <w:r w:rsidRPr="00C10160">
              <w:rPr>
                <w:rFonts w:ascii="Times New Roman" w:hAnsi="Times New Roman"/>
                <w:szCs w:val="28"/>
              </w:rPr>
              <w:t xml:space="preserve">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right="54"/>
              <w:jc w:val="both"/>
              <w:rPr>
                <w:rFonts w:ascii="Times New Roman" w:hAnsi="Times New Roman"/>
                <w:szCs w:val="28"/>
              </w:rPr>
            </w:pP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386F76" w:rsidRPr="00C10160" w:rsidRDefault="00386F76" w:rsidP="00470CEC">
            <w:pPr>
              <w:widowControl/>
              <w:shd w:val="clear" w:color="auto" w:fill="FFFFFF" w:themeFill="background1"/>
              <w:autoSpaceDE/>
              <w:autoSpaceDN/>
              <w:adjustRightInd/>
              <w:ind w:left="109" w:right="109"/>
              <w:rPr>
                <w:rFonts w:ascii="Times New Roman" w:hAnsi="Times New Roman"/>
              </w:rPr>
            </w:pPr>
          </w:p>
          <w:p w:rsidR="00386F76" w:rsidRPr="00C10160" w:rsidRDefault="00BE668A" w:rsidP="00470CEC">
            <w:pPr>
              <w:widowControl/>
              <w:shd w:val="clear" w:color="auto" w:fill="FFFFFF" w:themeFill="background1"/>
              <w:autoSpaceDE/>
              <w:autoSpaceDN/>
              <w:adjustRightInd/>
              <w:ind w:left="109" w:right="109"/>
              <w:rPr>
                <w:rFonts w:ascii="Times New Roman" w:hAnsi="Times New Roman"/>
                <w:u w:val="single"/>
              </w:rPr>
            </w:pPr>
            <w:r w:rsidRPr="00C10160">
              <w:rPr>
                <w:rFonts w:ascii="Times New Roman" w:hAnsi="Times New Roman"/>
              </w:rPr>
              <w:t>ГОСТ 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 xml:space="preserve">, </w:t>
            </w:r>
            <w:r w:rsidR="00FC3B60" w:rsidRPr="00C10160">
              <w:rPr>
                <w:rFonts w:ascii="Times New Roman" w:hAnsi="Times New Roman"/>
              </w:rPr>
              <w:t>СП 249.1325800.2016</w:t>
            </w:r>
            <w:r w:rsidR="00386F76" w:rsidRPr="00C10160">
              <w:rPr>
                <w:rFonts w:ascii="Times New Roman" w:hAnsi="Times New Roman"/>
              </w:rPr>
              <w:t xml:space="preserve">,  </w:t>
            </w:r>
            <w:r w:rsidR="001831B4" w:rsidRPr="00C10160">
              <w:rPr>
                <w:rFonts w:ascii="Times New Roman" w:hAnsi="Times New Roman"/>
              </w:rPr>
              <w:t>СП 399.1325800.2018</w:t>
            </w:r>
          </w:p>
        </w:tc>
      </w:tr>
      <w:tr w:rsidR="00386F76" w:rsidRPr="00C10160" w:rsidTr="009D28CB">
        <w:trPr>
          <w:tblCellSpacing w:w="0" w:type="dxa"/>
        </w:trPr>
        <w:tc>
          <w:tcPr>
            <w:tcW w:w="435" w:type="dxa"/>
            <w:vMerge/>
            <w:tcBorders>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b/>
              </w:rPr>
            </w:pPr>
          </w:p>
        </w:tc>
        <w:tc>
          <w:tcPr>
            <w:tcW w:w="11640" w:type="dxa"/>
            <w:gridSpan w:val="2"/>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ind w:left="109" w:right="109"/>
              <w:jc w:val="both"/>
              <w:rPr>
                <w:rFonts w:ascii="Times New Roman" w:hAnsi="Times New Roman"/>
              </w:rPr>
            </w:pPr>
            <w:r w:rsidRPr="00C10160">
              <w:rPr>
                <w:rFonts w:ascii="Times New Roman" w:hAnsi="Times New Roman"/>
                <w:u w:val="single"/>
              </w:rPr>
              <w:t>1.8.1.3.</w:t>
            </w:r>
            <w:r w:rsidRPr="00C10160">
              <w:rPr>
                <w:rFonts w:ascii="Times New Roman" w:hAnsi="Times New Roman"/>
              </w:rPr>
              <w:t xml:space="preserve"> Трубы стальные прямошовные с внутренним цементно-песчаным покрытием (</w:t>
            </w:r>
            <w:r w:rsidR="007E4CB3" w:rsidRPr="00C10160">
              <w:rPr>
                <w:rFonts w:ascii="Times New Roman" w:hAnsi="Times New Roman"/>
              </w:rPr>
              <w:t>см. Приложение</w:t>
            </w:r>
            <w:r w:rsidRPr="00C10160">
              <w:rPr>
                <w:rFonts w:ascii="Times New Roman" w:hAnsi="Times New Roman"/>
              </w:rPr>
              <w:t xml:space="preserve"> раздел 1.6) и наружной изоляцией усиленного типа по </w:t>
            </w:r>
            <w:r w:rsidR="00FB0B54" w:rsidRPr="00C10160">
              <w:rPr>
                <w:rFonts w:ascii="Times New Roman" w:hAnsi="Times New Roman"/>
              </w:rPr>
              <w:t>ГОСТ 9.602-2016</w:t>
            </w:r>
          </w:p>
          <w:p w:rsidR="00386F76" w:rsidRPr="00C10160" w:rsidRDefault="00386F76" w:rsidP="00470CEC">
            <w:pPr>
              <w:widowControl/>
              <w:shd w:val="clear" w:color="auto" w:fill="FFFFFF" w:themeFill="background1"/>
              <w:autoSpaceDE/>
              <w:autoSpaceDN/>
              <w:adjustRightInd/>
              <w:ind w:left="109" w:right="131"/>
              <w:rPr>
                <w:rFonts w:ascii="Times New Roman" w:hAnsi="Times New Roman"/>
              </w:rPr>
            </w:pPr>
            <w:r w:rsidRPr="00C10160">
              <w:rPr>
                <w:rFonts w:ascii="Times New Roman" w:hAnsi="Times New Roman"/>
              </w:rPr>
              <w:t>Диаметр до 500 мм – сталь марки 20.</w:t>
            </w:r>
          </w:p>
          <w:p w:rsidR="00386F76" w:rsidRPr="00C10160" w:rsidRDefault="00386F76" w:rsidP="00470CEC">
            <w:pPr>
              <w:shd w:val="clear" w:color="auto" w:fill="FFFFFF" w:themeFill="background1"/>
              <w:ind w:left="57" w:right="57"/>
              <w:rPr>
                <w:rFonts w:ascii="Times New Roman" w:hAnsi="Times New Roman"/>
              </w:rPr>
            </w:pPr>
            <w:r w:rsidRPr="00C10160">
              <w:rPr>
                <w:rFonts w:ascii="Times New Roman" w:hAnsi="Times New Roman"/>
              </w:rPr>
              <w:t xml:space="preserve">Диаметр 500 мм и более – сталь марки 17Г1С, 17Г1С-У, </w:t>
            </w:r>
            <w:r w:rsidRPr="00C10160">
              <w:rPr>
                <w:rFonts w:ascii="Times New Roman" w:eastAsia="Calibri" w:hAnsi="Times New Roman"/>
                <w:lang w:eastAsia="en-US"/>
              </w:rPr>
              <w:t xml:space="preserve">09Г2С с классом 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lang w:eastAsia="en-US"/>
              </w:rPr>
              <w:t xml:space="preserve"> </w:t>
            </w:r>
            <w:r w:rsidRPr="00C10160">
              <w:rPr>
                <w:rFonts w:ascii="Times New Roman" w:eastAsia="Calibri" w:hAnsi="Times New Roman"/>
                <w:spacing w:val="2"/>
                <w:lang w:eastAsia="en-US"/>
              </w:rPr>
              <w:t xml:space="preserve">не </w:t>
            </w:r>
            <w:r w:rsidRPr="00C10160">
              <w:rPr>
                <w:rFonts w:ascii="Times New Roman" w:eastAsia="Calibri" w:hAnsi="Times New Roman"/>
                <w:spacing w:val="2"/>
                <w:lang w:eastAsia="en-US"/>
              </w:rPr>
              <w:lastRenderedPageBreak/>
              <w:t xml:space="preserve">ниже К52 (см. примечание 17). </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rPr>
            </w:pPr>
          </w:p>
          <w:p w:rsidR="00386F76" w:rsidRPr="00C10160" w:rsidRDefault="00BE668A" w:rsidP="00470CEC">
            <w:pPr>
              <w:widowControl/>
              <w:shd w:val="clear" w:color="auto" w:fill="FFFFFF" w:themeFill="background1"/>
              <w:autoSpaceDE/>
              <w:autoSpaceDN/>
              <w:adjustRightInd/>
              <w:ind w:left="109" w:right="109"/>
              <w:jc w:val="both"/>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r w:rsidR="00FB0B54" w:rsidRPr="00C10160">
              <w:rPr>
                <w:rFonts w:ascii="Times New Roman" w:hAnsi="Times New Roman"/>
              </w:rPr>
              <w:t>ГОСТ 20295-85</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FC3B60" w:rsidRPr="00C10160">
              <w:rPr>
                <w:rFonts w:ascii="Times New Roman" w:hAnsi="Times New Roman"/>
              </w:rPr>
              <w:t>СП 249.1325800.2016</w:t>
            </w:r>
          </w:p>
        </w:tc>
      </w:tr>
      <w:tr w:rsidR="00386F76" w:rsidRPr="00C10160" w:rsidTr="009D28CB">
        <w:trPr>
          <w:tblCellSpacing w:w="0" w:type="dxa"/>
        </w:trPr>
        <w:tc>
          <w:tcPr>
            <w:tcW w:w="435" w:type="dxa"/>
            <w:vMerge/>
            <w:tcBorders>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b/>
              </w:rPr>
            </w:pPr>
          </w:p>
        </w:tc>
        <w:tc>
          <w:tcPr>
            <w:tcW w:w="11640" w:type="dxa"/>
            <w:gridSpan w:val="2"/>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1.8.1.4.</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eastAsia="Calibri" w:hAnsi="Times New Roman"/>
                <w:sz w:val="26"/>
                <w:szCs w:val="26"/>
                <w:lang w:eastAsia="en-US"/>
              </w:rPr>
              <w:t>наружным покрытием из сплава цинка с алюминием с минимальной массой 400 г/м</w:t>
            </w:r>
            <w:r w:rsidRPr="00C10160">
              <w:rPr>
                <w:rFonts w:ascii="Times New Roman" w:eastAsia="Calibri" w:hAnsi="Times New Roman"/>
                <w:sz w:val="26"/>
                <w:szCs w:val="26"/>
                <w:vertAlign w:val="superscript"/>
                <w:lang w:eastAsia="en-US"/>
              </w:rPr>
              <w:t>2</w:t>
            </w:r>
            <w:r w:rsidRPr="00C10160">
              <w:rPr>
                <w:rFonts w:ascii="Times New Roman" w:eastAsia="Calibri" w:hAnsi="Times New Roman"/>
                <w:sz w:val="26"/>
                <w:szCs w:val="26"/>
                <w:lang w:eastAsia="en-US"/>
              </w:rPr>
              <w:t xml:space="preserve"> с отделочным слоем.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p w:rsidR="00386F76" w:rsidRPr="00C10160" w:rsidRDefault="00FB0B54" w:rsidP="00470CEC">
            <w:pPr>
              <w:widowControl/>
              <w:shd w:val="clear" w:color="auto" w:fill="FFFFFF" w:themeFill="background1"/>
              <w:autoSpaceDE/>
              <w:autoSpaceDN/>
              <w:adjustRightInd/>
              <w:spacing w:line="192" w:lineRule="auto"/>
              <w:ind w:left="54" w:right="54"/>
              <w:rPr>
                <w:rFonts w:ascii="Times New Roman" w:hAnsi="Times New Roman"/>
              </w:rPr>
            </w:pPr>
            <w:r w:rsidRPr="00C10160">
              <w:rPr>
                <w:rFonts w:ascii="Times New Roman" w:hAnsi="Times New Roman"/>
              </w:rPr>
              <w:t>ГОСТ ИСО 2531-2022</w:t>
            </w:r>
            <w:r w:rsidR="00386F76" w:rsidRPr="00C10160">
              <w:rPr>
                <w:rFonts w:ascii="Times New Roman" w:hAnsi="Times New Roman"/>
              </w:rPr>
              <w:t xml:space="preserve">, </w:t>
            </w:r>
            <w:r w:rsidR="00047481" w:rsidRPr="00C10160">
              <w:rPr>
                <w:rFonts w:ascii="Times New Roman" w:hAnsi="Times New Roman"/>
              </w:rPr>
              <w:t>СП 66.13330.2011</w:t>
            </w:r>
            <w:r w:rsidR="00386F76" w:rsidRPr="00C10160">
              <w:rPr>
                <w:rFonts w:ascii="Times New Roman" w:hAnsi="Times New Roman"/>
              </w:rPr>
              <w:t xml:space="preserve">, </w:t>
            </w:r>
            <w:r w:rsidR="00386F76" w:rsidRPr="00C10160">
              <w:rPr>
                <w:rFonts w:ascii="Times New Roman" w:eastAsia="Calibri" w:hAnsi="Times New Roman"/>
                <w:lang w:eastAsia="en-US"/>
              </w:rPr>
              <w:t xml:space="preserve">EN545:2010:Е, EN598:2007+А1, </w:t>
            </w:r>
            <w:r w:rsidR="002D529A" w:rsidRPr="00C10160">
              <w:rPr>
                <w:rFonts w:ascii="Times New Roman" w:hAnsi="Times New Roman"/>
              </w:rPr>
              <w:t>СП 66.13330.2011</w:t>
            </w:r>
            <w:r w:rsidR="00386F76" w:rsidRPr="00C10160">
              <w:rPr>
                <w:rFonts w:ascii="Times New Roman" w:hAnsi="Times New Roman"/>
              </w:rPr>
              <w:t xml:space="preserve">, </w:t>
            </w:r>
            <w:r w:rsidR="00FC3B60" w:rsidRPr="00C10160">
              <w:rPr>
                <w:rFonts w:ascii="Times New Roman" w:hAnsi="Times New Roman"/>
              </w:rPr>
              <w:t>СП 249.1325800.2016</w:t>
            </w:r>
          </w:p>
        </w:tc>
      </w:tr>
      <w:tr w:rsidR="00386F76" w:rsidRPr="00C10160" w:rsidTr="009D28CB">
        <w:trPr>
          <w:tblCellSpacing w:w="0" w:type="dxa"/>
        </w:trPr>
        <w:tc>
          <w:tcPr>
            <w:tcW w:w="435" w:type="dxa"/>
            <w:vMerge/>
            <w:tcBorders>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1.8.2.Работы выполняются методом ГНБ</w:t>
            </w:r>
          </w:p>
        </w:tc>
        <w:tc>
          <w:tcPr>
            <w:tcW w:w="11640" w:type="dxa"/>
            <w:gridSpan w:val="2"/>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u w:val="single"/>
              </w:rPr>
              <w:t>1.8.2.1.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вухслойные напорные трубы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100+(МП)*</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синего цвета.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szCs w:val="28"/>
              </w:rPr>
              <w:t xml:space="preserve">Трубы имеют </w:t>
            </w:r>
            <w:r w:rsidRPr="00C10160">
              <w:rPr>
                <w:rFonts w:ascii="Times New Roman" w:hAnsi="Times New Roman"/>
              </w:rPr>
              <w:t xml:space="preserve">наружное защитное покрытие от механических повреждений на базе минералонаполненного полипропилена (МП). </w:t>
            </w:r>
            <w:r w:rsidRPr="00C10160">
              <w:rPr>
                <w:rFonts w:ascii="Times New Roman" w:hAnsi="Times New Roman"/>
                <w:szCs w:val="28"/>
              </w:rPr>
              <w:t>Соединение сварное.</w:t>
            </w:r>
          </w:p>
          <w:p w:rsidR="00386F76" w:rsidRPr="00C10160" w:rsidRDefault="00386F76" w:rsidP="00470CEC">
            <w:pPr>
              <w:widowControl/>
              <w:shd w:val="clear" w:color="auto" w:fill="FFFFFF" w:themeFill="background1"/>
              <w:autoSpaceDE/>
              <w:autoSpaceDN/>
              <w:adjustRightInd/>
              <w:rPr>
                <w:rFonts w:ascii="Times New Roman" w:eastAsia="Calibri" w:hAnsi="Times New Roman"/>
                <w:szCs w:val="28"/>
                <w:lang w:eastAsia="en-US"/>
              </w:rPr>
            </w:pPr>
            <w:r w:rsidRPr="00C10160">
              <w:rPr>
                <w:rFonts w:ascii="Times New Roman" w:hAnsi="Times New Roman"/>
                <w:szCs w:val="28"/>
              </w:rPr>
              <w:t xml:space="preserve"> 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rPr>
                <w:rFonts w:ascii="Times New Roman" w:hAnsi="Times New Roman"/>
                <w:u w:val="single"/>
              </w:rPr>
            </w:pP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1.8.2.2.</w:t>
            </w:r>
            <w:r w:rsidRPr="00C10160">
              <w:rPr>
                <w:rFonts w:ascii="Times New Roman" w:hAnsi="Times New Roman"/>
              </w:rPr>
              <w:t xml:space="preserve"> </w:t>
            </w:r>
            <w:r w:rsidRPr="00C10160">
              <w:rPr>
                <w:rFonts w:ascii="Times New Roman" w:hAnsi="Times New Roman"/>
                <w:szCs w:val="28"/>
              </w:rPr>
              <w:t xml:space="preserve">Однослойные напорные трубы из полиэтилена </w:t>
            </w:r>
            <w:r w:rsidRPr="00C10160">
              <w:rPr>
                <w:rFonts w:ascii="Times New Roman" w:hAnsi="Times New Roman"/>
                <w:b/>
                <w:szCs w:val="28"/>
              </w:rPr>
              <w:t xml:space="preserve">ПЭ100+(МП)*  </w:t>
            </w:r>
            <w:r w:rsidRPr="00C10160">
              <w:rPr>
                <w:rFonts w:ascii="Times New Roman" w:hAnsi="Times New Roman"/>
                <w:szCs w:val="28"/>
              </w:rPr>
              <w:t xml:space="preserve">при </w:t>
            </w:r>
            <w:r w:rsidR="00357FDE" w:rsidRPr="00C10160">
              <w:rPr>
                <w:rFonts w:ascii="Times New Roman" w:hAnsi="Times New Roman"/>
                <w:szCs w:val="28"/>
              </w:rPr>
              <w:t>диаметрах</w:t>
            </w:r>
            <w:r w:rsidR="00357FDE" w:rsidRPr="00C10160">
              <w:rPr>
                <w:rFonts w:ascii="Times New Roman" w:hAnsi="Times New Roman"/>
                <w:b/>
                <w:szCs w:val="28"/>
              </w:rPr>
              <w:t xml:space="preserve"> </w:t>
            </w:r>
            <w:r w:rsidR="00357FDE" w:rsidRPr="00C10160">
              <w:rPr>
                <w:rFonts w:ascii="Times New Roman" w:hAnsi="Times New Roman"/>
                <w:szCs w:val="28"/>
              </w:rPr>
              <w:t>от</w:t>
            </w:r>
            <w:r w:rsidRPr="00C10160">
              <w:rPr>
                <w:rFonts w:ascii="Times New Roman" w:hAnsi="Times New Roman"/>
                <w:szCs w:val="28"/>
              </w:rPr>
              <w:t xml:space="preserve">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r w:rsidRPr="00C10160">
              <w:rPr>
                <w:rFonts w:ascii="Times New Roman" w:hAnsi="Times New Roman"/>
                <w:szCs w:val="28"/>
              </w:rPr>
              <w:t xml:space="preserve"> Соединение сварное.</w:t>
            </w:r>
            <w:r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rPr>
                <w:rFonts w:ascii="Times New Roman" w:hAnsi="Times New Roman"/>
                <w:szCs w:val="28"/>
              </w:rPr>
            </w:pPr>
            <w:r w:rsidRPr="00C10160">
              <w:rPr>
                <w:rFonts w:ascii="Times New Roman" w:hAnsi="Times New Roman"/>
                <w:szCs w:val="28"/>
              </w:rPr>
              <w:t xml:space="preserve"> 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right="54"/>
              <w:rPr>
                <w:rFonts w:ascii="Times New Roman" w:hAnsi="Times New Roman"/>
                <w:szCs w:val="28"/>
                <w:u w:val="single"/>
              </w:rPr>
            </w:pPr>
          </w:p>
          <w:p w:rsidR="00386F76" w:rsidRPr="00C10160" w:rsidRDefault="00386F76" w:rsidP="00470CEC">
            <w:pPr>
              <w:widowControl/>
              <w:shd w:val="clear" w:color="auto" w:fill="FFFFFF" w:themeFill="background1"/>
              <w:autoSpaceDE/>
              <w:autoSpaceDN/>
              <w:adjustRightInd/>
              <w:ind w:right="54"/>
              <w:rPr>
                <w:rFonts w:ascii="Times New Roman" w:hAnsi="Times New Roman"/>
                <w:b/>
                <w:szCs w:val="28"/>
              </w:rPr>
            </w:pPr>
            <w:r w:rsidRPr="00C10160">
              <w:rPr>
                <w:rFonts w:ascii="Times New Roman" w:hAnsi="Times New Roman"/>
                <w:szCs w:val="28"/>
                <w:u w:val="single"/>
              </w:rPr>
              <w:t>1.8.2.3.</w:t>
            </w:r>
            <w:r w:rsidRPr="00C10160">
              <w:rPr>
                <w:rFonts w:ascii="Times New Roman" w:hAnsi="Times New Roman"/>
                <w:szCs w:val="28"/>
              </w:rPr>
              <w:t xml:space="preserve"> Двухслойные напорные трубы из полиэтилена </w:t>
            </w:r>
            <w:r w:rsidRPr="00C10160">
              <w:rPr>
                <w:rFonts w:ascii="Times New Roman" w:hAnsi="Times New Roman"/>
                <w:b/>
                <w:szCs w:val="28"/>
              </w:rPr>
              <w:t>ПЭ100</w:t>
            </w:r>
            <w:r w:rsidRPr="00C10160">
              <w:rPr>
                <w:rFonts w:ascii="Times New Roman" w:hAnsi="Times New Roman"/>
                <w:b/>
                <w:szCs w:val="28"/>
                <w:lang w:val="en-US"/>
              </w:rPr>
              <w:t>RC</w:t>
            </w:r>
            <w:r w:rsidRPr="00C10160">
              <w:rPr>
                <w:rFonts w:ascii="Times New Roman" w:hAnsi="Times New Roman"/>
                <w:szCs w:val="28"/>
              </w:rPr>
              <w:t xml:space="preserve"> </w:t>
            </w:r>
            <w:r w:rsidR="007E4CB3" w:rsidRPr="00C10160">
              <w:rPr>
                <w:rFonts w:ascii="Times New Roman" w:hAnsi="Times New Roman"/>
                <w:szCs w:val="28"/>
              </w:rPr>
              <w:t>чёрного</w:t>
            </w:r>
            <w:r w:rsidRPr="00C10160">
              <w:rPr>
                <w:rFonts w:ascii="Times New Roman" w:hAnsi="Times New Roman"/>
                <w:szCs w:val="28"/>
              </w:rPr>
              <w:t xml:space="preserve"> цвета с наружным идентификационным слоем синего цвета из </w:t>
            </w:r>
            <w:r w:rsidRPr="00C10160">
              <w:rPr>
                <w:rFonts w:ascii="Times New Roman" w:hAnsi="Times New Roman"/>
                <w:b/>
                <w:szCs w:val="28"/>
              </w:rPr>
              <w:t>ПЭ100</w:t>
            </w:r>
            <w:r w:rsidRPr="00C10160">
              <w:rPr>
                <w:rFonts w:ascii="Times New Roman" w:hAnsi="Times New Roman"/>
                <w:b/>
                <w:szCs w:val="28"/>
                <w:lang w:val="en-US"/>
              </w:rPr>
              <w:t>RC</w:t>
            </w:r>
            <w:r w:rsidRPr="00C10160">
              <w:rPr>
                <w:rFonts w:ascii="Times New Roman" w:hAnsi="Times New Roman"/>
                <w:b/>
                <w:szCs w:val="28"/>
              </w:rPr>
              <w:t>.</w:t>
            </w:r>
          </w:p>
          <w:p w:rsidR="00386F76" w:rsidRPr="00C10160" w:rsidRDefault="00386F76" w:rsidP="00470CEC">
            <w:pPr>
              <w:widowControl/>
              <w:shd w:val="clear" w:color="auto" w:fill="FFFFFF" w:themeFill="background1"/>
              <w:autoSpaceDE/>
              <w:autoSpaceDN/>
              <w:adjustRightInd/>
              <w:ind w:right="54"/>
              <w:rPr>
                <w:rFonts w:ascii="Times New Roman" w:hAnsi="Times New Roman"/>
              </w:rPr>
            </w:pPr>
          </w:p>
          <w:p w:rsidR="00386F76" w:rsidRPr="00C10160" w:rsidRDefault="00BE668A" w:rsidP="00470CEC">
            <w:pPr>
              <w:shd w:val="clear" w:color="auto" w:fill="FFFFFF" w:themeFill="background1"/>
              <w:jc w:val="both"/>
              <w:rPr>
                <w:rFonts w:ascii="Times New Roman" w:hAnsi="Times New Roman"/>
              </w:rPr>
            </w:pPr>
            <w:r w:rsidRPr="00C10160">
              <w:rPr>
                <w:rFonts w:ascii="Times New Roman" w:hAnsi="Times New Roman"/>
              </w:rPr>
              <w:t>ГОСТ 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 xml:space="preserve">, </w:t>
            </w:r>
            <w:r w:rsidR="00FC3B60" w:rsidRPr="00C10160">
              <w:rPr>
                <w:rFonts w:ascii="Times New Roman" w:hAnsi="Times New Roman"/>
              </w:rPr>
              <w:t>СП 249.1325800.2016</w:t>
            </w:r>
            <w:r w:rsidR="00386F76" w:rsidRPr="00C10160">
              <w:rPr>
                <w:rFonts w:ascii="Times New Roman" w:hAnsi="Times New Roman"/>
              </w:rPr>
              <w:t xml:space="preserve">, </w:t>
            </w:r>
            <w:r w:rsidR="00386F76" w:rsidRPr="00C10160">
              <w:rPr>
                <w:rFonts w:ascii="Times New Roman" w:hAnsi="Times New Roman"/>
              </w:rPr>
              <w:fldChar w:fldCharType="begin"/>
            </w:r>
            <w:r w:rsidR="00386F76" w:rsidRPr="00C10160">
              <w:rPr>
                <w:rFonts w:ascii="Times New Roman" w:hAnsi="Times New Roman"/>
              </w:rPr>
              <w:instrText xml:space="preserve"> HYPERLINK "kodeks://link/d?nd=557350728&amp;point=mark=000000000000000000000000000000000000000000000000007D20K3"\o"’’СП 341.1325800.2017 Подземные инженерные коммуникации. Прокладка горизонтальным ...’’</w:instrText>
            </w:r>
          </w:p>
          <w:p w:rsidR="00386F76" w:rsidRPr="00C10160" w:rsidRDefault="00386F76" w:rsidP="00470CEC">
            <w:pPr>
              <w:shd w:val="clear" w:color="auto" w:fill="FFFFFF" w:themeFill="background1"/>
              <w:ind w:firstLine="568"/>
              <w:jc w:val="both"/>
              <w:rPr>
                <w:rFonts w:ascii="Times New Roman" w:hAnsi="Times New Roman"/>
              </w:rPr>
            </w:pPr>
            <w:r w:rsidRPr="00C10160">
              <w:rPr>
                <w:rFonts w:ascii="Times New Roman" w:hAnsi="Times New Roman"/>
              </w:rPr>
              <w:instrText>(утв. приказом Министерства строительства и жилищно-коммунального хозяйства ...</w:instrText>
            </w:r>
          </w:p>
          <w:p w:rsidR="00386F76" w:rsidRPr="00C10160" w:rsidRDefault="00386F76" w:rsidP="00470CEC">
            <w:pPr>
              <w:shd w:val="clear" w:color="auto" w:fill="FFFFFF" w:themeFill="background1"/>
              <w:ind w:firstLine="568"/>
              <w:jc w:val="both"/>
              <w:rPr>
                <w:rFonts w:ascii="Times New Roman" w:hAnsi="Times New Roman"/>
              </w:rPr>
            </w:pPr>
            <w:r w:rsidRPr="00C10160">
              <w:rPr>
                <w:rFonts w:ascii="Times New Roman" w:hAnsi="Times New Roman"/>
              </w:rPr>
              <w:instrText>Статус: действует с 15.05.2018</w:instrTex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instrText>Применяется для целей технического регламента"</w:instrText>
            </w:r>
            <w:r w:rsidRPr="00C10160">
              <w:rPr>
                <w:rFonts w:ascii="Times New Roman" w:hAnsi="Times New Roman"/>
              </w:rPr>
              <w:fldChar w:fldCharType="separate"/>
            </w:r>
            <w:r w:rsidR="00FC3B60" w:rsidRPr="00C10160">
              <w:rPr>
                <w:rFonts w:ascii="Times New Roman" w:hAnsi="Times New Roman"/>
              </w:rPr>
              <w:t>СП 341.1325800.2017</w:t>
            </w:r>
            <w:r w:rsidRPr="00C10160">
              <w:rPr>
                <w:rFonts w:ascii="Times New Roman" w:hAnsi="Times New Roman"/>
              </w:rPr>
              <w:t xml:space="preserve">, </w:t>
            </w:r>
            <w:r w:rsidRPr="00C10160">
              <w:rPr>
                <w:rFonts w:ascii="Times New Roman" w:hAnsi="Times New Roman"/>
              </w:rPr>
              <w:fldChar w:fldCharType="end"/>
            </w:r>
          </w:p>
          <w:p w:rsidR="00386F76" w:rsidRPr="00C10160" w:rsidRDefault="001831B4"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СП 399.1325800.2018</w:t>
            </w:r>
          </w:p>
        </w:tc>
      </w:tr>
      <w:tr w:rsidR="00386F76" w:rsidRPr="00C10160" w:rsidTr="009D28CB">
        <w:trPr>
          <w:tblCellSpacing w:w="0" w:type="dxa"/>
        </w:trPr>
        <w:tc>
          <w:tcPr>
            <w:tcW w:w="435" w:type="dxa"/>
            <w:vMerge/>
            <w:tcBorders>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1.8.3. Работы выполняются с поверхности воды</w:t>
            </w:r>
          </w:p>
        </w:tc>
        <w:tc>
          <w:tcPr>
            <w:tcW w:w="11640" w:type="dxa"/>
            <w:gridSpan w:val="2"/>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109" w:right="109"/>
              <w:rPr>
                <w:rFonts w:ascii="Times New Roman" w:hAnsi="Times New Roman"/>
              </w:rPr>
            </w:pPr>
            <w:r w:rsidRPr="00C10160">
              <w:rPr>
                <w:rFonts w:ascii="Times New Roman" w:hAnsi="Times New Roman"/>
                <w:u w:val="single"/>
              </w:rPr>
              <w:t>1.8.3.1.</w:t>
            </w:r>
            <w:r w:rsidRPr="00C10160">
              <w:rPr>
                <w:rFonts w:ascii="Times New Roman" w:hAnsi="Times New Roman"/>
              </w:rPr>
              <w:t xml:space="preserve"> Трубы стальные прямошовные с внутренним цементно-песчаным </w:t>
            </w:r>
            <w:r w:rsidR="00357FDE" w:rsidRPr="00C10160">
              <w:rPr>
                <w:rFonts w:ascii="Times New Roman" w:hAnsi="Times New Roman"/>
              </w:rPr>
              <w:t>покрытием (</w:t>
            </w:r>
            <w:r w:rsidR="007E4CB3" w:rsidRPr="00C10160">
              <w:rPr>
                <w:rFonts w:ascii="Times New Roman" w:hAnsi="Times New Roman"/>
              </w:rPr>
              <w:t>см. Приложение</w:t>
            </w:r>
            <w:r w:rsidRPr="00C10160">
              <w:rPr>
                <w:rFonts w:ascii="Times New Roman" w:hAnsi="Times New Roman"/>
              </w:rPr>
              <w:t xml:space="preserve"> раздел 1.6</w:t>
            </w:r>
            <w:r w:rsidR="00357FDE" w:rsidRPr="00C10160">
              <w:rPr>
                <w:rFonts w:ascii="Times New Roman" w:hAnsi="Times New Roman"/>
              </w:rPr>
              <w:t>) и</w:t>
            </w:r>
            <w:r w:rsidRPr="00C10160">
              <w:rPr>
                <w:rFonts w:ascii="Times New Roman" w:hAnsi="Times New Roman"/>
              </w:rPr>
              <w:t xml:space="preserve"> наружным балластным защитным бетонным покрытием, выполненным в заводских условиях.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Диаметр до 500 мм – сталь марки 20</w:t>
            </w:r>
          </w:p>
          <w:p w:rsidR="00386F76" w:rsidRPr="00C10160" w:rsidRDefault="00386F76" w:rsidP="00470CEC">
            <w:pPr>
              <w:shd w:val="clear" w:color="auto" w:fill="FFFFFF" w:themeFill="background1"/>
              <w:ind w:left="57" w:right="57"/>
              <w:rPr>
                <w:rFonts w:ascii="Times New Roman" w:hAnsi="Times New Roman"/>
              </w:rPr>
            </w:pPr>
            <w:r w:rsidRPr="00C10160">
              <w:rPr>
                <w:rFonts w:ascii="Times New Roman" w:hAnsi="Times New Roman"/>
              </w:rPr>
              <w:t xml:space="preserve">Диаметр 500 мм и более – сталь марки 17Г1С, 17Г1С-У, </w:t>
            </w:r>
            <w:r w:rsidRPr="00C10160">
              <w:rPr>
                <w:rFonts w:ascii="Times New Roman" w:eastAsia="Calibri" w:hAnsi="Times New Roman"/>
                <w:lang w:eastAsia="en-US"/>
              </w:rPr>
              <w:t xml:space="preserve">09Г2С с классом 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lang w:eastAsia="en-US"/>
              </w:rPr>
              <w:t xml:space="preserve"> </w:t>
            </w:r>
            <w:r w:rsidRPr="00C10160">
              <w:rPr>
                <w:rFonts w:ascii="Times New Roman" w:eastAsia="Calibri" w:hAnsi="Times New Roman"/>
                <w:spacing w:val="2"/>
                <w:lang w:eastAsia="en-US"/>
              </w:rPr>
              <w:t xml:space="preserve">не ниже К52 (см. примечание 17). </w:t>
            </w:r>
          </w:p>
          <w:p w:rsidR="00386F76" w:rsidRPr="00C10160" w:rsidRDefault="00386F76" w:rsidP="00470CEC">
            <w:pPr>
              <w:widowControl/>
              <w:shd w:val="clear" w:color="auto" w:fill="FFFFFF" w:themeFill="background1"/>
              <w:autoSpaceDE/>
              <w:autoSpaceDN/>
              <w:adjustRightInd/>
              <w:ind w:right="54"/>
              <w:rPr>
                <w:rFonts w:ascii="Times New Roman" w:hAnsi="Times New Roman"/>
              </w:rPr>
            </w:pPr>
          </w:p>
          <w:p w:rsidR="00386F76" w:rsidRPr="00C10160" w:rsidRDefault="00BE668A"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r w:rsidR="00FB0B54" w:rsidRPr="00C10160">
              <w:rPr>
                <w:rFonts w:ascii="Times New Roman" w:hAnsi="Times New Roman"/>
              </w:rPr>
              <w:t>ГОСТ 20295-85</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FC3B60" w:rsidRPr="00C10160">
              <w:rPr>
                <w:rFonts w:ascii="Times New Roman" w:hAnsi="Times New Roman"/>
              </w:rPr>
              <w:t>СП 249.1325800.2016</w:t>
            </w:r>
            <w:r w:rsidR="00386F76" w:rsidRPr="00C10160">
              <w:rPr>
                <w:rFonts w:ascii="Times New Roman" w:hAnsi="Times New Roman"/>
              </w:rPr>
              <w:t>,</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технические условия ОАО МТЗК</w:t>
            </w:r>
          </w:p>
        </w:tc>
      </w:tr>
      <w:tr w:rsidR="00386F76" w:rsidRPr="00C10160" w:rsidTr="009D28CB">
        <w:trPr>
          <w:tblCellSpacing w:w="0" w:type="dxa"/>
        </w:trPr>
        <w:tc>
          <w:tcPr>
            <w:tcW w:w="435" w:type="dxa"/>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2.</w:t>
            </w: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b/>
                <w:bCs/>
                <w:i/>
                <w:iCs/>
                <w:sz w:val="28"/>
                <w:szCs w:val="28"/>
              </w:rPr>
            </w:pPr>
            <w:r w:rsidRPr="00C10160">
              <w:rPr>
                <w:rFonts w:ascii="Times New Roman" w:hAnsi="Times New Roman"/>
                <w:b/>
                <w:bCs/>
                <w:i/>
                <w:iCs/>
                <w:sz w:val="28"/>
                <w:szCs w:val="28"/>
              </w:rPr>
              <w:t>Реконструкция</w:t>
            </w:r>
          </w:p>
        </w:tc>
        <w:tc>
          <w:tcPr>
            <w:tcW w:w="564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 </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 </w:t>
            </w:r>
          </w:p>
        </w:tc>
      </w:tr>
      <w:tr w:rsidR="00386F76" w:rsidRPr="00C10160" w:rsidTr="009D28CB">
        <w:trPr>
          <w:tblCellSpacing w:w="0" w:type="dxa"/>
        </w:trPr>
        <w:tc>
          <w:tcPr>
            <w:tcW w:w="435" w:type="dxa"/>
            <w:vMerge w:val="restart"/>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lastRenderedPageBreak/>
              <w:t xml:space="preserve"> 2.1</w:t>
            </w:r>
          </w:p>
        </w:tc>
        <w:tc>
          <w:tcPr>
            <w:tcW w:w="3420" w:type="dxa"/>
            <w:vMerge w:val="restart"/>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b/>
                <w:bCs/>
              </w:rPr>
              <w:t>Реконструкция без разрушения существующей трубы</w:t>
            </w: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2.1.1.Б.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eastAsia="Calibri" w:hAnsi="Times New Roman"/>
                <w:lang w:eastAsia="en-US"/>
              </w:rPr>
              <w:t>наружным покрытием из сплава цинка с алюминием с минимальной массой 400 г/м</w:t>
            </w:r>
            <w:r w:rsidRPr="00C10160">
              <w:rPr>
                <w:rFonts w:ascii="Times New Roman" w:eastAsia="Calibri" w:hAnsi="Times New Roman"/>
                <w:vertAlign w:val="superscript"/>
                <w:lang w:eastAsia="en-US"/>
              </w:rPr>
              <w:t>2</w:t>
            </w:r>
            <w:r w:rsidRPr="00C10160">
              <w:rPr>
                <w:rFonts w:ascii="Times New Roman" w:eastAsia="Calibri" w:hAnsi="Times New Roman"/>
                <w:lang w:eastAsia="en-US"/>
              </w:rPr>
              <w:t xml:space="preserve"> с отделочным слоем. Выполнить центровку рабочей трубы.</w:t>
            </w:r>
          </w:p>
          <w:p w:rsidR="00386F76" w:rsidRPr="00C10160" w:rsidRDefault="00386F76" w:rsidP="00470CEC">
            <w:pPr>
              <w:widowControl/>
              <w:shd w:val="clear" w:color="auto" w:fill="FFFFFF" w:themeFill="background1"/>
              <w:autoSpaceDE/>
              <w:autoSpaceDN/>
              <w:adjustRightInd/>
              <w:ind w:left="54" w:right="54"/>
              <w:jc w:val="center"/>
              <w:rPr>
                <w:rFonts w:ascii="Times New Roman" w:hAnsi="Times New Roman"/>
              </w:rPr>
            </w:pPr>
          </w:p>
          <w:p w:rsidR="00386F76" w:rsidRPr="00C10160" w:rsidRDefault="00FB0B54"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ИСО 2531-2022</w:t>
            </w:r>
            <w:r w:rsidR="00386F76" w:rsidRPr="00C10160">
              <w:rPr>
                <w:rFonts w:ascii="Times New Roman" w:hAnsi="Times New Roman"/>
              </w:rPr>
              <w:t xml:space="preserve">, </w:t>
            </w:r>
            <w:r w:rsidR="00047481" w:rsidRPr="00C10160">
              <w:rPr>
                <w:rFonts w:ascii="Times New Roman" w:hAnsi="Times New Roman"/>
              </w:rPr>
              <w:t>СП 66.13330.2011</w:t>
            </w:r>
            <w:r w:rsidR="00386F76" w:rsidRPr="00C10160">
              <w:rPr>
                <w:rFonts w:ascii="Times New Roman" w:hAnsi="Times New Roman"/>
              </w:rPr>
              <w:t xml:space="preserve">, </w:t>
            </w:r>
            <w:r w:rsidR="00386F76" w:rsidRPr="00C10160">
              <w:rPr>
                <w:rFonts w:ascii="Times New Roman" w:eastAsia="Calibri" w:hAnsi="Times New Roman"/>
                <w:lang w:eastAsia="en-US"/>
              </w:rPr>
              <w:t xml:space="preserve">EN545:2010:Е, EN598:2007+А1, </w:t>
            </w:r>
            <w:r w:rsidR="002D529A" w:rsidRPr="00C10160">
              <w:rPr>
                <w:rFonts w:ascii="Times New Roman" w:hAnsi="Times New Roman"/>
              </w:rPr>
              <w:t>СП 66.13330.2011</w:t>
            </w:r>
            <w:r w:rsidR="00386F76" w:rsidRPr="00C10160">
              <w:rPr>
                <w:rFonts w:ascii="Times New Roman" w:hAnsi="Times New Roman"/>
              </w:rPr>
              <w:t xml:space="preserve">, </w:t>
            </w:r>
            <w:r w:rsidR="00FC3B60" w:rsidRPr="00C10160">
              <w:rPr>
                <w:rFonts w:ascii="Times New Roman" w:hAnsi="Times New Roman"/>
              </w:rPr>
              <w:t>СП 249.1325800.2016</w:t>
            </w:r>
            <w:r w:rsidR="00386F76"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 </w:t>
            </w:r>
            <w:r w:rsidRPr="00C10160">
              <w:rPr>
                <w:rFonts w:ascii="Times New Roman" w:hAnsi="Times New Roman"/>
                <w:u w:val="single"/>
              </w:rPr>
              <w:t>2.1.2.Б</w:t>
            </w:r>
            <w:r w:rsidRPr="00C10160">
              <w:rPr>
                <w:rFonts w:ascii="Times New Roman" w:hAnsi="Times New Roman"/>
              </w:rPr>
              <w:t xml:space="preserve">. Монтаж стальных прямошовных труб с внутренним цементно-песчаным </w:t>
            </w:r>
            <w:r w:rsidR="00357FDE" w:rsidRPr="00C10160">
              <w:rPr>
                <w:rFonts w:ascii="Times New Roman" w:hAnsi="Times New Roman"/>
              </w:rPr>
              <w:t>покрытием (</w:t>
            </w:r>
            <w:r w:rsidR="007E4CB3" w:rsidRPr="00C10160">
              <w:rPr>
                <w:rFonts w:ascii="Times New Roman" w:hAnsi="Times New Roman"/>
              </w:rPr>
              <w:t>см. Приложение</w:t>
            </w:r>
            <w:r w:rsidRPr="00C10160">
              <w:rPr>
                <w:rFonts w:ascii="Times New Roman" w:hAnsi="Times New Roman"/>
              </w:rPr>
              <w:t xml:space="preserve"> раздел 1.6) и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 xml:space="preserve"> с центровкой трубы.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Диаметр до 500</w:t>
            </w:r>
            <w:r w:rsidR="00AC2FD3" w:rsidRPr="00C10160">
              <w:rPr>
                <w:rFonts w:ascii="Times New Roman" w:hAnsi="Times New Roman"/>
              </w:rPr>
              <w:t xml:space="preserve"> </w:t>
            </w:r>
            <w:r w:rsidRPr="00C10160">
              <w:rPr>
                <w:rFonts w:ascii="Times New Roman" w:hAnsi="Times New Roman"/>
              </w:rPr>
              <w:t>мм – сталь марки 20</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Диаметр 500</w:t>
            </w:r>
            <w:r w:rsidR="00AC2FD3" w:rsidRPr="00C10160">
              <w:rPr>
                <w:rFonts w:ascii="Times New Roman" w:hAnsi="Times New Roman"/>
              </w:rPr>
              <w:t xml:space="preserve"> </w:t>
            </w:r>
            <w:r w:rsidRPr="00C10160">
              <w:rPr>
                <w:rFonts w:ascii="Times New Roman" w:hAnsi="Times New Roman"/>
              </w:rPr>
              <w:t xml:space="preserve">мм и более – сталь марки 17Г1С, 17Г1С-У, </w:t>
            </w:r>
            <w:r w:rsidRPr="00C10160">
              <w:rPr>
                <w:rFonts w:ascii="Times New Roman" w:eastAsia="Calibri" w:hAnsi="Times New Roman"/>
                <w:lang w:eastAsia="en-US"/>
              </w:rPr>
              <w:t xml:space="preserve">09Г2С с классом 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lang w:eastAsia="en-US"/>
              </w:rPr>
              <w:t xml:space="preserve"> </w:t>
            </w:r>
            <w:r w:rsidRPr="00C10160">
              <w:rPr>
                <w:rFonts w:ascii="Times New Roman" w:eastAsia="Calibri" w:hAnsi="Times New Roman"/>
                <w:spacing w:val="2"/>
                <w:lang w:eastAsia="en-US"/>
              </w:rPr>
              <w:t xml:space="preserve">не ниже К52 (см. примечание 17).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p w:rsidR="00386F76" w:rsidRPr="00C10160" w:rsidRDefault="00BE668A"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r w:rsidR="00FB0B54" w:rsidRPr="00C10160">
              <w:rPr>
                <w:rFonts w:ascii="Times New Roman" w:hAnsi="Times New Roman"/>
              </w:rPr>
              <w:t>ГОСТ 20295-85</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FC3B60" w:rsidRPr="00C10160">
              <w:rPr>
                <w:rFonts w:ascii="Times New Roman" w:hAnsi="Times New Roman"/>
              </w:rPr>
              <w:t>СП 249.1325800.2016</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shd w:val="clear" w:color="auto" w:fill="FFFFFF" w:themeFill="background1"/>
              <w:ind w:left="54" w:right="54"/>
              <w:jc w:val="both"/>
              <w:rPr>
                <w:rFonts w:ascii="Times New Roman" w:hAnsi="Times New Roman"/>
              </w:rPr>
            </w:pPr>
            <w:r w:rsidRPr="00C10160">
              <w:rPr>
                <w:rFonts w:ascii="Times New Roman" w:hAnsi="Times New Roman"/>
              </w:rPr>
              <w:t> </w:t>
            </w:r>
            <w:r w:rsidRPr="00C10160">
              <w:rPr>
                <w:rFonts w:ascii="Times New Roman" w:hAnsi="Times New Roman"/>
                <w:u w:val="single"/>
              </w:rPr>
              <w:t>2.1.3.Б.</w:t>
            </w:r>
            <w:r w:rsidRPr="00C10160">
              <w:rPr>
                <w:rFonts w:ascii="Times New Roman" w:hAnsi="Times New Roman"/>
              </w:rPr>
              <w:t xml:space="preserve"> Монтаж напорных труб на сварном соединении:</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szCs w:val="28"/>
              </w:rPr>
            </w:pPr>
            <w:r w:rsidRPr="00C10160">
              <w:rPr>
                <w:rFonts w:ascii="Times New Roman" w:hAnsi="Times New Roman"/>
                <w:u w:val="single"/>
              </w:rPr>
              <w:t>2.1.3.Б.1.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left="54" w:right="54"/>
              <w:jc w:val="both"/>
              <w:rPr>
                <w:rFonts w:ascii="Times New Roman" w:eastAsia="MS Mincho" w:hAnsi="Times New Roman"/>
                <w:szCs w:val="28"/>
                <w:u w:val="single"/>
              </w:rPr>
            </w:pP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eastAsia="MS Mincho" w:hAnsi="Times New Roman"/>
                <w:szCs w:val="28"/>
                <w:u w:val="single"/>
              </w:rPr>
              <w:t>2.1.3.Б.2.</w:t>
            </w:r>
            <w:r w:rsidRPr="00C10160">
              <w:rPr>
                <w:rFonts w:ascii="Times New Roman" w:eastAsia="MS Mincho" w:hAnsi="Times New Roman"/>
                <w:szCs w:val="28"/>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 xml:space="preserve">ПЭ100+* </w:t>
            </w:r>
            <w:r w:rsidRPr="00C10160">
              <w:rPr>
                <w:rFonts w:ascii="Times New Roman" w:hAnsi="Times New Roman"/>
                <w:szCs w:val="28"/>
              </w:rPr>
              <w:t xml:space="preserve">при </w:t>
            </w:r>
            <w:r w:rsidR="00357FDE" w:rsidRPr="00C10160">
              <w:rPr>
                <w:rFonts w:ascii="Times New Roman" w:hAnsi="Times New Roman"/>
                <w:szCs w:val="28"/>
              </w:rPr>
              <w:t>диаметрах</w:t>
            </w:r>
            <w:r w:rsidR="00357FDE" w:rsidRPr="00C10160">
              <w:rPr>
                <w:rFonts w:ascii="Times New Roman" w:hAnsi="Times New Roman"/>
                <w:b/>
                <w:szCs w:val="28"/>
              </w:rPr>
              <w:t xml:space="preserve"> </w:t>
            </w:r>
            <w:r w:rsidR="00357FDE" w:rsidRPr="00C10160">
              <w:rPr>
                <w:rFonts w:ascii="Times New Roman" w:hAnsi="Times New Roman"/>
                <w:szCs w:val="28"/>
              </w:rPr>
              <w:t>от</w:t>
            </w:r>
            <w:r w:rsidRPr="00C10160">
              <w:rPr>
                <w:rFonts w:ascii="Times New Roman" w:hAnsi="Times New Roman"/>
                <w:szCs w:val="28"/>
              </w:rPr>
              <w:t xml:space="preserve"> Д</w:t>
            </w:r>
            <w:r w:rsidRPr="00C10160">
              <w:rPr>
                <w:rFonts w:ascii="Times New Roman" w:hAnsi="Times New Roman"/>
                <w:szCs w:val="28"/>
                <w:vertAlign w:val="subscript"/>
              </w:rPr>
              <w:t>нар</w:t>
            </w:r>
            <w:r w:rsidRPr="00C10160">
              <w:rPr>
                <w:rFonts w:ascii="Times New Roman" w:hAnsi="Times New Roman"/>
                <w:szCs w:val="28"/>
              </w:rPr>
              <w:t>=900</w:t>
            </w:r>
            <w:r w:rsidR="00AC2FD3" w:rsidRPr="00C10160">
              <w:rPr>
                <w:rFonts w:ascii="Times New Roman" w:hAnsi="Times New Roman"/>
                <w:szCs w:val="28"/>
              </w:rPr>
              <w:t xml:space="preserve"> </w:t>
            </w:r>
            <w:r w:rsidRPr="00C10160">
              <w:rPr>
                <w:rFonts w:ascii="Times New Roman" w:hAnsi="Times New Roman"/>
                <w:szCs w:val="28"/>
              </w:rPr>
              <w:t xml:space="preserve">мм (включительно) и выше. </w:t>
            </w: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right="54"/>
              <w:rPr>
                <w:rFonts w:ascii="Times New Roman" w:eastAsia="Calibri" w:hAnsi="Times New Roman"/>
                <w:szCs w:val="28"/>
                <w:lang w:eastAsia="en-US"/>
              </w:rPr>
            </w:pP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szCs w:val="28"/>
              </w:rPr>
              <w:lastRenderedPageBreak/>
              <w:t>Предварительная подготовка внутренней поверхности трубопровода должна исключать недопустимые повреждения новой трубы при протаскивании.</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 xml:space="preserve"> </w:t>
            </w:r>
          </w:p>
          <w:p w:rsidR="00386F76" w:rsidRPr="00C10160" w:rsidRDefault="00BE668A"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ГОСТ 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 xml:space="preserve">, </w:t>
            </w:r>
          </w:p>
          <w:p w:rsidR="00386F76" w:rsidRPr="00C10160" w:rsidRDefault="00FC3B60"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СП 249.1325800.2016</w:t>
            </w:r>
            <w:r w:rsidR="00386F76" w:rsidRPr="00C10160">
              <w:rPr>
                <w:rFonts w:ascii="Times New Roman" w:hAnsi="Times New Roman"/>
              </w:rPr>
              <w:t xml:space="preserve">, </w:t>
            </w:r>
            <w:r w:rsidR="001831B4" w:rsidRPr="00C10160">
              <w:rPr>
                <w:rFonts w:ascii="Times New Roman" w:hAnsi="Times New Roman"/>
              </w:rPr>
              <w:t>СП 399.1325800.2018</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shd w:val="clear" w:color="auto" w:fill="FFFFFF" w:themeFill="background1"/>
              <w:ind w:left="54" w:right="54"/>
              <w:rPr>
                <w:rFonts w:ascii="Times New Roman" w:hAnsi="Times New Roman"/>
              </w:rPr>
            </w:pPr>
            <w:r w:rsidRPr="00C10160">
              <w:rPr>
                <w:rFonts w:ascii="Times New Roman" w:hAnsi="Times New Roman"/>
                <w:u w:val="single"/>
              </w:rPr>
              <w:t>2.1.4.Б.</w:t>
            </w:r>
            <w:r w:rsidRPr="00C10160">
              <w:rPr>
                <w:rFonts w:ascii="Times New Roman" w:hAnsi="Times New Roman"/>
              </w:rPr>
              <w:t xml:space="preserve"> Монтаж однослойных труб из полиэтилена с плотным прилеганием новой трубы к стенке существующей. Формированием U-образного поперечного сечения новой трубы, </w:t>
            </w:r>
            <w:r w:rsidRPr="00C10160">
              <w:rPr>
                <w:rFonts w:ascii="Times New Roman" w:hAnsi="Times New Roman"/>
                <w:u w:val="single"/>
              </w:rPr>
              <w:t>обладающей несущей способностью</w:t>
            </w:r>
            <w:r w:rsidRPr="00C10160">
              <w:rPr>
                <w:rFonts w:ascii="Times New Roman" w:hAnsi="Times New Roman"/>
              </w:rPr>
              <w:t>, осуществляется в заводских условиях (трубы поставляются в длинномерных отрезках на транспортировочном барабане):</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p w:rsidR="00386F76" w:rsidRPr="00C10160" w:rsidRDefault="00386F76" w:rsidP="00470CEC">
            <w:pPr>
              <w:widowControl/>
              <w:shd w:val="clear" w:color="auto" w:fill="FFFFFF" w:themeFill="background1"/>
              <w:autoSpaceDE/>
              <w:autoSpaceDN/>
              <w:adjustRightInd/>
              <w:ind w:right="54"/>
              <w:rPr>
                <w:rFonts w:ascii="Times New Roman" w:hAnsi="Times New Roman"/>
              </w:rPr>
            </w:pPr>
            <w:r w:rsidRPr="00C10160">
              <w:rPr>
                <w:rFonts w:ascii="Times New Roman" w:hAnsi="Times New Roman"/>
                <w:u w:val="single"/>
              </w:rPr>
              <w:t xml:space="preserve"> 2.1.4.Б.1</w:t>
            </w:r>
            <w:r w:rsidRPr="00C10160">
              <w:rPr>
                <w:rFonts w:ascii="Times New Roman" w:hAnsi="Times New Roman"/>
              </w:rPr>
              <w:t xml:space="preserve"> – технология эквивалентная "</w:t>
            </w:r>
            <w:r w:rsidRPr="00C10160">
              <w:rPr>
                <w:rFonts w:ascii="Times New Roman" w:hAnsi="Times New Roman"/>
                <w:b/>
              </w:rPr>
              <w:t>Компакт-Пайп</w:t>
            </w:r>
            <w:r w:rsidRPr="00C10160">
              <w:rPr>
                <w:rFonts w:ascii="Times New Roman" w:hAnsi="Times New Roman"/>
              </w:rPr>
              <w:t xml:space="preserve">". Трубы из полиэтилена марки ПЭ100 </w:t>
            </w:r>
            <w:r w:rsidR="00BE668A" w:rsidRPr="00C10160">
              <w:rPr>
                <w:rFonts w:ascii="Times New Roman" w:hAnsi="Times New Roman"/>
              </w:rPr>
              <w:t>ГОСТ 18599-2001</w:t>
            </w:r>
            <w:r w:rsidRPr="00C10160">
              <w:rPr>
                <w:rFonts w:ascii="Times New Roman" w:hAnsi="Times New Roman"/>
              </w:rPr>
              <w:t xml:space="preserve">, </w:t>
            </w:r>
            <w:r w:rsidRPr="00C10160">
              <w:rPr>
                <w:rFonts w:ascii="Times New Roman" w:hAnsi="Times New Roman"/>
                <w:lang w:val="en-US"/>
              </w:rPr>
              <w:t>SDR</w:t>
            </w:r>
            <w:r w:rsidRPr="00C10160">
              <w:rPr>
                <w:rFonts w:ascii="Times New Roman" w:hAnsi="Times New Roman"/>
              </w:rPr>
              <w:t>17, номинальные диаметры от 100 мм до 500 мм, максимальное рабочее давление 1,0 МПа.</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p w:rsidR="00386F76" w:rsidRPr="00C10160" w:rsidRDefault="00386F76" w:rsidP="00470CEC">
            <w:pPr>
              <w:widowControl/>
              <w:shd w:val="clear" w:color="auto" w:fill="FFFFFF" w:themeFill="background1"/>
              <w:autoSpaceDE/>
              <w:autoSpaceDN/>
              <w:adjustRightInd/>
              <w:ind w:right="54"/>
              <w:rPr>
                <w:rFonts w:ascii="Times New Roman" w:hAnsi="Times New Roman"/>
              </w:rPr>
            </w:pPr>
            <w:r w:rsidRPr="00C10160">
              <w:rPr>
                <w:rFonts w:ascii="Times New Roman" w:hAnsi="Times New Roman"/>
                <w:u w:val="single"/>
              </w:rPr>
              <w:t>2.1.4.Б.2</w:t>
            </w:r>
            <w:r w:rsidRPr="00C10160">
              <w:rPr>
                <w:rFonts w:ascii="Times New Roman" w:hAnsi="Times New Roman"/>
              </w:rPr>
              <w:t xml:space="preserve"> – технология эквивалентная </w:t>
            </w:r>
            <w:r w:rsidRPr="00C10160">
              <w:rPr>
                <w:rFonts w:ascii="Times New Roman" w:hAnsi="Times New Roman"/>
                <w:b/>
              </w:rPr>
              <w:t>"ТехстройКомпакт".</w:t>
            </w:r>
            <w:r w:rsidRPr="00C10160">
              <w:rPr>
                <w:rFonts w:ascii="Times New Roman" w:hAnsi="Times New Roman"/>
              </w:rPr>
              <w:t xml:space="preserve"> Трубы из полиэтилена марки ПЭ100 </w:t>
            </w:r>
            <w:r w:rsidR="00BE668A" w:rsidRPr="00C10160">
              <w:rPr>
                <w:rFonts w:ascii="Times New Roman" w:hAnsi="Times New Roman"/>
              </w:rPr>
              <w:t>ГОСТ 18599-2001</w:t>
            </w:r>
            <w:r w:rsidRPr="00C10160">
              <w:rPr>
                <w:rFonts w:ascii="Times New Roman" w:hAnsi="Times New Roman"/>
              </w:rPr>
              <w:t xml:space="preserve">, </w:t>
            </w:r>
            <w:r w:rsidRPr="00C10160">
              <w:rPr>
                <w:rFonts w:ascii="Times New Roman" w:hAnsi="Times New Roman"/>
                <w:lang w:val="en-US"/>
              </w:rPr>
              <w:t>SDR</w:t>
            </w:r>
            <w:r w:rsidRPr="00C10160">
              <w:rPr>
                <w:rFonts w:ascii="Times New Roman" w:hAnsi="Times New Roman"/>
              </w:rPr>
              <w:t>17, номинальные диаметры DN/OD (наружный) 96 мм и 146 мм, максимальное рабочее давление 1,0 МПа.</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u w:val="single"/>
              </w:rPr>
            </w:pP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u w:val="single"/>
              </w:rPr>
              <w:t>2.1.4.Б.3</w:t>
            </w:r>
            <w:r w:rsidRPr="00C10160">
              <w:rPr>
                <w:rFonts w:ascii="Times New Roman" w:hAnsi="Times New Roman"/>
              </w:rPr>
              <w:t xml:space="preserve"> – технология эквивалентная</w:t>
            </w:r>
            <w:r w:rsidRPr="00C10160">
              <w:rPr>
                <w:rFonts w:ascii="Times New Roman" w:hAnsi="Times New Roman"/>
                <w:u w:val="single"/>
              </w:rPr>
              <w:t xml:space="preserve"> "</w:t>
            </w:r>
            <w:r w:rsidRPr="00C10160">
              <w:rPr>
                <w:rFonts w:ascii="Times New Roman" w:hAnsi="Times New Roman"/>
                <w:b/>
                <w:u w:val="single"/>
              </w:rPr>
              <w:t>Полилайнер</w:t>
            </w:r>
            <w:r w:rsidRPr="00C10160">
              <w:rPr>
                <w:rFonts w:ascii="Times New Roman" w:hAnsi="Times New Roman"/>
                <w:u w:val="single"/>
              </w:rPr>
              <w:t>".</w:t>
            </w:r>
            <w:r w:rsidRPr="00C10160">
              <w:rPr>
                <w:rFonts w:ascii="Times New Roman" w:hAnsi="Times New Roman"/>
              </w:rPr>
              <w:t xml:space="preserve"> Трубы из полиэтилена марки ПЭ100 </w:t>
            </w:r>
            <w:r w:rsidR="00BE668A" w:rsidRPr="00C10160">
              <w:rPr>
                <w:rFonts w:ascii="Times New Roman" w:hAnsi="Times New Roman"/>
              </w:rPr>
              <w:t>ГОСТ 18599-2001</w:t>
            </w:r>
            <w:r w:rsidRPr="00C10160">
              <w:rPr>
                <w:rFonts w:ascii="Times New Roman" w:hAnsi="Times New Roman"/>
              </w:rPr>
              <w:t xml:space="preserve">,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b/>
                <w:lang w:val="en-US"/>
              </w:rPr>
              <w:t>SDR</w:t>
            </w:r>
            <w:r w:rsidRPr="00C10160">
              <w:rPr>
                <w:rFonts w:ascii="Times New Roman" w:hAnsi="Times New Roman"/>
                <w:b/>
              </w:rPr>
              <w:t>17</w:t>
            </w:r>
            <w:r w:rsidRPr="00C10160">
              <w:rPr>
                <w:rFonts w:ascii="Times New Roman" w:hAnsi="Times New Roman"/>
              </w:rPr>
              <w:t>, номинальные диаметры 100 мм, 150 мм, 200 мм, 225 мм, 250 мм, 280 мм, 300 мм.</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b/>
                <w:lang w:val="en-US"/>
              </w:rPr>
              <w:t>SDR</w:t>
            </w:r>
            <w:r w:rsidRPr="00C10160">
              <w:rPr>
                <w:rFonts w:ascii="Times New Roman" w:hAnsi="Times New Roman"/>
                <w:b/>
              </w:rPr>
              <w:t>26</w:t>
            </w:r>
            <w:r w:rsidRPr="00C10160">
              <w:rPr>
                <w:rFonts w:ascii="Times New Roman" w:hAnsi="Times New Roman"/>
              </w:rPr>
              <w:t>, номинальные диаметры 100 мм, 150 мм, 200 мм, 225 мм, 250 мм, 280 мм, 300 мм, 400 мм.</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 xml:space="preserve">Рабочее давление без </w:t>
            </w:r>
            <w:r w:rsidR="007E4CB3" w:rsidRPr="00C10160">
              <w:rPr>
                <w:rFonts w:ascii="Times New Roman" w:hAnsi="Times New Roman"/>
              </w:rPr>
              <w:t>учёта</w:t>
            </w:r>
            <w:r w:rsidRPr="00C10160">
              <w:rPr>
                <w:rFonts w:ascii="Times New Roman" w:hAnsi="Times New Roman"/>
              </w:rPr>
              <w:t xml:space="preserve"> поддержки от существующей трубы 0,64 МПа, максимальное рабочее давление 1,0 МПа.</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u w:val="single"/>
              </w:rPr>
              <w:lastRenderedPageBreak/>
              <w:t>2.1.4.Б.4</w:t>
            </w:r>
            <w:r w:rsidRPr="00C10160">
              <w:rPr>
                <w:rFonts w:ascii="Times New Roman" w:hAnsi="Times New Roman"/>
              </w:rPr>
              <w:t xml:space="preserve"> – технология эквивалентная "</w:t>
            </w:r>
            <w:r w:rsidRPr="00C10160">
              <w:rPr>
                <w:rFonts w:ascii="Times New Roman" w:hAnsi="Times New Roman"/>
                <w:b/>
              </w:rPr>
              <w:t>Полилайнер ПЕКС</w:t>
            </w:r>
            <w:r w:rsidRPr="00C10160">
              <w:rPr>
                <w:rFonts w:ascii="Times New Roman" w:hAnsi="Times New Roman"/>
              </w:rPr>
              <w:t xml:space="preserve">". Трубы холоднопрофилированные из пироксидно-сшитого полиэтилена высокой плотности, </w:t>
            </w:r>
            <w:r w:rsidRPr="00C10160">
              <w:rPr>
                <w:rFonts w:ascii="Times New Roman" w:hAnsi="Times New Roman"/>
                <w:lang w:val="en-US"/>
              </w:rPr>
              <w:t>SDR</w:t>
            </w:r>
            <w:r w:rsidRPr="00C10160">
              <w:rPr>
                <w:rFonts w:ascii="Times New Roman" w:hAnsi="Times New Roman"/>
              </w:rPr>
              <w:t xml:space="preserve"> 26, номинальные диаметры 100 мм, 125 мм, 150 мм, 200 мм, рабочее давление без </w:t>
            </w:r>
            <w:r w:rsidR="007E4CB3" w:rsidRPr="00C10160">
              <w:rPr>
                <w:rFonts w:ascii="Times New Roman" w:hAnsi="Times New Roman"/>
              </w:rPr>
              <w:t>учёта</w:t>
            </w:r>
            <w:r w:rsidRPr="00C10160">
              <w:rPr>
                <w:rFonts w:ascii="Times New Roman" w:hAnsi="Times New Roman"/>
              </w:rPr>
              <w:t xml:space="preserve"> поддержки от существующей трубы 0,56 МПа, максимальное рабочее давление 1,0 МПа.</w:t>
            </w:r>
          </w:p>
          <w:p w:rsidR="00386F76" w:rsidRPr="00C10160" w:rsidRDefault="00386F76" w:rsidP="00470CEC">
            <w:pPr>
              <w:widowControl/>
              <w:shd w:val="clear" w:color="auto" w:fill="FFFFFF" w:themeFill="background1"/>
              <w:autoSpaceDE/>
              <w:autoSpaceDN/>
              <w:adjustRightInd/>
              <w:ind w:right="54"/>
              <w:rPr>
                <w:rFonts w:ascii="Times New Roman" w:hAnsi="Times New Roman"/>
              </w:rPr>
            </w:pPr>
          </w:p>
          <w:p w:rsidR="00386F76" w:rsidRPr="00C10160" w:rsidRDefault="00AC2FD3"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FC3B60"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СП 249.1325800.2016</w:t>
            </w:r>
            <w:r w:rsidR="00386F76" w:rsidRPr="00C10160">
              <w:rPr>
                <w:rFonts w:ascii="Times New Roman" w:hAnsi="Times New Roman"/>
              </w:rPr>
              <w:t xml:space="preserve">, </w:t>
            </w:r>
            <w:r w:rsidR="001831B4" w:rsidRPr="00C10160">
              <w:rPr>
                <w:rFonts w:ascii="Times New Roman" w:hAnsi="Times New Roman"/>
              </w:rPr>
              <w:t>СП 399.1325800.2018</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u w:val="single"/>
              </w:rPr>
              <w:t>2.1.5.Б.</w:t>
            </w:r>
            <w:r w:rsidRPr="00C10160">
              <w:rPr>
                <w:rFonts w:ascii="Times New Roman" w:hAnsi="Times New Roman"/>
              </w:rPr>
              <w:t xml:space="preserve"> Технология "Свейдж-Лайнинг". </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Монтаж:</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u w:val="single"/>
              </w:rPr>
              <w:t>2.1.5.Б.1.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u w:val="single"/>
              </w:rPr>
            </w:pP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2.1.5.Б.2.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 xml:space="preserve">ПЭ100+* </w:t>
            </w:r>
            <w:r w:rsidRPr="00C10160">
              <w:rPr>
                <w:rFonts w:ascii="Times New Roman" w:hAnsi="Times New Roman"/>
                <w:szCs w:val="28"/>
              </w:rPr>
              <w:t xml:space="preserve">при </w:t>
            </w:r>
            <w:r w:rsidR="00357FDE" w:rsidRPr="00C10160">
              <w:rPr>
                <w:rFonts w:ascii="Times New Roman" w:hAnsi="Times New Roman"/>
                <w:szCs w:val="28"/>
              </w:rPr>
              <w:t>диаметрах</w:t>
            </w:r>
            <w:r w:rsidR="00357FDE" w:rsidRPr="00C10160">
              <w:rPr>
                <w:rFonts w:ascii="Times New Roman" w:hAnsi="Times New Roman"/>
                <w:b/>
                <w:szCs w:val="28"/>
              </w:rPr>
              <w:t xml:space="preserve"> </w:t>
            </w:r>
            <w:r w:rsidR="00357FDE" w:rsidRPr="00C10160">
              <w:rPr>
                <w:rFonts w:ascii="Times New Roman" w:hAnsi="Times New Roman"/>
                <w:szCs w:val="28"/>
              </w:rPr>
              <w:t>от</w:t>
            </w:r>
            <w:r w:rsidRPr="00C10160">
              <w:rPr>
                <w:rFonts w:ascii="Times New Roman" w:hAnsi="Times New Roman"/>
                <w:szCs w:val="28"/>
              </w:rPr>
              <w:t xml:space="preserve"> Д</w:t>
            </w:r>
            <w:r w:rsidRPr="00C10160">
              <w:rPr>
                <w:rFonts w:ascii="Times New Roman" w:hAnsi="Times New Roman"/>
                <w:szCs w:val="28"/>
                <w:vertAlign w:val="subscript"/>
              </w:rPr>
              <w:t>нар</w:t>
            </w:r>
            <w:r w:rsidRPr="00C10160">
              <w:rPr>
                <w:rFonts w:ascii="Times New Roman" w:hAnsi="Times New Roman"/>
                <w:szCs w:val="28"/>
              </w:rPr>
              <w:t>=900</w:t>
            </w:r>
            <w:r w:rsidR="00AC2FD3" w:rsidRPr="00C10160">
              <w:rPr>
                <w:rFonts w:ascii="Times New Roman" w:hAnsi="Times New Roman"/>
                <w:szCs w:val="28"/>
              </w:rPr>
              <w:t xml:space="preserve"> </w:t>
            </w:r>
            <w:r w:rsidRPr="00C10160">
              <w:rPr>
                <w:rFonts w:ascii="Times New Roman" w:hAnsi="Times New Roman"/>
                <w:szCs w:val="28"/>
              </w:rPr>
              <w:t xml:space="preserve">мм (включительно) и выше.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right="54"/>
              <w:jc w:val="both"/>
              <w:rPr>
                <w:rFonts w:ascii="Times New Roman" w:hAnsi="Times New Roman"/>
              </w:rPr>
            </w:pP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 xml:space="preserve">Трубы поставляются на строительную площадку в отрезках и свариваются в плеть. Далее осуществляется концентрическое уменьшение диаметра трубы при протягивании через специальную матрицу. </w:t>
            </w:r>
            <w:r w:rsidRPr="00C10160">
              <w:rPr>
                <w:rFonts w:ascii="Times New Roman" w:hAnsi="Times New Roman"/>
                <w:szCs w:val="28"/>
              </w:rPr>
              <w:t>Предварительная подготовка внутренней поверхности трубопровода должна исключать недопустимые повреждения трубы при протаскивании.</w:t>
            </w:r>
            <w:r w:rsidRPr="00C10160">
              <w:rPr>
                <w:rFonts w:ascii="Times New Roman" w:hAnsi="Times New Roman"/>
              </w:rPr>
              <w:t xml:space="preserve"> Диаметры труб от 100 мм до 1000 мм, </w:t>
            </w:r>
            <w:r w:rsidRPr="00C10160">
              <w:rPr>
                <w:rFonts w:ascii="Times New Roman" w:hAnsi="Times New Roman"/>
                <w:u w:val="single"/>
              </w:rPr>
              <w:t>трубы с несущей способностью</w:t>
            </w:r>
            <w:r w:rsidRPr="00C10160">
              <w:rPr>
                <w:rFonts w:ascii="Times New Roman" w:hAnsi="Times New Roman"/>
              </w:rPr>
              <w:t>.</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p w:rsidR="00386F76" w:rsidRPr="00C10160" w:rsidRDefault="00AC2FD3"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FC3B60"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СП 249.1325800.2016</w:t>
            </w:r>
            <w:r w:rsidR="00386F76" w:rsidRPr="00C10160">
              <w:rPr>
                <w:rFonts w:ascii="Times New Roman" w:hAnsi="Times New Roman"/>
              </w:rPr>
              <w:t xml:space="preserve">, </w:t>
            </w:r>
            <w:r w:rsidR="001831B4" w:rsidRPr="00C10160">
              <w:rPr>
                <w:rFonts w:ascii="Times New Roman" w:hAnsi="Times New Roman"/>
              </w:rPr>
              <w:t>СП 399.1325800.2018</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u w:val="single"/>
              </w:rPr>
              <w:t>2.1.6.Б.</w:t>
            </w:r>
            <w:r w:rsidRPr="00C10160">
              <w:rPr>
                <w:rFonts w:ascii="Times New Roman" w:hAnsi="Times New Roman"/>
              </w:rPr>
              <w:t xml:space="preserve"> Технология "Роллдаун". </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Монтаж:</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u w:val="single"/>
              </w:rPr>
              <w:lastRenderedPageBreak/>
              <w:t>2.1.6.Б.1.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=500 мм (включительно). Наружный соэкструзионный слой – синего цвета.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right="54"/>
              <w:jc w:val="both"/>
              <w:rPr>
                <w:rFonts w:ascii="Times New Roman" w:hAnsi="Times New Roman"/>
              </w:rPr>
            </w:pP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 xml:space="preserve">Трубы поставляются на строительную площадку в отрезках и свариваются в плеть. Далее осуществляется концентрическое уменьшение диаметра трубы при протягивании через специальные ролики. </w:t>
            </w:r>
            <w:r w:rsidRPr="00C10160">
              <w:rPr>
                <w:rFonts w:ascii="Times New Roman" w:hAnsi="Times New Roman"/>
                <w:szCs w:val="28"/>
              </w:rPr>
              <w:t>Предварительная подготовка внутренней поверхности трубопровода должна исключать недопустимые повреждения трубы при протаскивании.</w:t>
            </w:r>
            <w:r w:rsidRPr="00C10160">
              <w:rPr>
                <w:rFonts w:ascii="Times New Roman" w:hAnsi="Times New Roman"/>
              </w:rPr>
              <w:t xml:space="preserve"> Диаметры труб от 100 мм до 500</w:t>
            </w:r>
            <w:r w:rsidR="00AC2FD3" w:rsidRPr="00C10160">
              <w:rPr>
                <w:rFonts w:ascii="Times New Roman" w:hAnsi="Times New Roman"/>
              </w:rPr>
              <w:t xml:space="preserve"> </w:t>
            </w:r>
            <w:r w:rsidRPr="00C10160">
              <w:rPr>
                <w:rFonts w:ascii="Times New Roman" w:hAnsi="Times New Roman"/>
              </w:rPr>
              <w:t xml:space="preserve">мм, </w:t>
            </w:r>
            <w:r w:rsidRPr="00C10160">
              <w:rPr>
                <w:rFonts w:ascii="Times New Roman" w:hAnsi="Times New Roman"/>
                <w:u w:val="single"/>
              </w:rPr>
              <w:t>трубы с несущей способностью</w:t>
            </w:r>
            <w:r w:rsidRPr="00C10160">
              <w:rPr>
                <w:rFonts w:ascii="Times New Roman" w:hAnsi="Times New Roman"/>
              </w:rPr>
              <w:t>.</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p w:rsidR="00386F76" w:rsidRPr="00C10160" w:rsidRDefault="00AC2FD3"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ГОСТ18599-2001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 xml:space="preserve">, </w:t>
            </w:r>
          </w:p>
          <w:p w:rsidR="00386F76" w:rsidRPr="00C10160" w:rsidRDefault="00FC3B60" w:rsidP="00470CEC">
            <w:pPr>
              <w:widowControl/>
              <w:shd w:val="clear" w:color="auto" w:fill="FFFFFF" w:themeFill="background1"/>
              <w:autoSpaceDE/>
              <w:autoSpaceDN/>
              <w:adjustRightInd/>
              <w:ind w:left="54" w:right="54"/>
              <w:jc w:val="both"/>
              <w:rPr>
                <w:rFonts w:ascii="Times New Roman" w:hAnsi="Times New Roman"/>
                <w:u w:val="single"/>
              </w:rPr>
            </w:pPr>
            <w:r w:rsidRPr="00C10160">
              <w:rPr>
                <w:rFonts w:ascii="Times New Roman" w:hAnsi="Times New Roman"/>
              </w:rPr>
              <w:t>СП 249.1325800.2016</w:t>
            </w:r>
            <w:r w:rsidR="00386F76" w:rsidRPr="00C10160">
              <w:rPr>
                <w:rFonts w:ascii="Times New Roman" w:hAnsi="Times New Roman"/>
              </w:rPr>
              <w:t xml:space="preserve">, </w:t>
            </w:r>
            <w:r w:rsidR="001831B4" w:rsidRPr="00C10160">
              <w:rPr>
                <w:rFonts w:ascii="Times New Roman" w:hAnsi="Times New Roman"/>
              </w:rPr>
              <w:t>СП 399.1325800.2018</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u w:val="single"/>
              </w:rPr>
              <w:t>2.1.7.Б.</w:t>
            </w:r>
            <w:r w:rsidRPr="00C10160">
              <w:rPr>
                <w:rFonts w:ascii="Times New Roman" w:hAnsi="Times New Roman"/>
              </w:rPr>
              <w:t xml:space="preserve"> Нанесение на предварительно подготовленную внутреннюю поверхность трубопровода (диаметром от 100 до 600 мм) материала 3М</w:t>
            </w:r>
            <w:r w:rsidRPr="00C10160">
              <w:rPr>
                <w:rFonts w:ascii="Times New Roman" w:hAnsi="Times New Roman"/>
                <w:vertAlign w:val="superscript"/>
              </w:rPr>
              <w:t xml:space="preserve">ТМ </w:t>
            </w:r>
            <w:r w:rsidRPr="00C10160">
              <w:rPr>
                <w:rFonts w:ascii="Times New Roman" w:hAnsi="Times New Roman"/>
                <w:lang w:val="en-US"/>
              </w:rPr>
              <w:t>Scotchkote</w:t>
            </w:r>
            <w:r w:rsidRPr="00C10160">
              <w:rPr>
                <w:rFonts w:ascii="Times New Roman" w:hAnsi="Times New Roman"/>
              </w:rPr>
              <w:t xml:space="preserve"> </w:t>
            </w:r>
            <w:r w:rsidRPr="00C10160">
              <w:rPr>
                <w:rFonts w:ascii="Times New Roman" w:hAnsi="Times New Roman"/>
                <w:lang w:val="en-US"/>
              </w:rPr>
              <w:t>Pipe</w:t>
            </w:r>
            <w:r w:rsidRPr="00C10160">
              <w:rPr>
                <w:rFonts w:ascii="Times New Roman" w:hAnsi="Times New Roman"/>
              </w:rPr>
              <w:t xml:space="preserve"> </w:t>
            </w:r>
            <w:r w:rsidRPr="00C10160">
              <w:rPr>
                <w:rFonts w:ascii="Times New Roman" w:hAnsi="Times New Roman"/>
                <w:lang w:val="en-US"/>
              </w:rPr>
              <w:t>Reneval</w:t>
            </w:r>
            <w:r w:rsidRPr="00C10160">
              <w:rPr>
                <w:rFonts w:ascii="Times New Roman" w:hAnsi="Times New Roman"/>
              </w:rPr>
              <w:t xml:space="preserve"> </w:t>
            </w:r>
            <w:r w:rsidRPr="00C10160">
              <w:rPr>
                <w:rFonts w:ascii="Times New Roman" w:hAnsi="Times New Roman"/>
                <w:lang w:val="en-US"/>
              </w:rPr>
              <w:t>Liner</w:t>
            </w:r>
            <w:r w:rsidRPr="00C10160">
              <w:rPr>
                <w:rFonts w:ascii="Times New Roman" w:hAnsi="Times New Roman"/>
              </w:rPr>
              <w:t xml:space="preserve"> 2400 </w:t>
            </w:r>
            <w:r w:rsidRPr="00C10160">
              <w:rPr>
                <w:rFonts w:ascii="Times New Roman" w:hAnsi="Times New Roman"/>
                <w:lang w:val="en-US"/>
              </w:rPr>
              <w:t>c</w:t>
            </w:r>
            <w:r w:rsidRPr="00C10160">
              <w:rPr>
                <w:rFonts w:ascii="Times New Roman" w:hAnsi="Times New Roman"/>
              </w:rPr>
              <w:t xml:space="preserve"> помощью специального оборудования.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 xml:space="preserve">Толщина покрытия принимается по регламенту производства работ в зависимости от состояния трубы. </w:t>
            </w:r>
          </w:p>
          <w:p w:rsidR="00386F76" w:rsidRPr="00C10160" w:rsidRDefault="00386F76" w:rsidP="00470CEC">
            <w:pPr>
              <w:widowControl/>
              <w:shd w:val="clear" w:color="auto" w:fill="FFFFFF" w:themeFill="background1"/>
              <w:autoSpaceDE/>
              <w:autoSpaceDN/>
              <w:adjustRightInd/>
              <w:ind w:right="54"/>
              <w:rPr>
                <w:rFonts w:ascii="Times New Roman" w:hAnsi="Times New Roman"/>
              </w:rPr>
            </w:pPr>
          </w:p>
          <w:p w:rsidR="00386F76" w:rsidRPr="00C10160" w:rsidRDefault="002D529A" w:rsidP="00470CEC">
            <w:pPr>
              <w:widowControl/>
              <w:shd w:val="clear" w:color="auto" w:fill="FFFFFF" w:themeFill="background1"/>
              <w:autoSpaceDE/>
              <w:autoSpaceDN/>
              <w:adjustRightInd/>
              <w:ind w:right="54"/>
              <w:rPr>
                <w:rFonts w:ascii="Times New Roman" w:hAnsi="Times New Roman"/>
              </w:rPr>
            </w:pPr>
            <w:r w:rsidRPr="00C10160">
              <w:rPr>
                <w:rFonts w:ascii="Times New Roman" w:hAnsi="Times New Roman"/>
              </w:rPr>
              <w:t>СП 66.13330.2011</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p>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p>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p>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u w:val="single"/>
              </w:rPr>
              <w:t>2.1.8.Б.</w:t>
            </w:r>
            <w:r w:rsidRPr="00C10160">
              <w:rPr>
                <w:rFonts w:ascii="Times New Roman" w:hAnsi="Times New Roman"/>
              </w:rPr>
              <w:t xml:space="preserve"> Нанесение на предварительно подготовленную внутреннюю поверхность трубопровода (диаметром от 300 до1800 мм) двухкомпонентного полиуретанового материала Фаст Лайн Плюс </w:t>
            </w:r>
            <w:r w:rsidRPr="00C10160">
              <w:rPr>
                <w:rFonts w:ascii="Times New Roman" w:hAnsi="Times New Roman"/>
                <w:lang w:val="en-US"/>
              </w:rPr>
              <w:t>c</w:t>
            </w:r>
            <w:r w:rsidRPr="00C10160">
              <w:rPr>
                <w:rFonts w:ascii="Times New Roman" w:hAnsi="Times New Roman"/>
              </w:rPr>
              <w:t xml:space="preserve"> помощью специального оборудования.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 xml:space="preserve">Толщина покрытия принимается по регламенту производства работ в зависимости от состояния трубы. </w:t>
            </w:r>
          </w:p>
          <w:p w:rsidR="00386F76" w:rsidRPr="00C10160" w:rsidRDefault="00386F76" w:rsidP="00470CEC">
            <w:pPr>
              <w:widowControl/>
              <w:shd w:val="clear" w:color="auto" w:fill="FFFFFF" w:themeFill="background1"/>
              <w:autoSpaceDE/>
              <w:autoSpaceDN/>
              <w:adjustRightInd/>
              <w:ind w:right="54"/>
              <w:rPr>
                <w:rFonts w:ascii="Times New Roman" w:hAnsi="Times New Roman"/>
              </w:rPr>
            </w:pPr>
          </w:p>
          <w:p w:rsidR="00386F76" w:rsidRPr="00C10160" w:rsidRDefault="002D529A" w:rsidP="00470CEC">
            <w:pPr>
              <w:widowControl/>
              <w:shd w:val="clear" w:color="auto" w:fill="FFFFFF" w:themeFill="background1"/>
              <w:autoSpaceDE/>
              <w:autoSpaceDN/>
              <w:adjustRightInd/>
              <w:ind w:left="54" w:right="54"/>
              <w:rPr>
                <w:rFonts w:ascii="Times New Roman" w:hAnsi="Times New Roman"/>
                <w:u w:val="single"/>
              </w:rPr>
            </w:pPr>
            <w:r w:rsidRPr="00C10160">
              <w:rPr>
                <w:rFonts w:ascii="Times New Roman" w:hAnsi="Times New Roman"/>
              </w:rPr>
              <w:t>СП 66.13330.2011</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shd w:val="clear" w:color="auto" w:fill="FFFFFF" w:themeFill="background1"/>
              <w:ind w:left="54" w:right="54"/>
              <w:rPr>
                <w:rFonts w:ascii="Times New Roman" w:hAnsi="Times New Roman"/>
              </w:rPr>
            </w:pPr>
            <w:r w:rsidRPr="00C10160">
              <w:rPr>
                <w:rFonts w:ascii="Times New Roman" w:hAnsi="Times New Roman"/>
                <w:u w:val="single"/>
              </w:rPr>
              <w:t>2.1.9.Б.</w:t>
            </w:r>
            <w:r w:rsidRPr="00C10160">
              <w:rPr>
                <w:rFonts w:ascii="Times New Roman" w:hAnsi="Times New Roman"/>
              </w:rPr>
              <w:t xml:space="preserve"> Инвертирование полимерного рукава, выполняемое по технологии "Аарслефф" (Дания).</w:t>
            </w:r>
          </w:p>
          <w:p w:rsidR="00386F76" w:rsidRPr="00C10160" w:rsidRDefault="00386F76" w:rsidP="00470CEC">
            <w:pPr>
              <w:shd w:val="clear" w:color="auto" w:fill="FFFFFF" w:themeFill="background1"/>
              <w:ind w:left="54" w:right="54"/>
              <w:rPr>
                <w:rFonts w:ascii="Times New Roman" w:hAnsi="Times New Roman"/>
              </w:rPr>
            </w:pPr>
            <w:r w:rsidRPr="00C10160">
              <w:rPr>
                <w:rFonts w:ascii="Times New Roman" w:hAnsi="Times New Roman"/>
              </w:rPr>
              <w:lastRenderedPageBreak/>
              <w:t>Кольцевая жёсткость рукава принимается по расчёту или по нормативным документам в зависимости от остаточного ресурса трубопровода.</w:t>
            </w:r>
          </w:p>
          <w:p w:rsidR="00386F76" w:rsidRPr="00C10160" w:rsidRDefault="00386F76" w:rsidP="00470CEC">
            <w:pPr>
              <w:shd w:val="clear" w:color="auto" w:fill="FFFFFF" w:themeFill="background1"/>
              <w:ind w:left="54" w:right="54"/>
              <w:rPr>
                <w:rFonts w:ascii="Times New Roman" w:hAnsi="Times New Roman"/>
              </w:rPr>
            </w:pPr>
          </w:p>
          <w:p w:rsidR="00386F76" w:rsidRPr="00C10160" w:rsidRDefault="002D529A" w:rsidP="00470CEC">
            <w:pPr>
              <w:widowControl/>
              <w:shd w:val="clear" w:color="auto" w:fill="FFFFFF" w:themeFill="background1"/>
              <w:autoSpaceDE/>
              <w:autoSpaceDN/>
              <w:adjustRightInd/>
              <w:ind w:left="54" w:right="54"/>
              <w:rPr>
                <w:rFonts w:ascii="Times New Roman" w:hAnsi="Times New Roman"/>
                <w:u w:val="single"/>
              </w:rPr>
            </w:pPr>
            <w:r w:rsidRPr="00C10160">
              <w:rPr>
                <w:rFonts w:ascii="Times New Roman" w:hAnsi="Times New Roman"/>
              </w:rPr>
              <w:t>СП 66.13330.2011</w:t>
            </w:r>
            <w:r w:rsidR="00386F76" w:rsidRPr="00C10160">
              <w:rPr>
                <w:rFonts w:ascii="Times New Roman" w:hAnsi="Times New Roman"/>
              </w:rPr>
              <w:t xml:space="preserve">, </w:t>
            </w:r>
            <w:r w:rsidR="00AC2FD3" w:rsidRPr="00C10160">
              <w:rPr>
                <w:rFonts w:ascii="Times New Roman" w:hAnsi="Times New Roman"/>
              </w:rPr>
              <w:t>СП 273-1325800.2016</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shd w:val="clear" w:color="auto" w:fill="FFFFFF" w:themeFill="background1"/>
              <w:ind w:left="54" w:right="54"/>
              <w:rPr>
                <w:rFonts w:ascii="Times New Roman" w:hAnsi="Times New Roman"/>
              </w:rPr>
            </w:pPr>
            <w:r w:rsidRPr="00C10160">
              <w:rPr>
                <w:rFonts w:ascii="Times New Roman" w:hAnsi="Times New Roman"/>
                <w:u w:val="single"/>
              </w:rPr>
              <w:t>2.1.10.Б.</w:t>
            </w:r>
            <w:r w:rsidRPr="00C10160">
              <w:rPr>
                <w:rFonts w:ascii="Times New Roman" w:hAnsi="Times New Roman"/>
              </w:rPr>
              <w:t xml:space="preserve"> Инвертирование комплексного рукава на основе эпоксидных термореактивных смол, выпускаемого ООО" Бертос" (Россия) по ТУ 2258-001-59785315-2016, с последующей вулканизацией с помощью теплоносителя. Диаметр реконструируемых трубопроводов от</w:t>
            </w:r>
            <w:r w:rsidR="00AC2FD3" w:rsidRPr="00C10160">
              <w:rPr>
                <w:rFonts w:ascii="Times New Roman" w:hAnsi="Times New Roman"/>
              </w:rPr>
              <w:t xml:space="preserve"> </w:t>
            </w:r>
            <w:r w:rsidRPr="00C10160">
              <w:rPr>
                <w:rFonts w:ascii="Times New Roman" w:hAnsi="Times New Roman"/>
              </w:rPr>
              <w:t>150 мм до 1500 мм. Кольцевая жёсткость рукавов принимается по расчёту или по нормативным документам в зависимости от остаточного ресурса трубопровода.</w:t>
            </w:r>
          </w:p>
          <w:p w:rsidR="00386F76" w:rsidRPr="00C10160" w:rsidRDefault="00386F76" w:rsidP="00470CEC">
            <w:pPr>
              <w:shd w:val="clear" w:color="auto" w:fill="FFFFFF" w:themeFill="background1"/>
              <w:ind w:left="54" w:right="54"/>
              <w:rPr>
                <w:rFonts w:ascii="Times New Roman" w:hAnsi="Times New Roman"/>
              </w:rPr>
            </w:pPr>
          </w:p>
          <w:p w:rsidR="00386F76" w:rsidRPr="00C10160" w:rsidRDefault="002D529A" w:rsidP="00470CEC">
            <w:pPr>
              <w:shd w:val="clear" w:color="auto" w:fill="FFFFFF" w:themeFill="background1"/>
              <w:ind w:left="54" w:right="54"/>
              <w:rPr>
                <w:rFonts w:ascii="Times New Roman" w:hAnsi="Times New Roman"/>
                <w:u w:val="single"/>
              </w:rPr>
            </w:pPr>
            <w:r w:rsidRPr="00C10160">
              <w:rPr>
                <w:rFonts w:ascii="Times New Roman" w:hAnsi="Times New Roman"/>
              </w:rPr>
              <w:t>СП 66.13330.2011</w:t>
            </w:r>
            <w:r w:rsidR="00386F76" w:rsidRPr="00C10160">
              <w:rPr>
                <w:rFonts w:ascii="Times New Roman" w:hAnsi="Times New Roman"/>
              </w:rPr>
              <w:t xml:space="preserve">, </w:t>
            </w:r>
            <w:r w:rsidR="00AC2FD3" w:rsidRPr="00C10160">
              <w:rPr>
                <w:rFonts w:ascii="Times New Roman" w:hAnsi="Times New Roman"/>
              </w:rPr>
              <w:t>СП 273-1325800.2016</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2.1.11.Б.</w:t>
            </w:r>
            <w:r w:rsidRPr="00C10160">
              <w:rPr>
                <w:rFonts w:ascii="Times New Roman" w:hAnsi="Times New Roman"/>
              </w:rPr>
              <w:t xml:space="preserve"> Монтаж </w:t>
            </w:r>
            <w:r w:rsidRPr="00C10160">
              <w:rPr>
                <w:rFonts w:ascii="Times New Roman" w:eastAsia="MS Mincho" w:hAnsi="Times New Roman"/>
              </w:rPr>
              <w:t xml:space="preserve">стеклопластикового рукава </w:t>
            </w:r>
            <w:r w:rsidRPr="00C10160">
              <w:rPr>
                <w:rFonts w:ascii="Times New Roman" w:hAnsi="Times New Roman"/>
              </w:rPr>
              <w:t xml:space="preserve">Saertex-Liner </w:t>
            </w:r>
            <w:r w:rsidRPr="00C10160">
              <w:rPr>
                <w:rFonts w:ascii="Times New Roman" w:eastAsia="MS Mincho" w:hAnsi="Times New Roman"/>
                <w:lang w:val="en-US"/>
              </w:rPr>
              <w:t>H</w:t>
            </w:r>
            <w:r w:rsidRPr="00C10160">
              <w:rPr>
                <w:rFonts w:ascii="Times New Roman" w:eastAsia="MS Mincho" w:hAnsi="Times New Roman"/>
                <w:vertAlign w:val="subscript"/>
              </w:rPr>
              <w:t>2</w:t>
            </w:r>
            <w:r w:rsidRPr="00C10160">
              <w:rPr>
                <w:rFonts w:ascii="Times New Roman" w:eastAsia="MS Mincho" w:hAnsi="Times New Roman"/>
                <w:lang w:val="en-US"/>
              </w:rPr>
              <w:t>O</w:t>
            </w:r>
            <w:r w:rsidRPr="00C10160">
              <w:rPr>
                <w:rFonts w:ascii="Times New Roman" w:eastAsia="MS Mincho" w:hAnsi="Times New Roman"/>
              </w:rPr>
              <w:t xml:space="preserve"> </w:t>
            </w:r>
            <w:r w:rsidRPr="00C10160">
              <w:rPr>
                <w:rFonts w:ascii="Times New Roman" w:hAnsi="Times New Roman"/>
              </w:rPr>
              <w:t>компании Saertex multiCom GmbH (Германия)</w:t>
            </w:r>
            <w:r w:rsidRPr="00C10160">
              <w:rPr>
                <w:sz w:val="28"/>
                <w:szCs w:val="28"/>
              </w:rPr>
              <w:t xml:space="preserve"> </w:t>
            </w:r>
            <w:r w:rsidRPr="00C10160">
              <w:rPr>
                <w:rFonts w:ascii="Times New Roman" w:hAnsi="Times New Roman"/>
              </w:rPr>
              <w:t xml:space="preserve">с последующим </w:t>
            </w:r>
            <w:r w:rsidRPr="00C10160">
              <w:rPr>
                <w:rFonts w:ascii="Times New Roman" w:eastAsia="MS Mincho" w:hAnsi="Times New Roman"/>
              </w:rPr>
              <w:t>отверждением под воздействием ультрафиолетовой установки</w:t>
            </w:r>
            <w:r w:rsidRPr="00C10160">
              <w:rPr>
                <w:rFonts w:ascii="Times New Roman" w:hAnsi="Times New Roman"/>
              </w:rPr>
              <w:t xml:space="preserve">. Диаметр реконструируемых трубопроводов от 200 мм до 1000 мм, максимальное рабочее давление 1,0МПа. Кольцевая </w:t>
            </w:r>
            <w:r w:rsidR="00357FDE" w:rsidRPr="00C10160">
              <w:rPr>
                <w:rFonts w:ascii="Times New Roman" w:hAnsi="Times New Roman"/>
              </w:rPr>
              <w:t>жёсткость</w:t>
            </w:r>
            <w:r w:rsidRPr="00C10160">
              <w:rPr>
                <w:rFonts w:ascii="Times New Roman" w:hAnsi="Times New Roman"/>
              </w:rPr>
              <w:t xml:space="preserve"> рукава принимается по </w:t>
            </w:r>
            <w:r w:rsidR="00357FDE" w:rsidRPr="00C10160">
              <w:rPr>
                <w:rFonts w:ascii="Times New Roman" w:hAnsi="Times New Roman"/>
              </w:rPr>
              <w:t>расчёту</w:t>
            </w:r>
            <w:r w:rsidRPr="00C10160">
              <w:rPr>
                <w:rFonts w:ascii="Times New Roman" w:hAnsi="Times New Roman"/>
              </w:rPr>
              <w:t xml:space="preserve"> или по нормативным документам в зависимости от остаточного ресурса трубопровода.</w:t>
            </w:r>
          </w:p>
          <w:p w:rsidR="00386F76" w:rsidRPr="00C10160" w:rsidRDefault="00386F76" w:rsidP="00470CEC">
            <w:pPr>
              <w:widowControl/>
              <w:shd w:val="clear" w:color="auto" w:fill="FFFFFF" w:themeFill="background1"/>
              <w:autoSpaceDE/>
              <w:autoSpaceDN/>
              <w:adjustRightInd/>
              <w:rPr>
                <w:rFonts w:ascii="Times New Roman" w:hAnsi="Times New Roman"/>
              </w:rPr>
            </w:pPr>
          </w:p>
          <w:p w:rsidR="00386F76" w:rsidRPr="00C10160" w:rsidRDefault="002D529A" w:rsidP="00470CEC">
            <w:pPr>
              <w:shd w:val="clear" w:color="auto" w:fill="FFFFFF" w:themeFill="background1"/>
              <w:ind w:left="54" w:right="54"/>
              <w:rPr>
                <w:rFonts w:ascii="Times New Roman" w:hAnsi="Times New Roman"/>
                <w:u w:val="single"/>
              </w:rPr>
            </w:pPr>
            <w:r w:rsidRPr="00C10160">
              <w:rPr>
                <w:rFonts w:ascii="Times New Roman" w:hAnsi="Times New Roman"/>
              </w:rPr>
              <w:t>СП 66.13330.2011</w:t>
            </w:r>
            <w:r w:rsidR="00386F76" w:rsidRPr="00C10160">
              <w:rPr>
                <w:rFonts w:ascii="Times New Roman" w:hAnsi="Times New Roman"/>
              </w:rPr>
              <w:t xml:space="preserve">, </w:t>
            </w:r>
            <w:r w:rsidR="00AC2FD3" w:rsidRPr="00C10160">
              <w:rPr>
                <w:rFonts w:ascii="Times New Roman" w:hAnsi="Times New Roman"/>
              </w:rPr>
              <w:t>СП 273-1325800.2016</w:t>
            </w:r>
          </w:p>
        </w:tc>
      </w:tr>
      <w:tr w:rsidR="00386F76" w:rsidRPr="00C10160" w:rsidTr="009D28CB">
        <w:trPr>
          <w:tblCellSpacing w:w="0" w:type="dxa"/>
        </w:trPr>
        <w:tc>
          <w:tcPr>
            <w:tcW w:w="0" w:type="auto"/>
            <w:vMerge/>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2.1.12.Б.</w:t>
            </w:r>
            <w:r w:rsidRPr="00C10160">
              <w:rPr>
                <w:rFonts w:ascii="Times New Roman" w:hAnsi="Times New Roman"/>
              </w:rPr>
              <w:t xml:space="preserve"> Нанесение антикоррозионного защитного цементно-полимерного покрытия ЮНИКОН-Профи-Водопровод (Россия) по ТУ5475-001-54887608-12</w:t>
            </w:r>
            <w:r w:rsidRPr="00C10160">
              <w:t xml:space="preserve"> </w:t>
            </w:r>
            <w:r w:rsidRPr="00C10160">
              <w:rPr>
                <w:rFonts w:ascii="Times New Roman" w:hAnsi="Times New Roman"/>
              </w:rPr>
              <w:t>с помощью специального оборудования. Диаметр реконструируемых трубопроводов от 200 до 2000 мм, максимальное рабочее давление 2,0 МПа. Толщина покрытия принимается по технологическому регламенту производства работ в зависимости от состояния трубы.</w:t>
            </w:r>
          </w:p>
          <w:p w:rsidR="00386F76" w:rsidRPr="00C10160" w:rsidRDefault="00386F76" w:rsidP="00470CEC">
            <w:pPr>
              <w:widowControl/>
              <w:shd w:val="clear" w:color="auto" w:fill="FFFFFF" w:themeFill="background1"/>
              <w:autoSpaceDE/>
              <w:autoSpaceDN/>
              <w:adjustRightInd/>
              <w:rPr>
                <w:rFonts w:ascii="Times New Roman" w:hAnsi="Times New Roman"/>
              </w:rPr>
            </w:pPr>
          </w:p>
          <w:p w:rsidR="00386F76" w:rsidRPr="00C10160" w:rsidRDefault="002D529A"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СП 66.13330.2011</w:t>
            </w:r>
          </w:p>
        </w:tc>
      </w:tr>
      <w:tr w:rsidR="00386F76" w:rsidRPr="00C10160" w:rsidTr="009D28CB">
        <w:trPr>
          <w:tblCellSpacing w:w="0" w:type="dxa"/>
        </w:trPr>
        <w:tc>
          <w:tcPr>
            <w:tcW w:w="0" w:type="auto"/>
            <w:tcBorders>
              <w:top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ind w:left="57" w:right="57"/>
              <w:rPr>
                <w:rFonts w:ascii="Times New Roman" w:hAnsi="Times New Roman"/>
              </w:rPr>
            </w:pPr>
            <w:r w:rsidRPr="00C10160">
              <w:rPr>
                <w:rFonts w:ascii="Times New Roman" w:hAnsi="Times New Roman"/>
                <w:u w:val="single"/>
              </w:rPr>
              <w:t xml:space="preserve">2.1.13.Б. </w:t>
            </w:r>
            <w:r w:rsidRPr="00C10160">
              <w:rPr>
                <w:rFonts w:ascii="Times New Roman" w:hAnsi="Times New Roman"/>
              </w:rPr>
              <w:t>Монтаж труб из ориентированного непластифицированного поливинилхлорида ПВХ-О 500, соединение раструбное, класс ориентации материала 500 (проталкивание с центровкой трубы).</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szCs w:val="28"/>
              </w:rPr>
              <w:t>Предварительная подготовка внутренней поверхности существующего трубопровода должна исключать недопустимые повреждения новой трубы при проталкивании.</w:t>
            </w:r>
          </w:p>
          <w:p w:rsidR="00386F76" w:rsidRPr="00C10160" w:rsidRDefault="00386F76" w:rsidP="00470CEC">
            <w:pPr>
              <w:widowControl/>
              <w:shd w:val="clear" w:color="auto" w:fill="FFFFFF" w:themeFill="background1"/>
              <w:autoSpaceDE/>
              <w:autoSpaceDN/>
              <w:adjustRightInd/>
              <w:ind w:left="60" w:right="36"/>
              <w:rPr>
                <w:rFonts w:ascii="Times New Roman" w:hAnsi="Times New Roman"/>
                <w:u w:val="single"/>
              </w:rPr>
            </w:pPr>
          </w:p>
          <w:p w:rsidR="00386F76" w:rsidRPr="00C10160" w:rsidRDefault="00B333CB"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ГОСТ Р 56927-2016</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FC3B60" w:rsidP="00470CEC">
            <w:pPr>
              <w:widowControl/>
              <w:shd w:val="clear" w:color="auto" w:fill="FFFFFF" w:themeFill="background1"/>
              <w:autoSpaceDE/>
              <w:autoSpaceDN/>
              <w:adjustRightInd/>
              <w:rPr>
                <w:rFonts w:ascii="Times New Roman" w:hAnsi="Times New Roman"/>
                <w:u w:val="single"/>
              </w:rPr>
            </w:pPr>
            <w:r w:rsidRPr="00C10160">
              <w:rPr>
                <w:rFonts w:ascii="Times New Roman" w:hAnsi="Times New Roman"/>
              </w:rPr>
              <w:t>СП 249.1325800.2016</w:t>
            </w:r>
            <w:r w:rsidR="00386F76" w:rsidRPr="00C10160">
              <w:rPr>
                <w:rFonts w:ascii="Times New Roman" w:hAnsi="Times New Roman"/>
              </w:rPr>
              <w:t xml:space="preserve">, </w:t>
            </w:r>
            <w:r w:rsidR="001831B4" w:rsidRPr="00C10160">
              <w:rPr>
                <w:rFonts w:ascii="Times New Roman" w:hAnsi="Times New Roman"/>
              </w:rPr>
              <w:t>СП 399.1325800.2018</w:t>
            </w:r>
          </w:p>
        </w:tc>
      </w:tr>
      <w:tr w:rsidR="00386F76" w:rsidRPr="00C10160" w:rsidTr="009D28CB">
        <w:trPr>
          <w:trHeight w:val="407"/>
          <w:tblCellSpacing w:w="0" w:type="dxa"/>
        </w:trPr>
        <w:tc>
          <w:tcPr>
            <w:tcW w:w="0" w:type="auto"/>
            <w:tcBorders>
              <w:top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2.2</w:t>
            </w:r>
          </w:p>
        </w:tc>
        <w:tc>
          <w:tcPr>
            <w:tcW w:w="3420" w:type="dxa"/>
            <w:tcBorders>
              <w:top w:val="outset" w:sz="6" w:space="0" w:color="auto"/>
              <w:left w:val="outset" w:sz="6" w:space="0" w:color="auto"/>
              <w:bottom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Проходные коммуникационные коллекторы.</w:t>
            </w:r>
          </w:p>
        </w:tc>
        <w:tc>
          <w:tcPr>
            <w:tcW w:w="5640" w:type="dxa"/>
            <w:tcBorders>
              <w:top w:val="outset" w:sz="6" w:space="0" w:color="auto"/>
              <w:left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sz w:val="32"/>
                <w:szCs w:val="32"/>
              </w:rPr>
              <w:t>-</w:t>
            </w:r>
          </w:p>
        </w:tc>
        <w:tc>
          <w:tcPr>
            <w:tcW w:w="6000" w:type="dxa"/>
            <w:tcBorders>
              <w:top w:val="outset" w:sz="6" w:space="0" w:color="auto"/>
              <w:left w:val="outset" w:sz="6" w:space="0" w:color="auto"/>
            </w:tcBorders>
          </w:tcPr>
          <w:p w:rsidR="00386F76" w:rsidRPr="00C10160" w:rsidRDefault="00386F76" w:rsidP="00470CEC">
            <w:pPr>
              <w:shd w:val="clear" w:color="auto" w:fill="FFFFFF" w:themeFill="background1"/>
              <w:ind w:left="54" w:right="54"/>
              <w:jc w:val="both"/>
              <w:rPr>
                <w:rFonts w:ascii="Times New Roman" w:hAnsi="Times New Roman"/>
              </w:rPr>
            </w:pPr>
            <w:r w:rsidRPr="00C10160">
              <w:rPr>
                <w:rFonts w:ascii="Times New Roman" w:hAnsi="Times New Roman"/>
              </w:rPr>
              <w:t xml:space="preserve"> Монтаж труб на сварном соединении:</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u w:val="single"/>
              </w:rPr>
              <w:t>2.2.Б.1.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u w:val="single"/>
              </w:rPr>
            </w:pP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2.2.Б.2.</w:t>
            </w:r>
            <w:r w:rsidRPr="00C10160">
              <w:rPr>
                <w:rFonts w:ascii="Times New Roman" w:hAnsi="Times New Roman"/>
                <w:szCs w:val="28"/>
              </w:rPr>
              <w:t xml:space="preserve"> Однослойных напорных труб из полиэтилена </w:t>
            </w:r>
            <w:r w:rsidRPr="00C10160">
              <w:rPr>
                <w:rFonts w:ascii="Times New Roman" w:hAnsi="Times New Roman"/>
                <w:b/>
                <w:szCs w:val="28"/>
              </w:rPr>
              <w:t xml:space="preserve">ПЭ100+* </w:t>
            </w:r>
            <w:r w:rsidRPr="00C10160">
              <w:rPr>
                <w:rFonts w:ascii="Times New Roman" w:hAnsi="Times New Roman"/>
                <w:szCs w:val="28"/>
              </w:rPr>
              <w:t xml:space="preserve">при </w:t>
            </w:r>
            <w:r w:rsidR="00357FDE" w:rsidRPr="00C10160">
              <w:rPr>
                <w:rFonts w:ascii="Times New Roman" w:hAnsi="Times New Roman"/>
                <w:szCs w:val="28"/>
              </w:rPr>
              <w:t>диаметрах</w:t>
            </w:r>
            <w:r w:rsidR="00357FDE" w:rsidRPr="00C10160">
              <w:rPr>
                <w:rFonts w:ascii="Times New Roman" w:hAnsi="Times New Roman"/>
                <w:b/>
                <w:szCs w:val="28"/>
              </w:rPr>
              <w:t xml:space="preserve"> </w:t>
            </w:r>
            <w:r w:rsidR="00357FDE" w:rsidRPr="00C10160">
              <w:rPr>
                <w:rFonts w:ascii="Times New Roman" w:hAnsi="Times New Roman"/>
                <w:szCs w:val="28"/>
              </w:rPr>
              <w:t>от</w:t>
            </w:r>
            <w:r w:rsidRPr="00C10160">
              <w:rPr>
                <w:rFonts w:ascii="Times New Roman" w:hAnsi="Times New Roman"/>
                <w:szCs w:val="28"/>
              </w:rPr>
              <w:t xml:space="preserve">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right="54"/>
              <w:rPr>
                <w:rFonts w:ascii="Times New Roman" w:eastAsia="Calibri" w:hAnsi="Times New Roman"/>
                <w:szCs w:val="28"/>
                <w:lang w:eastAsia="en-US"/>
              </w:rPr>
            </w:pPr>
          </w:p>
          <w:p w:rsidR="00386F76" w:rsidRPr="00C10160" w:rsidRDefault="00386F76"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szCs w:val="28"/>
              </w:rPr>
              <w:t xml:space="preserve"> Предварительная подготовка внутренней поверхности трубопровода должна исключать недопустимые повреждения новой трубы при протаскивании.</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 xml:space="preserve"> Протяжка осуществляется в существующие трубопроводы при условии согласования с владельцем коллектора.</w:t>
            </w:r>
          </w:p>
          <w:p w:rsidR="00386F76" w:rsidRPr="00C10160" w:rsidRDefault="00386F76" w:rsidP="00470CEC">
            <w:pPr>
              <w:widowControl/>
              <w:shd w:val="clear" w:color="auto" w:fill="FFFFFF" w:themeFill="background1"/>
              <w:autoSpaceDE/>
              <w:autoSpaceDN/>
              <w:adjustRightInd/>
              <w:rPr>
                <w:rFonts w:ascii="Times New Roman" w:hAnsi="Times New Roman"/>
              </w:rPr>
            </w:pPr>
          </w:p>
          <w:p w:rsidR="00386F76" w:rsidRPr="00C10160" w:rsidRDefault="00BE668A" w:rsidP="00470CEC">
            <w:pPr>
              <w:widowControl/>
              <w:shd w:val="clear" w:color="auto" w:fill="FFFFFF" w:themeFill="background1"/>
              <w:autoSpaceDE/>
              <w:autoSpaceDN/>
              <w:adjustRightInd/>
              <w:ind w:left="54" w:right="54"/>
              <w:jc w:val="both"/>
              <w:rPr>
                <w:rFonts w:ascii="Times New Roman" w:hAnsi="Times New Roman"/>
                <w:u w:val="single"/>
              </w:rPr>
            </w:pPr>
            <w:r w:rsidRPr="00C10160">
              <w:rPr>
                <w:rFonts w:ascii="Times New Roman" w:hAnsi="Times New Roman"/>
              </w:rPr>
              <w:t>ГОСТ 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Default="001831B4" w:rsidP="00470CEC">
            <w:pPr>
              <w:shd w:val="clear" w:color="auto" w:fill="FFFFFF" w:themeFill="background1"/>
              <w:ind w:left="54" w:right="54"/>
              <w:rPr>
                <w:rFonts w:ascii="Times New Roman" w:hAnsi="Times New Roman"/>
              </w:rPr>
            </w:pPr>
            <w:r w:rsidRPr="00C10160">
              <w:rPr>
                <w:rFonts w:ascii="Times New Roman" w:hAnsi="Times New Roman"/>
              </w:rPr>
              <w:t>СП 399.1325800.2018</w:t>
            </w:r>
          </w:p>
          <w:p w:rsidR="00AD1D0D" w:rsidRDefault="00AD1D0D" w:rsidP="00470CEC">
            <w:pPr>
              <w:shd w:val="clear" w:color="auto" w:fill="FFFFFF" w:themeFill="background1"/>
              <w:ind w:left="54" w:right="54"/>
              <w:rPr>
                <w:rFonts w:ascii="Times New Roman" w:hAnsi="Times New Roman"/>
              </w:rPr>
            </w:pPr>
          </w:p>
          <w:p w:rsidR="00AD1D0D" w:rsidRPr="00AD1D0D" w:rsidRDefault="00AD1D0D" w:rsidP="00AD1D0D">
            <w:pPr>
              <w:keepNext/>
              <w:keepLines/>
              <w:shd w:val="clear" w:color="auto" w:fill="FFFFFF" w:themeFill="background1"/>
              <w:ind w:left="57" w:right="57"/>
              <w:rPr>
                <w:rFonts w:ascii="Times New Roman" w:hAnsi="Times New Roman"/>
                <w:color w:val="7030A0"/>
              </w:rPr>
            </w:pPr>
            <w:r w:rsidRPr="00AD1D0D">
              <w:rPr>
                <w:rFonts w:ascii="Times New Roman" w:hAnsi="Times New Roman"/>
                <w:color w:val="7030A0"/>
              </w:rPr>
              <w:lastRenderedPageBreak/>
              <w:t>Монтаж однослойных труб из полиэтилена с плотным прилеганием новой трубы к стенке существующей. Формированием U-образного поперечного сечения новой трубы, обладающей несущей способностью, осуществляется в заводских условиях (трубы поставляются в длинномерных отрезках на транспортировочном барабане):</w:t>
            </w:r>
          </w:p>
          <w:p w:rsidR="00AD1D0D" w:rsidRPr="00AD1D0D" w:rsidRDefault="00AD1D0D" w:rsidP="00AD1D0D">
            <w:pPr>
              <w:shd w:val="clear" w:color="auto" w:fill="FFFFFF" w:themeFill="background1"/>
              <w:ind w:left="54" w:right="54"/>
              <w:rPr>
                <w:rFonts w:ascii="Times New Roman" w:hAnsi="Times New Roman"/>
                <w:color w:val="7030A0"/>
              </w:rPr>
            </w:pPr>
          </w:p>
          <w:p w:rsidR="00AD1D0D" w:rsidRPr="00AD1D0D" w:rsidRDefault="00AD1D0D" w:rsidP="00AD1D0D">
            <w:pPr>
              <w:shd w:val="clear" w:color="auto" w:fill="FFFFFF" w:themeFill="background1"/>
              <w:ind w:left="54" w:right="54"/>
              <w:rPr>
                <w:rFonts w:ascii="Times New Roman" w:hAnsi="Times New Roman"/>
                <w:color w:val="7030A0"/>
              </w:rPr>
            </w:pPr>
            <w:r w:rsidRPr="00AD1D0D">
              <w:rPr>
                <w:rFonts w:ascii="Times New Roman" w:hAnsi="Times New Roman"/>
                <w:color w:val="7030A0"/>
              </w:rPr>
              <w:t xml:space="preserve">2.2.В.1. – технология эквивалентная "Полилайнер". Трубы из полиэтилена марки ПЭ100 ГОСТ 18599-2001, </w:t>
            </w:r>
          </w:p>
          <w:p w:rsidR="00AD1D0D" w:rsidRPr="00AD1D0D" w:rsidRDefault="00AD1D0D" w:rsidP="00AD1D0D">
            <w:pPr>
              <w:shd w:val="clear" w:color="auto" w:fill="FFFFFF" w:themeFill="background1"/>
              <w:ind w:left="54" w:right="54"/>
              <w:rPr>
                <w:rFonts w:ascii="Times New Roman" w:hAnsi="Times New Roman"/>
                <w:color w:val="7030A0"/>
              </w:rPr>
            </w:pPr>
            <w:r w:rsidRPr="00AD1D0D">
              <w:rPr>
                <w:rFonts w:ascii="Times New Roman" w:hAnsi="Times New Roman"/>
                <w:color w:val="7030A0"/>
              </w:rPr>
              <w:t>SDR17, номинальные диаметры 100 мм, 150 мм, 200 мм, 225 мм, 250 мм, 280 мм, 300 мм.</w:t>
            </w:r>
          </w:p>
          <w:p w:rsidR="00AD1D0D" w:rsidRPr="00AD1D0D" w:rsidRDefault="00AD1D0D" w:rsidP="00AD1D0D">
            <w:pPr>
              <w:shd w:val="clear" w:color="auto" w:fill="FFFFFF" w:themeFill="background1"/>
              <w:ind w:left="54" w:right="54"/>
              <w:rPr>
                <w:rFonts w:ascii="Times New Roman" w:hAnsi="Times New Roman"/>
                <w:color w:val="7030A0"/>
              </w:rPr>
            </w:pPr>
            <w:r w:rsidRPr="00AD1D0D">
              <w:rPr>
                <w:rFonts w:ascii="Times New Roman" w:hAnsi="Times New Roman"/>
                <w:color w:val="7030A0"/>
              </w:rPr>
              <w:t>SDR26, номинальные диаметры 100 мм, 150 мм, 200 мм, 225 мм, 250 мм, 280 мм, 300 мм, 400 мм.</w:t>
            </w:r>
          </w:p>
          <w:p w:rsidR="00AD1D0D" w:rsidRPr="00AD1D0D" w:rsidRDefault="00AD1D0D" w:rsidP="00AD1D0D">
            <w:pPr>
              <w:shd w:val="clear" w:color="auto" w:fill="FFFFFF" w:themeFill="background1"/>
              <w:ind w:left="54" w:right="54"/>
              <w:rPr>
                <w:rFonts w:ascii="Times New Roman" w:hAnsi="Times New Roman"/>
                <w:color w:val="7030A0"/>
              </w:rPr>
            </w:pPr>
            <w:r w:rsidRPr="00AD1D0D">
              <w:rPr>
                <w:rFonts w:ascii="Times New Roman" w:hAnsi="Times New Roman"/>
                <w:color w:val="7030A0"/>
              </w:rPr>
              <w:t>Рабочее давление без учёта поддержки от существующей трубы 0,64 МПа, максимальное рабочее давление 1,0 МПа.</w:t>
            </w:r>
          </w:p>
          <w:p w:rsidR="00AD1D0D" w:rsidRPr="00AD1D0D" w:rsidRDefault="00AD1D0D" w:rsidP="00AD1D0D">
            <w:pPr>
              <w:shd w:val="clear" w:color="auto" w:fill="FFFFFF" w:themeFill="background1"/>
              <w:ind w:left="54" w:right="54"/>
              <w:rPr>
                <w:rFonts w:ascii="Times New Roman" w:hAnsi="Times New Roman"/>
                <w:color w:val="7030A0"/>
              </w:rPr>
            </w:pPr>
          </w:p>
          <w:p w:rsidR="00AD1D0D" w:rsidRPr="00AD1D0D" w:rsidRDefault="00AD1D0D" w:rsidP="00AD1D0D">
            <w:pPr>
              <w:shd w:val="clear" w:color="auto" w:fill="FFFFFF" w:themeFill="background1"/>
              <w:ind w:left="54" w:right="54"/>
              <w:rPr>
                <w:rFonts w:ascii="Times New Roman" w:hAnsi="Times New Roman"/>
                <w:color w:val="7030A0"/>
              </w:rPr>
            </w:pPr>
            <w:r w:rsidRPr="00AD1D0D">
              <w:rPr>
                <w:rFonts w:ascii="Times New Roman" w:hAnsi="Times New Roman"/>
                <w:color w:val="7030A0"/>
              </w:rPr>
              <w:t>ГОСТ18599-2001, СП 40-102-2000,</w:t>
            </w:r>
          </w:p>
          <w:p w:rsidR="00AD1D0D" w:rsidRPr="00AD1D0D" w:rsidRDefault="00AD1D0D" w:rsidP="00AD1D0D">
            <w:pPr>
              <w:shd w:val="clear" w:color="auto" w:fill="FFFFFF" w:themeFill="background1"/>
              <w:ind w:left="54" w:right="54"/>
              <w:rPr>
                <w:rFonts w:ascii="Times New Roman" w:hAnsi="Times New Roman"/>
                <w:color w:val="7030A0"/>
              </w:rPr>
            </w:pPr>
            <w:r w:rsidRPr="00AD1D0D">
              <w:rPr>
                <w:rFonts w:ascii="Times New Roman" w:hAnsi="Times New Roman"/>
                <w:color w:val="7030A0"/>
              </w:rPr>
              <w:t>СП 249.1325800.2016, СП 399.13258000.2018</w:t>
            </w:r>
          </w:p>
          <w:p w:rsidR="00AD1D0D" w:rsidRPr="00C10160" w:rsidRDefault="00AD1D0D" w:rsidP="00470CEC">
            <w:pPr>
              <w:shd w:val="clear" w:color="auto" w:fill="FFFFFF" w:themeFill="background1"/>
              <w:ind w:left="54" w:right="54"/>
              <w:rPr>
                <w:rFonts w:ascii="Times New Roman" w:hAnsi="Times New Roman"/>
                <w:u w:val="single"/>
              </w:rPr>
            </w:pPr>
          </w:p>
        </w:tc>
      </w:tr>
      <w:tr w:rsidR="00386F76" w:rsidRPr="00C10160" w:rsidTr="009D28CB">
        <w:trPr>
          <w:trHeight w:val="591"/>
          <w:tblCellSpacing w:w="0" w:type="dxa"/>
        </w:trPr>
        <w:tc>
          <w:tcPr>
            <w:tcW w:w="0" w:type="auto"/>
            <w:vMerge w:val="restart"/>
            <w:tcBorders>
              <w:top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lastRenderedPageBreak/>
              <w:t>2.3</w:t>
            </w:r>
          </w:p>
        </w:tc>
        <w:tc>
          <w:tcPr>
            <w:tcW w:w="3420" w:type="dxa"/>
            <w:vMerge w:val="restart"/>
            <w:tcBorders>
              <w:top w:val="outset" w:sz="6" w:space="0" w:color="auto"/>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Оперативное восстановление локальных и аварийных участков трубопроводов при невозможности проведения раскопочных работ.</w:t>
            </w:r>
          </w:p>
        </w:tc>
        <w:tc>
          <w:tcPr>
            <w:tcW w:w="5640" w:type="dxa"/>
            <w:tcBorders>
              <w:top w:val="outset" w:sz="6" w:space="0" w:color="auto"/>
              <w:left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sz w:val="32"/>
                <w:szCs w:val="32"/>
              </w:rPr>
              <w:t>-</w:t>
            </w:r>
          </w:p>
        </w:tc>
        <w:tc>
          <w:tcPr>
            <w:tcW w:w="6000" w:type="dxa"/>
            <w:tcBorders>
              <w:top w:val="outset" w:sz="6" w:space="0" w:color="auto"/>
              <w:left w:val="outset" w:sz="6" w:space="0" w:color="auto"/>
            </w:tcBorders>
          </w:tcPr>
          <w:p w:rsidR="00386F76" w:rsidRPr="00C10160" w:rsidRDefault="00386F76" w:rsidP="00470CEC">
            <w:pPr>
              <w:shd w:val="clear" w:color="auto" w:fill="FFFFFF" w:themeFill="background1"/>
              <w:ind w:left="54" w:right="54"/>
              <w:rPr>
                <w:rFonts w:ascii="Times New Roman" w:hAnsi="Times New Roman"/>
              </w:rPr>
            </w:pPr>
            <w:r w:rsidRPr="00C10160">
              <w:rPr>
                <w:rFonts w:ascii="Times New Roman" w:hAnsi="Times New Roman"/>
                <w:u w:val="single"/>
              </w:rPr>
              <w:t>2.3.1.Б.</w:t>
            </w:r>
            <w:r w:rsidRPr="00C10160">
              <w:rPr>
                <w:rFonts w:ascii="Times New Roman" w:hAnsi="Times New Roman"/>
              </w:rPr>
              <w:t xml:space="preserve"> Протяжка полимерного многослойного рукава (ненесущего) по технологии "</w:t>
            </w:r>
            <w:r w:rsidRPr="00C10160">
              <w:rPr>
                <w:rFonts w:ascii="Times New Roman" w:hAnsi="Times New Roman"/>
                <w:lang w:val="en-US"/>
              </w:rPr>
              <w:t>Primus</w:t>
            </w:r>
            <w:r w:rsidRPr="00C10160">
              <w:rPr>
                <w:rFonts w:ascii="Times New Roman" w:hAnsi="Times New Roman"/>
              </w:rPr>
              <w:t xml:space="preserve"> </w:t>
            </w:r>
            <w:r w:rsidRPr="00C10160">
              <w:rPr>
                <w:rFonts w:ascii="Times New Roman" w:hAnsi="Times New Roman"/>
                <w:lang w:val="en-US"/>
              </w:rPr>
              <w:t>Line</w:t>
            </w:r>
            <w:r w:rsidRPr="00C10160">
              <w:rPr>
                <w:rFonts w:ascii="Times New Roman" w:hAnsi="Times New Roman"/>
              </w:rPr>
              <w:t>" (Германия). Диаметр рукава 150-500 мм.</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p w:rsidR="00386F76" w:rsidRPr="00C10160" w:rsidRDefault="002D529A"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СП 66.13330.2011</w:t>
            </w:r>
          </w:p>
        </w:tc>
      </w:tr>
      <w:tr w:rsidR="00386F76" w:rsidRPr="00C10160" w:rsidTr="009D28CB">
        <w:trPr>
          <w:trHeight w:val="591"/>
          <w:tblCellSpacing w:w="0" w:type="dxa"/>
        </w:trPr>
        <w:tc>
          <w:tcPr>
            <w:tcW w:w="0" w:type="auto"/>
            <w:vMerge/>
            <w:tcBorders>
              <w:top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top w:val="outset" w:sz="6" w:space="0" w:color="auto"/>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sz w:val="32"/>
                <w:szCs w:val="32"/>
              </w:rPr>
              <w:t>-</w:t>
            </w:r>
          </w:p>
        </w:tc>
        <w:tc>
          <w:tcPr>
            <w:tcW w:w="6000" w:type="dxa"/>
            <w:tcBorders>
              <w:top w:val="outset" w:sz="6" w:space="0" w:color="auto"/>
              <w:left w:val="outset" w:sz="6" w:space="0" w:color="auto"/>
            </w:tcBorders>
          </w:tcPr>
          <w:p w:rsidR="00386F76" w:rsidRPr="00C10160" w:rsidRDefault="00386F76" w:rsidP="00470CEC">
            <w:pPr>
              <w:shd w:val="clear" w:color="auto" w:fill="FFFFFF" w:themeFill="background1"/>
              <w:ind w:left="54" w:right="54"/>
              <w:rPr>
                <w:rFonts w:ascii="Times New Roman" w:hAnsi="Times New Roman"/>
              </w:rPr>
            </w:pPr>
            <w:r w:rsidRPr="00C10160">
              <w:rPr>
                <w:rFonts w:ascii="Times New Roman" w:hAnsi="Times New Roman"/>
                <w:u w:val="single"/>
              </w:rPr>
              <w:t xml:space="preserve">2.3.2.Б. </w:t>
            </w:r>
            <w:r w:rsidRPr="00C10160">
              <w:rPr>
                <w:rFonts w:ascii="Times New Roman" w:hAnsi="Times New Roman"/>
              </w:rPr>
              <w:t>Протяжка полимерного армированного трёхслойного рукава (ненесущего) по технологии "</w:t>
            </w:r>
            <w:r w:rsidRPr="00C10160">
              <w:rPr>
                <w:rFonts w:ascii="Times New Roman" w:hAnsi="Times New Roman"/>
                <w:lang w:val="en-US"/>
              </w:rPr>
              <w:t>Protector</w:t>
            </w:r>
            <w:r w:rsidRPr="00C10160">
              <w:rPr>
                <w:rFonts w:ascii="Times New Roman" w:hAnsi="Times New Roman"/>
              </w:rPr>
              <w:t xml:space="preserve"> </w:t>
            </w:r>
            <w:r w:rsidRPr="00C10160">
              <w:rPr>
                <w:rFonts w:ascii="Times New Roman" w:hAnsi="Times New Roman"/>
                <w:lang w:val="en-US"/>
              </w:rPr>
              <w:t>line</w:t>
            </w:r>
            <w:r w:rsidRPr="00C10160">
              <w:rPr>
                <w:rFonts w:ascii="Times New Roman" w:hAnsi="Times New Roman"/>
              </w:rPr>
              <w:t>" (Россия). Диаметр рукава 50-800 мм.</w:t>
            </w:r>
          </w:p>
          <w:p w:rsidR="00386F76" w:rsidRPr="00C10160" w:rsidRDefault="00386F76" w:rsidP="00470CEC">
            <w:pPr>
              <w:shd w:val="clear" w:color="auto" w:fill="FFFFFF" w:themeFill="background1"/>
              <w:ind w:left="54" w:right="54"/>
              <w:rPr>
                <w:rFonts w:ascii="Times New Roman" w:hAnsi="Times New Roman"/>
              </w:rPr>
            </w:pPr>
          </w:p>
          <w:p w:rsidR="00386F76" w:rsidRPr="00C10160" w:rsidRDefault="002D529A" w:rsidP="00470CEC">
            <w:pPr>
              <w:shd w:val="clear" w:color="auto" w:fill="FFFFFF" w:themeFill="background1"/>
              <w:ind w:left="54" w:right="54"/>
              <w:rPr>
                <w:rFonts w:ascii="Times New Roman" w:hAnsi="Times New Roman"/>
                <w:u w:val="single"/>
              </w:rPr>
            </w:pPr>
            <w:r w:rsidRPr="00C10160">
              <w:rPr>
                <w:rFonts w:ascii="Times New Roman" w:hAnsi="Times New Roman"/>
              </w:rPr>
              <w:t>СП 66.13330.2011</w:t>
            </w:r>
          </w:p>
        </w:tc>
      </w:tr>
      <w:tr w:rsidR="00386F76" w:rsidRPr="00C10160" w:rsidTr="009D28CB">
        <w:trPr>
          <w:trHeight w:val="591"/>
          <w:tblCellSpacing w:w="0" w:type="dxa"/>
        </w:trPr>
        <w:tc>
          <w:tcPr>
            <w:tcW w:w="0" w:type="auto"/>
            <w:vMerge/>
            <w:tcBorders>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b/>
              </w:rPr>
            </w:pPr>
          </w:p>
        </w:tc>
        <w:tc>
          <w:tcPr>
            <w:tcW w:w="5640" w:type="dxa"/>
            <w:tcBorders>
              <w:top w:val="outset" w:sz="6" w:space="0" w:color="auto"/>
              <w:left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sz w:val="32"/>
                <w:szCs w:val="32"/>
              </w:rPr>
              <w:t>-</w:t>
            </w:r>
          </w:p>
        </w:tc>
        <w:tc>
          <w:tcPr>
            <w:tcW w:w="6000" w:type="dxa"/>
            <w:tcBorders>
              <w:top w:val="outset" w:sz="6" w:space="0" w:color="auto"/>
              <w:left w:val="outset" w:sz="6" w:space="0" w:color="auto"/>
            </w:tcBorders>
          </w:tcPr>
          <w:p w:rsidR="00386F76" w:rsidRPr="00C10160" w:rsidRDefault="00386F76" w:rsidP="00470CEC">
            <w:pPr>
              <w:shd w:val="clear" w:color="auto" w:fill="FFFFFF" w:themeFill="background1"/>
              <w:ind w:left="54" w:right="54"/>
              <w:rPr>
                <w:rFonts w:ascii="Times New Roman" w:hAnsi="Times New Roman"/>
              </w:rPr>
            </w:pPr>
            <w:r w:rsidRPr="00C10160">
              <w:rPr>
                <w:rFonts w:ascii="Times New Roman" w:hAnsi="Times New Roman"/>
                <w:u w:val="single"/>
              </w:rPr>
              <w:t>2.3.3.Б.</w:t>
            </w:r>
            <w:r w:rsidRPr="00C10160">
              <w:rPr>
                <w:rFonts w:ascii="Times New Roman" w:hAnsi="Times New Roman"/>
              </w:rPr>
              <w:t xml:space="preserve"> Монтаж однослойных труб из полиэтилена с плотным прилеганием новой трубы к стенке существующей. Формированием U-образного поперечного сечения новой трубы, </w:t>
            </w:r>
            <w:r w:rsidRPr="00C10160">
              <w:rPr>
                <w:rFonts w:ascii="Times New Roman" w:hAnsi="Times New Roman"/>
                <w:u w:val="single"/>
              </w:rPr>
              <w:t xml:space="preserve">не обладающей </w:t>
            </w:r>
            <w:r w:rsidRPr="00C10160">
              <w:rPr>
                <w:rFonts w:ascii="Times New Roman" w:hAnsi="Times New Roman"/>
                <w:u w:val="single"/>
              </w:rPr>
              <w:lastRenderedPageBreak/>
              <w:t>несущей способностью</w:t>
            </w:r>
            <w:r w:rsidRPr="00C10160">
              <w:rPr>
                <w:rFonts w:ascii="Times New Roman" w:hAnsi="Times New Roman"/>
              </w:rPr>
              <w:t>, осуществляется в заводских условиях (трубы поставляются в длинномерных отрезках на транспортировочном барабане):</w:t>
            </w:r>
          </w:p>
          <w:p w:rsidR="00386F76" w:rsidRPr="00C10160" w:rsidRDefault="00386F76" w:rsidP="00470CEC">
            <w:pPr>
              <w:widowControl/>
              <w:shd w:val="clear" w:color="auto" w:fill="FFFFFF" w:themeFill="background1"/>
              <w:autoSpaceDE/>
              <w:autoSpaceDN/>
              <w:adjustRightInd/>
              <w:ind w:right="54"/>
              <w:rPr>
                <w:rFonts w:ascii="Times New Roman" w:hAnsi="Times New Roman"/>
              </w:rPr>
            </w:pPr>
            <w:r w:rsidRPr="00C10160">
              <w:rPr>
                <w:rFonts w:ascii="Times New Roman" w:hAnsi="Times New Roman"/>
                <w:u w:val="single"/>
              </w:rPr>
              <w:t>2.3.3.Б.1</w:t>
            </w:r>
            <w:r w:rsidRPr="00C10160">
              <w:rPr>
                <w:rFonts w:ascii="Times New Roman" w:hAnsi="Times New Roman"/>
              </w:rPr>
              <w:t xml:space="preserve"> – технология эквивалентная "</w:t>
            </w:r>
            <w:r w:rsidRPr="00C10160">
              <w:rPr>
                <w:rFonts w:ascii="Times New Roman" w:hAnsi="Times New Roman"/>
                <w:b/>
              </w:rPr>
              <w:t>Полилайнер</w:t>
            </w:r>
            <w:r w:rsidRPr="00C10160">
              <w:rPr>
                <w:rFonts w:ascii="Times New Roman" w:hAnsi="Times New Roman"/>
              </w:rPr>
              <w:t xml:space="preserve">". Трубы из полиэтилена марки ПЭ80, ПЭ100 </w:t>
            </w:r>
            <w:r w:rsidR="00BE668A" w:rsidRPr="00C10160">
              <w:rPr>
                <w:rFonts w:ascii="Times New Roman" w:hAnsi="Times New Roman"/>
              </w:rPr>
              <w:t>ГОСТ 18599-2001</w:t>
            </w:r>
            <w:r w:rsidRPr="00C10160">
              <w:rPr>
                <w:rFonts w:ascii="Times New Roman" w:hAnsi="Times New Roman"/>
              </w:rPr>
              <w:t xml:space="preserve">, </w:t>
            </w:r>
            <w:r w:rsidRPr="00C10160">
              <w:rPr>
                <w:rFonts w:ascii="Times New Roman" w:hAnsi="Times New Roman"/>
                <w:b/>
                <w:lang w:val="en-US"/>
              </w:rPr>
              <w:t>SDR</w:t>
            </w:r>
            <w:r w:rsidRPr="00C10160">
              <w:rPr>
                <w:rFonts w:ascii="Times New Roman" w:hAnsi="Times New Roman"/>
                <w:b/>
              </w:rPr>
              <w:t>41</w:t>
            </w:r>
            <w:r w:rsidRPr="00C10160">
              <w:rPr>
                <w:rFonts w:ascii="Times New Roman" w:hAnsi="Times New Roman"/>
              </w:rPr>
              <w:t xml:space="preserve">, номинальные диаметры 100 мм, 150 мм, 200 мм, 250 мм, 280 мм, 300 мм, 400 мм, рабочее давление без </w:t>
            </w:r>
            <w:r w:rsidR="007E4CB3" w:rsidRPr="00C10160">
              <w:rPr>
                <w:rFonts w:ascii="Times New Roman" w:hAnsi="Times New Roman"/>
              </w:rPr>
              <w:t>учёта</w:t>
            </w:r>
            <w:r w:rsidRPr="00C10160">
              <w:rPr>
                <w:rFonts w:ascii="Times New Roman" w:hAnsi="Times New Roman"/>
              </w:rPr>
              <w:t xml:space="preserve"> поддержки от существующей трубы 0,40 МПа, максимальное рабочее давление 1,0 МПа.</w:t>
            </w:r>
          </w:p>
          <w:p w:rsidR="00386F76" w:rsidRPr="00C10160" w:rsidRDefault="00386F76" w:rsidP="00470CEC">
            <w:pPr>
              <w:widowControl/>
              <w:shd w:val="clear" w:color="auto" w:fill="FFFFFF" w:themeFill="background1"/>
              <w:autoSpaceDE/>
              <w:autoSpaceDN/>
              <w:adjustRightInd/>
              <w:ind w:left="54" w:right="-45"/>
              <w:rPr>
                <w:rFonts w:ascii="Times New Roman" w:hAnsi="Times New Roman"/>
              </w:rPr>
            </w:pPr>
            <w:r w:rsidRPr="00C10160">
              <w:rPr>
                <w:rFonts w:ascii="Times New Roman" w:hAnsi="Times New Roman"/>
                <w:u w:val="single"/>
              </w:rPr>
              <w:t>2.3.3.Б.2 –</w:t>
            </w:r>
            <w:r w:rsidRPr="00C10160">
              <w:rPr>
                <w:rFonts w:ascii="Times New Roman" w:hAnsi="Times New Roman"/>
              </w:rPr>
              <w:t xml:space="preserve"> технология эквивалентная "</w:t>
            </w:r>
            <w:r w:rsidRPr="00C10160">
              <w:rPr>
                <w:rFonts w:ascii="Times New Roman" w:hAnsi="Times New Roman"/>
                <w:b/>
              </w:rPr>
              <w:t>Компакт – Слим-Лайнер</w:t>
            </w:r>
            <w:r w:rsidRPr="00C10160">
              <w:rPr>
                <w:rFonts w:ascii="Times New Roman" w:hAnsi="Times New Roman"/>
              </w:rPr>
              <w:t xml:space="preserve">". Трубы из полиэтилена марки ПЭ 80 </w:t>
            </w:r>
            <w:r w:rsidR="00BE668A" w:rsidRPr="00C10160">
              <w:rPr>
                <w:rFonts w:ascii="Times New Roman" w:hAnsi="Times New Roman"/>
              </w:rPr>
              <w:t>ГОСТ 18599-2001</w:t>
            </w:r>
            <w:r w:rsidRPr="00C10160">
              <w:rPr>
                <w:rFonts w:ascii="Times New Roman" w:hAnsi="Times New Roman"/>
              </w:rPr>
              <w:t xml:space="preserve">, </w:t>
            </w:r>
            <w:r w:rsidRPr="00C10160">
              <w:rPr>
                <w:rFonts w:ascii="Times New Roman" w:hAnsi="Times New Roman"/>
                <w:lang w:val="en-US"/>
              </w:rPr>
              <w:t>SDR</w:t>
            </w:r>
            <w:r w:rsidRPr="00C10160">
              <w:rPr>
                <w:rFonts w:ascii="Times New Roman" w:hAnsi="Times New Roman"/>
              </w:rPr>
              <w:t xml:space="preserve"> 51, номинальные диаметры 100 мм, 150 мм, 200 мм, 250 мм, 300 мм, рабочее давление без </w:t>
            </w:r>
            <w:r w:rsidR="007E4CB3" w:rsidRPr="00C10160">
              <w:rPr>
                <w:rFonts w:ascii="Times New Roman" w:hAnsi="Times New Roman"/>
              </w:rPr>
              <w:t>учёта</w:t>
            </w:r>
            <w:r w:rsidRPr="00C10160">
              <w:rPr>
                <w:rFonts w:ascii="Times New Roman" w:hAnsi="Times New Roman"/>
              </w:rPr>
              <w:t xml:space="preserve"> поддержки от существующей трубы 0,4 МПа, максимальное рабочее давление 1,0 МПа.</w:t>
            </w:r>
          </w:p>
          <w:p w:rsidR="00386F76" w:rsidRPr="00C10160" w:rsidRDefault="00AC2FD3" w:rsidP="00470CEC">
            <w:pPr>
              <w:widowControl/>
              <w:shd w:val="clear" w:color="auto" w:fill="FFFFFF" w:themeFill="background1"/>
              <w:autoSpaceDE/>
              <w:autoSpaceDN/>
              <w:adjustRightInd/>
              <w:ind w:right="54"/>
              <w:rPr>
                <w:rFonts w:ascii="Times New Roman" w:hAnsi="Times New Roman"/>
              </w:rPr>
            </w:pPr>
            <w:r w:rsidRPr="00C10160">
              <w:rPr>
                <w:rFonts w:ascii="Times New Roman" w:hAnsi="Times New Roman"/>
              </w:rPr>
              <w:t>ГОСТ18599-2001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 xml:space="preserve">, </w:t>
            </w:r>
          </w:p>
          <w:p w:rsidR="00386F76" w:rsidRPr="00C10160" w:rsidRDefault="00FC3B60" w:rsidP="00470CEC">
            <w:pPr>
              <w:widowControl/>
              <w:shd w:val="clear" w:color="auto" w:fill="FFFFFF" w:themeFill="background1"/>
              <w:autoSpaceDE/>
              <w:autoSpaceDN/>
              <w:adjustRightInd/>
              <w:ind w:right="54"/>
              <w:rPr>
                <w:rFonts w:ascii="Times New Roman" w:hAnsi="Times New Roman"/>
              </w:rPr>
            </w:pPr>
            <w:r w:rsidRPr="00C10160">
              <w:rPr>
                <w:rFonts w:ascii="Times New Roman" w:hAnsi="Times New Roman"/>
              </w:rPr>
              <w:t>СП 249.1325800.2016</w:t>
            </w:r>
            <w:r w:rsidR="00386F76" w:rsidRPr="00C10160">
              <w:rPr>
                <w:rFonts w:ascii="Times New Roman" w:hAnsi="Times New Roman"/>
              </w:rPr>
              <w:t xml:space="preserve">, </w:t>
            </w:r>
            <w:r w:rsidR="001831B4" w:rsidRPr="00C10160">
              <w:rPr>
                <w:rFonts w:ascii="Times New Roman" w:hAnsi="Times New Roman"/>
              </w:rPr>
              <w:t>СП 399.1325800.2018</w:t>
            </w:r>
          </w:p>
        </w:tc>
      </w:tr>
      <w:tr w:rsidR="00386F76" w:rsidRPr="00C10160" w:rsidTr="009D28CB">
        <w:trPr>
          <w:trHeight w:val="591"/>
          <w:tblCellSpacing w:w="0" w:type="dxa"/>
        </w:trPr>
        <w:tc>
          <w:tcPr>
            <w:tcW w:w="0" w:type="auto"/>
            <w:tcBorders>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tcBorders>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b/>
              </w:rPr>
            </w:pPr>
          </w:p>
        </w:tc>
        <w:tc>
          <w:tcPr>
            <w:tcW w:w="5640" w:type="dxa"/>
            <w:tcBorders>
              <w:top w:val="outset" w:sz="6" w:space="0" w:color="auto"/>
              <w:left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sz w:val="32"/>
                <w:szCs w:val="32"/>
              </w:rPr>
              <w:t>-</w:t>
            </w:r>
          </w:p>
        </w:tc>
        <w:tc>
          <w:tcPr>
            <w:tcW w:w="6000" w:type="dxa"/>
            <w:tcBorders>
              <w:top w:val="outset" w:sz="6" w:space="0" w:color="auto"/>
              <w:left w:val="outset" w:sz="6" w:space="0" w:color="auto"/>
            </w:tcBorders>
          </w:tcPr>
          <w:p w:rsidR="00386F76" w:rsidRPr="00C10160" w:rsidRDefault="00386F76" w:rsidP="00470CEC">
            <w:pPr>
              <w:widowControl/>
              <w:shd w:val="clear" w:color="auto" w:fill="FFFFFF" w:themeFill="background1"/>
              <w:autoSpaceDE/>
              <w:autoSpaceDN/>
              <w:adjustRightInd/>
              <w:ind w:right="14"/>
              <w:rPr>
                <w:rFonts w:ascii="Times New Roman" w:hAnsi="Times New Roman"/>
              </w:rPr>
            </w:pPr>
            <w:r w:rsidRPr="00C10160">
              <w:rPr>
                <w:rFonts w:ascii="Times New Roman" w:hAnsi="Times New Roman"/>
                <w:u w:val="single"/>
              </w:rPr>
              <w:t>2.3.4.Б –</w:t>
            </w:r>
            <w:r w:rsidRPr="00C10160">
              <w:rPr>
                <w:rFonts w:ascii="Times New Roman" w:hAnsi="Times New Roman"/>
              </w:rPr>
              <w:t xml:space="preserve"> технология эквивалентная "</w:t>
            </w:r>
            <w:r w:rsidRPr="00C10160">
              <w:rPr>
                <w:rFonts w:ascii="Times New Roman" w:hAnsi="Times New Roman"/>
                <w:b/>
              </w:rPr>
              <w:t>Полилайнер</w:t>
            </w:r>
            <w:r w:rsidRPr="00C10160">
              <w:rPr>
                <w:rFonts w:ascii="Times New Roman" w:hAnsi="Times New Roman"/>
              </w:rPr>
              <w:t xml:space="preserve"> </w:t>
            </w:r>
            <w:r w:rsidRPr="00C10160">
              <w:rPr>
                <w:rFonts w:ascii="Times New Roman" w:hAnsi="Times New Roman"/>
                <w:b/>
              </w:rPr>
              <w:t>ПЕКС</w:t>
            </w:r>
            <w:r w:rsidRPr="00C10160">
              <w:rPr>
                <w:rFonts w:ascii="Times New Roman" w:hAnsi="Times New Roman"/>
              </w:rPr>
              <w:t xml:space="preserve">". Трубы холоднопрофилированные из пироксидно-сшитого полиэтилена высокой плотности, </w:t>
            </w:r>
            <w:r w:rsidRPr="00C10160">
              <w:rPr>
                <w:rFonts w:ascii="Times New Roman" w:hAnsi="Times New Roman"/>
                <w:lang w:val="en-US"/>
              </w:rPr>
              <w:t>SDR</w:t>
            </w:r>
            <w:r w:rsidRPr="00C10160">
              <w:rPr>
                <w:rFonts w:ascii="Times New Roman" w:hAnsi="Times New Roman"/>
              </w:rPr>
              <w:t xml:space="preserve"> 26, номинальные диаметры 100 мм, 125 мм, 150 мм, 200 мм, рабочее давление без учёта поддержки от существующей трубы 0,56 МПа, максимальное рабочее давление 1,0 МПа</w:t>
            </w:r>
            <w:r w:rsidRPr="00C10160">
              <w:rPr>
                <w:rFonts w:ascii="Times New Roman" w:hAnsi="Times New Roman"/>
                <w:u w:val="single"/>
              </w:rPr>
              <w:t>, трубы обладают несущей способностью</w:t>
            </w:r>
            <w:r w:rsidRPr="00C10160">
              <w:rPr>
                <w:rFonts w:ascii="Times New Roman" w:hAnsi="Times New Roman"/>
              </w:rPr>
              <w:t xml:space="preserve">. </w:t>
            </w:r>
          </w:p>
          <w:p w:rsidR="00386F76" w:rsidRPr="00C10160" w:rsidRDefault="00AC2FD3" w:rsidP="00470CEC">
            <w:pPr>
              <w:shd w:val="clear" w:color="auto" w:fill="FFFFFF" w:themeFill="background1"/>
              <w:ind w:left="54" w:right="54"/>
              <w:rPr>
                <w:rFonts w:ascii="Times New Roman" w:hAnsi="Times New Roman"/>
              </w:rPr>
            </w:pPr>
            <w:r w:rsidRPr="00C10160">
              <w:rPr>
                <w:rFonts w:ascii="Times New Roman" w:hAnsi="Times New Roman"/>
              </w:rPr>
              <w:t>ГОСТ18599-2001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1831B4" w:rsidP="00470CEC">
            <w:pPr>
              <w:shd w:val="clear" w:color="auto" w:fill="FFFFFF" w:themeFill="background1"/>
              <w:ind w:left="54" w:right="54"/>
              <w:rPr>
                <w:rFonts w:ascii="Times New Roman" w:hAnsi="Times New Roman"/>
                <w:u w:val="single"/>
              </w:rPr>
            </w:pPr>
            <w:r w:rsidRPr="00C10160">
              <w:rPr>
                <w:rFonts w:ascii="Times New Roman" w:hAnsi="Times New Roman"/>
              </w:rPr>
              <w:t>СП 399.1325800.2018</w:t>
            </w:r>
          </w:p>
        </w:tc>
      </w:tr>
      <w:tr w:rsidR="00386F76" w:rsidRPr="00C10160" w:rsidTr="009D28CB">
        <w:trPr>
          <w:trHeight w:val="591"/>
          <w:tblCellSpacing w:w="0" w:type="dxa"/>
        </w:trPr>
        <w:tc>
          <w:tcPr>
            <w:tcW w:w="0" w:type="auto"/>
            <w:tcBorders>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tcBorders>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b/>
              </w:rPr>
            </w:pPr>
          </w:p>
        </w:tc>
        <w:tc>
          <w:tcPr>
            <w:tcW w:w="5640" w:type="dxa"/>
            <w:tcBorders>
              <w:top w:val="outset" w:sz="6" w:space="0" w:color="auto"/>
              <w:left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sz w:val="32"/>
                <w:szCs w:val="32"/>
              </w:rPr>
              <w:t>-</w:t>
            </w:r>
          </w:p>
        </w:tc>
        <w:tc>
          <w:tcPr>
            <w:tcW w:w="6000" w:type="dxa"/>
            <w:tcBorders>
              <w:top w:val="outset" w:sz="6" w:space="0" w:color="auto"/>
              <w:left w:val="outset" w:sz="6" w:space="0" w:color="auto"/>
            </w:tcBorders>
          </w:tcPr>
          <w:p w:rsidR="00386F76" w:rsidRPr="00C10160" w:rsidRDefault="00386F76" w:rsidP="00470CEC">
            <w:pPr>
              <w:widowControl/>
              <w:shd w:val="clear" w:color="auto" w:fill="FFFFFF" w:themeFill="background1"/>
              <w:autoSpaceDE/>
              <w:autoSpaceDN/>
              <w:adjustRightInd/>
              <w:ind w:right="14"/>
              <w:rPr>
                <w:rFonts w:ascii="Times New Roman" w:hAnsi="Times New Roman"/>
              </w:rPr>
            </w:pPr>
            <w:r w:rsidRPr="00C10160">
              <w:rPr>
                <w:rFonts w:ascii="Times New Roman" w:hAnsi="Times New Roman"/>
                <w:u w:val="single"/>
              </w:rPr>
              <w:t>2.3.5.Б.</w:t>
            </w:r>
            <w:r w:rsidRPr="00C10160">
              <w:rPr>
                <w:rFonts w:ascii="Times New Roman" w:hAnsi="Times New Roman"/>
              </w:rPr>
              <w:t xml:space="preserve"> – технология эквивалентная </w:t>
            </w:r>
            <w:r w:rsidRPr="00C10160">
              <w:rPr>
                <w:rFonts w:ascii="Times New Roman" w:hAnsi="Times New Roman"/>
                <w:b/>
              </w:rPr>
              <w:t>"ТехстройКомпакт".</w:t>
            </w:r>
            <w:r w:rsidRPr="00C10160">
              <w:rPr>
                <w:rFonts w:ascii="Times New Roman" w:hAnsi="Times New Roman"/>
              </w:rPr>
              <w:t xml:space="preserve"> Трубы из полиэтилена марки ПЭ100 </w:t>
            </w:r>
            <w:r w:rsidR="00BE668A" w:rsidRPr="00C10160">
              <w:rPr>
                <w:rFonts w:ascii="Times New Roman" w:hAnsi="Times New Roman"/>
              </w:rPr>
              <w:t>ГОСТ 18599-2001</w:t>
            </w:r>
            <w:r w:rsidRPr="00C10160">
              <w:rPr>
                <w:rFonts w:ascii="Times New Roman" w:hAnsi="Times New Roman"/>
              </w:rPr>
              <w:t xml:space="preserve">, </w:t>
            </w:r>
            <w:r w:rsidRPr="00C10160">
              <w:rPr>
                <w:rFonts w:ascii="Times New Roman" w:hAnsi="Times New Roman"/>
                <w:lang w:val="en-US"/>
              </w:rPr>
              <w:t>SDR</w:t>
            </w:r>
            <w:r w:rsidRPr="00C10160">
              <w:rPr>
                <w:rFonts w:ascii="Times New Roman" w:hAnsi="Times New Roman"/>
              </w:rPr>
              <w:t xml:space="preserve">17, номинальные диаметры DN/OD (наружный) 96 мм и 146мм, максимальное рабочее давление 1,0МПа, </w:t>
            </w:r>
            <w:r w:rsidRPr="00C10160">
              <w:rPr>
                <w:rFonts w:ascii="Times New Roman" w:hAnsi="Times New Roman"/>
                <w:u w:val="single"/>
              </w:rPr>
              <w:t>трубы обладают несущей способностью</w:t>
            </w:r>
            <w:r w:rsidRPr="00C10160">
              <w:rPr>
                <w:rFonts w:ascii="Times New Roman" w:hAnsi="Times New Roman"/>
              </w:rPr>
              <w:t xml:space="preserve">. </w:t>
            </w:r>
          </w:p>
          <w:p w:rsidR="00386F76" w:rsidRPr="00C10160" w:rsidRDefault="00386F76" w:rsidP="00470CEC">
            <w:pPr>
              <w:shd w:val="clear" w:color="auto" w:fill="FFFFFF" w:themeFill="background1"/>
              <w:ind w:right="54"/>
              <w:rPr>
                <w:rFonts w:ascii="Times New Roman" w:hAnsi="Times New Roman"/>
              </w:rPr>
            </w:pPr>
          </w:p>
          <w:p w:rsidR="00386F76" w:rsidRPr="00C10160" w:rsidRDefault="00AC2FD3" w:rsidP="00470CEC">
            <w:pPr>
              <w:widowControl/>
              <w:shd w:val="clear" w:color="auto" w:fill="FFFFFF" w:themeFill="background1"/>
              <w:autoSpaceDE/>
              <w:autoSpaceDN/>
              <w:adjustRightInd/>
              <w:ind w:right="54"/>
              <w:rPr>
                <w:rFonts w:ascii="Times New Roman" w:hAnsi="Times New Roman"/>
              </w:rPr>
            </w:pPr>
            <w:r w:rsidRPr="00C10160">
              <w:rPr>
                <w:rFonts w:ascii="Times New Roman" w:hAnsi="Times New Roman"/>
              </w:rPr>
              <w:t>ГОСТ18599-2001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386F76" w:rsidP="00470CEC">
            <w:pPr>
              <w:widowControl/>
              <w:shd w:val="clear" w:color="auto" w:fill="FFFFFF" w:themeFill="background1"/>
              <w:autoSpaceDE/>
              <w:autoSpaceDN/>
              <w:adjustRightInd/>
              <w:ind w:right="54"/>
              <w:rPr>
                <w:rFonts w:ascii="Times New Roman" w:hAnsi="Times New Roman"/>
                <w:u w:val="single"/>
              </w:rPr>
            </w:pPr>
            <w:r w:rsidRPr="00C10160">
              <w:rPr>
                <w:rFonts w:ascii="Times New Roman" w:hAnsi="Times New Roman"/>
              </w:rPr>
              <w:lastRenderedPageBreak/>
              <w:t xml:space="preserve"> </w:t>
            </w:r>
            <w:r w:rsidR="00FC3B60" w:rsidRPr="00C10160">
              <w:rPr>
                <w:rFonts w:ascii="Times New Roman" w:hAnsi="Times New Roman"/>
              </w:rPr>
              <w:t>СП 249.1325800.2016</w:t>
            </w:r>
            <w:r w:rsidRPr="00C10160">
              <w:rPr>
                <w:rFonts w:ascii="Times New Roman" w:hAnsi="Times New Roman"/>
              </w:rPr>
              <w:t xml:space="preserve">, </w:t>
            </w:r>
            <w:r w:rsidR="001831B4" w:rsidRPr="00C10160">
              <w:rPr>
                <w:rFonts w:ascii="Times New Roman" w:hAnsi="Times New Roman"/>
              </w:rPr>
              <w:t>СП 399.1325800.2018</w:t>
            </w:r>
          </w:p>
        </w:tc>
      </w:tr>
      <w:tr w:rsidR="00386F76" w:rsidRPr="00C10160" w:rsidTr="009D28CB">
        <w:trPr>
          <w:tblCellSpacing w:w="0" w:type="dxa"/>
        </w:trPr>
        <w:tc>
          <w:tcPr>
            <w:tcW w:w="435" w:type="dxa"/>
            <w:vMerge w:val="restart"/>
            <w:tcBorders>
              <w:top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lastRenderedPageBreak/>
              <w:t>2.4</w:t>
            </w:r>
          </w:p>
        </w:tc>
        <w:tc>
          <w:tcPr>
            <w:tcW w:w="3420" w:type="dxa"/>
            <w:vMerge w:val="restart"/>
            <w:tcBorders>
              <w:top w:val="outset" w:sz="6" w:space="0" w:color="auto"/>
              <w:left w:val="outset" w:sz="6" w:space="0" w:color="auto"/>
              <w:right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b/>
                <w:bCs/>
              </w:rPr>
              <w:t>Реконструкция с разрушением существующей трубы</w:t>
            </w: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vAlign w:val="center"/>
          </w:tcPr>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u w:val="single"/>
              </w:rPr>
              <w:t>2.4.1.Б.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eastAsia="Calibri" w:hAnsi="Times New Roman"/>
                <w:lang w:eastAsia="en-US"/>
              </w:rPr>
              <w:t>наружным покрытием из сплава цинка с алюминием с минимальной массой 400 г/м</w:t>
            </w:r>
            <w:r w:rsidRPr="00C10160">
              <w:rPr>
                <w:rFonts w:ascii="Times New Roman" w:eastAsia="Calibri" w:hAnsi="Times New Roman"/>
                <w:vertAlign w:val="superscript"/>
                <w:lang w:eastAsia="en-US"/>
              </w:rPr>
              <w:t>2</w:t>
            </w:r>
            <w:r w:rsidRPr="00C10160">
              <w:rPr>
                <w:rFonts w:ascii="Times New Roman" w:eastAsia="Calibri" w:hAnsi="Times New Roman"/>
                <w:lang w:eastAsia="en-US"/>
              </w:rPr>
              <w:t xml:space="preserve"> с отделочным слоем.</w:t>
            </w:r>
            <w:r w:rsidRPr="00C10160">
              <w:rPr>
                <w:rFonts w:ascii="Times New Roman" w:eastAsia="Calibri" w:hAnsi="Times New Roman"/>
                <w:sz w:val="26"/>
                <w:szCs w:val="26"/>
                <w:lang w:eastAsia="en-US"/>
              </w:rPr>
              <w:t xml:space="preserve"> </w:t>
            </w:r>
            <w:r w:rsidRPr="00C10160">
              <w:rPr>
                <w:rFonts w:ascii="Times New Roman" w:hAnsi="Times New Roman"/>
              </w:rPr>
              <w:t xml:space="preserve">Предусмотреть защиту раструба. </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p w:rsidR="00386F76" w:rsidRPr="00C10160" w:rsidRDefault="00FB0B54"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ИСО 2531-2022</w:t>
            </w:r>
            <w:r w:rsidR="00386F76" w:rsidRPr="00C10160">
              <w:rPr>
                <w:rFonts w:ascii="Times New Roman" w:hAnsi="Times New Roman"/>
              </w:rPr>
              <w:t xml:space="preserve">, </w:t>
            </w:r>
            <w:r w:rsidR="00047481" w:rsidRPr="00C10160">
              <w:rPr>
                <w:rFonts w:ascii="Times New Roman" w:hAnsi="Times New Roman"/>
              </w:rPr>
              <w:t>СП 66.13330.2011</w:t>
            </w:r>
            <w:r w:rsidR="00386F76" w:rsidRPr="00C10160">
              <w:rPr>
                <w:rFonts w:ascii="Times New Roman" w:hAnsi="Times New Roman"/>
              </w:rPr>
              <w:t xml:space="preserve">, </w:t>
            </w:r>
            <w:r w:rsidR="00386F76" w:rsidRPr="00C10160">
              <w:rPr>
                <w:rFonts w:ascii="Times New Roman" w:eastAsia="Calibri" w:hAnsi="Times New Roman"/>
                <w:lang w:eastAsia="en-US"/>
              </w:rPr>
              <w:t xml:space="preserve">EN545:2010:Е, EN598:2007+А1, </w:t>
            </w:r>
            <w:r w:rsidR="002D529A" w:rsidRPr="00C10160">
              <w:rPr>
                <w:rFonts w:ascii="Times New Roman" w:hAnsi="Times New Roman"/>
              </w:rPr>
              <w:t>СП 66.13330.2011</w:t>
            </w:r>
            <w:r w:rsidR="00386F76" w:rsidRPr="00C10160">
              <w:rPr>
                <w:rFonts w:ascii="Times New Roman" w:hAnsi="Times New Roman"/>
              </w:rPr>
              <w:t xml:space="preserve">, </w:t>
            </w:r>
            <w:r w:rsidR="00FC3B60" w:rsidRPr="00C10160">
              <w:rPr>
                <w:rFonts w:ascii="Times New Roman" w:hAnsi="Times New Roman"/>
              </w:rPr>
              <w:t>СП 249.1325800.2016</w:t>
            </w:r>
          </w:p>
          <w:p w:rsidR="00386F76" w:rsidRPr="00C10160" w:rsidRDefault="00386F76" w:rsidP="00470CEC">
            <w:pPr>
              <w:widowControl/>
              <w:shd w:val="clear" w:color="auto" w:fill="FFFFFF" w:themeFill="background1"/>
              <w:autoSpaceDE/>
              <w:autoSpaceDN/>
              <w:adjustRightInd/>
              <w:ind w:right="54"/>
              <w:rPr>
                <w:rFonts w:ascii="Times New Roman" w:hAnsi="Times New Roman"/>
              </w:rPr>
            </w:pPr>
          </w:p>
        </w:tc>
      </w:tr>
      <w:tr w:rsidR="00386F76" w:rsidRPr="00C10160" w:rsidTr="009D28CB">
        <w:trPr>
          <w:tblCellSpacing w:w="0" w:type="dxa"/>
        </w:trPr>
        <w:tc>
          <w:tcPr>
            <w:tcW w:w="0" w:type="auto"/>
            <w:vMerge/>
            <w:tcBorders>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vMerge/>
            <w:tcBorders>
              <w:left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2.4.2.Б.</w:t>
            </w:r>
            <w:r w:rsidRPr="00C10160">
              <w:rPr>
                <w:rFonts w:ascii="Times New Roman" w:hAnsi="Times New Roman"/>
              </w:rPr>
              <w:t xml:space="preserve"> Монтаж труб на сварном соединении:</w:t>
            </w:r>
          </w:p>
          <w:p w:rsidR="00386F76" w:rsidRPr="00C10160" w:rsidRDefault="00386F76" w:rsidP="00470CEC">
            <w:pPr>
              <w:widowControl/>
              <w:shd w:val="clear" w:color="auto" w:fill="FFFFFF" w:themeFill="background1"/>
              <w:autoSpaceDE/>
              <w:autoSpaceDN/>
              <w:adjustRightInd/>
              <w:ind w:left="57" w:right="57"/>
              <w:jc w:val="both"/>
              <w:rPr>
                <w:rFonts w:ascii="Times New Roman" w:hAnsi="Times New Roman"/>
                <w:b/>
                <w:szCs w:val="28"/>
              </w:rPr>
            </w:pPr>
            <w:r w:rsidRPr="00C10160">
              <w:rPr>
                <w:rFonts w:ascii="Times New Roman" w:hAnsi="Times New Roman"/>
                <w:u w:val="single"/>
              </w:rPr>
              <w:t>2.4.2.Б.1.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100+(МП)*</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p>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 xml:space="preserve"> </w:t>
            </w: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left="54" w:right="54"/>
              <w:jc w:val="both"/>
              <w:rPr>
                <w:rFonts w:ascii="Times New Roman" w:hAnsi="Times New Roman"/>
              </w:rPr>
            </w:pPr>
          </w:p>
          <w:p w:rsidR="00386F76" w:rsidRPr="00C10160" w:rsidRDefault="00386F76"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2.4.2.Б.2.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 xml:space="preserve">ПЭ100+(МП)* </w:t>
            </w:r>
            <w:r w:rsidRPr="00C10160">
              <w:rPr>
                <w:rFonts w:ascii="Times New Roman" w:hAnsi="Times New Roman"/>
                <w:szCs w:val="28"/>
              </w:rPr>
              <w:t xml:space="preserve">при </w:t>
            </w:r>
            <w:r w:rsidR="00357FDE" w:rsidRPr="00C10160">
              <w:rPr>
                <w:rFonts w:ascii="Times New Roman" w:hAnsi="Times New Roman"/>
                <w:szCs w:val="28"/>
              </w:rPr>
              <w:t>диаметрах</w:t>
            </w:r>
            <w:r w:rsidR="00357FDE" w:rsidRPr="00C10160">
              <w:rPr>
                <w:rFonts w:ascii="Times New Roman" w:hAnsi="Times New Roman"/>
                <w:b/>
                <w:szCs w:val="28"/>
              </w:rPr>
              <w:t xml:space="preserve"> </w:t>
            </w:r>
            <w:r w:rsidR="00357FDE" w:rsidRPr="00C10160">
              <w:rPr>
                <w:rFonts w:ascii="Times New Roman" w:hAnsi="Times New Roman"/>
                <w:szCs w:val="28"/>
              </w:rPr>
              <w:t>от</w:t>
            </w:r>
            <w:r w:rsidRPr="00C10160">
              <w:rPr>
                <w:rFonts w:ascii="Times New Roman" w:hAnsi="Times New Roman"/>
                <w:szCs w:val="28"/>
              </w:rPr>
              <w:t xml:space="preserve"> Д</w:t>
            </w:r>
            <w:r w:rsidRPr="00C10160">
              <w:rPr>
                <w:rFonts w:ascii="Times New Roman" w:hAnsi="Times New Roman"/>
                <w:szCs w:val="28"/>
                <w:vertAlign w:val="subscript"/>
              </w:rPr>
              <w:t>нар</w:t>
            </w:r>
            <w:r w:rsidRPr="00C10160">
              <w:rPr>
                <w:rFonts w:ascii="Times New Roman" w:hAnsi="Times New Roman"/>
                <w:szCs w:val="28"/>
              </w:rPr>
              <w:t>=900</w:t>
            </w:r>
            <w:r w:rsidR="00AC2FD3" w:rsidRPr="00C10160">
              <w:rPr>
                <w:rFonts w:ascii="Times New Roman" w:hAnsi="Times New Roman"/>
                <w:szCs w:val="28"/>
              </w:rPr>
              <w:t xml:space="preserve"> </w:t>
            </w:r>
            <w:r w:rsidRPr="00C10160">
              <w:rPr>
                <w:rFonts w:ascii="Times New Roman" w:hAnsi="Times New Roman"/>
                <w:szCs w:val="28"/>
              </w:rPr>
              <w:t xml:space="preserve">мм (включительно) и выше. </w:t>
            </w:r>
          </w:p>
          <w:p w:rsidR="00386F76" w:rsidRPr="00C10160" w:rsidRDefault="00386F76"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p>
          <w:p w:rsidR="00386F76" w:rsidRPr="00C10160" w:rsidRDefault="00386F76" w:rsidP="00470CEC">
            <w:pPr>
              <w:widowControl/>
              <w:shd w:val="clear" w:color="auto" w:fill="FFFFFF" w:themeFill="background1"/>
              <w:autoSpaceDE/>
              <w:autoSpaceDN/>
              <w:adjustRightInd/>
              <w:ind w:left="54" w:right="54"/>
              <w:rPr>
                <w:rFonts w:ascii="Times New Roman" w:eastAsia="Calibri" w:hAnsi="Times New Roman"/>
                <w:szCs w:val="28"/>
                <w:lang w:eastAsia="en-US"/>
              </w:rPr>
            </w:pPr>
            <w:r w:rsidRPr="00C10160">
              <w:rPr>
                <w:rFonts w:ascii="Times New Roman" w:hAnsi="Times New Roman"/>
              </w:rPr>
              <w:t xml:space="preserve"> </w:t>
            </w:r>
            <w:r w:rsidRPr="00C10160">
              <w:rPr>
                <w:rFonts w:ascii="Times New Roman" w:hAnsi="Times New Roman"/>
                <w:szCs w:val="28"/>
              </w:rPr>
              <w:t xml:space="preserve">См. </w:t>
            </w:r>
            <w:r w:rsidRPr="00C10160">
              <w:rPr>
                <w:rFonts w:ascii="Times New Roman" w:eastAsia="Calibri" w:hAnsi="Times New Roman"/>
                <w:szCs w:val="28"/>
                <w:lang w:eastAsia="en-US"/>
              </w:rPr>
              <w:t>* (примечание 16).</w:t>
            </w:r>
          </w:p>
          <w:p w:rsidR="00386F76" w:rsidRPr="00C10160" w:rsidRDefault="00386F76" w:rsidP="00470CEC">
            <w:pPr>
              <w:widowControl/>
              <w:shd w:val="clear" w:color="auto" w:fill="FFFFFF" w:themeFill="background1"/>
              <w:autoSpaceDE/>
              <w:autoSpaceDN/>
              <w:adjustRightInd/>
              <w:ind w:left="54" w:right="54"/>
              <w:rPr>
                <w:rFonts w:ascii="Times New Roman" w:eastAsia="Calibri" w:hAnsi="Times New Roman"/>
                <w:szCs w:val="28"/>
                <w:lang w:eastAsia="en-US"/>
              </w:rPr>
            </w:pPr>
          </w:p>
          <w:p w:rsidR="00386F76" w:rsidRPr="00C10160" w:rsidRDefault="00BE668A"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18599-2001</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047481" w:rsidRPr="00C10160">
              <w:rPr>
                <w:rFonts w:ascii="Times New Roman" w:hAnsi="Times New Roman"/>
              </w:rPr>
              <w:t>СП 40-102-2000</w:t>
            </w:r>
            <w:r w:rsidR="00386F76" w:rsidRPr="00C10160">
              <w:rPr>
                <w:rFonts w:ascii="Times New Roman" w:hAnsi="Times New Roman"/>
              </w:rPr>
              <w:t>,</w:t>
            </w:r>
          </w:p>
          <w:p w:rsidR="00386F76" w:rsidRPr="00C10160" w:rsidRDefault="00FC3B60"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СП 249.1325800.2016</w:t>
            </w:r>
            <w:r w:rsidR="00386F76" w:rsidRPr="00C10160">
              <w:rPr>
                <w:rFonts w:ascii="Times New Roman" w:hAnsi="Times New Roman"/>
              </w:rPr>
              <w:t xml:space="preserve">, </w:t>
            </w:r>
            <w:r w:rsidR="001831B4" w:rsidRPr="00C10160">
              <w:rPr>
                <w:rFonts w:ascii="Times New Roman" w:hAnsi="Times New Roman"/>
              </w:rPr>
              <w:t>СП 399.1325800.2018</w:t>
            </w:r>
          </w:p>
          <w:p w:rsidR="00386F76" w:rsidRPr="00C10160" w:rsidRDefault="00386F76" w:rsidP="00470CEC">
            <w:pPr>
              <w:widowControl/>
              <w:shd w:val="clear" w:color="auto" w:fill="FFFFFF" w:themeFill="background1"/>
              <w:autoSpaceDE/>
              <w:autoSpaceDN/>
              <w:adjustRightInd/>
              <w:ind w:left="54" w:right="54"/>
              <w:rPr>
                <w:rFonts w:ascii="Times New Roman" w:hAnsi="Times New Roman"/>
              </w:rPr>
            </w:pPr>
          </w:p>
        </w:tc>
      </w:tr>
      <w:tr w:rsidR="00386F76" w:rsidRPr="00C10160" w:rsidTr="009D28CB">
        <w:trPr>
          <w:tblCellSpacing w:w="0" w:type="dxa"/>
        </w:trPr>
        <w:tc>
          <w:tcPr>
            <w:tcW w:w="0" w:type="auto"/>
            <w:tcBorders>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3420" w:type="dxa"/>
            <w:tcBorders>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386F76" w:rsidRPr="00C10160" w:rsidRDefault="00386F76" w:rsidP="00470CEC">
            <w:pPr>
              <w:widowControl/>
              <w:shd w:val="clear" w:color="auto" w:fill="FFFFFF" w:themeFill="background1"/>
              <w:autoSpaceDE/>
              <w:autoSpaceDN/>
              <w:adjustRightInd/>
              <w:jc w:val="center"/>
              <w:rPr>
                <w:rFonts w:ascii="Times New Roman" w:hAnsi="Times New Roman"/>
                <w:bCs/>
                <w:sz w:val="32"/>
                <w:szCs w:val="32"/>
              </w:rPr>
            </w:pPr>
            <w:r w:rsidRPr="00C10160">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u w:val="single"/>
              </w:rPr>
              <w:t>2.4.3.Б.</w:t>
            </w:r>
            <w:r w:rsidRPr="00C10160">
              <w:rPr>
                <w:rFonts w:ascii="Times New Roman" w:hAnsi="Times New Roman"/>
              </w:rPr>
              <w:t xml:space="preserve"> Монтаж стальных труб с внутренним цементно-песчаным покрытием (см. приложение раздел 1.6</w:t>
            </w:r>
            <w:r w:rsidR="00357FDE" w:rsidRPr="00C10160">
              <w:rPr>
                <w:rFonts w:ascii="Times New Roman" w:hAnsi="Times New Roman"/>
              </w:rPr>
              <w:t>) и</w:t>
            </w:r>
            <w:r w:rsidRPr="00C10160">
              <w:rPr>
                <w:rFonts w:ascii="Times New Roman" w:hAnsi="Times New Roman"/>
              </w:rPr>
              <w:t xml:space="preserve">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 xml:space="preserve">. </w:t>
            </w:r>
          </w:p>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rPr>
              <w:t>Диаметр до 500 мм – сталь марки 20</w:t>
            </w:r>
          </w:p>
          <w:p w:rsidR="00386F76" w:rsidRPr="00C10160" w:rsidRDefault="00386F76" w:rsidP="00470CEC">
            <w:pPr>
              <w:shd w:val="clear" w:color="auto" w:fill="FFFFFF" w:themeFill="background1"/>
              <w:rPr>
                <w:rFonts w:ascii="Times New Roman" w:hAnsi="Times New Roman"/>
              </w:rPr>
            </w:pPr>
            <w:r w:rsidRPr="00C10160">
              <w:rPr>
                <w:rFonts w:ascii="Times New Roman" w:hAnsi="Times New Roman"/>
              </w:rPr>
              <w:t xml:space="preserve">Диаметр 500 мм и более – сталь марки 17Г1С, 17Г1С-У, </w:t>
            </w:r>
            <w:r w:rsidRPr="00C10160">
              <w:rPr>
                <w:rFonts w:ascii="Times New Roman" w:eastAsia="Calibri" w:hAnsi="Times New Roman"/>
                <w:lang w:eastAsia="en-US"/>
              </w:rPr>
              <w:t xml:space="preserve">09Г2С с классом 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lang w:eastAsia="en-US"/>
              </w:rPr>
              <w:t xml:space="preserve"> </w:t>
            </w:r>
            <w:r w:rsidRPr="00C10160">
              <w:rPr>
                <w:rFonts w:ascii="Times New Roman" w:eastAsia="Calibri" w:hAnsi="Times New Roman"/>
                <w:spacing w:val="2"/>
                <w:lang w:eastAsia="en-US"/>
              </w:rPr>
              <w:t>не ниже К52 (</w:t>
            </w:r>
            <w:r w:rsidR="00357FDE" w:rsidRPr="00C10160">
              <w:rPr>
                <w:rFonts w:ascii="Times New Roman" w:eastAsia="Calibri" w:hAnsi="Times New Roman"/>
                <w:spacing w:val="2"/>
                <w:lang w:eastAsia="en-US"/>
              </w:rPr>
              <w:t>см. Примечание</w:t>
            </w:r>
            <w:r w:rsidRPr="00C10160">
              <w:rPr>
                <w:rFonts w:ascii="Times New Roman" w:eastAsia="Calibri" w:hAnsi="Times New Roman"/>
                <w:spacing w:val="2"/>
                <w:lang w:eastAsia="en-US"/>
              </w:rPr>
              <w:t xml:space="preserve"> 17). </w:t>
            </w:r>
          </w:p>
          <w:p w:rsidR="00386F76" w:rsidRPr="00C10160" w:rsidRDefault="00386F76" w:rsidP="00470CEC">
            <w:pPr>
              <w:shd w:val="clear" w:color="auto" w:fill="FFFFFF" w:themeFill="background1"/>
              <w:rPr>
                <w:rFonts w:ascii="Times New Roman" w:hAnsi="Times New Roman"/>
              </w:rPr>
            </w:pPr>
          </w:p>
          <w:p w:rsidR="00386F76"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10704-91</w:t>
            </w:r>
            <w:r w:rsidR="00386F76" w:rsidRPr="00C10160">
              <w:rPr>
                <w:rFonts w:ascii="Times New Roman" w:hAnsi="Times New Roman"/>
              </w:rPr>
              <w:t xml:space="preserve">, </w:t>
            </w:r>
            <w:r w:rsidR="00AC2FD3" w:rsidRPr="00C10160">
              <w:rPr>
                <w:rFonts w:ascii="Times New Roman" w:hAnsi="Times New Roman"/>
              </w:rPr>
              <w:t>ГОСТ 10705-80</w:t>
            </w:r>
            <w:r w:rsidR="00386F76" w:rsidRPr="00C10160">
              <w:rPr>
                <w:rFonts w:ascii="Times New Roman" w:hAnsi="Times New Roman"/>
              </w:rPr>
              <w:t xml:space="preserve">, </w:t>
            </w:r>
            <w:r w:rsidRPr="00C10160">
              <w:rPr>
                <w:rFonts w:ascii="Times New Roman" w:hAnsi="Times New Roman"/>
              </w:rPr>
              <w:t>ГОСТ 10706-76</w:t>
            </w:r>
            <w:r w:rsidR="00386F76" w:rsidRPr="00C10160">
              <w:rPr>
                <w:rFonts w:ascii="Times New Roman" w:hAnsi="Times New Roman"/>
              </w:rPr>
              <w:t xml:space="preserve">, </w:t>
            </w:r>
          </w:p>
          <w:p w:rsidR="00386F76" w:rsidRPr="00C10160" w:rsidRDefault="00FB0B54"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ГОСТ 20295-85</w:t>
            </w:r>
            <w:r w:rsidR="00386F76" w:rsidRPr="00C10160">
              <w:rPr>
                <w:rFonts w:ascii="Times New Roman" w:hAnsi="Times New Roman"/>
              </w:rPr>
              <w:t xml:space="preserve">, </w:t>
            </w:r>
            <w:r w:rsidR="002D529A" w:rsidRPr="00C10160">
              <w:rPr>
                <w:rFonts w:ascii="Times New Roman" w:hAnsi="Times New Roman"/>
              </w:rPr>
              <w:t>СП 66.13330.2011</w:t>
            </w:r>
            <w:r w:rsidR="00386F76" w:rsidRPr="00C10160">
              <w:rPr>
                <w:rFonts w:ascii="Times New Roman" w:hAnsi="Times New Roman"/>
              </w:rPr>
              <w:t xml:space="preserve">, </w:t>
            </w:r>
            <w:r w:rsidR="00FC3B60" w:rsidRPr="00C10160">
              <w:rPr>
                <w:rFonts w:ascii="Times New Roman" w:hAnsi="Times New Roman"/>
              </w:rPr>
              <w:t>СП 249.1325800.2016</w:t>
            </w:r>
          </w:p>
          <w:p w:rsidR="00386F76" w:rsidRPr="00C10160" w:rsidRDefault="00386F76" w:rsidP="00470CEC">
            <w:pPr>
              <w:widowControl/>
              <w:shd w:val="clear" w:color="auto" w:fill="FFFFFF" w:themeFill="background1"/>
              <w:autoSpaceDE/>
              <w:autoSpaceDN/>
              <w:adjustRightInd/>
              <w:rPr>
                <w:rFonts w:ascii="Times New Roman" w:hAnsi="Times New Roman"/>
                <w:u w:val="single"/>
              </w:rPr>
            </w:pPr>
          </w:p>
        </w:tc>
      </w:tr>
    </w:tbl>
    <w:p w:rsidR="00364145" w:rsidRPr="00C10160" w:rsidRDefault="00364145" w:rsidP="00470CEC">
      <w:pPr>
        <w:widowControl/>
        <w:shd w:val="clear" w:color="auto" w:fill="FFFFFF" w:themeFill="background1"/>
        <w:autoSpaceDE/>
        <w:autoSpaceDN/>
        <w:adjustRightInd/>
        <w:rPr>
          <w:rFonts w:ascii="Times New Roman" w:hAnsi="Times New Roman"/>
          <w:b/>
          <w:sz w:val="28"/>
          <w:szCs w:val="28"/>
        </w:rPr>
      </w:pPr>
    </w:p>
    <w:p w:rsidR="00364145" w:rsidRPr="00C10160" w:rsidRDefault="00364145" w:rsidP="00470CEC">
      <w:pPr>
        <w:widowControl/>
        <w:shd w:val="clear" w:color="auto" w:fill="FFFFFF" w:themeFill="background1"/>
        <w:autoSpaceDE/>
        <w:autoSpaceDN/>
        <w:adjustRightInd/>
        <w:rPr>
          <w:rFonts w:ascii="Times New Roman" w:hAnsi="Times New Roman"/>
          <w:b/>
          <w:sz w:val="28"/>
          <w:szCs w:val="28"/>
        </w:rPr>
      </w:pPr>
      <w:r w:rsidRPr="00C10160">
        <w:rPr>
          <w:rFonts w:ascii="Times New Roman" w:hAnsi="Times New Roman"/>
          <w:b/>
          <w:sz w:val="28"/>
          <w:szCs w:val="28"/>
        </w:rPr>
        <w:br w:type="page"/>
      </w:r>
    </w:p>
    <w:p w:rsidR="00386F76" w:rsidRPr="00C10160" w:rsidRDefault="00386F76" w:rsidP="00470CEC">
      <w:pPr>
        <w:widowControl/>
        <w:shd w:val="clear" w:color="auto" w:fill="FFFFFF" w:themeFill="background1"/>
        <w:autoSpaceDE/>
        <w:autoSpaceDN/>
        <w:adjustRightInd/>
        <w:rPr>
          <w:rFonts w:ascii="Times New Roman" w:hAnsi="Times New Roman"/>
          <w:b/>
          <w:sz w:val="28"/>
          <w:szCs w:val="28"/>
        </w:rPr>
      </w:pPr>
    </w:p>
    <w:p w:rsidR="00386F76" w:rsidRPr="00C10160" w:rsidRDefault="00386F76" w:rsidP="00470CEC">
      <w:pPr>
        <w:widowControl/>
        <w:shd w:val="clear" w:color="auto" w:fill="FFFFFF" w:themeFill="background1"/>
        <w:autoSpaceDE/>
        <w:autoSpaceDN/>
        <w:adjustRightInd/>
        <w:jc w:val="center"/>
        <w:rPr>
          <w:rFonts w:ascii="Times New Roman" w:hAnsi="Times New Roman"/>
          <w:b/>
          <w:sz w:val="28"/>
          <w:szCs w:val="28"/>
        </w:rPr>
      </w:pPr>
      <w:r w:rsidRPr="00C10160">
        <w:rPr>
          <w:rFonts w:ascii="Times New Roman" w:hAnsi="Times New Roman"/>
          <w:b/>
          <w:sz w:val="28"/>
          <w:szCs w:val="28"/>
        </w:rPr>
        <w:t>ОБЩИЕ ПРИМЕЧАНИЯ</w:t>
      </w:r>
    </w:p>
    <w:p w:rsidR="00386F76" w:rsidRPr="00C10160" w:rsidRDefault="00386F76" w:rsidP="00470CEC">
      <w:pPr>
        <w:shd w:val="clear" w:color="auto" w:fill="FFFFFF" w:themeFill="background1"/>
        <w:ind w:left="360"/>
        <w:jc w:val="center"/>
        <w:rPr>
          <w:rFonts w:ascii="Times New Roman" w:hAnsi="Times New Roman"/>
          <w:sz w:val="28"/>
          <w:szCs w:val="28"/>
        </w:rPr>
      </w:pPr>
      <w:r w:rsidRPr="00C10160">
        <w:rPr>
          <w:rFonts w:ascii="Times New Roman" w:hAnsi="Times New Roman"/>
          <w:sz w:val="28"/>
          <w:szCs w:val="28"/>
        </w:rPr>
        <w:t xml:space="preserve"> выбора труб и материалов для строительства и реконструкции трубопроводов водоснабжения </w:t>
      </w:r>
    </w:p>
    <w:p w:rsidR="00386F76" w:rsidRPr="00C10160" w:rsidRDefault="00386F76" w:rsidP="00470CEC">
      <w:pPr>
        <w:shd w:val="clear" w:color="auto" w:fill="FFFFFF" w:themeFill="background1"/>
        <w:ind w:left="360"/>
        <w:jc w:val="center"/>
        <w:rPr>
          <w:rFonts w:ascii="Times New Roman" w:hAnsi="Times New Roman"/>
          <w:sz w:val="28"/>
          <w:szCs w:val="28"/>
        </w:rPr>
      </w:pPr>
      <w:r w:rsidRPr="00C10160">
        <w:rPr>
          <w:rFonts w:ascii="Times New Roman" w:hAnsi="Times New Roman"/>
          <w:sz w:val="28"/>
          <w:szCs w:val="28"/>
        </w:rPr>
        <w:t>на объектах АО "Мосводоканал"</w:t>
      </w:r>
    </w:p>
    <w:p w:rsidR="00386F76" w:rsidRPr="00C10160" w:rsidRDefault="00386F76" w:rsidP="00470CEC">
      <w:pPr>
        <w:widowControl/>
        <w:shd w:val="clear" w:color="auto" w:fill="FFFFFF" w:themeFill="background1"/>
        <w:autoSpaceDE/>
        <w:autoSpaceDN/>
        <w:adjustRightInd/>
        <w:jc w:val="center"/>
        <w:rPr>
          <w:rFonts w:ascii="Times New Roman" w:hAnsi="Times New Roman"/>
          <w:sz w:val="26"/>
          <w:szCs w:val="26"/>
        </w:rPr>
      </w:pP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На стадии проектирования в зависимости от условий прокладки и метода производства работ выбираются материал, тип трубы (толщина стенки трубы, стандартное размерное отношение (SDR), кольцевая </w:t>
      </w:r>
      <w:r w:rsidR="00357FDE" w:rsidRPr="00C10160">
        <w:rPr>
          <w:rFonts w:ascii="Times New Roman" w:hAnsi="Times New Roman"/>
          <w:sz w:val="28"/>
          <w:szCs w:val="26"/>
        </w:rPr>
        <w:t>жёсткость</w:t>
      </w:r>
      <w:r w:rsidRPr="00C10160">
        <w:rPr>
          <w:rFonts w:ascii="Times New Roman" w:hAnsi="Times New Roman"/>
          <w:sz w:val="28"/>
          <w:szCs w:val="26"/>
        </w:rPr>
        <w:t xml:space="preserve"> (SN), наличие наружного и внутреннего защитного покрытия трубы), решается вопрос усиления прокладываемой трубы с помощью ж/б обоймы или стального футляра. Для всех материалов труб необходимо проведение прочностного </w:t>
      </w:r>
      <w:r w:rsidR="00357FDE" w:rsidRPr="00C10160">
        <w:rPr>
          <w:rFonts w:ascii="Times New Roman" w:hAnsi="Times New Roman"/>
          <w:sz w:val="28"/>
          <w:szCs w:val="26"/>
        </w:rPr>
        <w:t>расчёта</w:t>
      </w:r>
      <w:r w:rsidRPr="00C10160">
        <w:rPr>
          <w:rFonts w:ascii="Times New Roman" w:hAnsi="Times New Roman"/>
          <w:sz w:val="28"/>
          <w:szCs w:val="26"/>
        </w:rPr>
        <w:t xml:space="preserve"> на воздействие внутреннего давления рабочей среды,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определение осевого усилия протягивания (продавливания). </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При использовании полимерных (композитных) материалов необходимо руководствоваться имеющимися альбомами для проектирования, разработанными специализированной организацией и согласованными с АО "Мосводоканал".</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Перед выбором метода реконструкции проводится техническая диагностика трубопровода с целью определения его состояния и остаточного ресурса.</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 Выбор материала трубопровода необходимо обосновать сравнительным технико-экономический </w:t>
      </w:r>
      <w:r w:rsidR="00357FDE" w:rsidRPr="00C10160">
        <w:rPr>
          <w:rFonts w:ascii="Times New Roman" w:hAnsi="Times New Roman"/>
          <w:sz w:val="28"/>
          <w:szCs w:val="26"/>
        </w:rPr>
        <w:t>расчётом</w:t>
      </w:r>
      <w:r w:rsidRPr="00C10160">
        <w:rPr>
          <w:rFonts w:ascii="Times New Roman" w:hAnsi="Times New Roman"/>
          <w:sz w:val="28"/>
          <w:szCs w:val="26"/>
        </w:rPr>
        <w:t xml:space="preserve">. </w:t>
      </w:r>
      <w:r w:rsidR="00357FDE" w:rsidRPr="00C10160">
        <w:rPr>
          <w:rFonts w:ascii="Times New Roman" w:hAnsi="Times New Roman"/>
          <w:sz w:val="28"/>
          <w:szCs w:val="26"/>
        </w:rPr>
        <w:t>Расчёт</w:t>
      </w:r>
      <w:r w:rsidRPr="00C10160">
        <w:rPr>
          <w:rFonts w:ascii="Times New Roman" w:hAnsi="Times New Roman"/>
          <w:sz w:val="28"/>
          <w:szCs w:val="26"/>
        </w:rPr>
        <w:t xml:space="preserve"> проводится с </w:t>
      </w:r>
      <w:r w:rsidR="00357FDE" w:rsidRPr="00C10160">
        <w:rPr>
          <w:rFonts w:ascii="Times New Roman" w:hAnsi="Times New Roman"/>
          <w:sz w:val="28"/>
          <w:szCs w:val="26"/>
        </w:rPr>
        <w:t>учётом</w:t>
      </w:r>
      <w:r w:rsidRPr="00C10160">
        <w:rPr>
          <w:rFonts w:ascii="Times New Roman" w:hAnsi="Times New Roman"/>
          <w:sz w:val="28"/>
          <w:szCs w:val="26"/>
        </w:rPr>
        <w:t xml:space="preserve"> требований АО "Мосводоканал". При пересечении с существующими инженерными коммуникациями или расположении трубопровода в их охранной зоне учитываются требования сторонних эксплуатирующих организаций. Технико-экономическое обоснование и прочностные </w:t>
      </w:r>
      <w:r w:rsidR="00357FDE" w:rsidRPr="00C10160">
        <w:rPr>
          <w:rFonts w:ascii="Times New Roman" w:hAnsi="Times New Roman"/>
          <w:sz w:val="28"/>
          <w:szCs w:val="26"/>
        </w:rPr>
        <w:t>расчёты</w:t>
      </w:r>
      <w:r w:rsidRPr="00C10160">
        <w:rPr>
          <w:rFonts w:ascii="Times New Roman" w:hAnsi="Times New Roman"/>
          <w:sz w:val="28"/>
          <w:szCs w:val="26"/>
        </w:rPr>
        <w:t xml:space="preserve"> трубопровода входят в состав проектно-сметной документации и предъявляются при рассмотрении проекта.</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Все материалы, применяемые для прокладки водопроводных сетей (трубы, тонкостенные лайнеры, рукава и внутренние набрызговые покрытия) должны проходить дополнительные испытания на общетоксическое действие составляющих компонентов, которые могут диффундировать в воду в опасных для здоровья населения концентрациях и привести к аллергенным, кожно-раздражающим, мутагенным и другим отрицательным воздействиям на человека. Программа гигиенических испытаний композитных рукавов на соответствие гигиеническим нормативам питьевого водоснабжения доступна на официальном сайте АО "Мосводоканал" в разделе "Техническим специалистам".</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lastRenderedPageBreak/>
        <w:t xml:space="preserve">При прокладке полиэтиленовых труб без ж/б обоймы или стального футляра на урбанизированных и промышленных территориях должна быть подтверждена экологическая безопасность окружающего грунта по трассе проектирования. В случае наличия недопустимых загрязнений в грунте и грунтовых водах (ароматических углеводородов, органических химикалий и пр.) выполняется рекультивация грунта. </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Стальные трубы, ранее использовавшиеся не для трубопроводов питьевого водоснабжения, не допускаются для устройства водопроводных байпасов. </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Возможно применение футляров из следующих материалов: сталь, полиэтилен ПЭ100 (ПТР по </w:t>
      </w:r>
      <w:r w:rsidR="00AC2FD3" w:rsidRPr="00C10160">
        <w:rPr>
          <w:rFonts w:ascii="Times New Roman" w:hAnsi="Times New Roman"/>
          <w:sz w:val="28"/>
          <w:szCs w:val="26"/>
        </w:rPr>
        <w:t>ГОСТ18599-2001</w:t>
      </w:r>
      <w:r w:rsidRPr="00C10160">
        <w:rPr>
          <w:rFonts w:ascii="Times New Roman" w:hAnsi="Times New Roman"/>
          <w:sz w:val="28"/>
          <w:szCs w:val="26"/>
        </w:rPr>
        <w:t xml:space="preserve">), стеклопластик (согласно </w:t>
      </w:r>
      <w:r w:rsidRPr="00C10160">
        <w:rPr>
          <w:rFonts w:ascii="Times New Roman" w:hAnsi="Times New Roman"/>
          <w:i/>
          <w:sz w:val="28"/>
          <w:szCs w:val="26"/>
        </w:rPr>
        <w:t>приложению П</w:t>
      </w:r>
      <w:r w:rsidRPr="00C10160">
        <w:rPr>
          <w:rFonts w:ascii="Times New Roman" w:hAnsi="Times New Roman"/>
          <w:sz w:val="28"/>
          <w:szCs w:val="26"/>
        </w:rPr>
        <w:t xml:space="preserve"> свода правил </w:t>
      </w:r>
      <w:r w:rsidR="00FC3B60" w:rsidRPr="00C10160">
        <w:rPr>
          <w:rFonts w:ascii="Times New Roman" w:hAnsi="Times New Roman"/>
          <w:sz w:val="28"/>
          <w:szCs w:val="26"/>
        </w:rPr>
        <w:t>СП 249.1325800.2016</w:t>
      </w:r>
      <w:r w:rsidRPr="00C10160">
        <w:rPr>
          <w:rFonts w:ascii="Times New Roman" w:hAnsi="Times New Roman"/>
          <w:sz w:val="28"/>
          <w:szCs w:val="26"/>
        </w:rPr>
        <w:t>). При обосновании допускается уменьшение разницы диаметра футляра и рабочей трубы до 100</w:t>
      </w:r>
      <w:r w:rsidR="00AC2FD3" w:rsidRPr="00C10160">
        <w:rPr>
          <w:rFonts w:ascii="Times New Roman" w:hAnsi="Times New Roman"/>
          <w:sz w:val="28"/>
          <w:szCs w:val="26"/>
        </w:rPr>
        <w:t xml:space="preserve"> </w:t>
      </w:r>
      <w:r w:rsidRPr="00C10160">
        <w:rPr>
          <w:rFonts w:ascii="Times New Roman" w:hAnsi="Times New Roman"/>
          <w:sz w:val="28"/>
          <w:szCs w:val="26"/>
        </w:rPr>
        <w:t>мм (кроме раструбных труб из ВЧШГ).</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Восстановленные бывшие ранее в эксплуатации стальные трубы не допускаются для новой прокладки и реконструкции водопроводных трубопроводов (трубы для рабочей среды). Возможно их использование для устройства футляров. </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При прокладке труб в футлярах выполняется забутовка межтрубного пространства цементно-песчаным раствором. Целесообразность забутовки определяется на стадии проектирования в зависимости от назначения футляра.</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При новом строительстве стальных трубопроводов водопровода открытой прокладки (не имеющих стальных футляров и ж/б обойм) предусматривать в случае необходимости одновременную защиту трубы от электрохимической коррозии согласно </w:t>
      </w:r>
      <w:r w:rsidR="00FB0B54" w:rsidRPr="00C10160">
        <w:rPr>
          <w:rFonts w:ascii="Times New Roman" w:hAnsi="Times New Roman"/>
          <w:sz w:val="28"/>
          <w:szCs w:val="26"/>
        </w:rPr>
        <w:t>ГОСТ 9.602-2016</w:t>
      </w:r>
      <w:r w:rsidRPr="00C10160">
        <w:rPr>
          <w:rFonts w:ascii="Times New Roman" w:hAnsi="Times New Roman"/>
          <w:sz w:val="28"/>
          <w:szCs w:val="26"/>
        </w:rPr>
        <w:t xml:space="preserve">. </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При реконструкции стальных трубопроводов (не имеющих стальных футляров и ж/б обойм) без разрушения существующей трубы и при оперативном восстановлении локальных и аварийных участков трубопроводов методами, не обладающими несущей способностью, предусматривать в случае необходимости одновременную защиту трубы от электрохимической коррозии согласно </w:t>
      </w:r>
      <w:r w:rsidR="00FB0B54" w:rsidRPr="00C10160">
        <w:rPr>
          <w:rFonts w:ascii="Times New Roman" w:hAnsi="Times New Roman"/>
          <w:sz w:val="28"/>
          <w:szCs w:val="26"/>
        </w:rPr>
        <w:t>ГОСТ 9.602-2016</w:t>
      </w:r>
      <w:r w:rsidRPr="00C10160">
        <w:rPr>
          <w:rFonts w:ascii="Times New Roman" w:hAnsi="Times New Roman"/>
          <w:sz w:val="28"/>
          <w:szCs w:val="26"/>
        </w:rPr>
        <w:t xml:space="preserve">. </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Допускается применение литых фасонных частей из ВЧШГ с внутренним и наружным эпоксидно-порошковым покрытием, </w:t>
      </w:r>
      <w:r w:rsidR="00357FDE" w:rsidRPr="00C10160">
        <w:rPr>
          <w:rFonts w:ascii="Times New Roman" w:hAnsi="Times New Roman"/>
          <w:sz w:val="28"/>
          <w:szCs w:val="26"/>
        </w:rPr>
        <w:t>разрешённым</w:t>
      </w:r>
      <w:r w:rsidRPr="00C10160">
        <w:rPr>
          <w:rFonts w:ascii="Times New Roman" w:hAnsi="Times New Roman"/>
          <w:sz w:val="28"/>
          <w:szCs w:val="26"/>
        </w:rPr>
        <w:t xml:space="preserve"> для применения в системах питьевого водоснабжения (свидетельство о государственной регистрации, экспертное заключение о соответствии продукции Единым санитарно-эпидемиологическим и гигиеническим требованиям к товарам, подлежащим санитарно-эпидемиологическому надзору). </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Специалисты АО "Мосводоканал" имеют право посещать заводы, поставляющие трубы, и знакомиться с условиями организации производства и контроля качества продукции, а также проводить проверку поставляемой продукции. </w:t>
      </w:r>
    </w:p>
    <w:p w:rsidR="00386F76" w:rsidRPr="00C10160" w:rsidRDefault="00386F76" w:rsidP="00470CEC">
      <w:pPr>
        <w:numPr>
          <w:ilvl w:val="0"/>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lastRenderedPageBreak/>
        <w:t xml:space="preserve">Испытания полиэтиленовых труб проводятся на образцах, изготовленных из труб. </w:t>
      </w:r>
    </w:p>
    <w:p w:rsidR="00386F76" w:rsidRPr="00C10160" w:rsidRDefault="00386F76" w:rsidP="00470CEC">
      <w:pPr>
        <w:numPr>
          <w:ilvl w:val="1"/>
          <w:numId w:val="79"/>
        </w:num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Показатели характеристик материала трубы должны соответствовать следующим значениям:</w:t>
      </w:r>
    </w:p>
    <w:p w:rsidR="00386F76" w:rsidRPr="00C10160" w:rsidRDefault="00386F76" w:rsidP="00470CEC">
      <w:pPr>
        <w:shd w:val="clear" w:color="auto" w:fill="FFFFFF" w:themeFill="background1"/>
        <w:spacing w:after="120"/>
        <w:ind w:firstLine="426"/>
        <w:rPr>
          <w:rFonts w:ascii="Times New Roman" w:hAnsi="Times New Roman"/>
          <w:sz w:val="28"/>
          <w:szCs w:val="26"/>
        </w:rPr>
      </w:pPr>
      <w:r w:rsidRPr="00C10160">
        <w:rPr>
          <w:rFonts w:ascii="Times New Roman" w:hAnsi="Times New Roman"/>
          <w:sz w:val="28"/>
          <w:szCs w:val="26"/>
        </w:rPr>
        <w:t>Термостабильность готового изделия при 200ºС– не менее 20 мин.;</w:t>
      </w:r>
    </w:p>
    <w:p w:rsidR="00386F76" w:rsidRPr="00C10160" w:rsidRDefault="00386F76" w:rsidP="00470CEC">
      <w:pPr>
        <w:shd w:val="clear" w:color="auto" w:fill="FFFFFF" w:themeFill="background1"/>
        <w:spacing w:after="120"/>
        <w:ind w:firstLine="426"/>
        <w:rPr>
          <w:rFonts w:ascii="Times New Roman" w:hAnsi="Times New Roman"/>
          <w:sz w:val="28"/>
          <w:szCs w:val="26"/>
        </w:rPr>
      </w:pPr>
      <w:r w:rsidRPr="00C10160">
        <w:rPr>
          <w:rFonts w:ascii="Times New Roman" w:hAnsi="Times New Roman"/>
          <w:sz w:val="28"/>
          <w:szCs w:val="26"/>
        </w:rPr>
        <w:t>Массовая доля технического углерода (сажи) в готовом изделии – 2,0-2,5%;</w:t>
      </w:r>
    </w:p>
    <w:p w:rsidR="00386F76" w:rsidRPr="00C10160" w:rsidRDefault="00386F76" w:rsidP="00470CEC">
      <w:pPr>
        <w:shd w:val="clear" w:color="auto" w:fill="FFFFFF" w:themeFill="background1"/>
        <w:spacing w:after="120"/>
        <w:ind w:firstLine="426"/>
        <w:rPr>
          <w:rFonts w:ascii="Times New Roman" w:hAnsi="Times New Roman"/>
          <w:sz w:val="28"/>
          <w:szCs w:val="26"/>
        </w:rPr>
      </w:pPr>
      <w:r w:rsidRPr="00C10160">
        <w:rPr>
          <w:rFonts w:ascii="Times New Roman" w:hAnsi="Times New Roman"/>
          <w:sz w:val="28"/>
          <w:szCs w:val="26"/>
        </w:rPr>
        <w:t>Распределение технического углерода (сажи) или пигмента в готовом изделии – тип I-II;</w:t>
      </w:r>
    </w:p>
    <w:p w:rsidR="00386F76" w:rsidRPr="00C10160" w:rsidRDefault="00386F76" w:rsidP="00470CEC">
      <w:pPr>
        <w:shd w:val="clear" w:color="auto" w:fill="FFFFFF" w:themeFill="background1"/>
        <w:spacing w:after="120"/>
        <w:ind w:firstLine="426"/>
        <w:rPr>
          <w:rFonts w:ascii="Times New Roman" w:hAnsi="Times New Roman"/>
          <w:sz w:val="28"/>
          <w:szCs w:val="26"/>
        </w:rPr>
      </w:pPr>
      <w:r w:rsidRPr="00C10160">
        <w:rPr>
          <w:rFonts w:ascii="Times New Roman" w:hAnsi="Times New Roman"/>
          <w:sz w:val="28"/>
          <w:szCs w:val="26"/>
        </w:rPr>
        <w:t>Относительное удлинение при разрыве образца готового изделия – не менее 350%.</w:t>
      </w:r>
    </w:p>
    <w:p w:rsidR="00386F76" w:rsidRPr="00C10160" w:rsidRDefault="00386F76" w:rsidP="00470CEC">
      <w:pPr>
        <w:shd w:val="clear" w:color="auto" w:fill="FFFFFF" w:themeFill="background1"/>
        <w:spacing w:after="120"/>
        <w:ind w:firstLine="426"/>
        <w:rPr>
          <w:rFonts w:ascii="Times New Roman" w:hAnsi="Times New Roman"/>
          <w:sz w:val="28"/>
          <w:szCs w:val="26"/>
        </w:rPr>
      </w:pPr>
      <w:r w:rsidRPr="00C10160">
        <w:rPr>
          <w:rFonts w:ascii="Times New Roman" w:hAnsi="Times New Roman"/>
          <w:sz w:val="28"/>
          <w:szCs w:val="26"/>
        </w:rPr>
        <w:t>Фактический показатель текучести расплава готового изделия – не менее 0,16 г/10 мин при 190°С/5кгс;</w:t>
      </w:r>
    </w:p>
    <w:p w:rsidR="00386F76" w:rsidRPr="00C10160" w:rsidRDefault="00386F76" w:rsidP="00470CEC">
      <w:pPr>
        <w:shd w:val="clear" w:color="auto" w:fill="FFFFFF" w:themeFill="background1"/>
        <w:spacing w:after="120"/>
        <w:ind w:firstLine="426"/>
        <w:rPr>
          <w:rFonts w:ascii="Times New Roman" w:hAnsi="Times New Roman"/>
          <w:sz w:val="28"/>
          <w:szCs w:val="26"/>
        </w:rPr>
      </w:pPr>
      <w:r w:rsidRPr="00C10160">
        <w:rPr>
          <w:rFonts w:ascii="Times New Roman" w:hAnsi="Times New Roman"/>
          <w:sz w:val="28"/>
          <w:szCs w:val="26"/>
        </w:rPr>
        <w:t>Стойкость готового изделия к постоянному внутреннему давлению при напряжении в толщине стенки 12 МПа и 20°С – не менее 200 часов;</w:t>
      </w:r>
    </w:p>
    <w:p w:rsidR="00386F76" w:rsidRPr="00C10160" w:rsidRDefault="00386F76" w:rsidP="00470CEC">
      <w:pPr>
        <w:shd w:val="clear" w:color="auto" w:fill="FFFFFF" w:themeFill="background1"/>
        <w:spacing w:after="120"/>
        <w:ind w:firstLine="426"/>
        <w:rPr>
          <w:rFonts w:ascii="Times New Roman" w:hAnsi="Times New Roman"/>
          <w:sz w:val="28"/>
          <w:szCs w:val="26"/>
        </w:rPr>
      </w:pPr>
      <w:r w:rsidRPr="00C10160">
        <w:rPr>
          <w:rFonts w:ascii="Times New Roman" w:hAnsi="Times New Roman"/>
          <w:sz w:val="28"/>
          <w:szCs w:val="26"/>
        </w:rPr>
        <w:t>Стойкость готового изделия к медленному распространению трещин при 80°С – не менее 500 часов.</w:t>
      </w:r>
    </w:p>
    <w:p w:rsidR="00386F76" w:rsidRPr="00C10160" w:rsidRDefault="00386F76" w:rsidP="00470CEC">
      <w:pPr>
        <w:shd w:val="clear" w:color="auto" w:fill="FFFFFF" w:themeFill="background1"/>
        <w:spacing w:after="120"/>
        <w:ind w:firstLine="426"/>
        <w:jc w:val="both"/>
        <w:rPr>
          <w:rFonts w:ascii="Times New Roman" w:hAnsi="Times New Roman"/>
          <w:sz w:val="28"/>
          <w:szCs w:val="26"/>
        </w:rPr>
      </w:pPr>
      <w:r w:rsidRPr="00C10160">
        <w:rPr>
          <w:rFonts w:ascii="Times New Roman" w:eastAsia="Calibri" w:hAnsi="Times New Roman"/>
          <w:sz w:val="28"/>
          <w:szCs w:val="26"/>
          <w:lang w:eastAsia="en-US"/>
        </w:rPr>
        <w:t xml:space="preserve">15.2. Относительное удлинение при разрыве образца сварного соединения, выполненного сваркой нагретым инструментом встык. Критерием определения качества сварного соединения, является характер разрушения образцов в соответствии </w:t>
      </w:r>
      <w:r w:rsidR="003F1FB2" w:rsidRPr="00C10160">
        <w:rPr>
          <w:rFonts w:ascii="Times New Roman" w:hAnsi="Times New Roman"/>
          <w:sz w:val="28"/>
          <w:szCs w:val="26"/>
        </w:rPr>
        <w:t>СП 42-103-2003</w:t>
      </w:r>
      <w:r w:rsidRPr="00C10160">
        <w:rPr>
          <w:rFonts w:ascii="Times New Roman" w:hAnsi="Times New Roman"/>
          <w:sz w:val="28"/>
          <w:szCs w:val="26"/>
        </w:rPr>
        <w:t xml:space="preserve"> и регламентом "Использование полиэтиленовых труб для систем водоснабжения и водоотведения", 2010 год.</w:t>
      </w:r>
      <w:r w:rsidRPr="00C10160">
        <w:rPr>
          <w:rFonts w:ascii="Times New Roman" w:hAnsi="Times New Roman"/>
          <w:spacing w:val="59"/>
          <w:sz w:val="28"/>
          <w:szCs w:val="26"/>
        </w:rPr>
        <w:t xml:space="preserve"> </w:t>
      </w:r>
      <w:r w:rsidRPr="00C10160">
        <w:rPr>
          <w:rFonts w:ascii="Times New Roman" w:eastAsia="Calibri" w:hAnsi="Times New Roman"/>
          <w:sz w:val="28"/>
          <w:szCs w:val="26"/>
          <w:lang w:eastAsia="en-US"/>
        </w:rPr>
        <w:t xml:space="preserve">Результаты испытания считаются положительными, если при испытании на осевое растяжение не менее 80% образцов имеют пластичный характер разрушения I типа. Остальные 20% образцов могут иметь характер разрушения II типа. Разрушение III типа не допускается. Из каждого допускного или контрольного образца вырезается (вырубается) не менее 5 образцов-лопаточек. Сварной шов должен быть расположен посередине образца-лопаточки с точностью ±1 мм. Форма и скорость испытания должна соответствовать </w:t>
      </w:r>
      <w:r w:rsidR="00AC2FD3" w:rsidRPr="00C10160">
        <w:rPr>
          <w:rFonts w:ascii="Times New Roman" w:eastAsia="Calibri" w:hAnsi="Times New Roman"/>
          <w:sz w:val="28"/>
          <w:szCs w:val="26"/>
          <w:lang w:eastAsia="en-US"/>
        </w:rPr>
        <w:t>ГОСТ Р 53652 –2009</w:t>
      </w:r>
      <w:r w:rsidRPr="00C10160">
        <w:rPr>
          <w:rFonts w:ascii="Times New Roman" w:eastAsia="Calibri" w:hAnsi="Times New Roman"/>
          <w:sz w:val="28"/>
          <w:szCs w:val="26"/>
          <w:lang w:eastAsia="en-US"/>
        </w:rPr>
        <w:t>.</w:t>
      </w:r>
    </w:p>
    <w:p w:rsidR="00386F76" w:rsidRPr="00C10160" w:rsidRDefault="00386F76" w:rsidP="00470CEC">
      <w:p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     15.3. При монтаже трубопроводов из полиэтиленовых труб необходимо использование </w:t>
      </w:r>
      <w:r w:rsidR="00357FDE" w:rsidRPr="00C10160">
        <w:rPr>
          <w:rFonts w:ascii="Times New Roman" w:hAnsi="Times New Roman"/>
          <w:sz w:val="28"/>
          <w:szCs w:val="26"/>
        </w:rPr>
        <w:t>удлинённых</w:t>
      </w:r>
      <w:r w:rsidRPr="00C10160">
        <w:rPr>
          <w:rFonts w:ascii="Times New Roman" w:hAnsi="Times New Roman"/>
          <w:sz w:val="28"/>
          <w:szCs w:val="26"/>
        </w:rPr>
        <w:t xml:space="preserve"> фитингов для организации сварки и испытания допускного шва. </w:t>
      </w:r>
    </w:p>
    <w:p w:rsidR="00386F76" w:rsidRPr="00C10160" w:rsidRDefault="00386F76" w:rsidP="00470CEC">
      <w:p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     15.4. Сварку и испытание допускного шва требуется производить во всех случаях при изменении партии труб и/или фитингов, ремонте и/или замене сварочного оборудования, а также, в случае замены сварщика. Сваривать трубы, фитинги с разным SDR методом "нагретым инструментом встык" недопустимо. </w:t>
      </w:r>
    </w:p>
    <w:p w:rsidR="00386F76" w:rsidRPr="00C10160" w:rsidRDefault="00386F76" w:rsidP="00470CEC">
      <w:p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     15.5. Испытания труб и сварочных швов должны проводиться до проведения работ по монтажу трубопроводов. </w:t>
      </w:r>
    </w:p>
    <w:p w:rsidR="00386F76" w:rsidRPr="00C10160" w:rsidRDefault="00386F76" w:rsidP="00470CEC">
      <w:pPr>
        <w:shd w:val="clear" w:color="auto" w:fill="FFFFFF" w:themeFill="background1"/>
        <w:tabs>
          <w:tab w:val="left" w:pos="763"/>
        </w:tabs>
        <w:kinsoku w:val="0"/>
        <w:overflowPunct w:val="0"/>
        <w:spacing w:after="120"/>
        <w:ind w:right="114"/>
        <w:jc w:val="both"/>
        <w:rPr>
          <w:rFonts w:ascii="Times New Roman" w:hAnsi="Times New Roman"/>
          <w:sz w:val="28"/>
          <w:szCs w:val="26"/>
        </w:rPr>
      </w:pPr>
      <w:r w:rsidRPr="00C10160">
        <w:rPr>
          <w:rFonts w:ascii="Times New Roman" w:hAnsi="Times New Roman"/>
          <w:sz w:val="28"/>
          <w:szCs w:val="26"/>
        </w:rPr>
        <w:t xml:space="preserve">     15.6. Монтаж и сварку полиэтиленовых труб требуется проводить в соответствии с регламентом "Использование </w:t>
      </w:r>
      <w:r w:rsidRPr="00C10160">
        <w:rPr>
          <w:rFonts w:ascii="Times New Roman" w:hAnsi="Times New Roman"/>
          <w:sz w:val="28"/>
          <w:szCs w:val="26"/>
        </w:rPr>
        <w:lastRenderedPageBreak/>
        <w:t xml:space="preserve">полиэтиленовых труб для систем водоснабжения и водоотведения", 2010 год, </w:t>
      </w:r>
      <w:r w:rsidR="00AC2FD3" w:rsidRPr="00C10160">
        <w:rPr>
          <w:rFonts w:ascii="Times New Roman" w:hAnsi="Times New Roman"/>
          <w:sz w:val="28"/>
          <w:szCs w:val="26"/>
        </w:rPr>
        <w:t>ГОСТ Р 55276-2012</w:t>
      </w:r>
      <w:r w:rsidRPr="00C10160">
        <w:rPr>
          <w:rFonts w:ascii="Times New Roman" w:hAnsi="Times New Roman"/>
          <w:sz w:val="28"/>
          <w:szCs w:val="26"/>
        </w:rPr>
        <w:t xml:space="preserve">, </w:t>
      </w:r>
      <w:r w:rsidR="001831B4" w:rsidRPr="00C10160">
        <w:rPr>
          <w:rFonts w:ascii="Times New Roman" w:hAnsi="Times New Roman"/>
          <w:sz w:val="28"/>
          <w:szCs w:val="26"/>
        </w:rPr>
        <w:t>СП 399.1325800.2018</w:t>
      </w:r>
      <w:r w:rsidRPr="00C10160">
        <w:rPr>
          <w:rFonts w:ascii="Times New Roman" w:hAnsi="Times New Roman"/>
          <w:sz w:val="28"/>
          <w:szCs w:val="26"/>
        </w:rPr>
        <w:t xml:space="preserve">, </w:t>
      </w:r>
      <w:r w:rsidR="00047481" w:rsidRPr="00C10160">
        <w:rPr>
          <w:rFonts w:ascii="Times New Roman" w:hAnsi="Times New Roman"/>
          <w:sz w:val="28"/>
          <w:szCs w:val="26"/>
        </w:rPr>
        <w:t>СП 40-102-2000</w:t>
      </w:r>
      <w:r w:rsidRPr="00C10160">
        <w:rPr>
          <w:rFonts w:ascii="Times New Roman" w:hAnsi="Times New Roman"/>
          <w:sz w:val="28"/>
          <w:szCs w:val="26"/>
        </w:rPr>
        <w:t xml:space="preserve">, </w:t>
      </w:r>
      <w:r w:rsidR="00AC2FD3" w:rsidRPr="00C10160">
        <w:rPr>
          <w:rFonts w:ascii="Times New Roman" w:hAnsi="Times New Roman"/>
          <w:sz w:val="28"/>
          <w:szCs w:val="26"/>
        </w:rPr>
        <w:t>ГОСТ Р ИСО 12176-1-2021</w:t>
      </w:r>
      <w:r w:rsidRPr="00C10160">
        <w:rPr>
          <w:rFonts w:ascii="Times New Roman" w:hAnsi="Times New Roman"/>
          <w:sz w:val="28"/>
          <w:szCs w:val="26"/>
        </w:rPr>
        <w:t>.</w:t>
      </w:r>
    </w:p>
    <w:p w:rsidR="00386F76" w:rsidRPr="00C10160" w:rsidRDefault="00386F76" w:rsidP="00470CEC">
      <w:pPr>
        <w:shd w:val="clear" w:color="auto" w:fill="FFFFFF" w:themeFill="background1"/>
        <w:spacing w:after="120"/>
        <w:rPr>
          <w:rFonts w:ascii="Times New Roman" w:hAnsi="Times New Roman"/>
          <w:sz w:val="28"/>
          <w:szCs w:val="26"/>
        </w:rPr>
      </w:pPr>
      <w:r w:rsidRPr="00C10160">
        <w:rPr>
          <w:rFonts w:ascii="Times New Roman" w:hAnsi="Times New Roman"/>
          <w:sz w:val="28"/>
          <w:szCs w:val="26"/>
        </w:rPr>
        <w:t xml:space="preserve">     15.7. Паспорт и маркировка труб должны соответствовать </w:t>
      </w:r>
      <w:r w:rsidR="00BE668A" w:rsidRPr="00C10160">
        <w:rPr>
          <w:rFonts w:ascii="Times New Roman" w:hAnsi="Times New Roman"/>
          <w:sz w:val="28"/>
          <w:szCs w:val="26"/>
        </w:rPr>
        <w:t>ГОСТ 18599-2001</w:t>
      </w:r>
      <w:r w:rsidRPr="00C10160">
        <w:rPr>
          <w:rFonts w:ascii="Times New Roman" w:hAnsi="Times New Roman"/>
          <w:sz w:val="28"/>
          <w:szCs w:val="26"/>
        </w:rPr>
        <w:t xml:space="preserve"> и содержать номер партии трубы. Паспорт и маркировка фитингов должны соответствовать </w:t>
      </w:r>
      <w:r w:rsidR="00AC2FD3" w:rsidRPr="00C10160">
        <w:rPr>
          <w:rFonts w:ascii="Times New Roman" w:hAnsi="Times New Roman"/>
          <w:sz w:val="28"/>
          <w:szCs w:val="26"/>
        </w:rPr>
        <w:t>ГОСТ Р 58121.3-2018</w:t>
      </w:r>
      <w:r w:rsidRPr="00C10160">
        <w:rPr>
          <w:rFonts w:ascii="Times New Roman" w:hAnsi="Times New Roman"/>
          <w:sz w:val="28"/>
          <w:szCs w:val="26"/>
        </w:rPr>
        <w:t>.</w:t>
      </w:r>
    </w:p>
    <w:p w:rsidR="00386F76" w:rsidRPr="00C10160" w:rsidRDefault="00386F76" w:rsidP="00470CEC">
      <w:pPr>
        <w:shd w:val="clear" w:color="auto" w:fill="FFFFFF" w:themeFill="background1"/>
        <w:spacing w:after="120"/>
        <w:rPr>
          <w:rFonts w:ascii="Times New Roman" w:hAnsi="Times New Roman"/>
          <w:bCs/>
          <w:sz w:val="26"/>
        </w:rPr>
      </w:pPr>
      <w:r w:rsidRPr="00C10160">
        <w:rPr>
          <w:rFonts w:ascii="Times New Roman" w:hAnsi="Times New Roman"/>
          <w:sz w:val="28"/>
          <w:szCs w:val="26"/>
        </w:rPr>
        <w:t xml:space="preserve">     16. С целью повышения качества и </w:t>
      </w:r>
      <w:r w:rsidR="007E4CB3" w:rsidRPr="00C10160">
        <w:rPr>
          <w:rFonts w:ascii="Times New Roman" w:hAnsi="Times New Roman"/>
          <w:sz w:val="28"/>
          <w:szCs w:val="26"/>
        </w:rPr>
        <w:t>надёжности</w:t>
      </w:r>
      <w:r w:rsidRPr="00C10160">
        <w:rPr>
          <w:rFonts w:ascii="Times New Roman" w:hAnsi="Times New Roman"/>
          <w:sz w:val="28"/>
          <w:szCs w:val="26"/>
        </w:rPr>
        <w:t xml:space="preserve"> сварных стыковых соединений полиэтиленовых труб, снижения риска возникновения нештатных ситуаций на объектах АО "Мосводоканал" применять только трубы из полиэтилена </w:t>
      </w:r>
      <w:r w:rsidRPr="00C10160">
        <w:rPr>
          <w:rFonts w:ascii="Times New Roman" w:hAnsi="Times New Roman"/>
          <w:b/>
          <w:sz w:val="28"/>
          <w:szCs w:val="26"/>
        </w:rPr>
        <w:t>ПЭ100+</w:t>
      </w:r>
      <w:r w:rsidRPr="00C10160">
        <w:rPr>
          <w:rFonts w:ascii="Times New Roman" w:hAnsi="Times New Roman"/>
          <w:sz w:val="28"/>
          <w:szCs w:val="26"/>
        </w:rPr>
        <w:t xml:space="preserve"> </w:t>
      </w:r>
      <w:r w:rsidRPr="00C10160">
        <w:rPr>
          <w:rFonts w:ascii="Times New Roman" w:eastAsia="Calibri" w:hAnsi="Times New Roman"/>
          <w:sz w:val="26"/>
          <w:lang w:eastAsia="en-US"/>
        </w:rPr>
        <w:t>(ПЭ100 с фактическим показателем текучести расплава готового изделия (ПТР</w:t>
      </w:r>
      <w:r w:rsidRPr="00C10160">
        <w:rPr>
          <w:rFonts w:ascii="Times New Roman" w:eastAsia="Calibri" w:hAnsi="Times New Roman"/>
          <w:sz w:val="26"/>
          <w:vertAlign w:val="subscript"/>
          <w:lang w:eastAsia="en-US"/>
        </w:rPr>
        <w:t>ги</w:t>
      </w:r>
      <w:r w:rsidRPr="00C10160">
        <w:rPr>
          <w:rFonts w:ascii="Times New Roman" w:eastAsia="Calibri" w:hAnsi="Times New Roman"/>
          <w:sz w:val="26"/>
          <w:lang w:eastAsia="en-US"/>
        </w:rPr>
        <w:t>) не менее 0,16 г/10 мин при 190</w:t>
      </w:r>
      <w:r w:rsidRPr="00C10160">
        <w:rPr>
          <w:rFonts w:ascii="Times New Roman" w:eastAsia="Calibri" w:hAnsi="Times New Roman"/>
          <w:sz w:val="26"/>
          <w:vertAlign w:val="superscript"/>
          <w:lang w:eastAsia="en-US"/>
        </w:rPr>
        <w:t>о</w:t>
      </w:r>
      <w:r w:rsidRPr="00C10160">
        <w:rPr>
          <w:rFonts w:ascii="Times New Roman" w:eastAsia="Calibri" w:hAnsi="Times New Roman"/>
          <w:sz w:val="26"/>
          <w:lang w:eastAsia="en-US"/>
        </w:rPr>
        <w:t xml:space="preserve">С/5 кгс). </w:t>
      </w:r>
      <w:r w:rsidRPr="00C10160">
        <w:rPr>
          <w:rFonts w:ascii="Times New Roman" w:hAnsi="Times New Roman"/>
          <w:bCs/>
          <w:sz w:val="26"/>
        </w:rPr>
        <w:t xml:space="preserve">Технические требования к трубам и фасонным соединительным частям из ПЭ 100+ см. </w:t>
      </w:r>
      <w:r w:rsidRPr="00C10160">
        <w:rPr>
          <w:rFonts w:ascii="Times New Roman" w:hAnsi="Times New Roman"/>
          <w:bCs/>
          <w:i/>
          <w:sz w:val="26"/>
        </w:rPr>
        <w:t>Приложение 1</w:t>
      </w:r>
      <w:r w:rsidRPr="00C10160">
        <w:rPr>
          <w:rFonts w:ascii="Times New Roman" w:hAnsi="Times New Roman"/>
          <w:bCs/>
          <w:sz w:val="26"/>
        </w:rPr>
        <w:t xml:space="preserve"> раздел 5.</w:t>
      </w:r>
    </w:p>
    <w:p w:rsidR="00386F76" w:rsidRPr="00C10160" w:rsidRDefault="00386F76" w:rsidP="00470CEC">
      <w:pPr>
        <w:widowControl/>
        <w:shd w:val="clear" w:color="auto" w:fill="FFFFFF" w:themeFill="background1"/>
        <w:autoSpaceDE/>
        <w:autoSpaceDN/>
        <w:adjustRightInd/>
        <w:spacing w:after="120"/>
        <w:ind w:firstLine="142"/>
        <w:jc w:val="both"/>
        <w:rPr>
          <w:rFonts w:ascii="Times New Roman" w:eastAsia="Calibri" w:hAnsi="Times New Roman"/>
          <w:spacing w:val="2"/>
          <w:sz w:val="28"/>
          <w:szCs w:val="26"/>
          <w:lang w:eastAsia="en-US"/>
        </w:rPr>
      </w:pPr>
      <w:r w:rsidRPr="00C10160">
        <w:rPr>
          <w:rFonts w:ascii="Times New Roman" w:eastAsia="Calibri" w:hAnsi="Times New Roman"/>
          <w:sz w:val="28"/>
          <w:szCs w:val="26"/>
          <w:lang w:eastAsia="en-US"/>
        </w:rPr>
        <w:t xml:space="preserve">   17. С целью оптимизации технических требований АО "Мосводоканал", учитывая высокий комплекс свойств (свариваемость, сопротивление коррозии, сопротивление хрупкому разрушению), а также их широкую дистрибуцию на рынке поставщиков, при открытой прокладке и бестраншейных методах производства работ с использованием стальных труб диаметром DN 500 мм и более следует применять стальные трубы из низколегированных кремнемарганцовистых марок стали 17Г1С, 17Г1С-У, 09Г2С с классом прочности по </w:t>
      </w:r>
      <w:r w:rsidR="00AE3E20" w:rsidRPr="00C10160">
        <w:rPr>
          <w:rFonts w:ascii="Times New Roman" w:eastAsia="Calibri" w:hAnsi="Times New Roman"/>
          <w:bCs/>
          <w:sz w:val="28"/>
          <w:szCs w:val="26"/>
          <w:lang w:eastAsia="en-US"/>
        </w:rPr>
        <w:t>ГОСТ 20295- 85</w:t>
      </w:r>
      <w:r w:rsidRPr="00C10160">
        <w:rPr>
          <w:rFonts w:ascii="Times New Roman" w:eastAsia="Calibri" w:hAnsi="Times New Roman"/>
          <w:bCs/>
          <w:sz w:val="28"/>
          <w:szCs w:val="26"/>
          <w:lang w:eastAsia="en-US"/>
        </w:rPr>
        <w:t xml:space="preserve"> </w:t>
      </w:r>
      <w:r w:rsidRPr="00C10160">
        <w:rPr>
          <w:rFonts w:ascii="Times New Roman" w:eastAsia="Calibri" w:hAnsi="Times New Roman"/>
          <w:spacing w:val="2"/>
          <w:sz w:val="28"/>
          <w:szCs w:val="26"/>
          <w:lang w:eastAsia="en-US"/>
        </w:rPr>
        <w:t>не ниже К52. При обосновании допускается применение других марок стали.</w:t>
      </w:r>
    </w:p>
    <w:p w:rsidR="00364145" w:rsidRPr="00C10160" w:rsidRDefault="00364145" w:rsidP="00470CEC">
      <w:pPr>
        <w:widowControl/>
        <w:shd w:val="clear" w:color="auto" w:fill="FFFFFF" w:themeFill="background1"/>
        <w:autoSpaceDE/>
        <w:autoSpaceDN/>
        <w:adjustRightInd/>
        <w:spacing w:after="120"/>
        <w:rPr>
          <w:rFonts w:ascii="Times New Roman" w:hAnsi="Times New Roman"/>
          <w:b/>
          <w:bCs/>
          <w:sz w:val="28"/>
          <w:szCs w:val="26"/>
        </w:rPr>
      </w:pPr>
      <w:r w:rsidRPr="00C10160">
        <w:rPr>
          <w:rFonts w:ascii="Times New Roman" w:hAnsi="Times New Roman"/>
          <w:b/>
          <w:bCs/>
          <w:sz w:val="28"/>
          <w:szCs w:val="26"/>
        </w:rPr>
        <w:br w:type="page"/>
      </w:r>
    </w:p>
    <w:p w:rsidR="00386F76" w:rsidRPr="00C10160" w:rsidRDefault="00386F76" w:rsidP="00470CEC">
      <w:pPr>
        <w:shd w:val="clear" w:color="auto" w:fill="FFFFFF" w:themeFill="background1"/>
        <w:rPr>
          <w:rFonts w:ascii="Times New Roman" w:hAnsi="Times New Roman"/>
          <w:b/>
          <w:bCs/>
          <w:sz w:val="26"/>
          <w:szCs w:val="26"/>
        </w:rPr>
      </w:pPr>
    </w:p>
    <w:p w:rsidR="00386F76" w:rsidRPr="00C10160" w:rsidRDefault="00386F76" w:rsidP="00470CEC">
      <w:pPr>
        <w:shd w:val="clear" w:color="auto" w:fill="FFFFFF" w:themeFill="background1"/>
        <w:jc w:val="center"/>
        <w:rPr>
          <w:rFonts w:ascii="Times New Roman" w:hAnsi="Times New Roman"/>
          <w:b/>
          <w:bCs/>
          <w:sz w:val="28"/>
          <w:szCs w:val="28"/>
        </w:rPr>
      </w:pPr>
    </w:p>
    <w:p w:rsidR="002C4ABD" w:rsidRPr="00C10160" w:rsidRDefault="002C4ABD" w:rsidP="00470CEC">
      <w:pPr>
        <w:shd w:val="clear" w:color="auto" w:fill="FFFFFF" w:themeFill="background1"/>
        <w:jc w:val="center"/>
        <w:rPr>
          <w:rFonts w:ascii="Times New Roman" w:hAnsi="Times New Roman"/>
          <w:sz w:val="28"/>
          <w:szCs w:val="28"/>
        </w:rPr>
      </w:pPr>
      <w:r w:rsidRPr="00C10160">
        <w:rPr>
          <w:rFonts w:ascii="Times New Roman" w:hAnsi="Times New Roman"/>
          <w:b/>
          <w:bCs/>
          <w:sz w:val="28"/>
          <w:szCs w:val="28"/>
        </w:rPr>
        <w:t>1.2. Технические требования по применению труб и материалов</w:t>
      </w:r>
    </w:p>
    <w:p w:rsidR="002C4ABD" w:rsidRPr="00C10160" w:rsidRDefault="002C4ABD" w:rsidP="00470CEC">
      <w:pPr>
        <w:shd w:val="clear" w:color="auto" w:fill="FFFFFF" w:themeFill="background1"/>
        <w:jc w:val="center"/>
        <w:rPr>
          <w:rFonts w:ascii="Times New Roman" w:hAnsi="Times New Roman"/>
          <w:b/>
          <w:bCs/>
          <w:sz w:val="28"/>
          <w:szCs w:val="28"/>
        </w:rPr>
      </w:pPr>
      <w:r w:rsidRPr="00C10160">
        <w:rPr>
          <w:rFonts w:ascii="Times New Roman" w:hAnsi="Times New Roman"/>
          <w:b/>
          <w:bCs/>
          <w:sz w:val="28"/>
          <w:szCs w:val="28"/>
        </w:rPr>
        <w:t xml:space="preserve">для строительства и реконструкции канализации на объектах АО </w:t>
      </w:r>
      <w:r w:rsidR="00386F76" w:rsidRPr="00C10160">
        <w:rPr>
          <w:rFonts w:ascii="Times New Roman" w:hAnsi="Times New Roman"/>
          <w:b/>
          <w:bCs/>
          <w:sz w:val="28"/>
          <w:szCs w:val="28"/>
        </w:rPr>
        <w:t>"</w:t>
      </w:r>
      <w:r w:rsidRPr="00C10160">
        <w:rPr>
          <w:rFonts w:ascii="Times New Roman" w:hAnsi="Times New Roman"/>
          <w:b/>
          <w:bCs/>
          <w:sz w:val="28"/>
          <w:szCs w:val="28"/>
        </w:rPr>
        <w:t>Мосводоканал</w:t>
      </w:r>
      <w:r w:rsidR="00386F76" w:rsidRPr="00C10160">
        <w:rPr>
          <w:rFonts w:ascii="Times New Roman" w:hAnsi="Times New Roman"/>
          <w:b/>
          <w:bCs/>
          <w:sz w:val="28"/>
          <w:szCs w:val="28"/>
        </w:rPr>
        <w:t>"</w:t>
      </w:r>
    </w:p>
    <w:p w:rsidR="002C4ABD" w:rsidRPr="00C10160" w:rsidRDefault="002C4ABD" w:rsidP="00470CEC">
      <w:pPr>
        <w:shd w:val="clear" w:color="auto" w:fill="FFFFFF" w:themeFill="background1"/>
        <w:rPr>
          <w:rFonts w:ascii="Arial Narrow" w:hAnsi="Arial Narrow"/>
          <w:sz w:val="28"/>
          <w:szCs w:val="28"/>
        </w:rPr>
      </w:pPr>
    </w:p>
    <w:tbl>
      <w:tblPr>
        <w:tblW w:w="15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15"/>
        <w:gridCol w:w="3306"/>
        <w:gridCol w:w="11574"/>
      </w:tblGrid>
      <w:tr w:rsidR="002C4ABD" w:rsidRPr="00C10160" w:rsidTr="00A16D35">
        <w:trPr>
          <w:trHeight w:val="1464"/>
          <w:tblCellSpacing w:w="0" w:type="dxa"/>
        </w:trPr>
        <w:tc>
          <w:tcPr>
            <w:tcW w:w="615" w:type="dxa"/>
            <w:vMerge w:val="restart"/>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bCs/>
              </w:rPr>
              <w:t>№</w:t>
            </w:r>
            <w:r w:rsidRPr="00C10160">
              <w:rPr>
                <w:rFonts w:ascii="Times New Roman" w:hAnsi="Times New Roman"/>
                <w:bCs/>
              </w:rPr>
              <w:br/>
              <w:t>п/п</w:t>
            </w:r>
          </w:p>
        </w:tc>
        <w:tc>
          <w:tcPr>
            <w:tcW w:w="3306" w:type="dxa"/>
            <w:vMerge w:val="restart"/>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bCs/>
              </w:rPr>
              <w:t>Наименование строительных работ и классификация канализационных трубопроводов и сооружений</w:t>
            </w:r>
          </w:p>
        </w:tc>
        <w:tc>
          <w:tcPr>
            <w:tcW w:w="1157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rPr>
            </w:pPr>
          </w:p>
          <w:p w:rsidR="002C4ABD" w:rsidRPr="00C10160" w:rsidRDefault="002C4ABD" w:rsidP="00470CEC">
            <w:pPr>
              <w:shd w:val="clear" w:color="auto" w:fill="FFFFFF" w:themeFill="background1"/>
              <w:jc w:val="center"/>
              <w:rPr>
                <w:rFonts w:ascii="Times New Roman" w:hAnsi="Times New Roman"/>
                <w:sz w:val="28"/>
                <w:szCs w:val="28"/>
              </w:rPr>
            </w:pPr>
            <w:r w:rsidRPr="00C10160">
              <w:rPr>
                <w:rFonts w:ascii="Times New Roman" w:hAnsi="Times New Roman"/>
                <w:b/>
                <w:bCs/>
                <w:sz w:val="28"/>
                <w:szCs w:val="28"/>
              </w:rPr>
              <w:t>Применяемые трубы и технологии строительства, нормативная документация</w:t>
            </w:r>
          </w:p>
          <w:p w:rsidR="002C4ABD" w:rsidRPr="00C10160" w:rsidRDefault="002C4ABD" w:rsidP="00470CEC">
            <w:pPr>
              <w:shd w:val="clear" w:color="auto" w:fill="FFFFFF" w:themeFill="background1"/>
              <w:jc w:val="center"/>
              <w:rPr>
                <w:rFonts w:ascii="Times New Roman" w:hAnsi="Times New Roman"/>
              </w:rPr>
            </w:pPr>
          </w:p>
        </w:tc>
      </w:tr>
      <w:tr w:rsidR="002C4ABD" w:rsidRPr="00C10160" w:rsidTr="00A16D35">
        <w:trPr>
          <w:trHeight w:val="89"/>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3306"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1157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28"/>
                <w:szCs w:val="28"/>
              </w:rPr>
            </w:pPr>
            <w:r w:rsidRPr="00C10160">
              <w:rPr>
                <w:rFonts w:ascii="Times New Roman" w:hAnsi="Times New Roman"/>
                <w:b/>
                <w:bCs/>
                <w:sz w:val="28"/>
                <w:szCs w:val="28"/>
              </w:rPr>
              <w:t>Самотёчные канализационные трубопроводы</w:t>
            </w:r>
          </w:p>
        </w:tc>
      </w:tr>
    </w:tbl>
    <w:p w:rsidR="002C4ABD" w:rsidRPr="00C10160" w:rsidRDefault="002C4ABD" w:rsidP="00470CEC">
      <w:pPr>
        <w:shd w:val="clear" w:color="auto" w:fill="FFFFFF" w:themeFill="background1"/>
        <w:rPr>
          <w:rFonts w:ascii="Arial Narrow" w:hAnsi="Arial Narrow"/>
        </w:rPr>
      </w:pPr>
    </w:p>
    <w:tbl>
      <w:tblPr>
        <w:tblW w:w="1543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15"/>
        <w:gridCol w:w="3261"/>
        <w:gridCol w:w="5044"/>
        <w:gridCol w:w="876"/>
        <w:gridCol w:w="5640"/>
      </w:tblGrid>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jc w:val="center"/>
              <w:rPr>
                <w:rFonts w:ascii="Times New Roman" w:hAnsi="Times New Roman"/>
                <w:b/>
                <w:sz w:val="28"/>
                <w:szCs w:val="28"/>
              </w:rPr>
            </w:pPr>
            <w:r w:rsidRPr="00C10160">
              <w:rPr>
                <w:rFonts w:ascii="Times New Roman" w:hAnsi="Times New Roman"/>
                <w:b/>
                <w:sz w:val="28"/>
                <w:szCs w:val="28"/>
              </w:rPr>
              <w:t>1.</w:t>
            </w:r>
          </w:p>
        </w:tc>
        <w:tc>
          <w:tcPr>
            <w:tcW w:w="14821" w:type="dxa"/>
            <w:gridSpan w:val="4"/>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b/>
                <w:bCs/>
                <w:i/>
                <w:iCs/>
                <w:sz w:val="28"/>
                <w:szCs w:val="28"/>
              </w:rPr>
            </w:pPr>
          </w:p>
          <w:p w:rsidR="002C4ABD" w:rsidRPr="00C10160" w:rsidRDefault="002C4ABD" w:rsidP="00470CEC">
            <w:pPr>
              <w:shd w:val="clear" w:color="auto" w:fill="FFFFFF" w:themeFill="background1"/>
              <w:rPr>
                <w:rFonts w:ascii="Times New Roman" w:hAnsi="Times New Roman"/>
                <w:b/>
                <w:bCs/>
                <w:i/>
                <w:iCs/>
                <w:sz w:val="28"/>
                <w:szCs w:val="28"/>
              </w:rPr>
            </w:pPr>
            <w:r w:rsidRPr="00C10160">
              <w:rPr>
                <w:rFonts w:ascii="Times New Roman" w:hAnsi="Times New Roman"/>
                <w:b/>
                <w:bCs/>
                <w:i/>
                <w:iCs/>
                <w:sz w:val="28"/>
                <w:szCs w:val="28"/>
              </w:rPr>
              <w:t>Новое строительство самотёчных трубопроводов</w:t>
            </w:r>
          </w:p>
          <w:p w:rsidR="002C4ABD" w:rsidRPr="00C10160" w:rsidRDefault="002C4ABD"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b/>
                <w:bCs/>
                <w:i/>
                <w:iCs/>
                <w:sz w:val="28"/>
                <w:szCs w:val="28"/>
              </w:rPr>
            </w:pPr>
          </w:p>
        </w:tc>
        <w:tc>
          <w:tcPr>
            <w:tcW w:w="5920" w:type="dxa"/>
            <w:gridSpan w:val="2"/>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b/>
                <w:bCs/>
              </w:rPr>
            </w:pPr>
            <w:r w:rsidRPr="00C10160">
              <w:rPr>
                <w:rFonts w:ascii="Times New Roman" w:hAnsi="Times New Roman"/>
                <w:b/>
                <w:bCs/>
              </w:rPr>
              <w:t>Траншейная прокладка</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b/>
                <w:bCs/>
              </w:rPr>
            </w:pPr>
            <w:r w:rsidRPr="00C10160">
              <w:rPr>
                <w:rFonts w:ascii="Times New Roman" w:hAnsi="Times New Roman"/>
                <w:b/>
                <w:bCs/>
              </w:rPr>
              <w:t>Бестраншейная прокладка</w:t>
            </w:r>
          </w:p>
        </w:tc>
      </w:tr>
      <w:tr w:rsidR="006239D6" w:rsidRPr="00C10160" w:rsidTr="00A16D35">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1.1</w:t>
            </w:r>
          </w:p>
        </w:tc>
        <w:tc>
          <w:tcPr>
            <w:tcW w:w="3261" w:type="dxa"/>
            <w:vMerge w:val="restart"/>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Дворовые и внутриквартальные сети диаметром менее 600 мм </w:t>
            </w: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1.1.1.Т</w:t>
            </w:r>
            <w:r w:rsidRPr="00C10160">
              <w:rPr>
                <w:rFonts w:ascii="Times New Roman" w:hAnsi="Times New Roman"/>
              </w:rPr>
              <w:t>. Укладка труб из высокопрочного чугуна с шаровидным графитом (ВЧШГ) с внутренним цементно-песчаным покрытием и наружным покрытием из сплава цинка с алюминием с минимальной массой 400 г/м</w:t>
            </w:r>
            <w:r w:rsidRPr="00C10160">
              <w:rPr>
                <w:rFonts w:ascii="Times New Roman" w:hAnsi="Times New Roman"/>
                <w:vertAlign w:val="superscript"/>
              </w:rPr>
              <w:t>2</w:t>
            </w:r>
            <w:r w:rsidRPr="00C10160">
              <w:rPr>
                <w:rFonts w:ascii="Times New Roman" w:hAnsi="Times New Roman"/>
              </w:rPr>
              <w:t xml:space="preserve"> с отделочным слоем. </w:t>
            </w: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EN545:2010:Е, EN598:2007+А1</w:t>
            </w:r>
          </w:p>
          <w:p w:rsidR="002C4ABD" w:rsidRPr="00C10160" w:rsidRDefault="002C4ABD" w:rsidP="00470CEC">
            <w:pPr>
              <w:shd w:val="clear" w:color="auto" w:fill="FFFFFF" w:themeFill="background1"/>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1.1.1.Б.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наружным покрытием из сплава цинка с алюминием с минимальной массой 400 г/м</w:t>
            </w:r>
            <w:r w:rsidRPr="00C10160">
              <w:rPr>
                <w:rFonts w:ascii="Times New Roman" w:hAnsi="Times New Roman"/>
                <w:vertAlign w:val="superscript"/>
              </w:rPr>
              <w:t>2</w:t>
            </w:r>
            <w:r w:rsidRPr="00C10160">
              <w:rPr>
                <w:rFonts w:ascii="Times New Roman" w:hAnsi="Times New Roman"/>
              </w:rPr>
              <w:t xml:space="preserve"> с отделочным слоем. Прокладка рабочей трубы в футляре с центровкой. </w:t>
            </w:r>
          </w:p>
          <w:p w:rsidR="002C4ABD" w:rsidRPr="00C10160" w:rsidRDefault="002C4ABD" w:rsidP="00470CEC">
            <w:pPr>
              <w:shd w:val="clear" w:color="auto" w:fill="FFFFFF" w:themeFill="background1"/>
              <w:ind w:left="54" w:right="54"/>
              <w:rPr>
                <w:rFonts w:ascii="Times New Roman" w:hAnsi="Times New Roman"/>
              </w:rPr>
            </w:pP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EN545:2010:Е, EN598:2007+А1, </w:t>
            </w:r>
            <w:r w:rsidR="002D529A" w:rsidRPr="00C10160">
              <w:rPr>
                <w:rFonts w:ascii="Times New Roman" w:hAnsi="Times New Roman"/>
              </w:rPr>
              <w:t>СП 66.13330.2011</w:t>
            </w:r>
            <w:r w:rsidR="002C4ABD" w:rsidRPr="00C10160">
              <w:rPr>
                <w:rFonts w:ascii="Times New Roman" w:hAnsi="Times New Roman"/>
              </w:rPr>
              <w:t xml:space="preserve"> </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szCs w:val="28"/>
              </w:rPr>
            </w:pPr>
            <w:r w:rsidRPr="00C10160">
              <w:rPr>
                <w:rFonts w:ascii="Times New Roman" w:hAnsi="Times New Roman"/>
                <w:u w:val="single"/>
              </w:rPr>
              <w:t>1.1.2.Т.</w:t>
            </w:r>
            <w:r w:rsidRPr="00C10160">
              <w:rPr>
                <w:rFonts w:ascii="Times New Roman" w:hAnsi="Times New Roman"/>
                <w:szCs w:val="28"/>
              </w:rPr>
              <w:t xml:space="preserve"> </w:t>
            </w:r>
            <w:r w:rsidRPr="00C10160">
              <w:rPr>
                <w:rFonts w:ascii="Times New Roman" w:hAnsi="Times New Roman"/>
              </w:rPr>
              <w:t>Укладка полиэтиленовых труб на сварном соединении в ж/б обойме или футляре с центровкой:</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u w:val="single"/>
              </w:rPr>
              <w:t>1.1.2.Т.1.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=630 мм (включительно). Наружный соэкструзионный слой – синего цвета. </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2C4ABD" w:rsidRPr="00C10160" w:rsidRDefault="002C4ABD" w:rsidP="00470CEC">
            <w:pPr>
              <w:shd w:val="clear" w:color="auto" w:fill="FFFFFF" w:themeFill="background1"/>
              <w:rPr>
                <w:rFonts w:ascii="Times New Roman" w:hAnsi="Times New Roman"/>
              </w:rPr>
            </w:pPr>
          </w:p>
          <w:p w:rsidR="002C4ABD" w:rsidRPr="00C10160" w:rsidRDefault="00AC2FD3" w:rsidP="00470CEC">
            <w:pPr>
              <w:shd w:val="clear" w:color="auto" w:fill="FFFFFF" w:themeFill="background1"/>
              <w:rPr>
                <w:rFonts w:ascii="Times New Roman" w:hAnsi="Times New Roman"/>
              </w:rPr>
            </w:pPr>
            <w:r w:rsidRPr="00C10160">
              <w:rPr>
                <w:rFonts w:ascii="Times New Roman" w:hAnsi="Times New Roman"/>
              </w:rPr>
              <w:t>ГОСТ18599-2001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w:t>
            </w:r>
          </w:p>
          <w:p w:rsidR="008712BE"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widowControl/>
              <w:shd w:val="clear" w:color="auto" w:fill="FFFFFF" w:themeFill="background1"/>
              <w:autoSpaceDE/>
              <w:autoSpaceDN/>
              <w:adjustRightInd/>
              <w:ind w:right="54"/>
              <w:jc w:val="both"/>
              <w:rPr>
                <w:rFonts w:ascii="Times New Roman" w:hAnsi="Times New Roman"/>
                <w:u w:val="single"/>
              </w:rPr>
            </w:pPr>
            <w:r w:rsidRPr="00C10160">
              <w:rPr>
                <w:rFonts w:ascii="Times New Roman" w:hAnsi="Times New Roman"/>
                <w:u w:val="single"/>
              </w:rPr>
              <w:lastRenderedPageBreak/>
              <w:t xml:space="preserve">1.1.2.Б. </w:t>
            </w:r>
            <w:r w:rsidRPr="00C10160">
              <w:rPr>
                <w:rFonts w:ascii="Times New Roman" w:hAnsi="Times New Roman"/>
              </w:rPr>
              <w:t>Монтаж полиэтиленовых труб на сварном соединении</w:t>
            </w:r>
            <w:r w:rsidRPr="00C10160">
              <w:rPr>
                <w:rFonts w:ascii="Times New Roman" w:hAnsi="Times New Roman"/>
                <w:szCs w:val="28"/>
              </w:rPr>
              <w:t xml:space="preserve"> в футляре с центровкой: </w:t>
            </w: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u w:val="single"/>
              </w:rPr>
              <w:t>1.1.2.Б.1.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=630 мм (включительно). Наружный соэкструзионный слой – синего цвета. </w:t>
            </w: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2C4ABD" w:rsidRPr="00C10160" w:rsidRDefault="002C4ABD" w:rsidP="00470CEC">
            <w:pPr>
              <w:shd w:val="clear" w:color="auto" w:fill="FFFFFF" w:themeFill="background1"/>
              <w:rPr>
                <w:rFonts w:ascii="Times New Roman" w:hAnsi="Times New Roman"/>
              </w:rPr>
            </w:pPr>
          </w:p>
          <w:p w:rsidR="002C4ABD" w:rsidRPr="00C10160" w:rsidRDefault="00AC2FD3" w:rsidP="00470CEC">
            <w:pPr>
              <w:shd w:val="clear" w:color="auto" w:fill="FFFFFF" w:themeFill="background1"/>
              <w:rPr>
                <w:rFonts w:ascii="Times New Roman" w:hAnsi="Times New Roman"/>
              </w:rPr>
            </w:pPr>
            <w:r w:rsidRPr="00C10160">
              <w:rPr>
                <w:rFonts w:ascii="Times New Roman" w:hAnsi="Times New Roman"/>
              </w:rPr>
              <w:t>ГОСТ18599-2001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r w:rsidR="002C4ABD" w:rsidRPr="00C10160">
              <w:rPr>
                <w:rFonts w:ascii="Times New Roman" w:hAnsi="Times New Roman"/>
              </w:rPr>
              <w:t xml:space="preserve">, </w:t>
            </w:r>
            <w:r w:rsidR="002D529A" w:rsidRPr="00C10160">
              <w:rPr>
                <w:rFonts w:ascii="Times New Roman" w:hAnsi="Times New Roman"/>
              </w:rPr>
              <w:t>СП 66.13330.2011</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1.1.3.Т.</w:t>
            </w:r>
            <w:r w:rsidRPr="00C10160">
              <w:rPr>
                <w:rFonts w:ascii="Times New Roman" w:hAnsi="Times New Roman"/>
              </w:rPr>
              <w:t xml:space="preserve"> Прокладка полимерных труб со структурированной стенкой (гофрированных) для безнапорных трубопроводов, с кольцевой жёсткостью не ниже 16 кН/м</w:t>
            </w:r>
            <w:r w:rsidRPr="00C10160">
              <w:rPr>
                <w:rFonts w:ascii="Times New Roman" w:hAnsi="Times New Roman"/>
                <w:vertAlign w:val="superscript"/>
              </w:rPr>
              <w:t>2</w:t>
            </w:r>
            <w:r w:rsidRPr="00C10160">
              <w:rPr>
                <w:rFonts w:ascii="Times New Roman" w:hAnsi="Times New Roman"/>
              </w:rPr>
              <w:t xml:space="preserve">, соединение муфтовое или раструбное: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1.1.3.Т.1.</w:t>
            </w:r>
            <w:r w:rsidRPr="00C10160">
              <w:rPr>
                <w:rFonts w:ascii="Times New Roman" w:hAnsi="Times New Roman"/>
              </w:rPr>
              <w:t xml:space="preserve"> Прокладка труб в железобетонной обойме или футляре с центровкой.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1.1.3.Т.2.</w:t>
            </w:r>
            <w:r w:rsidRPr="00C10160">
              <w:rPr>
                <w:rFonts w:ascii="Times New Roman" w:hAnsi="Times New Roman"/>
                <w:sz w:val="32"/>
                <w:szCs w:val="32"/>
              </w:rPr>
              <w:t xml:space="preserve"> **</w:t>
            </w:r>
            <w:r w:rsidRPr="00C10160">
              <w:rPr>
                <w:rFonts w:ascii="Times New Roman" w:hAnsi="Times New Roman"/>
              </w:rPr>
              <w:t xml:space="preserve"> Прокладка труб без защитной обоймы или футляра при обосновании и выполнении следующих условий:</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выполнение статического расчёта, подтверждающего прочностные характеристики трубы;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укладка на песчаное основание (с расчётным сопротивлением </w:t>
            </w:r>
            <w:r w:rsidRPr="00C10160">
              <w:rPr>
                <w:rFonts w:ascii="Times New Roman" w:eastAsia="Calibri" w:hAnsi="Times New Roman"/>
                <w:lang w:val="en-US" w:eastAsia="en-US"/>
              </w:rPr>
              <w:t>R</w:t>
            </w:r>
            <w:r w:rsidRPr="00C10160">
              <w:rPr>
                <w:rFonts w:ascii="Times New Roman" w:eastAsia="Calibri" w:hAnsi="Times New Roman"/>
                <w:vertAlign w:val="subscript"/>
                <w:lang w:val="en-US" w:eastAsia="en-US"/>
              </w:rPr>
              <w:t>o</w:t>
            </w:r>
            <w:r w:rsidRPr="00C10160">
              <w:rPr>
                <w:rFonts w:ascii="Times New Roman" w:eastAsia="Calibri" w:hAnsi="Times New Roman"/>
                <w:lang w:eastAsia="en-US"/>
              </w:rPr>
              <w:t xml:space="preserve"> не менее 0,1 МПа);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засыпка трубы, пазух, насыпка защитного слоя из песчаного грунта;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инструментальный послойный контроль регламентированной степени уплотнения грунта и размера </w:t>
            </w:r>
            <w:r w:rsidR="00357FDE" w:rsidRPr="00C10160">
              <w:rPr>
                <w:rFonts w:ascii="Times New Roman" w:eastAsia="Calibri" w:hAnsi="Times New Roman"/>
                <w:lang w:eastAsia="en-US"/>
              </w:rPr>
              <w:t>твёрдых</w:t>
            </w:r>
            <w:r w:rsidRPr="00C10160">
              <w:rPr>
                <w:rFonts w:ascii="Times New Roman" w:eastAsia="Calibri" w:hAnsi="Times New Roman"/>
                <w:lang w:eastAsia="en-US"/>
              </w:rPr>
              <w:t xml:space="preserve"> включений местного грунта для окончательной засыпки траншеи.</w:t>
            </w: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1.1.3.Б.</w:t>
            </w:r>
            <w:r w:rsidRPr="00C10160">
              <w:rPr>
                <w:rFonts w:ascii="Times New Roman" w:hAnsi="Times New Roman"/>
              </w:rPr>
              <w:t xml:space="preserve"> Монтаж полимерных труб со структурированной стенкой (гофрированных) для безнапорных трубопроводов, с кольцевой жёсткостью не ниже 16 кН/м</w:t>
            </w:r>
            <w:r w:rsidRPr="00C10160">
              <w:rPr>
                <w:rFonts w:ascii="Times New Roman" w:hAnsi="Times New Roman"/>
                <w:vertAlign w:val="superscript"/>
              </w:rPr>
              <w:t>2</w:t>
            </w:r>
            <w:r w:rsidRPr="00C10160">
              <w:rPr>
                <w:rFonts w:ascii="Times New Roman" w:hAnsi="Times New Roman"/>
              </w:rPr>
              <w:t>, в предварительно установленном футляре с центровкой. Соединение муфтовое или раструбное.</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r w:rsidRPr="00C10160">
              <w:rPr>
                <w:rFonts w:ascii="Times New Roman" w:hAnsi="Times New Roman"/>
              </w:rPr>
              <w:t xml:space="preserve"> </w:t>
            </w:r>
            <w:r w:rsidRPr="00C10160">
              <w:rPr>
                <w:rFonts w:ascii="Times New Roman" w:hAnsi="Times New Roman"/>
                <w:u w:val="single"/>
              </w:rPr>
              <w:t>По п.1.1.3.Т.2</w:t>
            </w:r>
            <w:r w:rsidRPr="00C10160">
              <w:rPr>
                <w:rFonts w:ascii="Times New Roman" w:hAnsi="Times New Roman"/>
              </w:rPr>
              <w:t xml:space="preserve"> – решение о возможности проектирования с применением данного метода (труб) принимается на комиссии УК.</w:t>
            </w:r>
          </w:p>
          <w:p w:rsidR="002C4ABD" w:rsidRPr="00C10160" w:rsidRDefault="002C4ABD" w:rsidP="00470CEC">
            <w:pPr>
              <w:shd w:val="clear" w:color="auto" w:fill="FFFFFF" w:themeFill="background1"/>
              <w:rPr>
                <w:rFonts w:ascii="Times New Roman" w:hAnsi="Times New Roman"/>
                <w:u w:val="single"/>
              </w:rPr>
            </w:pPr>
          </w:p>
        </w:tc>
      </w:tr>
      <w:tr w:rsidR="006239D6" w:rsidRPr="00C10160" w:rsidTr="002C4ABD">
        <w:trPr>
          <w:trHeight w:val="1548"/>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1.1.4.Т</w:t>
            </w:r>
            <w:r w:rsidRPr="00C10160">
              <w:rPr>
                <w:rFonts w:ascii="Times New Roman" w:hAnsi="Times New Roman"/>
              </w:rPr>
              <w:t>. Укладка:</w:t>
            </w:r>
          </w:p>
          <w:p w:rsidR="007D5EB0"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 соединение муфтовое;</w:t>
            </w:r>
            <w:r w:rsidRPr="00C10160">
              <w:rPr>
                <w:rFonts w:ascii="Times New Roman" w:hAnsi="Times New Roman"/>
              </w:rPr>
              <w:br/>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 xml:space="preserve">ПК </w:t>
            </w:r>
            <w:r w:rsidR="00386F76" w:rsidRPr="00C10160">
              <w:rPr>
                <w:rFonts w:ascii="Times New Roman" w:hAnsi="Times New Roman"/>
              </w:rPr>
              <w:t>"</w:t>
            </w:r>
            <w:r w:rsidRPr="00C10160">
              <w:rPr>
                <w:rFonts w:ascii="Times New Roman" w:hAnsi="Times New Roman"/>
              </w:rPr>
              <w:t>Стеклокомпозит</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РИИ Логистик</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7D5EB0" w:rsidRPr="00C10160" w:rsidRDefault="007D5EB0" w:rsidP="00470CEC">
            <w:pPr>
              <w:shd w:val="clear" w:color="auto" w:fill="FFFFFF" w:themeFill="background1"/>
              <w:rPr>
                <w:rFonts w:ascii="Times New Roman" w:hAnsi="Times New Roman"/>
              </w:rPr>
            </w:pPr>
          </w:p>
          <w:p w:rsidR="008712BE" w:rsidRPr="00C10160" w:rsidRDefault="008712BE"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на основе полиэфирных смол Депол ПА-600М, выпускаемых ООО </w:t>
            </w:r>
            <w:r w:rsidR="00386F76" w:rsidRPr="00C10160">
              <w:rPr>
                <w:rFonts w:ascii="Times New Roman" w:hAnsi="Times New Roman"/>
              </w:rPr>
              <w:t>"</w:t>
            </w:r>
            <w:r w:rsidRPr="00C10160">
              <w:rPr>
                <w:rFonts w:ascii="Times New Roman" w:hAnsi="Times New Roman"/>
              </w:rPr>
              <w:t>БиоПласт</w:t>
            </w:r>
            <w:r w:rsidR="00386F76" w:rsidRPr="00C10160">
              <w:rPr>
                <w:rFonts w:ascii="Times New Roman" w:hAnsi="Times New Roman"/>
              </w:rPr>
              <w:t>"</w:t>
            </w:r>
            <w:r w:rsidRPr="00C10160">
              <w:rPr>
                <w:rFonts w:ascii="Times New Roman" w:hAnsi="Times New Roman"/>
              </w:rPr>
              <w:t xml:space="preserve"> торговой марки </w:t>
            </w:r>
            <w:r w:rsidR="00386F76" w:rsidRPr="00C10160">
              <w:rPr>
                <w:rFonts w:ascii="Times New Roman" w:hAnsi="Times New Roman"/>
              </w:rPr>
              <w:t>"</w:t>
            </w:r>
            <w:r w:rsidRPr="00C10160">
              <w:rPr>
                <w:rFonts w:ascii="Times New Roman" w:hAnsi="Times New Roman"/>
                <w:lang w:val="en-US"/>
              </w:rPr>
              <w:t>HELYX</w:t>
            </w:r>
            <w:r w:rsidR="00386F76" w:rsidRPr="00C10160">
              <w:rPr>
                <w:rFonts w:ascii="Times New Roman" w:hAnsi="Times New Roman"/>
              </w:rPr>
              <w:t>"</w:t>
            </w:r>
            <w:r w:rsidRPr="00C10160">
              <w:rPr>
                <w:rFonts w:ascii="Times New Roman" w:hAnsi="Times New Roman"/>
              </w:rPr>
              <w:t>, соединение раструбное.</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укладываемых труб не менее SN 5000 Н/м</w:t>
            </w:r>
            <w:r w:rsidRPr="00C10160">
              <w:rPr>
                <w:rFonts w:ascii="Times New Roman" w:hAnsi="Times New Roman"/>
                <w:vertAlign w:val="superscript"/>
              </w:rPr>
              <w:t>2</w:t>
            </w:r>
            <w:r w:rsidRPr="00C10160">
              <w:rPr>
                <w:rFonts w:ascii="Times New Roman" w:hAnsi="Times New Roman"/>
              </w:rPr>
              <w:t>. Соединение труб муфтовое или раструбное. Прокладка в железобетонной обойме или футляре с центровкой.</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p>
          <w:p w:rsidR="007D5EB0" w:rsidRPr="00C10160" w:rsidRDefault="007D5EB0"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54560-2015</w:t>
            </w:r>
            <w:r w:rsidR="002C4ABD" w:rsidRPr="00C10160">
              <w:rPr>
                <w:rFonts w:ascii="Times New Roman" w:hAnsi="Times New Roman"/>
              </w:rPr>
              <w:t xml:space="preserve">, </w:t>
            </w:r>
            <w:r w:rsidRPr="00C10160">
              <w:rPr>
                <w:rFonts w:ascii="Times New Roman" w:hAnsi="Times New Roman"/>
              </w:rPr>
              <w:t>ГОСТ Р ИСО 10467</w:t>
            </w:r>
            <w:r w:rsidR="002C4ABD" w:rsidRPr="00C10160">
              <w:rPr>
                <w:rFonts w:ascii="Times New Roman" w:hAnsi="Times New Roman"/>
              </w:rPr>
              <w:t xml:space="preserve">-2013, </w:t>
            </w:r>
          </w:p>
          <w:p w:rsidR="002C4ABD" w:rsidRPr="00C10160" w:rsidRDefault="00047481" w:rsidP="00470CEC">
            <w:pPr>
              <w:shd w:val="clear" w:color="auto" w:fill="FFFFFF" w:themeFill="background1"/>
              <w:rPr>
                <w:rFonts w:ascii="Times New Roman" w:hAnsi="Times New Roman"/>
              </w:rPr>
            </w:pPr>
            <w:r w:rsidRPr="00C10160">
              <w:rPr>
                <w:rFonts w:ascii="Times New Roman" w:hAnsi="Times New Roman"/>
              </w:rPr>
              <w:t>СП 40-105-2001</w:t>
            </w:r>
          </w:p>
          <w:p w:rsidR="002C4ABD" w:rsidRPr="00C10160" w:rsidRDefault="002C4ABD" w:rsidP="00470CEC">
            <w:pPr>
              <w:shd w:val="clear" w:color="auto" w:fill="FFFFFF" w:themeFill="background1"/>
              <w:rPr>
                <w:rFonts w:ascii="Times New Roman" w:hAnsi="Times New Roman"/>
                <w:u w:val="single"/>
              </w:rPr>
            </w:pP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lastRenderedPageBreak/>
              <w:t>1.1.4.Б</w:t>
            </w:r>
            <w:r w:rsidRPr="00C10160">
              <w:rPr>
                <w:rFonts w:ascii="Times New Roman" w:hAnsi="Times New Roman"/>
              </w:rPr>
              <w:t>. Монтаж:</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 xml:space="preserve">ПК </w:t>
            </w:r>
            <w:r w:rsidR="00386F76" w:rsidRPr="00C10160">
              <w:rPr>
                <w:rFonts w:ascii="Times New Roman" w:hAnsi="Times New Roman"/>
              </w:rPr>
              <w:t>"</w:t>
            </w:r>
            <w:r w:rsidRPr="00C10160">
              <w:rPr>
                <w:rFonts w:ascii="Times New Roman" w:hAnsi="Times New Roman"/>
              </w:rPr>
              <w:t>Стеклокомпозит</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РИИ Логистик</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на основе полиэфирных смол Депол ПА-600М, выпускаемых ООО </w:t>
            </w:r>
            <w:r w:rsidR="00386F76" w:rsidRPr="00C10160">
              <w:rPr>
                <w:rFonts w:ascii="Times New Roman" w:hAnsi="Times New Roman"/>
              </w:rPr>
              <w:t>"</w:t>
            </w:r>
            <w:r w:rsidRPr="00C10160">
              <w:rPr>
                <w:rFonts w:ascii="Times New Roman" w:hAnsi="Times New Roman"/>
              </w:rPr>
              <w:t>БиоПласт</w:t>
            </w:r>
            <w:r w:rsidR="00386F76" w:rsidRPr="00C10160">
              <w:rPr>
                <w:rFonts w:ascii="Times New Roman" w:hAnsi="Times New Roman"/>
              </w:rPr>
              <w:t>"</w:t>
            </w:r>
            <w:r w:rsidRPr="00C10160">
              <w:rPr>
                <w:rFonts w:ascii="Times New Roman" w:hAnsi="Times New Roman"/>
              </w:rPr>
              <w:t xml:space="preserve"> торговой марки </w:t>
            </w:r>
            <w:r w:rsidR="00386F76" w:rsidRPr="00C10160">
              <w:rPr>
                <w:rFonts w:ascii="Times New Roman" w:hAnsi="Times New Roman"/>
              </w:rPr>
              <w:t>"</w:t>
            </w:r>
            <w:r w:rsidRPr="00C10160">
              <w:rPr>
                <w:rFonts w:ascii="Times New Roman" w:hAnsi="Times New Roman"/>
                <w:lang w:val="en-US"/>
              </w:rPr>
              <w:t>HELYX</w:t>
            </w:r>
            <w:r w:rsidR="00386F76" w:rsidRPr="00C10160">
              <w:rPr>
                <w:rFonts w:ascii="Times New Roman" w:hAnsi="Times New Roman"/>
              </w:rPr>
              <w:t>"</w:t>
            </w:r>
            <w:r w:rsidRPr="00C10160">
              <w:rPr>
                <w:rFonts w:ascii="Times New Roman" w:hAnsi="Times New Roman"/>
              </w:rPr>
              <w:t>, соединение раструбное.</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Возможно:</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проталкивание труб, предназначенных для релайнинга на муфтовом соединении;</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lastRenderedPageBreak/>
              <w:t>- установка труб на раструбном соединении.</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Прокладка в предварительно проложенном футляре с центровкой (кольцевая жёсткость труб не менее SN 5000 Н/м</w:t>
            </w:r>
            <w:r w:rsidRPr="00C10160">
              <w:rPr>
                <w:rFonts w:ascii="Times New Roman" w:hAnsi="Times New Roman"/>
                <w:vertAlign w:val="superscript"/>
              </w:rPr>
              <w:t>2</w:t>
            </w:r>
            <w:r w:rsidRPr="00C10160">
              <w:rPr>
                <w:rFonts w:ascii="Times New Roman" w:hAnsi="Times New Roman"/>
              </w:rPr>
              <w:t>).</w:t>
            </w:r>
          </w:p>
          <w:p w:rsidR="007D5EB0" w:rsidRPr="00C10160" w:rsidRDefault="007D5EB0"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r w:rsidR="000801FD" w:rsidRPr="00C10160">
              <w:rPr>
                <w:rFonts w:ascii="Times New Roman" w:hAnsi="Times New Roman"/>
              </w:rPr>
              <w:t>продавливание труб</w:t>
            </w:r>
            <w:r w:rsidRPr="00C10160">
              <w:rPr>
                <w:rFonts w:ascii="Times New Roman" w:hAnsi="Times New Roman"/>
              </w:rPr>
              <w:t xml:space="preserve">, предназначенных для микротоннелирования (кольцевая жёсткость труб по </w:t>
            </w:r>
            <w:r w:rsidR="008B26A3" w:rsidRPr="00C10160">
              <w:rPr>
                <w:rFonts w:ascii="Times New Roman" w:hAnsi="Times New Roman"/>
              </w:rPr>
              <w:t>расчёт</w:t>
            </w:r>
            <w:r w:rsidRPr="00C10160">
              <w:rPr>
                <w:rFonts w:ascii="Times New Roman" w:hAnsi="Times New Roman"/>
              </w:rPr>
              <w:t>у).</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r w:rsidR="00B333CB" w:rsidRPr="00C10160">
              <w:rPr>
                <w:rFonts w:ascii="Times New Roman" w:hAnsi="Times New Roman"/>
              </w:rPr>
              <w:t>ГОСТ Р 54560-2015</w:t>
            </w:r>
            <w:r w:rsidRPr="00C10160">
              <w:rPr>
                <w:rFonts w:ascii="Times New Roman" w:hAnsi="Times New Roman"/>
              </w:rPr>
              <w:t xml:space="preserve">, </w:t>
            </w:r>
            <w:r w:rsidR="00B333CB" w:rsidRPr="00C10160">
              <w:rPr>
                <w:rFonts w:ascii="Times New Roman" w:hAnsi="Times New Roman"/>
              </w:rPr>
              <w:t>ГОСТ Р ИСО 10467</w:t>
            </w:r>
            <w:r w:rsidRPr="00C10160">
              <w:rPr>
                <w:rFonts w:ascii="Times New Roman" w:hAnsi="Times New Roman"/>
              </w:rPr>
              <w:t xml:space="preserve">-2013, </w:t>
            </w:r>
            <w:r w:rsidR="002D529A" w:rsidRPr="00C10160">
              <w:rPr>
                <w:rFonts w:ascii="Times New Roman" w:hAnsi="Times New Roman"/>
              </w:rPr>
              <w:t>СП 66.13330.2011</w:t>
            </w:r>
            <w:r w:rsidRPr="00C10160">
              <w:rPr>
                <w:rFonts w:ascii="Times New Roman" w:hAnsi="Times New Roman"/>
              </w:rPr>
              <w:t xml:space="preserve">, </w:t>
            </w:r>
            <w:r w:rsidR="00047481" w:rsidRPr="00C10160">
              <w:rPr>
                <w:rFonts w:ascii="Times New Roman" w:hAnsi="Times New Roman"/>
              </w:rPr>
              <w:t>СП 40-105-2001</w:t>
            </w:r>
          </w:p>
          <w:p w:rsidR="00EE5AB3" w:rsidRPr="00C10160" w:rsidRDefault="00EE5AB3" w:rsidP="00470CEC">
            <w:pPr>
              <w:shd w:val="clear" w:color="auto" w:fill="FFFFFF" w:themeFill="background1"/>
              <w:rPr>
                <w:rFonts w:ascii="Times New Roman" w:hAnsi="Times New Roman"/>
              </w:rPr>
            </w:pPr>
          </w:p>
          <w:p w:rsidR="00EE5AB3" w:rsidRPr="00C10160" w:rsidRDefault="00EE5AB3" w:rsidP="00470CEC">
            <w:pPr>
              <w:shd w:val="clear" w:color="auto" w:fill="FFFFFF" w:themeFill="background1"/>
              <w:rPr>
                <w:rFonts w:ascii="Times New Roman" w:hAnsi="Times New Roman"/>
                <w:u w:val="single"/>
              </w:rPr>
            </w:pPr>
          </w:p>
        </w:tc>
      </w:tr>
      <w:tr w:rsidR="00D01B38" w:rsidRPr="00C10160" w:rsidTr="002C4ABD">
        <w:trPr>
          <w:trHeight w:val="1548"/>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D01B38" w:rsidRPr="00C10160" w:rsidRDefault="00D01B38"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01B38" w:rsidRPr="00C10160" w:rsidRDefault="00D01B38"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D01B38" w:rsidRPr="00C10160" w:rsidRDefault="00D01B38" w:rsidP="00470CEC">
            <w:pPr>
              <w:widowControl/>
              <w:shd w:val="clear" w:color="auto" w:fill="FFFFFF" w:themeFill="background1"/>
              <w:ind w:right="57"/>
              <w:rPr>
                <w:rFonts w:ascii="Times New Roman" w:hAnsi="Times New Roman"/>
              </w:rPr>
            </w:pPr>
            <w:r w:rsidRPr="00C10160">
              <w:rPr>
                <w:rFonts w:ascii="Times New Roman" w:hAnsi="Times New Roman"/>
                <w:u w:val="single"/>
              </w:rPr>
              <w:t>1.1.5.Т.</w:t>
            </w:r>
            <w:r w:rsidRPr="00C10160">
              <w:rPr>
                <w:rFonts w:ascii="Times New Roman" w:hAnsi="Times New Roman"/>
              </w:rPr>
              <w:t xml:space="preserve"> </w:t>
            </w:r>
            <w:r w:rsidRPr="00C10160">
              <w:rPr>
                <w:rFonts w:ascii="Times New Roman" w:hAnsi="Times New Roman"/>
                <w:u w:val="single"/>
              </w:rPr>
              <w:t>Для диаметров до 400 мм</w:t>
            </w:r>
            <w:r w:rsidRPr="00C10160">
              <w:rPr>
                <w:rFonts w:ascii="Times New Roman" w:hAnsi="Times New Roman"/>
              </w:rPr>
              <w:t xml:space="preserve"> – укладка хризотилцементных (асбестоцементных) труб марки ВТ6, ВТ9, ВТ12, ВТ15 на муфтовом соединении.</w:t>
            </w:r>
          </w:p>
          <w:p w:rsidR="00D01B38" w:rsidRPr="00C10160" w:rsidRDefault="00D01B38" w:rsidP="00470CEC">
            <w:pPr>
              <w:widowControl/>
              <w:shd w:val="clear" w:color="auto" w:fill="FFFFFF" w:themeFill="background1"/>
              <w:ind w:right="57"/>
              <w:rPr>
                <w:rFonts w:ascii="Times New Roman" w:hAnsi="Times New Roman"/>
              </w:rPr>
            </w:pPr>
          </w:p>
          <w:p w:rsidR="00D01B38" w:rsidRPr="00C10160" w:rsidRDefault="008737A4" w:rsidP="00470CEC">
            <w:pPr>
              <w:shd w:val="clear" w:color="auto" w:fill="FFFFFF" w:themeFill="background1"/>
              <w:rPr>
                <w:rFonts w:ascii="Times New Roman" w:hAnsi="Times New Roman"/>
                <w:u w:val="single"/>
              </w:rPr>
            </w:pPr>
            <w:r w:rsidRPr="00C10160">
              <w:rPr>
                <w:rFonts w:ascii="Times New Roman" w:hAnsi="Times New Roman"/>
              </w:rPr>
              <w:t>ГОСТ 31416-2009</w:t>
            </w:r>
            <w:r w:rsidR="00D01B38" w:rsidRPr="00C10160">
              <w:rPr>
                <w:rFonts w:ascii="Times New Roman" w:hAnsi="Times New Roman"/>
              </w:rPr>
              <w:t> </w:t>
            </w:r>
          </w:p>
        </w:tc>
        <w:tc>
          <w:tcPr>
            <w:tcW w:w="5640" w:type="dxa"/>
            <w:tcBorders>
              <w:top w:val="outset" w:sz="6" w:space="0" w:color="auto"/>
              <w:left w:val="outset" w:sz="6" w:space="0" w:color="auto"/>
              <w:bottom w:val="outset" w:sz="6" w:space="0" w:color="auto"/>
              <w:right w:val="outset" w:sz="6" w:space="0" w:color="auto"/>
            </w:tcBorders>
          </w:tcPr>
          <w:p w:rsidR="00D01B38" w:rsidRPr="00C10160" w:rsidRDefault="00D01B38" w:rsidP="00470CEC">
            <w:pPr>
              <w:shd w:val="clear" w:color="auto" w:fill="FFFFFF" w:themeFill="background1"/>
              <w:rPr>
                <w:rFonts w:ascii="Times New Roman" w:hAnsi="Times New Roman"/>
                <w:u w:val="single"/>
              </w:rPr>
            </w:pP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widowControl/>
              <w:shd w:val="clear" w:color="auto" w:fill="FFFFFF" w:themeFill="background1"/>
              <w:ind w:right="57"/>
              <w:rPr>
                <w:rFonts w:ascii="Times New Roman" w:hAnsi="Times New Roman"/>
                <w:szCs w:val="28"/>
              </w:rPr>
            </w:pPr>
            <w:r w:rsidRPr="00C10160">
              <w:rPr>
                <w:rFonts w:ascii="Times New Roman" w:hAnsi="Times New Roman"/>
                <w:szCs w:val="28"/>
                <w:u w:val="single"/>
              </w:rPr>
              <w:t>1.1.6.Т</w:t>
            </w:r>
            <w:r w:rsidRPr="00C10160">
              <w:rPr>
                <w:rFonts w:ascii="Times New Roman" w:hAnsi="Times New Roman"/>
                <w:sz w:val="32"/>
                <w:szCs w:val="32"/>
                <w:u w:val="single"/>
              </w:rPr>
              <w:t>.</w:t>
            </w:r>
            <w:r w:rsidRPr="00C10160">
              <w:rPr>
                <w:rFonts w:ascii="Times New Roman" w:hAnsi="Times New Roman"/>
                <w:u w:val="single"/>
              </w:rPr>
              <w:t>1.</w:t>
            </w:r>
            <w:r w:rsidRPr="00C10160">
              <w:rPr>
                <w:rFonts w:ascii="Times New Roman" w:hAnsi="Times New Roman"/>
                <w:sz w:val="28"/>
                <w:szCs w:val="28"/>
                <w:u w:val="single"/>
              </w:rPr>
              <w:t>**</w:t>
            </w:r>
            <w:r w:rsidRPr="00C10160">
              <w:t xml:space="preserve"> </w:t>
            </w:r>
            <w:r w:rsidRPr="00C10160">
              <w:rPr>
                <w:rFonts w:ascii="Times New Roman" w:hAnsi="Times New Roman"/>
              </w:rPr>
              <w:t>Для диаметров до 300 мм включительно</w:t>
            </w:r>
            <w:r w:rsidRPr="00C10160">
              <w:rPr>
                <w:rFonts w:ascii="Times New Roman" w:hAnsi="Times New Roman"/>
                <w:sz w:val="32"/>
                <w:szCs w:val="32"/>
              </w:rPr>
              <w:t xml:space="preserve"> </w:t>
            </w:r>
            <w:r w:rsidRPr="00C10160">
              <w:rPr>
                <w:rFonts w:ascii="Times New Roman" w:hAnsi="Times New Roman"/>
                <w:szCs w:val="28"/>
              </w:rPr>
              <w:t>укладка без ж/б обоймы или футляра 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 xml:space="preserve">100+*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=315 мм (включительно). Наружный соэкструзионный слой – синего цвета. </w:t>
            </w:r>
          </w:p>
          <w:p w:rsidR="002C4ABD" w:rsidRPr="00C10160" w:rsidRDefault="002C4ABD" w:rsidP="00470CEC">
            <w:pPr>
              <w:widowControl/>
              <w:shd w:val="clear" w:color="auto" w:fill="FFFFFF" w:themeFill="background1"/>
              <w:ind w:right="57"/>
              <w:rPr>
                <w:rFonts w:ascii="Times New Roman" w:hAnsi="Times New Roman"/>
              </w:rPr>
            </w:pPr>
            <w:r w:rsidRPr="00C10160">
              <w:rPr>
                <w:rFonts w:ascii="Times New Roman" w:hAnsi="Times New Roman"/>
              </w:rPr>
              <w:t xml:space="preserve"> См. * (примечание 14).</w:t>
            </w:r>
          </w:p>
          <w:p w:rsidR="002C4ABD" w:rsidRPr="00C10160" w:rsidRDefault="002C4ABD" w:rsidP="00470CEC">
            <w:pPr>
              <w:widowControl/>
              <w:shd w:val="clear" w:color="auto" w:fill="FFFFFF" w:themeFill="background1"/>
              <w:ind w:right="57"/>
              <w:rPr>
                <w:rFonts w:ascii="Times New Roman" w:hAnsi="Times New Roman"/>
                <w:sz w:val="16"/>
                <w:szCs w:val="16"/>
                <w:u w:val="single"/>
              </w:rPr>
            </w:pPr>
          </w:p>
          <w:p w:rsidR="002C4ABD" w:rsidRPr="00C10160" w:rsidRDefault="002C4ABD" w:rsidP="00470CEC">
            <w:pPr>
              <w:widowControl/>
              <w:shd w:val="clear" w:color="auto" w:fill="FFFFFF" w:themeFill="background1"/>
              <w:ind w:right="57"/>
              <w:rPr>
                <w:rFonts w:ascii="Times New Roman" w:hAnsi="Times New Roman"/>
                <w:szCs w:val="28"/>
              </w:rPr>
            </w:pPr>
            <w:r w:rsidRPr="00C10160">
              <w:rPr>
                <w:rFonts w:ascii="Times New Roman" w:hAnsi="Times New Roman"/>
                <w:szCs w:val="28"/>
              </w:rPr>
              <w:t xml:space="preserve">Соединение сварное. Основание, пазухи и защитный слой над трубопроводом выполняется из грунтов с несущей способностью не ниже 0,1 МПа (пески). Допустимы </w:t>
            </w:r>
            <w:r w:rsidR="000801FD" w:rsidRPr="00C10160">
              <w:rPr>
                <w:rFonts w:ascii="Times New Roman" w:hAnsi="Times New Roman"/>
                <w:szCs w:val="28"/>
              </w:rPr>
              <w:t>твёрдые</w:t>
            </w:r>
            <w:r w:rsidRPr="00C10160">
              <w:rPr>
                <w:rFonts w:ascii="Times New Roman" w:hAnsi="Times New Roman"/>
                <w:szCs w:val="28"/>
              </w:rPr>
              <w:t xml:space="preserve"> включения без острых граней размером свыше 10% от наружного диаметра, но, не более 2,0 мм. Работы должны проводиться в соответствии с требованиями </w:t>
            </w:r>
            <w:r w:rsidR="00386F76" w:rsidRPr="00C10160">
              <w:rPr>
                <w:rFonts w:ascii="Times New Roman" w:hAnsi="Times New Roman"/>
                <w:szCs w:val="28"/>
              </w:rPr>
              <w:t>"</w:t>
            </w:r>
            <w:r w:rsidRPr="00C10160">
              <w:rPr>
                <w:rFonts w:ascii="Times New Roman" w:hAnsi="Times New Roman"/>
                <w:szCs w:val="28"/>
              </w:rPr>
              <w:t xml:space="preserve">Регламента использования полиэтиленовых труб для реконструкции </w:t>
            </w:r>
            <w:r w:rsidRPr="00C10160">
              <w:rPr>
                <w:rFonts w:ascii="Times New Roman" w:hAnsi="Times New Roman"/>
                <w:szCs w:val="28"/>
              </w:rPr>
              <w:lastRenderedPageBreak/>
              <w:t>сетей водоснабжения и водоотведения</w:t>
            </w:r>
            <w:r w:rsidR="00386F76" w:rsidRPr="00C10160">
              <w:rPr>
                <w:rFonts w:ascii="Times New Roman" w:hAnsi="Times New Roman"/>
                <w:szCs w:val="28"/>
              </w:rPr>
              <w:t>"</w:t>
            </w:r>
            <w:r w:rsidRPr="00C10160">
              <w:rPr>
                <w:rFonts w:ascii="Times New Roman" w:hAnsi="Times New Roman"/>
                <w:szCs w:val="28"/>
              </w:rPr>
              <w:t xml:space="preserve"> (раздел 4). Спецоснование принимается по типовым альбомам.</w:t>
            </w:r>
          </w:p>
          <w:p w:rsidR="002C4ABD" w:rsidRPr="00C10160" w:rsidRDefault="002C4ABD" w:rsidP="00470CEC">
            <w:pPr>
              <w:widowControl/>
              <w:shd w:val="clear" w:color="auto" w:fill="FFFFFF" w:themeFill="background1"/>
              <w:ind w:right="57"/>
              <w:rPr>
                <w:rFonts w:ascii="Times New Roman" w:hAnsi="Times New Roman"/>
                <w:sz w:val="16"/>
                <w:szCs w:val="16"/>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r w:rsidR="00BE668A" w:rsidRPr="00C10160">
              <w:rPr>
                <w:rFonts w:ascii="Times New Roman" w:hAnsi="Times New Roman"/>
              </w:rPr>
              <w:t>ГОСТ 18599-2001</w:t>
            </w:r>
            <w:r w:rsidRPr="00C10160">
              <w:rPr>
                <w:rFonts w:ascii="Times New Roman" w:hAnsi="Times New Roman"/>
              </w:rPr>
              <w:t xml:space="preserve">, </w:t>
            </w:r>
            <w:r w:rsidR="00047481" w:rsidRPr="00C10160">
              <w:rPr>
                <w:rFonts w:ascii="Times New Roman" w:hAnsi="Times New Roman"/>
              </w:rPr>
              <w:t>СП 40-102-2000</w:t>
            </w:r>
            <w:r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rPr>
            </w:pPr>
          </w:p>
          <w:p w:rsidR="002C4ABD" w:rsidRPr="00C10160" w:rsidRDefault="002C4ABD" w:rsidP="00470CEC">
            <w:pPr>
              <w:shd w:val="clear" w:color="auto" w:fill="FFFFFF" w:themeFill="background1"/>
              <w:jc w:val="center"/>
              <w:rPr>
                <w:rFonts w:ascii="Times New Roman" w:hAnsi="Times New Roman"/>
              </w:rPr>
            </w:pPr>
          </w:p>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sz w:val="32"/>
                <w:szCs w:val="32"/>
              </w:rPr>
              <w:t>**</w:t>
            </w:r>
            <w:r w:rsidRPr="00C10160">
              <w:rPr>
                <w:rFonts w:ascii="Times New Roman" w:hAnsi="Times New Roman"/>
              </w:rPr>
              <w:t xml:space="preserve"> </w:t>
            </w:r>
            <w:r w:rsidRPr="00C10160">
              <w:rPr>
                <w:rFonts w:ascii="Times New Roman" w:hAnsi="Times New Roman"/>
                <w:u w:val="single"/>
              </w:rPr>
              <w:t>По п.1.1.6.Т</w:t>
            </w:r>
            <w:r w:rsidRPr="00C10160">
              <w:rPr>
                <w:rFonts w:ascii="Times New Roman" w:hAnsi="Times New Roman"/>
              </w:rPr>
              <w:t xml:space="preserve"> – решение о возможности проектирования с применением данного метода (труб) </w:t>
            </w:r>
          </w:p>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rPr>
              <w:t>принимается на комиссии УК</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u w:val="single"/>
              </w:rPr>
            </w:pPr>
            <w:r w:rsidRPr="00C10160">
              <w:rPr>
                <w:rFonts w:ascii="Times New Roman" w:hAnsi="Times New Roman"/>
                <w:u w:val="single"/>
              </w:rPr>
              <w:t>1.1.7.Т.</w:t>
            </w:r>
            <w:r w:rsidRPr="00C10160">
              <w:rPr>
                <w:rFonts w:ascii="Times New Roman" w:hAnsi="Times New Roman"/>
                <w:sz w:val="32"/>
                <w:szCs w:val="32"/>
                <w:u w:val="single"/>
              </w:rPr>
              <w:t xml:space="preserve"> **</w:t>
            </w:r>
            <w:r w:rsidRPr="00C10160">
              <w:rPr>
                <w:rFonts w:ascii="Times New Roman" w:hAnsi="Times New Roman"/>
                <w:sz w:val="32"/>
                <w:szCs w:val="32"/>
              </w:rPr>
              <w:t xml:space="preserve"> </w:t>
            </w:r>
            <w:r w:rsidRPr="00C10160">
              <w:rPr>
                <w:rFonts w:ascii="Times New Roman" w:hAnsi="Times New Roman"/>
              </w:rPr>
              <w:t>Прокладка полимерных труб со структурированной стенкой (гофрированных) с наружным защитным покрытием из светостабилизированной композиции на основе полиолефинов, кольцевой жёсткостью труб не ниже 24 кН/м</w:t>
            </w:r>
            <w:r w:rsidRPr="00C10160">
              <w:rPr>
                <w:rFonts w:ascii="Times New Roman" w:hAnsi="Times New Roman"/>
                <w:vertAlign w:val="superscript"/>
              </w:rPr>
              <w:t>2</w:t>
            </w:r>
            <w:r w:rsidRPr="00C10160">
              <w:rPr>
                <w:rFonts w:ascii="Times New Roman" w:hAnsi="Times New Roman"/>
              </w:rPr>
              <w:t xml:space="preserve">. Соединение труб муфтовое или раструбное. Прокладка осуществляется открытым способом. </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widowControl/>
              <w:shd w:val="clear" w:color="auto" w:fill="FFFFFF" w:themeFill="background1"/>
              <w:ind w:right="57"/>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w:t>
            </w:r>
          </w:p>
          <w:p w:rsidR="002C4ABD" w:rsidRPr="00C10160" w:rsidRDefault="001831B4" w:rsidP="00470CEC">
            <w:pPr>
              <w:widowControl/>
              <w:shd w:val="clear" w:color="auto" w:fill="FFFFFF" w:themeFill="background1"/>
              <w:ind w:right="57"/>
              <w:rPr>
                <w:rFonts w:ascii="Times New Roman" w:hAnsi="Times New Roman"/>
                <w:szCs w:val="28"/>
                <w:u w:val="single"/>
              </w:rPr>
            </w:pPr>
            <w:r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rPr>
              <w:t>-</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sz w:val="32"/>
                <w:szCs w:val="32"/>
              </w:rPr>
              <w:t>**</w:t>
            </w:r>
            <w:r w:rsidRPr="00C10160">
              <w:rPr>
                <w:rFonts w:ascii="Times New Roman" w:hAnsi="Times New Roman"/>
              </w:rPr>
              <w:t xml:space="preserve"> </w:t>
            </w:r>
            <w:r w:rsidRPr="00C10160">
              <w:rPr>
                <w:rFonts w:ascii="Times New Roman" w:hAnsi="Times New Roman"/>
                <w:u w:val="single"/>
              </w:rPr>
              <w:t>По п.1.1.7.Т</w:t>
            </w:r>
            <w:r w:rsidRPr="00C10160">
              <w:rPr>
                <w:rFonts w:ascii="Times New Roman" w:hAnsi="Times New Roman"/>
              </w:rPr>
              <w:t xml:space="preserve"> – решение о возможности проектирования с применением данного метода (труб) </w:t>
            </w:r>
          </w:p>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rPr>
              <w:t>принимается на комиссии УК.</w:t>
            </w:r>
          </w:p>
        </w:tc>
      </w:tr>
      <w:tr w:rsidR="006239D6" w:rsidRPr="00C10160" w:rsidTr="00A16D35">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1.2.</w:t>
            </w:r>
          </w:p>
        </w:tc>
        <w:tc>
          <w:tcPr>
            <w:tcW w:w="3261" w:type="dxa"/>
            <w:vMerge w:val="restart"/>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Городские сети и коллекторы диаметром от 600 мм до 2000 мм</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1.2.1.Т.</w:t>
            </w:r>
            <w:r w:rsidRPr="00C10160">
              <w:rPr>
                <w:rFonts w:ascii="Times New Roman" w:hAnsi="Times New Roman"/>
              </w:rPr>
              <w:t xml:space="preserve"> Укладка труб из высокопрочного чугуна с шаровидным графитом (ВЧШГ) с внутренним цементно-песчаным покрытием и наружным покрытием из сплава цинка с алюминием с минимальной массой 400 г/м</w:t>
            </w:r>
            <w:r w:rsidRPr="00C10160">
              <w:rPr>
                <w:rFonts w:ascii="Times New Roman" w:hAnsi="Times New Roman"/>
                <w:vertAlign w:val="superscript"/>
              </w:rPr>
              <w:t>2</w:t>
            </w:r>
            <w:r w:rsidRPr="00C10160">
              <w:rPr>
                <w:rFonts w:ascii="Times New Roman" w:hAnsi="Times New Roman"/>
              </w:rPr>
              <w:t xml:space="preserve"> с отделочным слоем. </w:t>
            </w: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EN545:2010:Е, EN598:2007+А1</w:t>
            </w:r>
          </w:p>
          <w:p w:rsidR="002C4ABD" w:rsidRPr="00C10160" w:rsidRDefault="002C4ABD" w:rsidP="00470CEC">
            <w:pPr>
              <w:shd w:val="clear" w:color="auto" w:fill="FFFFFF" w:themeFill="background1"/>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1.2.1.Б.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наружным покрытием из сплава цинка с алюминием с минимальной массой 400 г/м</w:t>
            </w:r>
            <w:r w:rsidRPr="00C10160">
              <w:rPr>
                <w:rFonts w:ascii="Times New Roman" w:hAnsi="Times New Roman"/>
                <w:vertAlign w:val="superscript"/>
              </w:rPr>
              <w:t>2</w:t>
            </w:r>
            <w:r w:rsidRPr="00C10160">
              <w:rPr>
                <w:rFonts w:ascii="Times New Roman" w:hAnsi="Times New Roman"/>
              </w:rPr>
              <w:t xml:space="preserve"> с отделочным слоем. Прокладка рабочей трубы в футляре с центровкой. </w:t>
            </w:r>
          </w:p>
          <w:p w:rsidR="002C4ABD" w:rsidRPr="00C10160" w:rsidRDefault="002C4ABD" w:rsidP="00470CEC">
            <w:pPr>
              <w:shd w:val="clear" w:color="auto" w:fill="FFFFFF" w:themeFill="background1"/>
              <w:ind w:left="54" w:right="54"/>
              <w:rPr>
                <w:rFonts w:ascii="Times New Roman" w:hAnsi="Times New Roman"/>
              </w:rPr>
            </w:pP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EN545:2010:Е, EN598:2007+А1, </w:t>
            </w:r>
            <w:r w:rsidR="002D529A" w:rsidRPr="00C10160">
              <w:rPr>
                <w:rFonts w:ascii="Times New Roman" w:hAnsi="Times New Roman"/>
              </w:rPr>
              <w:t>СП 66.13330.2011</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1.2.2.Т.</w:t>
            </w:r>
            <w:r w:rsidRPr="00C10160">
              <w:rPr>
                <w:rFonts w:ascii="Times New Roman" w:hAnsi="Times New Roman"/>
              </w:rPr>
              <w:t xml:space="preserve"> Укладка:</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сегментов трубопроводов </w:t>
            </w:r>
            <w:r w:rsidR="00386F76" w:rsidRPr="00C10160">
              <w:rPr>
                <w:rFonts w:ascii="Times New Roman" w:hAnsi="Times New Roman"/>
              </w:rPr>
              <w:t>"</w:t>
            </w:r>
            <w:r w:rsidRPr="00C10160">
              <w:rPr>
                <w:rFonts w:ascii="Times New Roman" w:hAnsi="Times New Roman"/>
              </w:rPr>
              <w:t>Арпайп</w:t>
            </w:r>
            <w:r w:rsidR="00386F76" w:rsidRPr="00C10160">
              <w:rPr>
                <w:rFonts w:ascii="Times New Roman" w:hAnsi="Times New Roman"/>
              </w:rPr>
              <w:t>"</w:t>
            </w:r>
            <w:r w:rsidRPr="00C10160">
              <w:rPr>
                <w:rFonts w:ascii="Times New Roman" w:hAnsi="Times New Roman"/>
              </w:rPr>
              <w:t xml:space="preserve">, изготовленных </w:t>
            </w:r>
            <w:r w:rsidRPr="00C10160">
              <w:rPr>
                <w:rFonts w:ascii="Times New Roman" w:hAnsi="Times New Roman"/>
                <w:spacing w:val="-3"/>
              </w:rPr>
              <w:t>на основе полиэфирного связующего (д</w:t>
            </w:r>
            <w:r w:rsidRPr="00C10160">
              <w:rPr>
                <w:rFonts w:ascii="Times New Roman" w:hAnsi="Times New Roman"/>
              </w:rPr>
              <w:t>иаметр внутренний номинальный от 1200 мм до 3000 мм);</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 xml:space="preserve">ПК </w:t>
            </w:r>
            <w:r w:rsidR="00386F76" w:rsidRPr="00C10160">
              <w:rPr>
                <w:rFonts w:ascii="Times New Roman" w:hAnsi="Times New Roman"/>
              </w:rPr>
              <w:t>"</w:t>
            </w:r>
            <w:r w:rsidRPr="00C10160">
              <w:rPr>
                <w:rFonts w:ascii="Times New Roman" w:hAnsi="Times New Roman"/>
              </w:rPr>
              <w:t>Стеклокомпозит</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РИИ Логистик</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на основе полиэфирных смол Депол ПА-600М, выпускаемых ООО </w:t>
            </w:r>
            <w:r w:rsidR="00386F76" w:rsidRPr="00C10160">
              <w:rPr>
                <w:rFonts w:ascii="Times New Roman" w:hAnsi="Times New Roman"/>
              </w:rPr>
              <w:t>"</w:t>
            </w:r>
            <w:r w:rsidRPr="00C10160">
              <w:rPr>
                <w:rFonts w:ascii="Times New Roman" w:hAnsi="Times New Roman"/>
              </w:rPr>
              <w:t>БиоПласт</w:t>
            </w:r>
            <w:r w:rsidR="00386F76" w:rsidRPr="00C10160">
              <w:rPr>
                <w:rFonts w:ascii="Times New Roman" w:hAnsi="Times New Roman"/>
              </w:rPr>
              <w:t>"</w:t>
            </w:r>
            <w:r w:rsidRPr="00C10160">
              <w:rPr>
                <w:rFonts w:ascii="Times New Roman" w:hAnsi="Times New Roman"/>
              </w:rPr>
              <w:t xml:space="preserve"> торговой марки </w:t>
            </w:r>
            <w:r w:rsidR="00386F76" w:rsidRPr="00C10160">
              <w:rPr>
                <w:rFonts w:ascii="Times New Roman" w:hAnsi="Times New Roman"/>
              </w:rPr>
              <w:t>"</w:t>
            </w:r>
            <w:r w:rsidRPr="00C10160">
              <w:rPr>
                <w:rFonts w:ascii="Times New Roman" w:hAnsi="Times New Roman"/>
                <w:lang w:val="en-US"/>
              </w:rPr>
              <w:t>HELYX</w:t>
            </w:r>
            <w:r w:rsidR="00386F76" w:rsidRPr="00C10160">
              <w:rPr>
                <w:rFonts w:ascii="Times New Roman" w:hAnsi="Times New Roman"/>
              </w:rPr>
              <w:t>"</w:t>
            </w:r>
            <w:r w:rsidRPr="00C10160">
              <w:rPr>
                <w:rFonts w:ascii="Times New Roman" w:hAnsi="Times New Roman"/>
              </w:rPr>
              <w:t>, соединение раструбное.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укладываемых труб (сегментов) не менее SN 5000 Н/м</w:t>
            </w:r>
            <w:r w:rsidRPr="00C10160">
              <w:rPr>
                <w:rFonts w:ascii="Times New Roman" w:hAnsi="Times New Roman"/>
                <w:vertAlign w:val="superscript"/>
              </w:rPr>
              <w:t>2</w:t>
            </w:r>
            <w:r w:rsidRPr="00C10160">
              <w:rPr>
                <w:rFonts w:ascii="Times New Roman" w:hAnsi="Times New Roman"/>
              </w:rPr>
              <w:t>. Соединение труб муфтовое или раструбное. Прокладка в железобетонной обойме или футляре с центровкой.</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lastRenderedPageBreak/>
              <w:t>ГОСТ Р 54560-2015</w:t>
            </w:r>
            <w:r w:rsidR="002C4ABD" w:rsidRPr="00C10160">
              <w:rPr>
                <w:rFonts w:ascii="Times New Roman" w:hAnsi="Times New Roman"/>
              </w:rPr>
              <w:t xml:space="preserve">, </w:t>
            </w:r>
            <w:r w:rsidRPr="00C10160">
              <w:rPr>
                <w:rFonts w:ascii="Times New Roman" w:hAnsi="Times New Roman"/>
              </w:rPr>
              <w:t>ГОСТ Р ИСО 10467</w:t>
            </w:r>
            <w:r w:rsidR="002C4ABD" w:rsidRPr="00C10160">
              <w:rPr>
                <w:rFonts w:ascii="Times New Roman" w:hAnsi="Times New Roman"/>
              </w:rPr>
              <w:t>-2013,</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r w:rsidR="00047481" w:rsidRPr="00C10160">
              <w:rPr>
                <w:rFonts w:ascii="Times New Roman" w:hAnsi="Times New Roman"/>
              </w:rPr>
              <w:t>СП 40-105-2001</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lastRenderedPageBreak/>
              <w:t>1.2.2.Б</w:t>
            </w:r>
            <w:r w:rsidRPr="00C10160">
              <w:rPr>
                <w:rFonts w:ascii="Times New Roman" w:hAnsi="Times New Roman"/>
              </w:rPr>
              <w:t>. Монтаж:</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сегментов трубопроводов </w:t>
            </w:r>
            <w:r w:rsidR="00386F76" w:rsidRPr="00C10160">
              <w:rPr>
                <w:rFonts w:ascii="Times New Roman" w:hAnsi="Times New Roman"/>
              </w:rPr>
              <w:t>"</w:t>
            </w:r>
            <w:r w:rsidRPr="00C10160">
              <w:rPr>
                <w:rFonts w:ascii="Times New Roman" w:hAnsi="Times New Roman"/>
              </w:rPr>
              <w:t>Арпайп</w:t>
            </w:r>
            <w:r w:rsidR="00386F76" w:rsidRPr="00C10160">
              <w:rPr>
                <w:rFonts w:ascii="Times New Roman" w:hAnsi="Times New Roman"/>
              </w:rPr>
              <w:t>"</w:t>
            </w:r>
            <w:r w:rsidRPr="00C10160">
              <w:rPr>
                <w:rFonts w:ascii="Times New Roman" w:hAnsi="Times New Roman"/>
              </w:rPr>
              <w:t xml:space="preserve">, изготовленных </w:t>
            </w:r>
            <w:r w:rsidRPr="00C10160">
              <w:rPr>
                <w:rFonts w:ascii="Times New Roman" w:hAnsi="Times New Roman"/>
                <w:spacing w:val="-3"/>
              </w:rPr>
              <w:t>на основе полиэфирного связующего (д</w:t>
            </w:r>
            <w:r w:rsidRPr="00C10160">
              <w:rPr>
                <w:rFonts w:ascii="Times New Roman" w:hAnsi="Times New Roman"/>
              </w:rPr>
              <w:t xml:space="preserve">иаметр внутренний номинальный от 1200 мм до 3000 мм); </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 xml:space="preserve">ПК </w:t>
            </w:r>
            <w:r w:rsidR="00386F76" w:rsidRPr="00C10160">
              <w:rPr>
                <w:rFonts w:ascii="Times New Roman" w:hAnsi="Times New Roman"/>
              </w:rPr>
              <w:t>"</w:t>
            </w:r>
            <w:r w:rsidRPr="00C10160">
              <w:rPr>
                <w:rFonts w:ascii="Times New Roman" w:hAnsi="Times New Roman"/>
              </w:rPr>
              <w:t>Стеклокомпозит</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РИИ Логистик</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на основе полиэфирных смол Депол ПА-600М, выпускаемых ООО </w:t>
            </w:r>
            <w:r w:rsidR="00386F76" w:rsidRPr="00C10160">
              <w:rPr>
                <w:rFonts w:ascii="Times New Roman" w:hAnsi="Times New Roman"/>
              </w:rPr>
              <w:t>"</w:t>
            </w:r>
            <w:r w:rsidRPr="00C10160">
              <w:rPr>
                <w:rFonts w:ascii="Times New Roman" w:hAnsi="Times New Roman"/>
              </w:rPr>
              <w:t>БиоПласт</w:t>
            </w:r>
            <w:r w:rsidR="00386F76" w:rsidRPr="00C10160">
              <w:rPr>
                <w:rFonts w:ascii="Times New Roman" w:hAnsi="Times New Roman"/>
              </w:rPr>
              <w:t>"</w:t>
            </w:r>
            <w:r w:rsidRPr="00C10160">
              <w:rPr>
                <w:rFonts w:ascii="Times New Roman" w:hAnsi="Times New Roman"/>
              </w:rPr>
              <w:t xml:space="preserve"> торговой марки </w:t>
            </w:r>
            <w:r w:rsidR="00386F76" w:rsidRPr="00C10160">
              <w:rPr>
                <w:rFonts w:ascii="Times New Roman" w:hAnsi="Times New Roman"/>
              </w:rPr>
              <w:t>"</w:t>
            </w:r>
            <w:r w:rsidRPr="00C10160">
              <w:rPr>
                <w:rFonts w:ascii="Times New Roman" w:hAnsi="Times New Roman"/>
                <w:lang w:val="en-US"/>
              </w:rPr>
              <w:t>HELYX</w:t>
            </w:r>
            <w:r w:rsidR="00386F76" w:rsidRPr="00C10160">
              <w:rPr>
                <w:rFonts w:ascii="Times New Roman" w:hAnsi="Times New Roman"/>
              </w:rPr>
              <w:t>"</w:t>
            </w:r>
            <w:r w:rsidRPr="00C10160">
              <w:rPr>
                <w:rFonts w:ascii="Times New Roman" w:hAnsi="Times New Roman"/>
              </w:rPr>
              <w:t>, соединение раструбное.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Возможно:</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проталкивание труб, предназначенных для релайнинга на муфтовом соединении;</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установка труб на раструбном соединении.</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Прокладка в предварительно проложенном футляре с </w:t>
            </w:r>
            <w:r w:rsidRPr="00C10160">
              <w:rPr>
                <w:rFonts w:ascii="Times New Roman" w:hAnsi="Times New Roman"/>
              </w:rPr>
              <w:lastRenderedPageBreak/>
              <w:t>центровкой (кольцевая жёсткость труб не менее SN 5000 Н/м</w:t>
            </w:r>
            <w:r w:rsidRPr="00C10160">
              <w:rPr>
                <w:rFonts w:ascii="Times New Roman" w:hAnsi="Times New Roman"/>
                <w:vertAlign w:val="superscript"/>
              </w:rPr>
              <w:t>2</w:t>
            </w:r>
            <w:r w:rsidRPr="00C10160">
              <w:rPr>
                <w:rFonts w:ascii="Times New Roman" w:hAnsi="Times New Roman"/>
              </w:rPr>
              <w:t>).</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продавливание труб, предназначенных для микротоннелирования (кольцевая жёсткость труб по </w:t>
            </w:r>
            <w:r w:rsidR="008B26A3" w:rsidRPr="00C10160">
              <w:rPr>
                <w:rFonts w:ascii="Times New Roman" w:hAnsi="Times New Roman"/>
              </w:rPr>
              <w:t>расчёт</w:t>
            </w:r>
            <w:r w:rsidRPr="00C10160">
              <w:rPr>
                <w:rFonts w:ascii="Times New Roman" w:hAnsi="Times New Roman"/>
              </w:rPr>
              <w:t>у).</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54560-2015</w:t>
            </w:r>
            <w:r w:rsidR="002C4ABD" w:rsidRPr="00C10160">
              <w:rPr>
                <w:rFonts w:ascii="Times New Roman" w:hAnsi="Times New Roman"/>
              </w:rPr>
              <w:t xml:space="preserve">, </w:t>
            </w:r>
            <w:r w:rsidRPr="00C10160">
              <w:rPr>
                <w:rFonts w:ascii="Times New Roman" w:hAnsi="Times New Roman"/>
              </w:rPr>
              <w:t>ГОСТ Р ИСО 10467</w:t>
            </w:r>
            <w:r w:rsidR="002C4ABD" w:rsidRPr="00C10160">
              <w:rPr>
                <w:rFonts w:ascii="Times New Roman" w:hAnsi="Times New Roman"/>
              </w:rPr>
              <w:t>-2013,</w:t>
            </w:r>
          </w:p>
          <w:p w:rsidR="002C4ABD" w:rsidRPr="00C10160" w:rsidRDefault="002D529A" w:rsidP="00470CEC">
            <w:pPr>
              <w:shd w:val="clear" w:color="auto" w:fill="FFFFFF" w:themeFill="background1"/>
              <w:rPr>
                <w:rFonts w:ascii="Times New Roman" w:hAnsi="Times New Roman"/>
              </w:rPr>
            </w:pPr>
            <w:r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40-105-2001</w:t>
            </w:r>
            <w:r w:rsidR="002C4ABD" w:rsidRPr="00C10160">
              <w:rPr>
                <w:rFonts w:ascii="Times New Roman" w:hAnsi="Times New Roman"/>
              </w:rPr>
              <w:t xml:space="preserve"> </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u w:val="single"/>
              </w:rPr>
            </w:pPr>
            <w:r w:rsidRPr="00C10160">
              <w:rPr>
                <w:rFonts w:ascii="Times New Roman" w:hAnsi="Times New Roman"/>
                <w:u w:val="single"/>
              </w:rPr>
              <w:t xml:space="preserve">1.2.3.Т. </w:t>
            </w:r>
            <w:r w:rsidRPr="00C10160">
              <w:rPr>
                <w:rFonts w:ascii="Times New Roman" w:hAnsi="Times New Roman"/>
              </w:rPr>
              <w:t>Укладка полиэтиленовых труб на сварном соединении в ж/б обойме или футляре с центровкой:</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u w:val="single"/>
              </w:rPr>
              <w:t>1.2.3.Т.1.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См. * (примечание 14).</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1.2.3.Т.2.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 xml:space="preserve">ПЭ100+*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См. * (примечание 14).</w:t>
            </w:r>
          </w:p>
          <w:p w:rsidR="002C4ABD" w:rsidRPr="00C10160" w:rsidRDefault="002C4ABD" w:rsidP="00470CEC">
            <w:pPr>
              <w:shd w:val="clear" w:color="auto" w:fill="FFFFFF" w:themeFill="background1"/>
              <w:rPr>
                <w:rFonts w:ascii="Times New Roman" w:hAnsi="Times New Roman"/>
                <w:szCs w:val="28"/>
                <w:u w:val="single"/>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2C4ABD" w:rsidRPr="00C10160" w:rsidRDefault="002C4ABD" w:rsidP="00470CEC">
            <w:pPr>
              <w:shd w:val="clear" w:color="auto" w:fill="FFFFFF" w:themeFill="background1"/>
              <w:rPr>
                <w:rFonts w:ascii="Times New Roman" w:hAnsi="Times New Roman"/>
              </w:rPr>
            </w:pPr>
          </w:p>
          <w:p w:rsidR="002C4ABD" w:rsidRPr="00C10160" w:rsidRDefault="00AC2FD3" w:rsidP="00470CEC">
            <w:pPr>
              <w:shd w:val="clear" w:color="auto" w:fill="FFFFFF" w:themeFill="background1"/>
              <w:rPr>
                <w:rFonts w:ascii="Times New Roman" w:hAnsi="Times New Roman"/>
              </w:rPr>
            </w:pPr>
            <w:r w:rsidRPr="00C10160">
              <w:rPr>
                <w:rFonts w:ascii="Times New Roman" w:hAnsi="Times New Roman"/>
              </w:rPr>
              <w:t>ГОСТ18599-2001</w:t>
            </w:r>
            <w:r w:rsidR="002C4ABD" w:rsidRPr="00C10160">
              <w:rPr>
                <w:rFonts w:ascii="Times New Roman" w:hAnsi="Times New Roman"/>
              </w:rPr>
              <w:t xml:space="preserve">, </w:t>
            </w:r>
            <w:r w:rsidR="00047481" w:rsidRPr="00C10160">
              <w:rPr>
                <w:rFonts w:ascii="Times New Roman" w:hAnsi="Times New Roman"/>
              </w:rPr>
              <w:t>СП 40-102-2000</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widowControl/>
              <w:shd w:val="clear" w:color="auto" w:fill="FFFFFF" w:themeFill="background1"/>
              <w:autoSpaceDE/>
              <w:autoSpaceDN/>
              <w:adjustRightInd/>
              <w:ind w:right="54"/>
              <w:jc w:val="both"/>
              <w:rPr>
                <w:rFonts w:ascii="Times New Roman" w:hAnsi="Times New Roman"/>
                <w:u w:val="single"/>
              </w:rPr>
            </w:pPr>
            <w:r w:rsidRPr="00C10160">
              <w:rPr>
                <w:rFonts w:ascii="Times New Roman" w:hAnsi="Times New Roman"/>
                <w:u w:val="single"/>
              </w:rPr>
              <w:t>1.2.3.Б.</w:t>
            </w:r>
            <w:r w:rsidRPr="00C10160">
              <w:rPr>
                <w:rFonts w:ascii="Times New Roman" w:hAnsi="Times New Roman"/>
              </w:rPr>
              <w:t xml:space="preserve"> Монтаж полиэтиленовых труб на сварном соединении в футляре с центровкой:</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u w:val="single"/>
              </w:rPr>
              <w:t>1.2.3.Б.1.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 слой синего цвета. </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u w:val="single"/>
              </w:rPr>
            </w:pP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1.2.3.Б.2.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ПЭ100+*</w:t>
            </w:r>
            <w:r w:rsidR="00A16D35" w:rsidRPr="00C10160">
              <w:rPr>
                <w:rFonts w:ascii="Times New Roman" w:hAnsi="Times New Roman"/>
                <w:b/>
                <w:szCs w:val="28"/>
              </w:rPr>
              <w:t xml:space="preserve">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rPr>
              <w:t xml:space="preserve">См. * (примечание 14). </w:t>
            </w: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szCs w:val="28"/>
              </w:rPr>
            </w:pP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szCs w:val="28"/>
              </w:rPr>
            </w:pPr>
            <w:r w:rsidRPr="00C10160">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2C4ABD" w:rsidRPr="00C10160" w:rsidRDefault="002C4ABD" w:rsidP="00470CEC">
            <w:pPr>
              <w:shd w:val="clear" w:color="auto" w:fill="FFFFFF" w:themeFill="background1"/>
              <w:rPr>
                <w:rFonts w:ascii="Times New Roman" w:hAnsi="Times New Roman"/>
              </w:rPr>
            </w:pPr>
          </w:p>
          <w:p w:rsidR="002C4ABD" w:rsidRPr="00C10160" w:rsidRDefault="00AC2FD3" w:rsidP="00470CEC">
            <w:pPr>
              <w:shd w:val="clear" w:color="auto" w:fill="FFFFFF" w:themeFill="background1"/>
              <w:rPr>
                <w:rFonts w:ascii="Times New Roman" w:hAnsi="Times New Roman"/>
              </w:rPr>
            </w:pPr>
            <w:r w:rsidRPr="00C10160">
              <w:rPr>
                <w:rFonts w:ascii="Times New Roman" w:hAnsi="Times New Roman"/>
              </w:rPr>
              <w:t>ГОСТ18599-2001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1.2.4.Т</w:t>
            </w:r>
            <w:r w:rsidRPr="00C10160">
              <w:rPr>
                <w:rFonts w:ascii="Times New Roman" w:hAnsi="Times New Roman"/>
              </w:rPr>
              <w:t>. Прокладка полимерных труб со структурированной стенкой (гофрированных) для безнапорных трубопроводов, с кольцевой жёсткостью труб не ниже 16 кН/м</w:t>
            </w:r>
            <w:r w:rsidRPr="00C10160">
              <w:rPr>
                <w:rFonts w:ascii="Times New Roman" w:hAnsi="Times New Roman"/>
                <w:vertAlign w:val="superscript"/>
              </w:rPr>
              <w:t>2</w:t>
            </w:r>
            <w:r w:rsidRPr="00C10160">
              <w:rPr>
                <w:rFonts w:ascii="Times New Roman" w:hAnsi="Times New Roman"/>
              </w:rPr>
              <w:t xml:space="preserve">, соединение муфтовое или раструбное: </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1.2.4.Т.1.</w:t>
            </w:r>
            <w:r w:rsidRPr="00C10160">
              <w:rPr>
                <w:rFonts w:ascii="Times New Roman" w:hAnsi="Times New Roman"/>
              </w:rPr>
              <w:t xml:space="preserve"> Прокладка в железобетонной обойме или футляре.</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lastRenderedPageBreak/>
              <w:t>1.2.4.Т.2.</w:t>
            </w:r>
            <w:r w:rsidRPr="00C10160">
              <w:rPr>
                <w:rFonts w:ascii="Times New Roman" w:hAnsi="Times New Roman"/>
                <w:sz w:val="32"/>
                <w:szCs w:val="32"/>
              </w:rPr>
              <w:t xml:space="preserve"> **</w:t>
            </w:r>
            <w:r w:rsidRPr="00C10160">
              <w:rPr>
                <w:rFonts w:ascii="Times New Roman" w:hAnsi="Times New Roman"/>
              </w:rPr>
              <w:t xml:space="preserve"> Прокладка труб без защитной обоймы или футляра при обосновании и выполнении следующих условий:</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выполнение статического расчёта, подтверждающего прочностные характеристики трубы;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укладка на песчаное основание (с расчётным сопротивлением </w:t>
            </w:r>
            <w:r w:rsidRPr="00C10160">
              <w:rPr>
                <w:rFonts w:ascii="Times New Roman" w:eastAsia="Calibri" w:hAnsi="Times New Roman"/>
                <w:lang w:val="en-US" w:eastAsia="en-US"/>
              </w:rPr>
              <w:t>R</w:t>
            </w:r>
            <w:r w:rsidRPr="00C10160">
              <w:rPr>
                <w:rFonts w:ascii="Times New Roman" w:eastAsia="Calibri" w:hAnsi="Times New Roman"/>
                <w:vertAlign w:val="subscript"/>
                <w:lang w:val="en-US" w:eastAsia="en-US"/>
              </w:rPr>
              <w:t>o</w:t>
            </w:r>
            <w:r w:rsidRPr="00C10160">
              <w:rPr>
                <w:rFonts w:ascii="Times New Roman" w:eastAsia="Calibri" w:hAnsi="Times New Roman"/>
                <w:lang w:eastAsia="en-US"/>
              </w:rPr>
              <w:t xml:space="preserve"> не менее 0,1 МПа);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засыпка трубы, пазух, насыпка защитного слоя из песчаного грунта;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инструментальный послойный контроль регламентированной степени уплотнения грунта и размера </w:t>
            </w:r>
            <w:r w:rsidR="00357FDE" w:rsidRPr="00C10160">
              <w:rPr>
                <w:rFonts w:ascii="Times New Roman" w:eastAsia="Calibri" w:hAnsi="Times New Roman"/>
                <w:lang w:eastAsia="en-US"/>
              </w:rPr>
              <w:t>твёрдых</w:t>
            </w:r>
            <w:r w:rsidRPr="00C10160">
              <w:rPr>
                <w:rFonts w:ascii="Times New Roman" w:eastAsia="Calibri" w:hAnsi="Times New Roman"/>
                <w:lang w:eastAsia="en-US"/>
              </w:rPr>
              <w:t xml:space="preserve"> включений местного грунта для окончательной засыпки траншеи.</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lastRenderedPageBreak/>
              <w:t>1.2.4.Б</w:t>
            </w:r>
            <w:r w:rsidRPr="00C10160">
              <w:rPr>
                <w:rFonts w:ascii="Times New Roman" w:hAnsi="Times New Roman"/>
              </w:rPr>
              <w:t xml:space="preserve">. Монтаж полимерных труб со структурированной стенкой (гофрированных) для безнапорных трубопроводов, класс </w:t>
            </w:r>
            <w:r w:rsidR="007E4CB3" w:rsidRPr="00C10160">
              <w:rPr>
                <w:rFonts w:ascii="Times New Roman" w:hAnsi="Times New Roman"/>
              </w:rPr>
              <w:t>жёсткости</w:t>
            </w:r>
            <w:r w:rsidRPr="00C10160">
              <w:rPr>
                <w:rFonts w:ascii="Times New Roman" w:hAnsi="Times New Roman"/>
              </w:rPr>
              <w:t xml:space="preserve"> труб не ниже 16 кН/м</w:t>
            </w:r>
            <w:r w:rsidRPr="00C10160">
              <w:rPr>
                <w:rFonts w:ascii="Times New Roman" w:hAnsi="Times New Roman"/>
                <w:vertAlign w:val="superscript"/>
              </w:rPr>
              <w:t>2</w:t>
            </w:r>
            <w:r w:rsidRPr="00C10160">
              <w:rPr>
                <w:rFonts w:ascii="Times New Roman" w:hAnsi="Times New Roman"/>
              </w:rPr>
              <w:t>, в предварительно установленном футляре</w:t>
            </w:r>
            <w:r w:rsidR="00A16D35" w:rsidRPr="00C10160">
              <w:rPr>
                <w:rFonts w:ascii="Times New Roman" w:hAnsi="Times New Roman"/>
              </w:rPr>
              <w:t xml:space="preserve"> </w:t>
            </w:r>
            <w:r w:rsidRPr="00C10160">
              <w:rPr>
                <w:rFonts w:ascii="Times New Roman" w:hAnsi="Times New Roman"/>
              </w:rPr>
              <w:t>с центровкой. Соединение муфтовое или раструбное.</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 xml:space="preserve">СП </w:t>
            </w:r>
            <w:r w:rsidR="002D529A" w:rsidRPr="00C10160">
              <w:rPr>
                <w:rFonts w:ascii="Times New Roman" w:hAnsi="Times New Roman"/>
              </w:rPr>
              <w:lastRenderedPageBreak/>
              <w:t>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sz w:val="32"/>
                <w:szCs w:val="32"/>
              </w:rPr>
              <w:t>**</w:t>
            </w:r>
            <w:r w:rsidRPr="00C10160">
              <w:rPr>
                <w:rFonts w:ascii="Times New Roman" w:hAnsi="Times New Roman"/>
              </w:rPr>
              <w:t xml:space="preserve"> </w:t>
            </w:r>
            <w:r w:rsidRPr="00C10160">
              <w:rPr>
                <w:rFonts w:ascii="Times New Roman" w:hAnsi="Times New Roman"/>
                <w:u w:val="single"/>
              </w:rPr>
              <w:t>По п.1.2.4.Т.2</w:t>
            </w:r>
            <w:r w:rsidRPr="00C10160">
              <w:rPr>
                <w:rFonts w:ascii="Times New Roman" w:hAnsi="Times New Roman"/>
              </w:rPr>
              <w:t xml:space="preserve"> – решение о возможности проектирования с применением данного метода (труб)</w:t>
            </w:r>
          </w:p>
          <w:p w:rsidR="002C4ABD" w:rsidRPr="00C10160" w:rsidRDefault="002C4ABD" w:rsidP="00470CEC">
            <w:pPr>
              <w:shd w:val="clear" w:color="auto" w:fill="FFFFFF" w:themeFill="background1"/>
              <w:jc w:val="center"/>
              <w:rPr>
                <w:rFonts w:ascii="Times New Roman" w:hAnsi="Times New Roman"/>
                <w:u w:val="single"/>
              </w:rPr>
            </w:pPr>
            <w:r w:rsidRPr="00C10160">
              <w:rPr>
                <w:rFonts w:ascii="Times New Roman" w:hAnsi="Times New Roman"/>
              </w:rPr>
              <w:t xml:space="preserve"> принимается на комиссии УК.</w:t>
            </w:r>
          </w:p>
        </w:tc>
      </w:tr>
      <w:tr w:rsidR="006239D6" w:rsidRPr="00C10160" w:rsidTr="00A16D35">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 xml:space="preserve">1.2.5.Т </w:t>
            </w:r>
            <w:r w:rsidRPr="00C10160">
              <w:rPr>
                <w:rFonts w:ascii="Times New Roman" w:hAnsi="Times New Roman"/>
              </w:rPr>
              <w:t xml:space="preserve">Укладка безнапорных трубопроводов из полимерных труб со структурированной стенкой, армированной металлической лентой, в железобетонной обойме или футляре.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rPr>
              <w:t xml:space="preserve">. Соединение сварное усиливается термоусаживающей муфтой. </w:t>
            </w:r>
          </w:p>
          <w:p w:rsidR="002C4ABD" w:rsidRPr="00C10160" w:rsidRDefault="002C4ABD" w:rsidP="00470CEC">
            <w:pPr>
              <w:shd w:val="clear" w:color="auto" w:fill="FFFFFF" w:themeFill="background1"/>
              <w:rPr>
                <w:rFonts w:ascii="Times New Roman" w:hAnsi="Times New Roman"/>
              </w:rPr>
            </w:pPr>
          </w:p>
          <w:p w:rsidR="002C4ABD" w:rsidRPr="00C10160" w:rsidRDefault="00047481" w:rsidP="00470CEC">
            <w:pPr>
              <w:shd w:val="clear" w:color="auto" w:fill="FFFFFF" w:themeFill="background1"/>
              <w:rPr>
                <w:rFonts w:ascii="Times New Roman" w:hAnsi="Times New Roman"/>
              </w:rPr>
            </w:pPr>
            <w:r w:rsidRPr="00C10160">
              <w:rPr>
                <w:rFonts w:ascii="Times New Roman" w:hAnsi="Times New Roman"/>
              </w:rPr>
              <w:t>СП 40-102-2000</w:t>
            </w:r>
            <w:r w:rsidR="002C4ABD" w:rsidRPr="00C10160">
              <w:rPr>
                <w:rFonts w:ascii="Times New Roman" w:hAnsi="Times New Roman"/>
              </w:rPr>
              <w:t xml:space="preserve">, </w:t>
            </w:r>
            <w:r w:rsidR="001831B4"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1.2.5.Б</w:t>
            </w:r>
            <w:r w:rsidRPr="00C10160">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в предварительно установленном футляре с центровкой.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rPr>
              <w:t>. Соединение сварное усиливается термоусаживающей муфтой.</w:t>
            </w:r>
          </w:p>
          <w:p w:rsidR="002C4ABD" w:rsidRPr="00C10160" w:rsidRDefault="002C4ABD" w:rsidP="00470CEC">
            <w:pPr>
              <w:shd w:val="clear" w:color="auto" w:fill="FFFFFF" w:themeFill="background1"/>
              <w:rPr>
                <w:rFonts w:ascii="Times New Roman" w:hAnsi="Times New Roman"/>
                <w:u w:val="single"/>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r w:rsidR="00047481" w:rsidRPr="00C10160">
              <w:rPr>
                <w:rFonts w:ascii="Times New Roman" w:hAnsi="Times New Roman"/>
              </w:rPr>
              <w:t>СП 40-102-2000</w:t>
            </w:r>
            <w:r w:rsidRPr="00C10160">
              <w:rPr>
                <w:rFonts w:ascii="Times New Roman" w:hAnsi="Times New Roman"/>
              </w:rPr>
              <w:t xml:space="preserve">, </w:t>
            </w:r>
            <w:r w:rsidR="002D529A" w:rsidRPr="00C10160">
              <w:rPr>
                <w:rFonts w:ascii="Times New Roman" w:hAnsi="Times New Roman"/>
              </w:rPr>
              <w:t>СП 66.13330.2011</w:t>
            </w:r>
            <w:r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vMerge w:val="restart"/>
            <w:tcBorders>
              <w:top w:val="outset" w:sz="6" w:space="0" w:color="auto"/>
              <w:left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val="restart"/>
            <w:tcBorders>
              <w:top w:val="outset" w:sz="6" w:space="0" w:color="auto"/>
              <w:left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u w:val="single"/>
              </w:rPr>
            </w:pPr>
            <w:r w:rsidRPr="00C10160">
              <w:rPr>
                <w:rFonts w:ascii="Times New Roman" w:hAnsi="Times New Roman"/>
                <w:u w:val="single"/>
              </w:rPr>
              <w:t>1.2.6.Т.</w:t>
            </w:r>
            <w:r w:rsidRPr="00C10160">
              <w:rPr>
                <w:rFonts w:ascii="Times New Roman" w:hAnsi="Times New Roman"/>
                <w:sz w:val="32"/>
                <w:szCs w:val="32"/>
                <w:u w:val="single"/>
              </w:rPr>
              <w:t xml:space="preserve"> **</w:t>
            </w:r>
            <w:r w:rsidRPr="00C10160">
              <w:rPr>
                <w:rFonts w:ascii="Times New Roman" w:hAnsi="Times New Roman"/>
                <w:sz w:val="32"/>
                <w:szCs w:val="32"/>
              </w:rPr>
              <w:t xml:space="preserve"> </w:t>
            </w:r>
            <w:r w:rsidRPr="00C10160">
              <w:rPr>
                <w:rFonts w:ascii="Times New Roman" w:hAnsi="Times New Roman"/>
              </w:rPr>
              <w:t xml:space="preserve">Прокладка полимерных труб со структурированной стенкой (гофрированных) с наружным защитным покрытием из светостабилизированной композиции на основе полиолефинов, кольцевой жёсткостью труб не менее 24 </w:t>
            </w:r>
            <w:r w:rsidRPr="00C10160">
              <w:rPr>
                <w:rFonts w:ascii="Times New Roman" w:hAnsi="Times New Roman"/>
              </w:rPr>
              <w:lastRenderedPageBreak/>
              <w:t>кН/м</w:t>
            </w:r>
            <w:r w:rsidRPr="00C10160">
              <w:rPr>
                <w:rFonts w:ascii="Times New Roman" w:hAnsi="Times New Roman"/>
                <w:vertAlign w:val="superscript"/>
              </w:rPr>
              <w:t>2</w:t>
            </w:r>
            <w:r w:rsidRPr="00C10160">
              <w:rPr>
                <w:rFonts w:ascii="Times New Roman" w:hAnsi="Times New Roman"/>
              </w:rPr>
              <w:t xml:space="preserve">. Соединение труб муфтовое или раструбное. Прокладка осуществляется открытым способом. </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u w:val="single"/>
              </w:rPr>
            </w:pPr>
            <w:r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tcPr>
          <w:p w:rsidR="00AB11FC" w:rsidRPr="00C10160" w:rsidRDefault="00AB11FC" w:rsidP="00470CEC">
            <w:pPr>
              <w:shd w:val="clear" w:color="auto" w:fill="FFFFFF" w:themeFill="background1"/>
              <w:rPr>
                <w:rFonts w:ascii="Times New Roman" w:hAnsi="Times New Roman"/>
              </w:rPr>
            </w:pPr>
            <w:r w:rsidRPr="00C10160">
              <w:rPr>
                <w:rFonts w:ascii="Times New Roman" w:hAnsi="Times New Roman"/>
                <w:u w:val="single"/>
              </w:rPr>
              <w:lastRenderedPageBreak/>
              <w:t>1.2.6.Б.</w:t>
            </w:r>
            <w:r w:rsidRPr="00C10160">
              <w:rPr>
                <w:rFonts w:ascii="Times New Roman" w:hAnsi="Times New Roman"/>
              </w:rPr>
              <w:t xml:space="preserve"> Монтаж полимерных труб со структурированной стенкой (гофрированных) для безнапорных трубопроводов,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rPr>
              <w:t xml:space="preserve">, в предварительно установленном футляре с центровкой. </w:t>
            </w:r>
          </w:p>
          <w:p w:rsidR="00AB11FC" w:rsidRPr="00C10160" w:rsidRDefault="00AB11FC" w:rsidP="00470CEC">
            <w:pPr>
              <w:shd w:val="clear" w:color="auto" w:fill="FFFFFF" w:themeFill="background1"/>
              <w:rPr>
                <w:rFonts w:ascii="Times New Roman" w:hAnsi="Times New Roman"/>
              </w:rPr>
            </w:pPr>
            <w:r w:rsidRPr="00C10160">
              <w:rPr>
                <w:rFonts w:ascii="Times New Roman" w:hAnsi="Times New Roman"/>
              </w:rPr>
              <w:lastRenderedPageBreak/>
              <w:t>Соединение раструбное сварное с помощью закладного электронагревателя.</w:t>
            </w:r>
          </w:p>
          <w:p w:rsidR="00AB11FC" w:rsidRPr="00C10160" w:rsidRDefault="00AB11FC" w:rsidP="00470CEC">
            <w:pPr>
              <w:shd w:val="clear" w:color="auto" w:fill="FFFFFF" w:themeFill="background1"/>
              <w:rPr>
                <w:rFonts w:ascii="Times New Roman" w:hAnsi="Times New Roman"/>
              </w:rPr>
            </w:pPr>
          </w:p>
          <w:p w:rsidR="00AB11FC" w:rsidRPr="00C10160" w:rsidRDefault="00AB11FC" w:rsidP="00470CEC">
            <w:pPr>
              <w:shd w:val="clear" w:color="auto" w:fill="FFFFFF" w:themeFill="background1"/>
              <w:rPr>
                <w:rFonts w:ascii="Times New Roman" w:hAnsi="Times New Roman"/>
              </w:rPr>
            </w:pPr>
          </w:p>
          <w:p w:rsidR="00AB11FC"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AB11FC" w:rsidRPr="00C10160">
              <w:rPr>
                <w:rFonts w:ascii="Times New Roman" w:hAnsi="Times New Roman"/>
              </w:rPr>
              <w:t xml:space="preserve">, </w:t>
            </w:r>
            <w:r w:rsidR="00047481" w:rsidRPr="00C10160">
              <w:rPr>
                <w:rFonts w:ascii="Times New Roman" w:hAnsi="Times New Roman"/>
              </w:rPr>
              <w:t>СП 40-102-2000</w:t>
            </w:r>
            <w:r w:rsidR="00AB11FC" w:rsidRPr="00C10160">
              <w:rPr>
                <w:rFonts w:ascii="Times New Roman" w:hAnsi="Times New Roman"/>
              </w:rPr>
              <w:t xml:space="preserve">, </w:t>
            </w:r>
            <w:r w:rsidR="002D529A" w:rsidRPr="00C10160">
              <w:rPr>
                <w:rFonts w:ascii="Times New Roman" w:hAnsi="Times New Roman"/>
              </w:rPr>
              <w:t>СП 66.13330.2011</w:t>
            </w:r>
            <w:r w:rsidR="00AB11FC"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u w:val="single"/>
              </w:rPr>
            </w:pPr>
            <w:r w:rsidRPr="00C10160">
              <w:rPr>
                <w:rFonts w:ascii="Times New Roman" w:hAnsi="Times New Roman"/>
              </w:rPr>
              <w:t>СП 399.1325800.2018</w:t>
            </w:r>
          </w:p>
          <w:p w:rsidR="002C4ABD" w:rsidRPr="00C10160" w:rsidRDefault="002C4ABD" w:rsidP="00470CEC">
            <w:pPr>
              <w:shd w:val="clear" w:color="auto" w:fill="FFFFFF" w:themeFill="background1"/>
              <w:jc w:val="center"/>
              <w:rPr>
                <w:rFonts w:ascii="Times New Roman" w:hAnsi="Times New Roman"/>
              </w:rPr>
            </w:pPr>
          </w:p>
        </w:tc>
      </w:tr>
      <w:tr w:rsidR="006239D6" w:rsidRPr="00C10160" w:rsidTr="00A16D35">
        <w:trPr>
          <w:tblCellSpacing w:w="0" w:type="dxa"/>
        </w:trPr>
        <w:tc>
          <w:tcPr>
            <w:tcW w:w="615" w:type="dxa"/>
            <w:vMerge/>
            <w:tcBorders>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vMerge/>
            <w:tcBorders>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sz w:val="32"/>
                <w:szCs w:val="32"/>
              </w:rPr>
              <w:t>**</w:t>
            </w:r>
            <w:r w:rsidRPr="00C10160">
              <w:rPr>
                <w:rFonts w:ascii="Times New Roman" w:hAnsi="Times New Roman"/>
              </w:rPr>
              <w:t xml:space="preserve"> </w:t>
            </w:r>
            <w:r w:rsidRPr="00C10160">
              <w:rPr>
                <w:rFonts w:ascii="Times New Roman" w:hAnsi="Times New Roman"/>
                <w:u w:val="single"/>
              </w:rPr>
              <w:t>По п.1.2.6.Т.</w:t>
            </w:r>
            <w:r w:rsidRPr="00C10160">
              <w:rPr>
                <w:rFonts w:ascii="Times New Roman" w:hAnsi="Times New Roman"/>
              </w:rPr>
              <w:t xml:space="preserve"> – решение о возможности проектирования с применением данного метода (труб) </w:t>
            </w:r>
          </w:p>
          <w:p w:rsidR="002C4ABD" w:rsidRPr="00C10160" w:rsidRDefault="002C4ABD" w:rsidP="00470CEC">
            <w:pPr>
              <w:shd w:val="clear" w:color="auto" w:fill="FFFFFF" w:themeFill="background1"/>
              <w:jc w:val="center"/>
              <w:rPr>
                <w:rFonts w:ascii="Times New Roman" w:hAnsi="Times New Roman"/>
                <w:u w:val="single"/>
              </w:rPr>
            </w:pPr>
            <w:r w:rsidRPr="00C10160">
              <w:rPr>
                <w:rFonts w:ascii="Times New Roman" w:hAnsi="Times New Roman"/>
              </w:rPr>
              <w:t>принимается на комиссии УК.</w:t>
            </w:r>
          </w:p>
        </w:tc>
      </w:tr>
      <w:tr w:rsidR="006239D6" w:rsidRPr="00C10160" w:rsidTr="00A16D35">
        <w:trPr>
          <w:tblCellSpacing w:w="0" w:type="dxa"/>
        </w:trPr>
        <w:tc>
          <w:tcPr>
            <w:tcW w:w="615" w:type="dxa"/>
            <w:tcBorders>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0" w:type="auto"/>
            <w:tcBorders>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1.2.7.Т.</w:t>
            </w:r>
            <w:r w:rsidRPr="00C10160">
              <w:rPr>
                <w:rFonts w:ascii="Times New Roman" w:hAnsi="Times New Roman"/>
              </w:rPr>
              <w:t xml:space="preserve"> Прокладка полимерных труб со структурированной стенкой (гофрированных) для безнапорных трубопроводов, с кольцевой жёсткостью труб не менее 16 кН/м</w:t>
            </w:r>
            <w:r w:rsidRPr="00C10160">
              <w:rPr>
                <w:rFonts w:ascii="Times New Roman" w:hAnsi="Times New Roman"/>
                <w:vertAlign w:val="superscript"/>
              </w:rPr>
              <w:t>2</w:t>
            </w:r>
            <w:r w:rsidRPr="00C10160">
              <w:rPr>
                <w:rFonts w:ascii="Times New Roman" w:hAnsi="Times New Roman"/>
                <w:sz w:val="32"/>
                <w:szCs w:val="32"/>
              </w:rPr>
              <w:t>.</w:t>
            </w:r>
            <w:r w:rsidRPr="00C10160">
              <w:rPr>
                <w:rFonts w:ascii="Times New Roman" w:hAnsi="Times New Roman"/>
                <w:vertAlign w:val="superscript"/>
              </w:rPr>
              <w:t xml:space="preserve"> </w:t>
            </w:r>
            <w:r w:rsidRPr="00C10160">
              <w:rPr>
                <w:rFonts w:ascii="Times New Roman" w:hAnsi="Times New Roman"/>
              </w:rPr>
              <w:t>Соединение раструбное сварное с помощью закладного электронагревателя.</w:t>
            </w:r>
          </w:p>
          <w:p w:rsidR="00D01B38" w:rsidRPr="00C10160" w:rsidRDefault="00D01B38"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1.2.7.Т.1.</w:t>
            </w:r>
            <w:r w:rsidRPr="00C10160">
              <w:rPr>
                <w:rFonts w:ascii="Times New Roman" w:hAnsi="Times New Roman"/>
              </w:rPr>
              <w:t xml:space="preserve"> Прокладка в железобетонной обойме или футляре.</w:t>
            </w:r>
          </w:p>
          <w:p w:rsidR="00D01B38" w:rsidRPr="00C10160" w:rsidRDefault="00D01B38"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1.2.7.Т.2.</w:t>
            </w:r>
            <w:r w:rsidRPr="00C10160">
              <w:rPr>
                <w:rFonts w:ascii="Times New Roman" w:hAnsi="Times New Roman"/>
                <w:sz w:val="32"/>
                <w:szCs w:val="32"/>
              </w:rPr>
              <w:t xml:space="preserve"> **</w:t>
            </w:r>
            <w:r w:rsidRPr="00C10160">
              <w:rPr>
                <w:rFonts w:ascii="Times New Roman" w:hAnsi="Times New Roman"/>
              </w:rPr>
              <w:t xml:space="preserve"> Прокладка труб без защитной обоймы или футляра при обосновании и выполнении следующих условий:</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выполнение статического расчёта, подтверждающего прочностные характеристики трубы;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укладка на песчаное основание (с расчётным сопротивлением </w:t>
            </w:r>
            <w:r w:rsidRPr="00C10160">
              <w:rPr>
                <w:rFonts w:ascii="Times New Roman" w:eastAsia="Calibri" w:hAnsi="Times New Roman"/>
                <w:lang w:val="en-US" w:eastAsia="en-US"/>
              </w:rPr>
              <w:t>R</w:t>
            </w:r>
            <w:r w:rsidRPr="00C10160">
              <w:rPr>
                <w:rFonts w:ascii="Times New Roman" w:eastAsia="Calibri" w:hAnsi="Times New Roman"/>
                <w:vertAlign w:val="subscript"/>
                <w:lang w:val="en-US" w:eastAsia="en-US"/>
              </w:rPr>
              <w:t>o</w:t>
            </w:r>
            <w:r w:rsidRPr="00C10160">
              <w:rPr>
                <w:rFonts w:ascii="Times New Roman" w:eastAsia="Calibri" w:hAnsi="Times New Roman"/>
                <w:lang w:eastAsia="en-US"/>
              </w:rPr>
              <w:t xml:space="preserve"> не менее 0,1 МПа);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засыпка трубы, пазух, насыпка защитного слоя из песчаного грунта;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инструментальный послойный контроль регламентированной степени уплотнения грунта и размера </w:t>
            </w:r>
            <w:r w:rsidR="00357FDE" w:rsidRPr="00C10160">
              <w:rPr>
                <w:rFonts w:ascii="Times New Roman" w:eastAsia="Calibri" w:hAnsi="Times New Roman"/>
                <w:lang w:eastAsia="en-US"/>
              </w:rPr>
              <w:t>твёрдых</w:t>
            </w:r>
            <w:r w:rsidRPr="00C10160">
              <w:rPr>
                <w:rFonts w:ascii="Times New Roman" w:eastAsia="Calibri" w:hAnsi="Times New Roman"/>
                <w:lang w:eastAsia="en-US"/>
              </w:rPr>
              <w:t xml:space="preserve"> включений местного грунта для окончательной засыпки траншеи.</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lastRenderedPageBreak/>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p>
          <w:p w:rsidR="002C4ABD" w:rsidRPr="00C10160" w:rsidRDefault="001831B4" w:rsidP="00470CEC">
            <w:pPr>
              <w:shd w:val="clear" w:color="auto" w:fill="FFFFFF" w:themeFill="background1"/>
              <w:jc w:val="both"/>
              <w:rPr>
                <w:rFonts w:ascii="Times New Roman" w:hAnsi="Times New Roman"/>
              </w:rPr>
            </w:pPr>
            <w:r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AB11FC" w:rsidP="00470CEC">
            <w:pPr>
              <w:shd w:val="clear" w:color="auto" w:fill="FFFFFF" w:themeFill="background1"/>
              <w:jc w:val="center"/>
              <w:rPr>
                <w:rFonts w:ascii="Times New Roman" w:hAnsi="Times New Roman"/>
              </w:rPr>
            </w:pPr>
            <w:r w:rsidRPr="00C10160">
              <w:rPr>
                <w:rFonts w:ascii="Times New Roman" w:hAnsi="Times New Roman"/>
              </w:rPr>
              <w:lastRenderedPageBreak/>
              <w:t>-</w:t>
            </w:r>
          </w:p>
        </w:tc>
      </w:tr>
      <w:tr w:rsidR="006239D6" w:rsidRPr="00C10160" w:rsidTr="00A16D35">
        <w:trPr>
          <w:tblCellSpacing w:w="0" w:type="dxa"/>
        </w:trPr>
        <w:tc>
          <w:tcPr>
            <w:tcW w:w="615" w:type="dxa"/>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1.3</w:t>
            </w:r>
          </w:p>
        </w:tc>
        <w:tc>
          <w:tcPr>
            <w:tcW w:w="3261" w:type="dxa"/>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Каналы диаметром</w:t>
            </w:r>
            <w:r w:rsidRPr="00C10160">
              <w:rPr>
                <w:rFonts w:ascii="Times New Roman" w:hAnsi="Times New Roman"/>
              </w:rPr>
              <w:br/>
              <w:t>более 2000 мм</w:t>
            </w: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1.3.1.Т.</w:t>
            </w:r>
            <w:r w:rsidRPr="00C10160">
              <w:rPr>
                <w:rFonts w:ascii="Times New Roman" w:hAnsi="Times New Roman"/>
              </w:rPr>
              <w:t xml:space="preserve"> Укладка:</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сегментов трубопроводов </w:t>
            </w:r>
            <w:r w:rsidR="00386F76" w:rsidRPr="00C10160">
              <w:rPr>
                <w:rFonts w:ascii="Times New Roman" w:hAnsi="Times New Roman"/>
              </w:rPr>
              <w:t>"</w:t>
            </w:r>
            <w:r w:rsidRPr="00C10160">
              <w:rPr>
                <w:rFonts w:ascii="Times New Roman" w:hAnsi="Times New Roman"/>
              </w:rPr>
              <w:t>Арпайп</w:t>
            </w:r>
            <w:r w:rsidR="00386F76" w:rsidRPr="00C10160">
              <w:rPr>
                <w:rFonts w:ascii="Times New Roman" w:hAnsi="Times New Roman"/>
              </w:rPr>
              <w:t>"</w:t>
            </w:r>
            <w:r w:rsidRPr="00C10160">
              <w:rPr>
                <w:rFonts w:ascii="Times New Roman" w:hAnsi="Times New Roman"/>
              </w:rPr>
              <w:t xml:space="preserve">, изготовленных </w:t>
            </w:r>
            <w:r w:rsidRPr="00C10160">
              <w:rPr>
                <w:rFonts w:ascii="Times New Roman" w:hAnsi="Times New Roman"/>
                <w:spacing w:val="-3"/>
              </w:rPr>
              <w:t>на основе полиэфирного связующего (д</w:t>
            </w:r>
            <w:r w:rsidRPr="00C10160">
              <w:rPr>
                <w:rFonts w:ascii="Times New Roman" w:hAnsi="Times New Roman"/>
              </w:rPr>
              <w:t>иаметр внутренний номинальный от 1200 мм до 3000 мм),</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w:t>
            </w:r>
            <w:r w:rsidR="008B26A3" w:rsidRPr="00C10160">
              <w:rPr>
                <w:rFonts w:ascii="Times New Roman" w:hAnsi="Times New Roman"/>
              </w:rPr>
              <w:t>а основе полиэфирных связующих;</w:t>
            </w:r>
          </w:p>
          <w:p w:rsidR="008B26A3" w:rsidRPr="00C10160" w:rsidRDefault="008B26A3" w:rsidP="00470CEC">
            <w:pPr>
              <w:shd w:val="clear" w:color="auto" w:fill="FFFFFF" w:themeFill="background1"/>
              <w:rPr>
                <w:rFonts w:ascii="Times New Roman" w:hAnsi="Times New Roman"/>
              </w:rPr>
            </w:pP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 xml:space="preserve">ПК </w:t>
            </w:r>
            <w:r w:rsidR="00386F76" w:rsidRPr="00C10160">
              <w:rPr>
                <w:rFonts w:ascii="Times New Roman" w:hAnsi="Times New Roman"/>
              </w:rPr>
              <w:t>"</w:t>
            </w:r>
            <w:r w:rsidRPr="00C10160">
              <w:rPr>
                <w:rFonts w:ascii="Times New Roman" w:hAnsi="Times New Roman"/>
              </w:rPr>
              <w:t>Стеклокомпозит</w:t>
            </w:r>
            <w:r w:rsidR="00386F76" w:rsidRPr="00C10160">
              <w:rPr>
                <w:rFonts w:ascii="Times New Roman" w:hAnsi="Times New Roman"/>
              </w:rPr>
              <w:t>"</w:t>
            </w:r>
            <w:r w:rsidRPr="00C10160">
              <w:rPr>
                <w:rFonts w:ascii="Times New Roman" w:hAnsi="Times New Roman"/>
              </w:rPr>
              <w:t xml:space="preserve"> на основе полиэфирных смол;</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РИИ Логистик</w:t>
            </w:r>
            <w:r w:rsidR="00386F76" w:rsidRPr="00C10160">
              <w:rPr>
                <w:rFonts w:ascii="Times New Roman" w:hAnsi="Times New Roman"/>
              </w:rPr>
              <w:t>"</w:t>
            </w:r>
            <w:r w:rsidRPr="00C10160">
              <w:rPr>
                <w:rFonts w:ascii="Times New Roman" w:hAnsi="Times New Roman"/>
              </w:rPr>
              <w:t xml:space="preserve"> на основе полиэфирных смол;</w:t>
            </w:r>
          </w:p>
          <w:p w:rsidR="002C4ABD" w:rsidRPr="00C10160" w:rsidRDefault="002C4ABD" w:rsidP="00470CEC">
            <w:pPr>
              <w:shd w:val="clear" w:color="auto" w:fill="FFFFFF" w:themeFill="background1"/>
              <w:rPr>
                <w:rFonts w:ascii="Times New Roman" w:hAnsi="Times New Roman"/>
              </w:rPr>
            </w:pP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8B26A3" w:rsidRPr="00C10160" w:rsidRDefault="008B26A3" w:rsidP="00470CEC">
            <w:pPr>
              <w:shd w:val="clear" w:color="auto" w:fill="FFFFFF" w:themeFill="background1"/>
              <w:rPr>
                <w:rFonts w:ascii="Times New Roman" w:hAnsi="Times New Roman"/>
              </w:rPr>
            </w:pPr>
          </w:p>
          <w:p w:rsidR="00D01B38" w:rsidRPr="00C10160" w:rsidRDefault="00D01B38"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укладываемых труб (сегментов) не менее SN 5000 Н/м</w:t>
            </w:r>
            <w:r w:rsidRPr="00C10160">
              <w:rPr>
                <w:rFonts w:ascii="Times New Roman" w:hAnsi="Times New Roman"/>
                <w:vertAlign w:val="superscript"/>
              </w:rPr>
              <w:t>2</w:t>
            </w:r>
            <w:r w:rsidRPr="00C10160">
              <w:rPr>
                <w:rFonts w:ascii="Times New Roman" w:hAnsi="Times New Roman"/>
              </w:rPr>
              <w:t>. Соединение муфтовое. Прокладка в железобетонной обойме.</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54560-2015</w:t>
            </w:r>
            <w:r w:rsidR="002C4ABD" w:rsidRPr="00C10160">
              <w:rPr>
                <w:rFonts w:ascii="Times New Roman" w:hAnsi="Times New Roman"/>
              </w:rPr>
              <w:t xml:space="preserve">, </w:t>
            </w:r>
            <w:r w:rsidRPr="00C10160">
              <w:rPr>
                <w:rFonts w:ascii="Times New Roman" w:hAnsi="Times New Roman"/>
              </w:rPr>
              <w:t>ГОСТ Р ИСО 10467</w:t>
            </w:r>
            <w:r w:rsidR="002C4ABD" w:rsidRPr="00C10160">
              <w:rPr>
                <w:rFonts w:ascii="Times New Roman" w:hAnsi="Times New Roman"/>
              </w:rPr>
              <w:t>-2013,</w:t>
            </w:r>
          </w:p>
          <w:p w:rsidR="002C4ABD" w:rsidRPr="00C10160" w:rsidRDefault="00047481" w:rsidP="00470CEC">
            <w:pPr>
              <w:shd w:val="clear" w:color="auto" w:fill="FFFFFF" w:themeFill="background1"/>
              <w:rPr>
                <w:rFonts w:ascii="Times New Roman" w:hAnsi="Times New Roman"/>
              </w:rPr>
            </w:pPr>
            <w:r w:rsidRPr="00C10160">
              <w:rPr>
                <w:rFonts w:ascii="Times New Roman" w:hAnsi="Times New Roman"/>
              </w:rPr>
              <w:t>СП 40-105-2001</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lastRenderedPageBreak/>
              <w:t>1.3.1.Б.</w:t>
            </w:r>
            <w:r w:rsidRPr="00C10160">
              <w:rPr>
                <w:rFonts w:ascii="Times New Roman" w:hAnsi="Times New Roman"/>
              </w:rPr>
              <w:t xml:space="preserve"> Монтаж:</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сегментов трубопроводов </w:t>
            </w:r>
            <w:r w:rsidR="00386F76" w:rsidRPr="00C10160">
              <w:rPr>
                <w:rFonts w:ascii="Times New Roman" w:hAnsi="Times New Roman"/>
              </w:rPr>
              <w:t>"</w:t>
            </w:r>
            <w:r w:rsidRPr="00C10160">
              <w:rPr>
                <w:rFonts w:ascii="Times New Roman" w:hAnsi="Times New Roman"/>
              </w:rPr>
              <w:t>Арпайп</w:t>
            </w:r>
            <w:r w:rsidR="00386F76" w:rsidRPr="00C10160">
              <w:rPr>
                <w:rFonts w:ascii="Times New Roman" w:hAnsi="Times New Roman"/>
              </w:rPr>
              <w:t>"</w:t>
            </w:r>
            <w:r w:rsidRPr="00C10160">
              <w:rPr>
                <w:rFonts w:ascii="Times New Roman" w:hAnsi="Times New Roman"/>
              </w:rPr>
              <w:t xml:space="preserve">, изготовленных </w:t>
            </w:r>
            <w:r w:rsidRPr="00C10160">
              <w:rPr>
                <w:rFonts w:ascii="Times New Roman" w:hAnsi="Times New Roman"/>
                <w:spacing w:val="-3"/>
              </w:rPr>
              <w:t>на основе полиэфирного связующего (д</w:t>
            </w:r>
            <w:r w:rsidRPr="00C10160">
              <w:rPr>
                <w:rFonts w:ascii="Times New Roman" w:hAnsi="Times New Roman"/>
              </w:rPr>
              <w:t>иаметр внутренний номинальный от 1200 мм до 3000 мм).</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 </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 xml:space="preserve">ПК </w:t>
            </w:r>
            <w:r w:rsidR="00386F76" w:rsidRPr="00C10160">
              <w:rPr>
                <w:rFonts w:ascii="Times New Roman" w:hAnsi="Times New Roman"/>
              </w:rPr>
              <w:t>"</w:t>
            </w:r>
            <w:r w:rsidRPr="00C10160">
              <w:rPr>
                <w:rFonts w:ascii="Times New Roman" w:hAnsi="Times New Roman"/>
              </w:rPr>
              <w:t>Стеклокомпозит</w:t>
            </w:r>
            <w:r w:rsidR="00386F76" w:rsidRPr="00C10160">
              <w:rPr>
                <w:rFonts w:ascii="Times New Roman" w:hAnsi="Times New Roman"/>
              </w:rPr>
              <w:t>"</w:t>
            </w:r>
            <w:r w:rsidRPr="00C10160">
              <w:rPr>
                <w:rFonts w:ascii="Times New Roman" w:hAnsi="Times New Roman"/>
              </w:rPr>
              <w:t xml:space="preserve"> на основе полиэфирных смол;</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РИИ Логистик</w:t>
            </w:r>
            <w:r w:rsidR="00386F76" w:rsidRPr="00C10160">
              <w:rPr>
                <w:rFonts w:ascii="Times New Roman" w:hAnsi="Times New Roman"/>
              </w:rPr>
              <w:t>"</w:t>
            </w:r>
            <w:r w:rsidRPr="00C10160">
              <w:rPr>
                <w:rFonts w:ascii="Times New Roman" w:hAnsi="Times New Roman"/>
              </w:rPr>
              <w:t xml:space="preserve"> на основе полиэфирных смол;</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D01B38" w:rsidRPr="00C10160" w:rsidRDefault="00D01B38"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стеклопластиковых труб, изготовленных по технологии FLOWTITE методом непрерывной намотки стекловолокна с применением ненасыщенных полиэфирных смол.</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Возможно:</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проталкивание труб, предназначенных для релайнинга на муфтовом соединении, кольцевая </w:t>
            </w:r>
            <w:r w:rsidRPr="00C10160">
              <w:rPr>
                <w:rFonts w:ascii="Times New Roman" w:hAnsi="Times New Roman"/>
              </w:rPr>
              <w:lastRenderedPageBreak/>
              <w:t>жёсткость труб не менее SN 5000 Н/м</w:t>
            </w:r>
            <w:r w:rsidRPr="00C10160">
              <w:rPr>
                <w:rFonts w:ascii="Times New Roman" w:hAnsi="Times New Roman"/>
                <w:vertAlign w:val="superscript"/>
              </w:rPr>
              <w:t>2</w:t>
            </w:r>
            <w:r w:rsidRPr="00C10160">
              <w:rPr>
                <w:rFonts w:ascii="Times New Roman" w:hAnsi="Times New Roman"/>
              </w:rPr>
              <w:t xml:space="preserve"> (в предварительно проложенном футляре (ж/б канале) с центровкой);</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продавливание труб, предназначенных для микротоннелирования (кольцевая жёсткость по </w:t>
            </w:r>
            <w:r w:rsidR="008B26A3" w:rsidRPr="00C10160">
              <w:rPr>
                <w:rFonts w:ascii="Times New Roman" w:hAnsi="Times New Roman"/>
              </w:rPr>
              <w:t>расчёт</w:t>
            </w:r>
            <w:r w:rsidRPr="00C10160">
              <w:rPr>
                <w:rFonts w:ascii="Times New Roman" w:hAnsi="Times New Roman"/>
              </w:rPr>
              <w:t>у).</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54560-2015</w:t>
            </w:r>
            <w:r w:rsidR="002C4ABD" w:rsidRPr="00C10160">
              <w:rPr>
                <w:rFonts w:ascii="Times New Roman" w:hAnsi="Times New Roman"/>
              </w:rPr>
              <w:t xml:space="preserve">, </w:t>
            </w:r>
            <w:r w:rsidRPr="00C10160">
              <w:rPr>
                <w:rFonts w:ascii="Times New Roman" w:hAnsi="Times New Roman"/>
              </w:rPr>
              <w:t>ГОСТ Р ИСО 10467</w:t>
            </w:r>
            <w:r w:rsidR="002C4ABD" w:rsidRPr="00C10160">
              <w:rPr>
                <w:rFonts w:ascii="Times New Roman" w:hAnsi="Times New Roman"/>
              </w:rPr>
              <w:t>-2013,</w:t>
            </w:r>
          </w:p>
          <w:p w:rsidR="002C4ABD" w:rsidRPr="00C10160" w:rsidRDefault="002D529A" w:rsidP="00470CEC">
            <w:pPr>
              <w:shd w:val="clear" w:color="auto" w:fill="FFFFFF" w:themeFill="background1"/>
              <w:rPr>
                <w:rFonts w:ascii="Times New Roman" w:hAnsi="Times New Roman"/>
              </w:rPr>
            </w:pPr>
            <w:r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40-105-2001</w:t>
            </w:r>
          </w:p>
        </w:tc>
      </w:tr>
      <w:tr w:rsidR="006239D6" w:rsidRPr="00C10160" w:rsidTr="00A16D35">
        <w:trPr>
          <w:tblCellSpacing w:w="0" w:type="dxa"/>
        </w:trPr>
        <w:tc>
          <w:tcPr>
            <w:tcW w:w="615" w:type="dxa"/>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 xml:space="preserve">1.3.2.Т </w:t>
            </w:r>
            <w:r w:rsidRPr="00C10160">
              <w:rPr>
                <w:rFonts w:ascii="Times New Roman" w:hAnsi="Times New Roman"/>
              </w:rPr>
              <w:t xml:space="preserve">Укладка безнапорных трубопроводов из полимерных труб со структурированной стенкой, армированной металлической лентой, в железобетонной обойме или футляре.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rPr>
              <w:t xml:space="preserve">. Соединение сварное усиливается термоусаживающей муфтой. </w:t>
            </w:r>
          </w:p>
          <w:p w:rsidR="002C4ABD" w:rsidRPr="00C10160" w:rsidRDefault="00047481" w:rsidP="00470CEC">
            <w:pPr>
              <w:shd w:val="clear" w:color="auto" w:fill="FFFFFF" w:themeFill="background1"/>
              <w:rPr>
                <w:rFonts w:ascii="Times New Roman" w:hAnsi="Times New Roman"/>
              </w:rPr>
            </w:pPr>
            <w:r w:rsidRPr="00C10160">
              <w:rPr>
                <w:rFonts w:ascii="Times New Roman" w:hAnsi="Times New Roman"/>
              </w:rPr>
              <w:t>СП 40-102-2000</w:t>
            </w:r>
            <w:r w:rsidR="002C4ABD" w:rsidRPr="00C10160">
              <w:rPr>
                <w:rFonts w:ascii="Times New Roman" w:hAnsi="Times New Roman"/>
              </w:rPr>
              <w:t xml:space="preserve">, </w:t>
            </w:r>
            <w:r w:rsidR="001831B4"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1.3.2.Б</w:t>
            </w:r>
            <w:r w:rsidRPr="00C10160">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в предварительно установленном футляре с центровкой.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rPr>
              <w:t>. Соединение сварное усиливается термоусаживающей муфтой.</w:t>
            </w:r>
          </w:p>
          <w:p w:rsidR="002C4ABD" w:rsidRPr="00C10160" w:rsidRDefault="002C4ABD" w:rsidP="00470CEC">
            <w:pPr>
              <w:shd w:val="clear" w:color="auto" w:fill="FFFFFF" w:themeFill="background1"/>
              <w:rPr>
                <w:rFonts w:ascii="Times New Roman" w:hAnsi="Times New Roman"/>
              </w:rPr>
            </w:pPr>
          </w:p>
          <w:p w:rsidR="002C4ABD" w:rsidRPr="00C10160" w:rsidRDefault="00047481" w:rsidP="00470CEC">
            <w:pPr>
              <w:shd w:val="clear" w:color="auto" w:fill="FFFFFF" w:themeFill="background1"/>
              <w:rPr>
                <w:rFonts w:ascii="Times New Roman" w:hAnsi="Times New Roman"/>
              </w:rPr>
            </w:pPr>
            <w:r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1.3.3.Т</w:t>
            </w:r>
            <w:r w:rsidRPr="00C10160">
              <w:rPr>
                <w:rFonts w:ascii="Times New Roman" w:hAnsi="Times New Roman"/>
              </w:rPr>
              <w:t xml:space="preserve"> Прокладка полимерных труб со структурированной стенкой (гофрированных) для безнапорных трубопроводов, с кольцевой жёсткостью труб не менее 16 кН/м</w:t>
            </w:r>
            <w:r w:rsidRPr="00C10160">
              <w:rPr>
                <w:rFonts w:ascii="Times New Roman" w:hAnsi="Times New Roman"/>
                <w:vertAlign w:val="superscript"/>
              </w:rPr>
              <w:t xml:space="preserve">2 </w:t>
            </w:r>
            <w:r w:rsidRPr="00C10160">
              <w:rPr>
                <w:rFonts w:ascii="Times New Roman" w:hAnsi="Times New Roman"/>
                <w:sz w:val="32"/>
                <w:szCs w:val="32"/>
              </w:rPr>
              <w:t>*.</w:t>
            </w:r>
            <w:r w:rsidRPr="00C10160">
              <w:rPr>
                <w:rFonts w:ascii="Times New Roman" w:hAnsi="Times New Roman"/>
              </w:rPr>
              <w:t xml:space="preserve"> Соединение раструбное сварное с помощью закладного электронагревателя.</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1.3.3.Т.1.</w:t>
            </w:r>
            <w:r w:rsidRPr="00C10160">
              <w:rPr>
                <w:rFonts w:ascii="Times New Roman" w:hAnsi="Times New Roman"/>
              </w:rPr>
              <w:t xml:space="preserve"> Прокладка в железобетонной обойме или футляре.</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1.3.3.Т.2.</w:t>
            </w:r>
            <w:r w:rsidRPr="00C10160">
              <w:rPr>
                <w:rFonts w:ascii="Times New Roman" w:hAnsi="Times New Roman"/>
                <w:sz w:val="32"/>
                <w:szCs w:val="32"/>
              </w:rPr>
              <w:t xml:space="preserve"> **</w:t>
            </w:r>
            <w:r w:rsidRPr="00C10160">
              <w:rPr>
                <w:rFonts w:ascii="Times New Roman" w:hAnsi="Times New Roman"/>
              </w:rPr>
              <w:t xml:space="preserve"> Прокладка труб без защитной обоймы или футляра при обосновании и выполнении следующих условий:</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выполнение статического расчёта, подтверждающего прочностные характеристики трубы;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укладка на песчаное основание (с расчётным сопротивлением </w:t>
            </w:r>
            <w:r w:rsidRPr="00C10160">
              <w:rPr>
                <w:rFonts w:ascii="Times New Roman" w:eastAsia="Calibri" w:hAnsi="Times New Roman"/>
                <w:lang w:val="en-US" w:eastAsia="en-US"/>
              </w:rPr>
              <w:t>R</w:t>
            </w:r>
            <w:r w:rsidRPr="00C10160">
              <w:rPr>
                <w:rFonts w:ascii="Times New Roman" w:eastAsia="Calibri" w:hAnsi="Times New Roman"/>
                <w:vertAlign w:val="subscript"/>
                <w:lang w:val="en-US" w:eastAsia="en-US"/>
              </w:rPr>
              <w:t>o</w:t>
            </w:r>
            <w:r w:rsidRPr="00C10160">
              <w:rPr>
                <w:rFonts w:ascii="Times New Roman" w:eastAsia="Calibri" w:hAnsi="Times New Roman"/>
                <w:lang w:eastAsia="en-US"/>
              </w:rPr>
              <w:t xml:space="preserve"> не менее 0,1 МПа);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lastRenderedPageBreak/>
              <w:t xml:space="preserve">засыпка трубы, пазух, насыпка защитного слоя из песчаного грунта; </w:t>
            </w:r>
          </w:p>
          <w:p w:rsidR="002C4ABD" w:rsidRPr="00C10160" w:rsidRDefault="002C4ABD" w:rsidP="00470CEC">
            <w:pPr>
              <w:widowControl/>
              <w:numPr>
                <w:ilvl w:val="0"/>
                <w:numId w:val="31"/>
              </w:numPr>
              <w:shd w:val="clear" w:color="auto" w:fill="FFFFFF" w:themeFill="background1"/>
              <w:autoSpaceDE/>
              <w:autoSpaceDN/>
              <w:adjustRightInd/>
              <w:contextualSpacing/>
              <w:rPr>
                <w:rFonts w:ascii="Times New Roman" w:hAnsi="Times New Roman"/>
                <w:u w:val="single"/>
              </w:rPr>
            </w:pPr>
            <w:r w:rsidRPr="00C10160">
              <w:rPr>
                <w:rFonts w:ascii="Times New Roman" w:eastAsia="Calibri" w:hAnsi="Times New Roman"/>
                <w:lang w:eastAsia="en-US"/>
              </w:rPr>
              <w:t xml:space="preserve">инструментальный послойный контроль регламентированной степени уплотнения грунта и размера </w:t>
            </w:r>
            <w:r w:rsidR="00357FDE" w:rsidRPr="00C10160">
              <w:rPr>
                <w:rFonts w:ascii="Times New Roman" w:eastAsia="Calibri" w:hAnsi="Times New Roman"/>
                <w:lang w:eastAsia="en-US"/>
              </w:rPr>
              <w:t>твёрдых</w:t>
            </w:r>
            <w:r w:rsidRPr="00C10160">
              <w:rPr>
                <w:rFonts w:ascii="Times New Roman" w:eastAsia="Calibri" w:hAnsi="Times New Roman"/>
                <w:lang w:eastAsia="en-US"/>
              </w:rPr>
              <w:t xml:space="preserve"> включений местного грунта для окончательной засыпки траншеи.</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c>
          <w:tcPr>
            <w:tcW w:w="5640"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lastRenderedPageBreak/>
              <w:t>1.3.3.Б</w:t>
            </w:r>
            <w:r w:rsidR="00A16D35" w:rsidRPr="00C10160">
              <w:rPr>
                <w:rFonts w:ascii="Times New Roman" w:hAnsi="Times New Roman"/>
              </w:rPr>
              <w:t xml:space="preserve"> </w:t>
            </w:r>
            <w:r w:rsidRPr="00C10160">
              <w:rPr>
                <w:rFonts w:ascii="Times New Roman" w:hAnsi="Times New Roman"/>
              </w:rPr>
              <w:t xml:space="preserve">Монтаж полимерных труб со структурированной стенкой (гофрированных) для безнапорных трубопроводов,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sz w:val="32"/>
                <w:szCs w:val="32"/>
              </w:rPr>
              <w:t>*</w:t>
            </w:r>
            <w:r w:rsidRPr="00C10160">
              <w:rPr>
                <w:rFonts w:ascii="Times New Roman" w:hAnsi="Times New Roman"/>
              </w:rPr>
              <w:t xml:space="preserve">, в предварительно установленном футляре с центровкой.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Соединение раструбное сварное с помощью закладного электронагревателя.</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2C4ABD" w:rsidRPr="00C10160" w:rsidRDefault="00A16D35" w:rsidP="00470CEC">
            <w:pPr>
              <w:shd w:val="clear" w:color="auto" w:fill="FFFFFF" w:themeFill="background1"/>
              <w:jc w:val="both"/>
              <w:rPr>
                <w:rFonts w:ascii="Times New Roman" w:hAnsi="Times New Roman"/>
              </w:rPr>
            </w:pPr>
            <w:r w:rsidRPr="00C10160">
              <w:rPr>
                <w:rFonts w:ascii="Times New Roman" w:hAnsi="Times New Roman"/>
                <w:sz w:val="32"/>
                <w:szCs w:val="32"/>
              </w:rPr>
              <w:t xml:space="preserve"> </w:t>
            </w:r>
            <w:r w:rsidR="002C4ABD" w:rsidRPr="00C10160">
              <w:rPr>
                <w:rFonts w:ascii="Times New Roman" w:hAnsi="Times New Roman"/>
                <w:sz w:val="32"/>
                <w:szCs w:val="32"/>
              </w:rPr>
              <w:t xml:space="preserve">* </w:t>
            </w:r>
            <w:r w:rsidR="002C4ABD" w:rsidRPr="00C10160">
              <w:rPr>
                <w:rFonts w:ascii="Times New Roman" w:hAnsi="Times New Roman"/>
              </w:rPr>
              <w:t xml:space="preserve">уменьшение кольцевой </w:t>
            </w:r>
            <w:r w:rsidR="007E4CB3" w:rsidRPr="00C10160">
              <w:rPr>
                <w:rFonts w:ascii="Times New Roman" w:hAnsi="Times New Roman"/>
              </w:rPr>
              <w:t>жёсткости</w:t>
            </w:r>
            <w:r w:rsidR="002C4ABD" w:rsidRPr="00C10160">
              <w:rPr>
                <w:rFonts w:ascii="Times New Roman" w:hAnsi="Times New Roman"/>
              </w:rPr>
              <w:t xml:space="preserve"> трубы обосновывается статическим </w:t>
            </w:r>
            <w:r w:rsidR="008B26A3" w:rsidRPr="00C10160">
              <w:rPr>
                <w:rFonts w:ascii="Times New Roman" w:hAnsi="Times New Roman"/>
              </w:rPr>
              <w:t>расчёт</w:t>
            </w:r>
            <w:r w:rsidR="002C4ABD" w:rsidRPr="00C10160">
              <w:rPr>
                <w:rFonts w:ascii="Times New Roman" w:hAnsi="Times New Roman"/>
              </w:rPr>
              <w:t xml:space="preserve">ом на стадии проектирования и согласовывается с подразделениями АО </w:t>
            </w:r>
            <w:r w:rsidR="00386F76" w:rsidRPr="00C10160">
              <w:rPr>
                <w:rFonts w:ascii="Times New Roman" w:hAnsi="Times New Roman"/>
              </w:rPr>
              <w:t>"</w:t>
            </w:r>
            <w:r w:rsidR="002C4ABD" w:rsidRPr="00C10160">
              <w:rPr>
                <w:rFonts w:ascii="Times New Roman" w:hAnsi="Times New Roman"/>
              </w:rPr>
              <w:t>Мосводоканал</w:t>
            </w:r>
            <w:r w:rsidR="00386F76" w:rsidRPr="00C10160">
              <w:rPr>
                <w:rFonts w:ascii="Times New Roman" w:hAnsi="Times New Roman"/>
              </w:rPr>
              <w:t>"</w:t>
            </w:r>
            <w:r w:rsidR="002C4ABD" w:rsidRPr="00C10160">
              <w:rPr>
                <w:rFonts w:ascii="Times New Roman" w:hAnsi="Times New Roman"/>
              </w:rPr>
              <w:t xml:space="preserve"> в установленном порядке (трубы </w:t>
            </w:r>
            <w:r w:rsidR="002C4ABD" w:rsidRPr="00C10160">
              <w:rPr>
                <w:rFonts w:ascii="Times New Roman" w:hAnsi="Times New Roman"/>
                <w:lang w:val="en-US"/>
              </w:rPr>
              <w:t>SN</w:t>
            </w:r>
            <w:r w:rsidR="002C4ABD" w:rsidRPr="00C10160">
              <w:rPr>
                <w:rFonts w:ascii="Times New Roman" w:hAnsi="Times New Roman"/>
              </w:rPr>
              <w:t xml:space="preserve"> 16 выпускаются в настоящее время диаметром до Д2200мм)</w:t>
            </w:r>
          </w:p>
          <w:p w:rsidR="002C4ABD" w:rsidRPr="00C10160" w:rsidRDefault="002C4ABD" w:rsidP="00470CEC">
            <w:pPr>
              <w:shd w:val="clear" w:color="auto" w:fill="FFFFFF" w:themeFill="background1"/>
              <w:rPr>
                <w:rFonts w:ascii="Times New Roman" w:hAnsi="Times New Roman"/>
                <w:u w:val="single"/>
              </w:rPr>
            </w:pPr>
            <w:r w:rsidRPr="00C10160">
              <w:rPr>
                <w:rFonts w:ascii="Times New Roman" w:hAnsi="Times New Roman"/>
                <w:sz w:val="32"/>
                <w:szCs w:val="32"/>
              </w:rPr>
              <w:t xml:space="preserve"> **</w:t>
            </w:r>
            <w:r w:rsidR="00A16D35" w:rsidRPr="00C10160">
              <w:rPr>
                <w:rFonts w:ascii="Times New Roman" w:hAnsi="Times New Roman"/>
              </w:rPr>
              <w:t xml:space="preserve"> </w:t>
            </w:r>
            <w:r w:rsidRPr="00C10160">
              <w:rPr>
                <w:rFonts w:ascii="Times New Roman" w:hAnsi="Times New Roman"/>
              </w:rPr>
              <w:t xml:space="preserve">решение о возможности проектирования с применением данного метода (труб) принимается после согласования с подразделениями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в установленном порядке.</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b/>
                <w:sz w:val="28"/>
                <w:szCs w:val="28"/>
              </w:rPr>
            </w:pPr>
            <w:r w:rsidRPr="00C10160">
              <w:rPr>
                <w:rFonts w:ascii="Times New Roman" w:hAnsi="Times New Roman"/>
                <w:b/>
                <w:sz w:val="28"/>
                <w:szCs w:val="28"/>
              </w:rPr>
              <w:t>2.</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b/>
                <w:bCs/>
                <w:i/>
                <w:iCs/>
                <w:sz w:val="28"/>
                <w:szCs w:val="28"/>
              </w:rPr>
            </w:pPr>
          </w:p>
          <w:p w:rsidR="002C4ABD" w:rsidRPr="00C10160" w:rsidRDefault="002C4ABD" w:rsidP="00470CEC">
            <w:pPr>
              <w:shd w:val="clear" w:color="auto" w:fill="FFFFFF" w:themeFill="background1"/>
              <w:rPr>
                <w:rFonts w:ascii="Times New Roman" w:hAnsi="Times New Roman"/>
                <w:sz w:val="28"/>
                <w:szCs w:val="28"/>
              </w:rPr>
            </w:pPr>
            <w:r w:rsidRPr="00C10160">
              <w:rPr>
                <w:rFonts w:ascii="Times New Roman" w:hAnsi="Times New Roman"/>
                <w:b/>
                <w:bCs/>
                <w:i/>
                <w:iCs/>
                <w:sz w:val="28"/>
                <w:szCs w:val="28"/>
              </w:rPr>
              <w:t xml:space="preserve"> Реконструкция существующих самотёчных трубопроводов</w:t>
            </w:r>
          </w:p>
          <w:p w:rsidR="002C4ABD" w:rsidRPr="00C10160" w:rsidRDefault="002C4ABD"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2.1.</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b/>
                <w:bCs/>
              </w:rPr>
              <w:t>Реконструкция с разрушением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b/>
                <w:bCs/>
              </w:rPr>
              <w:t> </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2.1.1.</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Для диаметра до 400 мм</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28"/>
                <w:szCs w:val="28"/>
              </w:rPr>
            </w:pPr>
            <w:r w:rsidRPr="00C10160">
              <w:rPr>
                <w:rFonts w:ascii="Times New Roman" w:hAnsi="Times New Roman"/>
                <w:sz w:val="28"/>
                <w:szCs w:val="28"/>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2.1.1.1.Б.</w:t>
            </w:r>
            <w:r w:rsidRPr="00C10160">
              <w:rPr>
                <w:rFonts w:ascii="Times New Roman" w:hAnsi="Times New Roman"/>
              </w:rPr>
              <w:t xml:space="preserve"> Метод </w:t>
            </w:r>
            <w:r w:rsidR="00386F76" w:rsidRPr="00C10160">
              <w:rPr>
                <w:rFonts w:ascii="Times New Roman" w:hAnsi="Times New Roman"/>
              </w:rPr>
              <w:t>"</w:t>
            </w:r>
            <w:r w:rsidRPr="00C10160">
              <w:rPr>
                <w:rFonts w:ascii="Times New Roman" w:hAnsi="Times New Roman"/>
              </w:rPr>
              <w:t>пневмопробойник</w:t>
            </w:r>
            <w:r w:rsidR="00386F76" w:rsidRPr="00C10160">
              <w:rPr>
                <w:rFonts w:ascii="Times New Roman" w:hAnsi="Times New Roman"/>
              </w:rPr>
              <w:t>"</w:t>
            </w:r>
            <w:r w:rsidRPr="00C10160">
              <w:rPr>
                <w:rFonts w:ascii="Times New Roman" w:hAnsi="Times New Roman"/>
              </w:rPr>
              <w:t>.</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Монтаж безнапорных модулей кольцевого сечения из полиэтилена низкого давления (</w:t>
            </w:r>
            <w:r w:rsidRPr="00C10160">
              <w:rPr>
                <w:rFonts w:ascii="Times New Roman" w:hAnsi="Times New Roman"/>
                <w:b/>
              </w:rPr>
              <w:t>ПЭ63, ПЭ80, ПЭ100</w:t>
            </w:r>
            <w:r w:rsidRPr="00C10160">
              <w:rPr>
                <w:rFonts w:ascii="Times New Roman" w:hAnsi="Times New Roman"/>
              </w:rPr>
              <w:t>) на резьбовом соединении без устройства котлованов с использованием канализационных колодцев.</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18599-2001</w:t>
            </w:r>
            <w:r w:rsidR="002C4ABD" w:rsidRPr="00C10160">
              <w:rPr>
                <w:rFonts w:ascii="Times New Roman" w:hAnsi="Times New Roman"/>
              </w:rPr>
              <w:t xml:space="preserve">, </w:t>
            </w:r>
            <w:r w:rsidR="002D529A" w:rsidRPr="00C10160">
              <w:rPr>
                <w:rFonts w:ascii="Times New Roman" w:hAnsi="Times New Roman"/>
              </w:rPr>
              <w:t>СП 66.13330.2011</w:t>
            </w:r>
          </w:p>
          <w:p w:rsidR="00AB11FC" w:rsidRPr="00C10160" w:rsidRDefault="00AB11FC"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2.1.2</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tc>
        <w:tc>
          <w:tcPr>
            <w:tcW w:w="3261"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Для диаметра до 1200 мм.</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28"/>
                <w:szCs w:val="28"/>
              </w:rPr>
            </w:pPr>
            <w:r w:rsidRPr="00C10160">
              <w:rPr>
                <w:rFonts w:ascii="Times New Roman" w:hAnsi="Times New Roman"/>
                <w:sz w:val="28"/>
                <w:szCs w:val="28"/>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u w:val="single"/>
              </w:rPr>
              <w:t>2.1.2.1.Б.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eastAsia="Calibri" w:hAnsi="Times New Roman"/>
                <w:lang w:eastAsia="en-US"/>
              </w:rPr>
              <w:t xml:space="preserve">наружным покрытием из сплава цинка с алюминием с </w:t>
            </w:r>
            <w:r w:rsidRPr="00C10160">
              <w:rPr>
                <w:rFonts w:ascii="Times New Roman" w:eastAsia="Calibri" w:hAnsi="Times New Roman"/>
                <w:lang w:eastAsia="en-US"/>
              </w:rPr>
              <w:lastRenderedPageBreak/>
              <w:t>минимальной массой 400 г/м</w:t>
            </w:r>
            <w:r w:rsidRPr="00C10160">
              <w:rPr>
                <w:rFonts w:ascii="Times New Roman" w:eastAsia="Calibri" w:hAnsi="Times New Roman"/>
                <w:vertAlign w:val="superscript"/>
                <w:lang w:eastAsia="en-US"/>
              </w:rPr>
              <w:t>2</w:t>
            </w:r>
            <w:r w:rsidRPr="00C10160">
              <w:rPr>
                <w:rFonts w:ascii="Times New Roman" w:eastAsia="Calibri" w:hAnsi="Times New Roman"/>
                <w:lang w:eastAsia="en-US"/>
              </w:rPr>
              <w:t xml:space="preserve"> с отделочным слоем.</w:t>
            </w:r>
            <w:r w:rsidRPr="00C10160">
              <w:rPr>
                <w:rFonts w:ascii="Times New Roman" w:eastAsia="Calibri" w:hAnsi="Times New Roman"/>
                <w:sz w:val="26"/>
                <w:szCs w:val="26"/>
                <w:lang w:eastAsia="en-US"/>
              </w:rPr>
              <w:t xml:space="preserve"> </w:t>
            </w:r>
            <w:r w:rsidRPr="00C10160">
              <w:rPr>
                <w:rFonts w:ascii="Times New Roman" w:hAnsi="Times New Roman"/>
              </w:rPr>
              <w:t xml:space="preserve">Предусмотреть защиту раструба. </w:t>
            </w:r>
          </w:p>
          <w:p w:rsidR="002C4ABD" w:rsidRPr="00C10160" w:rsidRDefault="002C4ABD" w:rsidP="00470CEC">
            <w:pPr>
              <w:widowControl/>
              <w:shd w:val="clear" w:color="auto" w:fill="FFFFFF" w:themeFill="background1"/>
              <w:autoSpaceDE/>
              <w:autoSpaceDN/>
              <w:adjustRightInd/>
              <w:ind w:left="54" w:right="54"/>
              <w:rPr>
                <w:rFonts w:ascii="Times New Roman" w:hAnsi="Times New Roman"/>
              </w:rPr>
            </w:pPr>
          </w:p>
          <w:p w:rsidR="002C4ABD" w:rsidRPr="00C10160" w:rsidRDefault="00FB0B54"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w:t>
            </w:r>
            <w:r w:rsidR="002C4ABD" w:rsidRPr="00C10160">
              <w:rPr>
                <w:rFonts w:ascii="Times New Roman" w:eastAsia="Calibri" w:hAnsi="Times New Roman"/>
                <w:lang w:eastAsia="en-US"/>
              </w:rPr>
              <w:t xml:space="preserve">EN545:2010:Е, EN598:2007+А1, </w:t>
            </w:r>
            <w:r w:rsidR="002D529A" w:rsidRPr="00C10160">
              <w:rPr>
                <w:rFonts w:ascii="Times New Roman" w:hAnsi="Times New Roman"/>
              </w:rPr>
              <w:t>СП 66.13330.2011</w:t>
            </w:r>
          </w:p>
          <w:p w:rsidR="002C4ABD" w:rsidRPr="00C10160" w:rsidRDefault="002C4ABD"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28"/>
                <w:szCs w:val="28"/>
              </w:rPr>
            </w:pPr>
            <w:r w:rsidRPr="00C10160">
              <w:rPr>
                <w:rFonts w:ascii="Times New Roman" w:hAnsi="Times New Roman"/>
                <w:sz w:val="28"/>
                <w:szCs w:val="28"/>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 xml:space="preserve"> 2.1.2.2.Б</w:t>
            </w:r>
            <w:r w:rsidRPr="00C10160">
              <w:rPr>
                <w:rFonts w:ascii="Times New Roman" w:hAnsi="Times New Roman"/>
              </w:rPr>
              <w:t>. Монтаж труб на сварном соединении:</w:t>
            </w:r>
          </w:p>
          <w:p w:rsidR="002C4ABD" w:rsidRPr="00C10160" w:rsidRDefault="002C4ABD" w:rsidP="00470CEC">
            <w:pPr>
              <w:widowControl/>
              <w:shd w:val="clear" w:color="auto" w:fill="FFFFFF" w:themeFill="background1"/>
              <w:autoSpaceDE/>
              <w:autoSpaceDN/>
              <w:adjustRightInd/>
              <w:rPr>
                <w:rFonts w:ascii="Times New Roman" w:hAnsi="Times New Roman"/>
                <w:szCs w:val="28"/>
              </w:rPr>
            </w:pPr>
            <w:r w:rsidRPr="00C10160">
              <w:rPr>
                <w:rFonts w:ascii="Times New Roman" w:hAnsi="Times New Roman"/>
                <w:u w:val="single"/>
              </w:rPr>
              <w:t xml:space="preserve"> 2.1.2.2.Б.1.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вухслойные напорные трубы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100+(МП)*</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=800мм (включительно). Наружный соэкструзионный слой синего цвета. </w:t>
            </w:r>
          </w:p>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p>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2.1.2.2.Б.2.</w:t>
            </w:r>
            <w:r w:rsidRPr="00C10160">
              <w:rPr>
                <w:rFonts w:ascii="Times New Roman" w:hAnsi="Times New Roman"/>
              </w:rPr>
              <w:t xml:space="preserve"> </w:t>
            </w:r>
            <w:r w:rsidRPr="00C10160">
              <w:rPr>
                <w:rFonts w:ascii="Times New Roman" w:hAnsi="Times New Roman"/>
                <w:szCs w:val="28"/>
              </w:rPr>
              <w:t xml:space="preserve">Однослойные напорные трубы из полиэтилена </w:t>
            </w:r>
            <w:r w:rsidRPr="00C10160">
              <w:rPr>
                <w:rFonts w:ascii="Times New Roman" w:hAnsi="Times New Roman"/>
                <w:b/>
                <w:szCs w:val="28"/>
              </w:rPr>
              <w:t xml:space="preserve">ПЭ100+(МП)*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szCs w:val="28"/>
                <w:u w:val="single"/>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right="54"/>
              <w:rPr>
                <w:rFonts w:ascii="Times New Roman" w:eastAsia="Calibri" w:hAnsi="Times New Roman"/>
                <w:szCs w:val="28"/>
                <w:lang w:eastAsia="en-US"/>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r w:rsidR="00BE668A" w:rsidRPr="00C10160">
              <w:rPr>
                <w:rFonts w:ascii="Times New Roman" w:hAnsi="Times New Roman"/>
              </w:rPr>
              <w:t>ГОСТ 18599-2001</w:t>
            </w:r>
            <w:r w:rsidRPr="00C10160">
              <w:rPr>
                <w:rFonts w:ascii="Times New Roman" w:hAnsi="Times New Roman"/>
              </w:rPr>
              <w:t xml:space="preserve">, </w:t>
            </w:r>
            <w:r w:rsidR="002D529A" w:rsidRPr="00C10160">
              <w:rPr>
                <w:rFonts w:ascii="Times New Roman" w:hAnsi="Times New Roman"/>
              </w:rPr>
              <w:t>СП 66.13330.2011</w:t>
            </w:r>
            <w:r w:rsidRPr="00C10160">
              <w:rPr>
                <w:rFonts w:ascii="Times New Roman" w:hAnsi="Times New Roman"/>
              </w:rPr>
              <w:t xml:space="preserve">, </w:t>
            </w:r>
            <w:r w:rsidR="00047481" w:rsidRPr="00C10160">
              <w:rPr>
                <w:rFonts w:ascii="Times New Roman" w:hAnsi="Times New Roman"/>
              </w:rPr>
              <w:t>СП 40-102-2000</w:t>
            </w:r>
            <w:r w:rsidRPr="00C10160">
              <w:rPr>
                <w:rFonts w:ascii="Times New Roman" w:hAnsi="Times New Roman"/>
              </w:rPr>
              <w:t>,</w:t>
            </w:r>
          </w:p>
          <w:p w:rsidR="00D01B38"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2.2.</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b/>
                <w:bCs/>
              </w:rPr>
              <w:t>Реконструкция без разрушения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tc>
      </w:tr>
      <w:tr w:rsidR="006239D6" w:rsidRPr="00C10160" w:rsidTr="00A16D35">
        <w:trPr>
          <w:tblCellSpacing w:w="0" w:type="dxa"/>
        </w:trPr>
        <w:tc>
          <w:tcPr>
            <w:tcW w:w="615"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2.2.1.</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tc>
        <w:tc>
          <w:tcPr>
            <w:tcW w:w="3261"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Для диаметра до 1200 мм</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2.2.1.1.Б.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eastAsia="Calibri" w:hAnsi="Times New Roman"/>
                <w:lang w:eastAsia="en-US"/>
              </w:rPr>
              <w:t>наружным покрытием из сплава цинка с алюминием с минимальной массой 400 г/м</w:t>
            </w:r>
            <w:r w:rsidRPr="00C10160">
              <w:rPr>
                <w:rFonts w:ascii="Times New Roman" w:eastAsia="Calibri" w:hAnsi="Times New Roman"/>
                <w:vertAlign w:val="superscript"/>
                <w:lang w:eastAsia="en-US"/>
              </w:rPr>
              <w:t>2</w:t>
            </w:r>
            <w:r w:rsidRPr="00C10160">
              <w:rPr>
                <w:rFonts w:ascii="Times New Roman" w:eastAsia="Calibri" w:hAnsi="Times New Roman"/>
                <w:lang w:eastAsia="en-US"/>
              </w:rPr>
              <w:t xml:space="preserve"> с отделочным слоем. Выполнить центровку рабочей трубы.</w:t>
            </w:r>
          </w:p>
          <w:p w:rsidR="002C4ABD" w:rsidRPr="00C10160" w:rsidRDefault="002C4ABD" w:rsidP="00470CEC">
            <w:pPr>
              <w:widowControl/>
              <w:shd w:val="clear" w:color="auto" w:fill="FFFFFF" w:themeFill="background1"/>
              <w:autoSpaceDE/>
              <w:autoSpaceDN/>
              <w:adjustRightInd/>
              <w:ind w:left="54" w:right="54"/>
              <w:rPr>
                <w:rFonts w:ascii="Times New Roman" w:hAnsi="Times New Roman"/>
              </w:rPr>
            </w:pPr>
          </w:p>
          <w:p w:rsidR="002C4ABD" w:rsidRPr="00C10160" w:rsidRDefault="00FB0B54"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w:t>
            </w:r>
            <w:r w:rsidR="002C4ABD" w:rsidRPr="00C10160">
              <w:rPr>
                <w:rFonts w:ascii="Times New Roman" w:eastAsia="Calibri" w:hAnsi="Times New Roman"/>
                <w:lang w:eastAsia="en-US"/>
              </w:rPr>
              <w:t xml:space="preserve">EN545:2010:Е, EN598:2007+А1, </w:t>
            </w:r>
            <w:r w:rsidR="002D529A" w:rsidRPr="00C10160">
              <w:rPr>
                <w:rFonts w:ascii="Times New Roman" w:hAnsi="Times New Roman"/>
              </w:rPr>
              <w:t>СП 66.13330.2011</w:t>
            </w:r>
          </w:p>
          <w:p w:rsidR="002C4ABD" w:rsidRPr="00C10160" w:rsidRDefault="002C4ABD"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widowControl/>
              <w:shd w:val="clear" w:color="auto" w:fill="FFFFFF" w:themeFill="background1"/>
              <w:autoSpaceDE/>
              <w:autoSpaceDN/>
              <w:adjustRightInd/>
              <w:jc w:val="both"/>
              <w:rPr>
                <w:rFonts w:ascii="Times New Roman" w:hAnsi="Times New Roman"/>
              </w:rPr>
            </w:pPr>
            <w:r w:rsidRPr="00C10160">
              <w:rPr>
                <w:rFonts w:ascii="Times New Roman" w:hAnsi="Times New Roman"/>
                <w:u w:val="single"/>
              </w:rPr>
              <w:t>2.2.1.2.Б</w:t>
            </w:r>
            <w:r w:rsidRPr="00C10160">
              <w:rPr>
                <w:rFonts w:ascii="Times New Roman" w:hAnsi="Times New Roman"/>
              </w:rPr>
              <w:t xml:space="preserve">. </w:t>
            </w:r>
            <w:r w:rsidRPr="00C10160">
              <w:rPr>
                <w:rFonts w:ascii="Times New Roman" w:eastAsia="MS Mincho" w:hAnsi="Times New Roman"/>
                <w:szCs w:val="28"/>
              </w:rPr>
              <w:t>Монтаж полиэтиленовых труб на сварном с</w:t>
            </w:r>
            <w:r w:rsidRPr="00C10160">
              <w:rPr>
                <w:rFonts w:ascii="Times New Roman" w:hAnsi="Times New Roman"/>
              </w:rPr>
              <w:t>оединении:</w:t>
            </w:r>
          </w:p>
          <w:p w:rsidR="002C4ABD" w:rsidRPr="00C10160" w:rsidRDefault="002C4ABD" w:rsidP="00470CEC">
            <w:pPr>
              <w:widowControl/>
              <w:shd w:val="clear" w:color="auto" w:fill="FFFFFF" w:themeFill="background1"/>
              <w:autoSpaceDE/>
              <w:autoSpaceDN/>
              <w:adjustRightInd/>
              <w:jc w:val="both"/>
              <w:rPr>
                <w:rFonts w:ascii="Times New Roman" w:hAnsi="Times New Roman"/>
                <w:szCs w:val="28"/>
              </w:rPr>
            </w:pPr>
            <w:r w:rsidRPr="00C10160">
              <w:rPr>
                <w:rFonts w:ascii="Times New Roman" w:hAnsi="Times New Roman"/>
                <w:u w:val="single"/>
              </w:rPr>
              <w:t>2.2.1.2.Б.1.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100+(МП)*</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2C4ABD" w:rsidRPr="00C10160" w:rsidRDefault="002C4ABD" w:rsidP="00470CEC">
            <w:pPr>
              <w:widowControl/>
              <w:shd w:val="clear" w:color="auto" w:fill="FFFFFF" w:themeFill="background1"/>
              <w:autoSpaceDE/>
              <w:autoSpaceDN/>
              <w:adjustRightInd/>
              <w:jc w:val="both"/>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jc w:val="both"/>
              <w:rPr>
                <w:rFonts w:ascii="Times New Roman" w:eastAsia="MS Mincho" w:hAnsi="Times New Roman"/>
                <w:szCs w:val="28"/>
              </w:rPr>
            </w:pP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eastAsia="MS Mincho" w:hAnsi="Times New Roman"/>
                <w:szCs w:val="28"/>
                <w:u w:val="single"/>
              </w:rPr>
              <w:t>2.2.1.2.Б.2.</w:t>
            </w:r>
            <w:r w:rsidRPr="00C10160">
              <w:rPr>
                <w:rFonts w:ascii="Times New Roman" w:eastAsia="MS Mincho" w:hAnsi="Times New Roman"/>
                <w:szCs w:val="28"/>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ПЭ100+(МП)*</w:t>
            </w:r>
            <w:r w:rsidR="00A16D35" w:rsidRPr="00C10160">
              <w:rPr>
                <w:rFonts w:ascii="Times New Roman" w:hAnsi="Times New Roman"/>
                <w:b/>
                <w:szCs w:val="28"/>
              </w:rPr>
              <w:t xml:space="preserve">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rPr>
              <w:t xml:space="preserve">См. *(примечание 14). </w:t>
            </w: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2C4ABD" w:rsidRPr="00C10160" w:rsidRDefault="002C4ABD" w:rsidP="00470CEC">
            <w:pPr>
              <w:widowControl/>
              <w:shd w:val="clear" w:color="auto" w:fill="FFFFFF" w:themeFill="background1"/>
              <w:autoSpaceDE/>
              <w:autoSpaceDN/>
              <w:adjustRightInd/>
              <w:jc w:val="both"/>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18599-2001</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2.2.1.3.Б</w:t>
            </w:r>
            <w:r w:rsidRPr="00C10160">
              <w:rPr>
                <w:rFonts w:ascii="Times New Roman" w:hAnsi="Times New Roman"/>
              </w:rPr>
              <w:t>. Монтаж:</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 xml:space="preserve">ПК </w:t>
            </w:r>
            <w:r w:rsidR="00386F76" w:rsidRPr="00C10160">
              <w:rPr>
                <w:rFonts w:ascii="Times New Roman" w:hAnsi="Times New Roman"/>
              </w:rPr>
              <w:t>"</w:t>
            </w:r>
            <w:r w:rsidRPr="00C10160">
              <w:rPr>
                <w:rFonts w:ascii="Times New Roman" w:hAnsi="Times New Roman"/>
              </w:rPr>
              <w:t>Стеклокомпозит</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РИИ Логистик</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на основе полиэфирных смол Депол ПА-600М, выпускаемых ООО </w:t>
            </w:r>
            <w:r w:rsidR="00386F76" w:rsidRPr="00C10160">
              <w:rPr>
                <w:rFonts w:ascii="Times New Roman" w:hAnsi="Times New Roman"/>
              </w:rPr>
              <w:t>"</w:t>
            </w:r>
            <w:r w:rsidRPr="00C10160">
              <w:rPr>
                <w:rFonts w:ascii="Times New Roman" w:hAnsi="Times New Roman"/>
              </w:rPr>
              <w:t>БиоПласт</w:t>
            </w:r>
            <w:r w:rsidR="00386F76" w:rsidRPr="00C10160">
              <w:rPr>
                <w:rFonts w:ascii="Times New Roman" w:hAnsi="Times New Roman"/>
              </w:rPr>
              <w:t>"</w:t>
            </w:r>
            <w:r w:rsidRPr="00C10160">
              <w:rPr>
                <w:rFonts w:ascii="Times New Roman" w:hAnsi="Times New Roman"/>
              </w:rPr>
              <w:t xml:space="preserve"> торговой марки </w:t>
            </w:r>
            <w:r w:rsidR="00386F76" w:rsidRPr="00C10160">
              <w:rPr>
                <w:rFonts w:ascii="Times New Roman" w:hAnsi="Times New Roman"/>
              </w:rPr>
              <w:t>"</w:t>
            </w:r>
            <w:r w:rsidRPr="00C10160">
              <w:rPr>
                <w:rFonts w:ascii="Times New Roman" w:hAnsi="Times New Roman"/>
                <w:lang w:val="en-US"/>
              </w:rPr>
              <w:t>HELYX</w:t>
            </w:r>
            <w:r w:rsidR="00386F76" w:rsidRPr="00C10160">
              <w:rPr>
                <w:rFonts w:ascii="Times New Roman" w:hAnsi="Times New Roman"/>
              </w:rPr>
              <w:t>"</w:t>
            </w:r>
            <w:r w:rsidRPr="00C10160">
              <w:rPr>
                <w:rFonts w:ascii="Times New Roman" w:hAnsi="Times New Roman"/>
              </w:rPr>
              <w:t>, соединение раструбное.</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укладываемых труб не менее SN 5000 Н/м</w:t>
            </w:r>
            <w:r w:rsidRPr="00C10160">
              <w:rPr>
                <w:rFonts w:ascii="Times New Roman" w:hAnsi="Times New Roman"/>
                <w:vertAlign w:val="superscript"/>
              </w:rPr>
              <w:t>2</w:t>
            </w:r>
            <w:r w:rsidRPr="00C10160">
              <w:rPr>
                <w:rFonts w:ascii="Times New Roman" w:hAnsi="Times New Roman"/>
              </w:rPr>
              <w:t>. Монтаж с центровкой трубы.</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54560-2015</w:t>
            </w:r>
            <w:r w:rsidR="002C4ABD" w:rsidRPr="00C10160">
              <w:rPr>
                <w:rFonts w:ascii="Times New Roman" w:hAnsi="Times New Roman"/>
              </w:rPr>
              <w:t xml:space="preserve">, </w:t>
            </w:r>
            <w:r w:rsidRPr="00C10160">
              <w:rPr>
                <w:rFonts w:ascii="Times New Roman" w:hAnsi="Times New Roman"/>
              </w:rPr>
              <w:t>ГОСТ Р ИСО 10467</w:t>
            </w:r>
            <w:r w:rsidR="002C4ABD" w:rsidRPr="00C10160">
              <w:rPr>
                <w:rFonts w:ascii="Times New Roman" w:hAnsi="Times New Roman"/>
              </w:rPr>
              <w:t>-2013,</w:t>
            </w:r>
          </w:p>
          <w:p w:rsidR="002C4ABD" w:rsidRPr="00C10160" w:rsidRDefault="002D529A" w:rsidP="00470CEC">
            <w:pPr>
              <w:shd w:val="clear" w:color="auto" w:fill="FFFFFF" w:themeFill="background1"/>
              <w:rPr>
                <w:rFonts w:ascii="Times New Roman" w:hAnsi="Times New Roman"/>
              </w:rPr>
            </w:pPr>
            <w:r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40-105-2001</w:t>
            </w: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2.2.1.4.Б.</w:t>
            </w:r>
            <w:r w:rsidRPr="00C10160">
              <w:rPr>
                <w:rFonts w:ascii="Times New Roman" w:hAnsi="Times New Roman"/>
              </w:rPr>
              <w:t xml:space="preserve"> Монтаж полимерных труб со структурированной стенкой (гофрированных) для безнапорных трубопроводов,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rPr>
              <w:t>, с центровкой трубы. Соединение муфтовое или раструбное.</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2.2.1.5.Б.</w:t>
            </w:r>
            <w:r w:rsidRPr="00C10160">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с центровкой трубы.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rPr>
              <w:t>. Соединение сварное усиливается термоусаживающей муфтой.</w:t>
            </w:r>
          </w:p>
          <w:p w:rsidR="002C4ABD" w:rsidRPr="00C10160" w:rsidRDefault="002C4ABD" w:rsidP="00470CEC">
            <w:pPr>
              <w:shd w:val="clear" w:color="auto" w:fill="FFFFFF" w:themeFill="background1"/>
              <w:rPr>
                <w:rFonts w:ascii="Times New Roman" w:hAnsi="Times New Roman"/>
                <w:u w:val="single"/>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r w:rsidR="00047481" w:rsidRPr="00C10160">
              <w:rPr>
                <w:rFonts w:ascii="Times New Roman" w:hAnsi="Times New Roman"/>
              </w:rPr>
              <w:t>СП 40-102-2000</w:t>
            </w:r>
            <w:r w:rsidRPr="00C10160">
              <w:rPr>
                <w:rFonts w:ascii="Times New Roman" w:hAnsi="Times New Roman"/>
              </w:rPr>
              <w:t xml:space="preserve">, </w:t>
            </w:r>
            <w:r w:rsidR="002D529A" w:rsidRPr="00C10160">
              <w:rPr>
                <w:rFonts w:ascii="Times New Roman" w:hAnsi="Times New Roman"/>
              </w:rPr>
              <w:t>СП 66.13330.2011</w:t>
            </w:r>
            <w:r w:rsidRPr="00C10160">
              <w:rPr>
                <w:rFonts w:ascii="Times New Roman" w:hAnsi="Times New Roman"/>
              </w:rPr>
              <w:t xml:space="preserve">, </w:t>
            </w:r>
            <w:r w:rsidR="001831B4" w:rsidRPr="00C10160">
              <w:rPr>
                <w:rFonts w:ascii="Times New Roman" w:hAnsi="Times New Roman"/>
              </w:rPr>
              <w:t>СП 399.1325800.2018</w:t>
            </w: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p>
          <w:p w:rsidR="002C4ABD" w:rsidRPr="00C10160" w:rsidRDefault="002C4ABD" w:rsidP="00470CEC">
            <w:pPr>
              <w:shd w:val="clear" w:color="auto" w:fill="FFFFFF" w:themeFill="background1"/>
              <w:jc w:val="center"/>
              <w:rPr>
                <w:rFonts w:ascii="Times New Roman" w:hAnsi="Times New Roman"/>
                <w:sz w:val="32"/>
                <w:szCs w:val="32"/>
              </w:rPr>
            </w:pPr>
          </w:p>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p w:rsidR="002C4ABD" w:rsidRPr="00C10160" w:rsidRDefault="002C4ABD" w:rsidP="00470CEC">
            <w:pPr>
              <w:shd w:val="clear" w:color="auto" w:fill="FFFFFF" w:themeFill="background1"/>
              <w:jc w:val="center"/>
              <w:rPr>
                <w:rFonts w:ascii="Times New Roman" w:hAnsi="Times New Roman"/>
                <w:sz w:val="32"/>
                <w:szCs w:val="32"/>
              </w:rPr>
            </w:pPr>
          </w:p>
          <w:p w:rsidR="002C4ABD" w:rsidRPr="00C10160" w:rsidRDefault="002C4ABD" w:rsidP="00470CEC">
            <w:pPr>
              <w:shd w:val="clear" w:color="auto" w:fill="FFFFFF" w:themeFill="background1"/>
              <w:jc w:val="center"/>
              <w:rPr>
                <w:rFonts w:ascii="Times New Roman" w:hAnsi="Times New Roman"/>
                <w:sz w:val="32"/>
                <w:szCs w:val="32"/>
              </w:rPr>
            </w:pP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2.2.1.6.Б.</w:t>
            </w:r>
            <w:r w:rsidRPr="00C10160">
              <w:rPr>
                <w:rFonts w:ascii="Times New Roman" w:hAnsi="Times New Roman"/>
              </w:rPr>
              <w:t xml:space="preserve"> Монтаж полимерных труб со структурированной стенкой (гофрированных) для безнапорных трубопроводов,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rPr>
              <w:t>, с центровкой трубы. Соединение раструбное сварное с помощью закладного электронагревателя.</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 xml:space="preserve">2.2.1.7.Б. </w:t>
            </w:r>
            <w:r w:rsidRPr="00C10160">
              <w:rPr>
                <w:rFonts w:ascii="Times New Roman" w:hAnsi="Times New Roman"/>
              </w:rPr>
              <w:t>Инвертирование полимерно-тканевых и композитных рукавов с последующей вулканизацией с помощью теплоносителя или ультрафиолетового излучения:</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полимерный рукав, изготавливаемый по технологии </w:t>
            </w:r>
            <w:r w:rsidR="00386F76" w:rsidRPr="00C10160">
              <w:rPr>
                <w:rFonts w:ascii="Times New Roman" w:hAnsi="Times New Roman"/>
              </w:rPr>
              <w:t>"</w:t>
            </w:r>
            <w:r w:rsidRPr="00C10160">
              <w:rPr>
                <w:rFonts w:ascii="Times New Roman" w:hAnsi="Times New Roman"/>
              </w:rPr>
              <w:t>Аарслефф</w:t>
            </w:r>
            <w:r w:rsidR="00386F76" w:rsidRPr="00C10160">
              <w:rPr>
                <w:rFonts w:ascii="Times New Roman" w:hAnsi="Times New Roman"/>
              </w:rPr>
              <w:t>"</w:t>
            </w:r>
            <w:r w:rsidRPr="00C10160">
              <w:rPr>
                <w:rFonts w:ascii="Times New Roman" w:hAnsi="Times New Roman"/>
              </w:rPr>
              <w:t xml:space="preserve"> (Дания), отверждаемый водяным паром ТУ 2296-001-45495173-2013;</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полимерный рукав со светодиодной полимеризацией, изготавливаемый по технологии </w:t>
            </w:r>
            <w:r w:rsidR="00386F76" w:rsidRPr="00C10160">
              <w:rPr>
                <w:rFonts w:ascii="Times New Roman" w:hAnsi="Times New Roman"/>
              </w:rPr>
              <w:t>"</w:t>
            </w:r>
            <w:r w:rsidRPr="00C10160">
              <w:rPr>
                <w:rFonts w:ascii="Times New Roman" w:hAnsi="Times New Roman"/>
              </w:rPr>
              <w:t>Аарслефф</w:t>
            </w:r>
            <w:r w:rsidR="00386F76" w:rsidRPr="00C10160">
              <w:rPr>
                <w:rFonts w:ascii="Times New Roman" w:hAnsi="Times New Roman"/>
              </w:rPr>
              <w:t>"</w:t>
            </w:r>
            <w:r w:rsidRPr="00C10160">
              <w:rPr>
                <w:rFonts w:ascii="Times New Roman" w:hAnsi="Times New Roman"/>
              </w:rPr>
              <w:t xml:space="preserve"> (Дания);</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комплексный рукав, изготавливаемый по технологии </w:t>
            </w:r>
            <w:r w:rsidR="00386F76" w:rsidRPr="00C10160">
              <w:rPr>
                <w:rFonts w:ascii="Times New Roman" w:hAnsi="Times New Roman"/>
              </w:rPr>
              <w:t>"</w:t>
            </w:r>
            <w:r w:rsidRPr="00C10160">
              <w:rPr>
                <w:rFonts w:ascii="Times New Roman" w:hAnsi="Times New Roman"/>
              </w:rPr>
              <w:t>Бертос</w:t>
            </w:r>
            <w:r w:rsidR="00386F76" w:rsidRPr="00C10160">
              <w:rPr>
                <w:rFonts w:ascii="Times New Roman" w:hAnsi="Times New Roman"/>
              </w:rPr>
              <w:t>"</w:t>
            </w:r>
            <w:r w:rsidRPr="00C10160">
              <w:rPr>
                <w:rFonts w:ascii="Times New Roman" w:hAnsi="Times New Roman"/>
              </w:rPr>
              <w:t xml:space="preserve"> (Россия) ТУ 2256-001-59785315-2009;</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комплексный рукав, изготавливаемый по технологии </w:t>
            </w:r>
            <w:r w:rsidR="00386F76" w:rsidRPr="00C10160">
              <w:rPr>
                <w:rFonts w:ascii="Times New Roman" w:hAnsi="Times New Roman"/>
              </w:rPr>
              <w:t>"</w:t>
            </w:r>
            <w:r w:rsidRPr="00C10160">
              <w:rPr>
                <w:rFonts w:ascii="Times New Roman" w:hAnsi="Times New Roman"/>
              </w:rPr>
              <w:t>РЕКАТ</w:t>
            </w:r>
            <w:r w:rsidR="00386F76" w:rsidRPr="00C10160">
              <w:rPr>
                <w:rFonts w:ascii="Times New Roman" w:hAnsi="Times New Roman"/>
              </w:rPr>
              <w:t>"</w:t>
            </w:r>
            <w:r w:rsidRPr="00C10160">
              <w:rPr>
                <w:rFonts w:ascii="Times New Roman" w:hAnsi="Times New Roman"/>
              </w:rPr>
              <w:t xml:space="preserve"> (Россия) ТУ 2253-002-17662389-97;</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комплексный рукав, изготавливаемый по технологии ООО </w:t>
            </w:r>
            <w:r w:rsidR="00386F76" w:rsidRPr="00C10160">
              <w:rPr>
                <w:rFonts w:ascii="Times New Roman" w:hAnsi="Times New Roman"/>
              </w:rPr>
              <w:t>"</w:t>
            </w:r>
            <w:r w:rsidRPr="00C10160">
              <w:rPr>
                <w:rFonts w:ascii="Times New Roman" w:hAnsi="Times New Roman"/>
              </w:rPr>
              <w:t>СанРемСтрой</w:t>
            </w:r>
            <w:r w:rsidR="00386F76" w:rsidRPr="00C10160">
              <w:rPr>
                <w:rFonts w:ascii="Times New Roman" w:hAnsi="Times New Roman"/>
              </w:rPr>
              <w:t>"</w:t>
            </w:r>
            <w:r w:rsidRPr="00C10160">
              <w:rPr>
                <w:rFonts w:ascii="Times New Roman" w:hAnsi="Times New Roman"/>
              </w:rPr>
              <w:t xml:space="preserve"> (Россия) ТУ 2296-002-81632704-2010;</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стекловолоконный рукав с внутренней стирольной оболочкой, изготавливаемый по ТУ 2296-001-03994202-2010 (технология </w:t>
            </w:r>
            <w:r w:rsidRPr="00C10160">
              <w:rPr>
                <w:rFonts w:ascii="Times New Roman" w:hAnsi="Times New Roman"/>
                <w:lang w:val="en-US"/>
              </w:rPr>
              <w:t>SAERTEX</w:t>
            </w:r>
            <w:r w:rsidRPr="00C10160">
              <w:rPr>
                <w:rFonts w:ascii="Times New Roman" w:hAnsi="Times New Roman"/>
              </w:rPr>
              <w:t>-</w:t>
            </w:r>
            <w:r w:rsidRPr="00C10160">
              <w:rPr>
                <w:rFonts w:ascii="Times New Roman" w:hAnsi="Times New Roman"/>
                <w:lang w:val="en-US"/>
              </w:rPr>
              <w:t>LINER</w:t>
            </w:r>
            <w:r w:rsidRPr="00C10160">
              <w:rPr>
                <w:rFonts w:ascii="Times New Roman" w:hAnsi="Times New Roman"/>
              </w:rPr>
              <w:t>, Германия);</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термоотверждаемый композитный армированный рукав, изготавливаемый по технологии COMBILINER TUBETEX KAWO (Чехия).</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Кольцевая жёсткость рукавов принимается по </w:t>
            </w:r>
            <w:r w:rsidR="008B26A3" w:rsidRPr="00C10160">
              <w:rPr>
                <w:rFonts w:ascii="Times New Roman" w:hAnsi="Times New Roman"/>
              </w:rPr>
              <w:t>расчёт</w:t>
            </w:r>
            <w:r w:rsidRPr="00C10160">
              <w:rPr>
                <w:rFonts w:ascii="Times New Roman" w:hAnsi="Times New Roman"/>
              </w:rPr>
              <w:t>у или по нормативным документам в зависимости от остаточного ресурса трубопровода.</w:t>
            </w:r>
          </w:p>
          <w:p w:rsidR="002C4ABD" w:rsidRPr="00C10160" w:rsidRDefault="002C4ABD" w:rsidP="00470CEC">
            <w:pPr>
              <w:shd w:val="clear" w:color="auto" w:fill="FFFFFF" w:themeFill="background1"/>
              <w:rPr>
                <w:rFonts w:ascii="Times New Roman" w:hAnsi="Times New Roman"/>
              </w:rPr>
            </w:pPr>
          </w:p>
          <w:p w:rsidR="002C4ABD" w:rsidRPr="00C10160" w:rsidRDefault="002D529A" w:rsidP="00470CEC">
            <w:pPr>
              <w:shd w:val="clear" w:color="auto" w:fill="FFFFFF" w:themeFill="background1"/>
              <w:rPr>
                <w:rFonts w:ascii="Times New Roman" w:hAnsi="Times New Roman"/>
                <w:u w:val="single"/>
              </w:rPr>
            </w:pPr>
            <w:r w:rsidRPr="00C10160">
              <w:rPr>
                <w:rFonts w:ascii="Times New Roman" w:hAnsi="Times New Roman"/>
              </w:rPr>
              <w:t>СП 66.13330.2011</w:t>
            </w:r>
          </w:p>
          <w:p w:rsidR="002C4ABD" w:rsidRPr="00C10160" w:rsidRDefault="002C4ABD" w:rsidP="00470CEC">
            <w:pPr>
              <w:shd w:val="clear" w:color="auto" w:fill="FFFFFF" w:themeFill="background1"/>
              <w:rPr>
                <w:rFonts w:ascii="Times New Roman" w:hAnsi="Times New Roman"/>
                <w:u w:val="single"/>
              </w:rPr>
            </w:pPr>
          </w:p>
        </w:tc>
      </w:tr>
      <w:tr w:rsidR="006239D6" w:rsidRPr="00C10160" w:rsidTr="00A16D35">
        <w:trPr>
          <w:tblCellSpacing w:w="0" w:type="dxa"/>
        </w:trPr>
        <w:tc>
          <w:tcPr>
            <w:tcW w:w="615"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2.2.2 </w:t>
            </w:r>
          </w:p>
        </w:tc>
        <w:tc>
          <w:tcPr>
            <w:tcW w:w="3261"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Для диаметра</w:t>
            </w:r>
            <w:r w:rsidRPr="00C10160">
              <w:rPr>
                <w:rFonts w:ascii="Times New Roman" w:hAnsi="Times New Roman"/>
              </w:rPr>
              <w:br/>
              <w:t>от 1200 до 3000 мм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u w:val="single"/>
              </w:rPr>
            </w:pPr>
            <w:r w:rsidRPr="00C10160">
              <w:rPr>
                <w:rFonts w:ascii="Times New Roman" w:hAnsi="Times New Roman"/>
                <w:u w:val="single"/>
              </w:rPr>
              <w:t>2.2.2.1.Б.</w:t>
            </w:r>
            <w:r w:rsidRPr="00C10160">
              <w:rPr>
                <w:rFonts w:ascii="Times New Roman" w:hAnsi="Times New Roman"/>
              </w:rPr>
              <w:t xml:space="preserve"> Монтаж полиэтиленовых труб на сварном соединении с центровкой:</w:t>
            </w: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2.2.2.1.Б.1.</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ПЭ100+*</w:t>
            </w:r>
            <w:r w:rsidRPr="00C10160">
              <w:rPr>
                <w:rFonts w:ascii="Times New Roman" w:hAnsi="Times New Roman"/>
                <w:szCs w:val="28"/>
              </w:rPr>
              <w:t xml:space="preserve"> 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=1200 мм (включительно) и выше. </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rPr>
              <w:t>См. * (примечание 14).</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18599-2001</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2.2.2.2.Б</w:t>
            </w:r>
            <w:r w:rsidRPr="00C10160">
              <w:rPr>
                <w:rFonts w:ascii="Times New Roman" w:hAnsi="Times New Roman"/>
              </w:rPr>
              <w:t>. Монтаж:</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сегментов трубопроводов </w:t>
            </w:r>
            <w:r w:rsidR="00386F76" w:rsidRPr="00C10160">
              <w:rPr>
                <w:rFonts w:ascii="Times New Roman" w:hAnsi="Times New Roman"/>
              </w:rPr>
              <w:t>"</w:t>
            </w:r>
            <w:r w:rsidRPr="00C10160">
              <w:rPr>
                <w:rFonts w:ascii="Times New Roman" w:hAnsi="Times New Roman"/>
              </w:rPr>
              <w:t>Арпайп</w:t>
            </w:r>
            <w:r w:rsidR="00386F76" w:rsidRPr="00C10160">
              <w:rPr>
                <w:rFonts w:ascii="Times New Roman" w:hAnsi="Times New Roman"/>
              </w:rPr>
              <w:t>"</w:t>
            </w:r>
            <w:r w:rsidRPr="00C10160">
              <w:rPr>
                <w:rFonts w:ascii="Times New Roman" w:hAnsi="Times New Roman"/>
              </w:rPr>
              <w:t xml:space="preserve">, изготовленных </w:t>
            </w:r>
            <w:r w:rsidRPr="00C10160">
              <w:rPr>
                <w:rFonts w:ascii="Times New Roman" w:hAnsi="Times New Roman"/>
                <w:spacing w:val="-3"/>
              </w:rPr>
              <w:t>на основе полиэфирного связующего (д</w:t>
            </w:r>
            <w:r w:rsidRPr="00C10160">
              <w:rPr>
                <w:rFonts w:ascii="Times New Roman" w:hAnsi="Times New Roman"/>
              </w:rPr>
              <w:t xml:space="preserve">иаметр внутренний номинальный от 1200 мм до 3000 мм). </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 xml:space="preserve">ПК </w:t>
            </w:r>
            <w:r w:rsidR="00386F76" w:rsidRPr="00C10160">
              <w:rPr>
                <w:rFonts w:ascii="Times New Roman" w:hAnsi="Times New Roman"/>
              </w:rPr>
              <w:t>"</w:t>
            </w:r>
            <w:r w:rsidRPr="00C10160">
              <w:rPr>
                <w:rFonts w:ascii="Times New Roman" w:hAnsi="Times New Roman"/>
              </w:rPr>
              <w:t>Стеклокомпозит</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РИИ Логистик</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на основе полиэфирных смол Депол ПА-600М, выпускаемых ООО </w:t>
            </w:r>
            <w:r w:rsidR="00386F76" w:rsidRPr="00C10160">
              <w:rPr>
                <w:rFonts w:ascii="Times New Roman" w:hAnsi="Times New Roman"/>
              </w:rPr>
              <w:t>"</w:t>
            </w:r>
            <w:r w:rsidRPr="00C10160">
              <w:rPr>
                <w:rFonts w:ascii="Times New Roman" w:hAnsi="Times New Roman"/>
              </w:rPr>
              <w:t>БиоПласт</w:t>
            </w:r>
            <w:r w:rsidR="00386F76" w:rsidRPr="00C10160">
              <w:rPr>
                <w:rFonts w:ascii="Times New Roman" w:hAnsi="Times New Roman"/>
              </w:rPr>
              <w:t>"</w:t>
            </w:r>
            <w:r w:rsidRPr="00C10160">
              <w:rPr>
                <w:rFonts w:ascii="Times New Roman" w:hAnsi="Times New Roman"/>
              </w:rPr>
              <w:t xml:space="preserve"> торговой марки </w:t>
            </w:r>
            <w:r w:rsidR="00386F76" w:rsidRPr="00C10160">
              <w:rPr>
                <w:rFonts w:ascii="Times New Roman" w:hAnsi="Times New Roman"/>
              </w:rPr>
              <w:t>"</w:t>
            </w:r>
            <w:r w:rsidRPr="00C10160">
              <w:rPr>
                <w:rFonts w:ascii="Times New Roman" w:hAnsi="Times New Roman"/>
                <w:lang w:val="en-US"/>
              </w:rPr>
              <w:t>HELYX</w:t>
            </w:r>
            <w:r w:rsidR="00386F76" w:rsidRPr="00C10160">
              <w:rPr>
                <w:rFonts w:ascii="Times New Roman" w:hAnsi="Times New Roman"/>
              </w:rPr>
              <w:t>"</w:t>
            </w:r>
            <w:r w:rsidRPr="00C10160">
              <w:rPr>
                <w:rFonts w:ascii="Times New Roman" w:hAnsi="Times New Roman"/>
              </w:rPr>
              <w:t>, соединение раструбное.</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укладываемых труб (сегментов) не менее SN 5000 Н/м</w:t>
            </w:r>
            <w:r w:rsidRPr="00C10160">
              <w:rPr>
                <w:rFonts w:ascii="Times New Roman" w:hAnsi="Times New Roman"/>
                <w:vertAlign w:val="superscript"/>
              </w:rPr>
              <w:t>2</w:t>
            </w:r>
            <w:r w:rsidRPr="00C10160">
              <w:rPr>
                <w:rFonts w:ascii="Times New Roman" w:hAnsi="Times New Roman"/>
              </w:rPr>
              <w:t>. Монтаж с центровкой трубы.</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54560-2015</w:t>
            </w:r>
            <w:r w:rsidR="002C4ABD" w:rsidRPr="00C10160">
              <w:rPr>
                <w:rFonts w:ascii="Times New Roman" w:hAnsi="Times New Roman"/>
              </w:rPr>
              <w:t xml:space="preserve">, </w:t>
            </w:r>
            <w:r w:rsidRPr="00C10160">
              <w:rPr>
                <w:rFonts w:ascii="Times New Roman" w:hAnsi="Times New Roman"/>
              </w:rPr>
              <w:t>ГОСТ Р ИСО 10467</w:t>
            </w:r>
            <w:r w:rsidR="002C4ABD" w:rsidRPr="00C10160">
              <w:rPr>
                <w:rFonts w:ascii="Times New Roman" w:hAnsi="Times New Roman"/>
              </w:rPr>
              <w:t>-2013,</w:t>
            </w:r>
          </w:p>
          <w:p w:rsidR="002C4ABD" w:rsidRPr="00C10160" w:rsidRDefault="002D529A" w:rsidP="00470CEC">
            <w:pPr>
              <w:shd w:val="clear" w:color="auto" w:fill="FFFFFF" w:themeFill="background1"/>
              <w:rPr>
                <w:rFonts w:ascii="Times New Roman" w:hAnsi="Times New Roman"/>
              </w:rPr>
            </w:pPr>
            <w:r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40-105-2001</w:t>
            </w: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2.2.2.3.Б</w:t>
            </w:r>
            <w:r w:rsidRPr="00C10160">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с центровкой трубы.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rPr>
              <w:t>. Соединение сварное усиливается термоусаживающей муфтой.</w:t>
            </w:r>
          </w:p>
          <w:p w:rsidR="002C4ABD" w:rsidRPr="00C10160" w:rsidRDefault="002C4ABD" w:rsidP="00470CEC">
            <w:pPr>
              <w:shd w:val="clear" w:color="auto" w:fill="FFFFFF" w:themeFill="background1"/>
              <w:rPr>
                <w:rFonts w:ascii="Times New Roman" w:hAnsi="Times New Roman"/>
                <w:u w:val="single"/>
              </w:rPr>
            </w:pPr>
          </w:p>
          <w:p w:rsidR="002C4ABD" w:rsidRPr="00C10160" w:rsidRDefault="002C4ABD" w:rsidP="00470CEC">
            <w:pPr>
              <w:shd w:val="clear" w:color="auto" w:fill="FFFFFF" w:themeFill="background1"/>
              <w:rPr>
                <w:rFonts w:ascii="Times New Roman" w:hAnsi="Times New Roman"/>
                <w:u w:val="single"/>
              </w:rPr>
            </w:pPr>
            <w:r w:rsidRPr="00C10160">
              <w:rPr>
                <w:rFonts w:ascii="Times New Roman" w:hAnsi="Times New Roman"/>
              </w:rPr>
              <w:t xml:space="preserve"> </w:t>
            </w:r>
            <w:r w:rsidR="00047481" w:rsidRPr="00C10160">
              <w:rPr>
                <w:rFonts w:ascii="Times New Roman" w:hAnsi="Times New Roman"/>
              </w:rPr>
              <w:t>СП 40-102-2000</w:t>
            </w:r>
            <w:r w:rsidRPr="00C10160">
              <w:rPr>
                <w:rFonts w:ascii="Times New Roman" w:hAnsi="Times New Roman"/>
              </w:rPr>
              <w:t xml:space="preserve">, </w:t>
            </w:r>
            <w:r w:rsidR="002D529A" w:rsidRPr="00C10160">
              <w:rPr>
                <w:rFonts w:ascii="Times New Roman" w:hAnsi="Times New Roman"/>
              </w:rPr>
              <w:t>СП 66.13330.2011</w:t>
            </w:r>
            <w:r w:rsidRPr="00C10160">
              <w:rPr>
                <w:rFonts w:ascii="Times New Roman" w:hAnsi="Times New Roman"/>
              </w:rPr>
              <w:t>,</w:t>
            </w:r>
            <w:r w:rsidRPr="00C10160">
              <w:rPr>
                <w:rFonts w:ascii="Times New Roman" w:hAnsi="Times New Roman"/>
                <w:u w:val="single"/>
              </w:rPr>
              <w:t xml:space="preserve"> </w:t>
            </w:r>
            <w:r w:rsidR="001831B4" w:rsidRPr="00C10160">
              <w:rPr>
                <w:rFonts w:ascii="Times New Roman" w:hAnsi="Times New Roman"/>
              </w:rPr>
              <w:t>СП 399.1325800.2018</w:t>
            </w: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2.2.2.4.Б</w:t>
            </w:r>
            <w:r w:rsidRPr="00C10160">
              <w:rPr>
                <w:rFonts w:ascii="Times New Roman" w:hAnsi="Times New Roman"/>
              </w:rPr>
              <w:t xml:space="preserve">. Монтаж полимерных труб со структурированной стенкой (гофрированных) для безнапорных трубопроводов,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sz w:val="32"/>
                <w:szCs w:val="32"/>
              </w:rPr>
              <w:t>*</w:t>
            </w:r>
            <w:r w:rsidRPr="00C10160">
              <w:rPr>
                <w:rFonts w:ascii="Times New Roman" w:hAnsi="Times New Roman"/>
              </w:rPr>
              <w:t>, с центровкой трубы. Соединение раструбное сварное с помощью закладного электронагревателя.</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u w:val="single"/>
              </w:rPr>
            </w:pPr>
            <w:r w:rsidRPr="00C10160">
              <w:rPr>
                <w:rFonts w:ascii="Times New Roman" w:hAnsi="Times New Roman"/>
              </w:rPr>
              <w:t>СП 399.1325800.2018</w:t>
            </w:r>
          </w:p>
        </w:tc>
      </w:tr>
      <w:tr w:rsidR="006239D6" w:rsidRPr="00C10160" w:rsidTr="00A16D35">
        <w:trPr>
          <w:tblCellSpacing w:w="0" w:type="dxa"/>
        </w:trPr>
        <w:tc>
          <w:tcPr>
            <w:tcW w:w="615"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2.2.2.5. Б</w:t>
            </w:r>
            <w:r w:rsidRPr="00C10160">
              <w:rPr>
                <w:rFonts w:ascii="Times New Roman" w:hAnsi="Times New Roman"/>
              </w:rPr>
              <w:t>. Инвертирование полимерно-тканевых и композитных рукавов с последующей вулканизацией с помощью теплоносителя или ультрафиолетового излучения:</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полимерный рукав, изготавливаемый по технологии </w:t>
            </w:r>
            <w:r w:rsidR="00386F76" w:rsidRPr="00C10160">
              <w:rPr>
                <w:rFonts w:ascii="Times New Roman" w:hAnsi="Times New Roman"/>
              </w:rPr>
              <w:t>"</w:t>
            </w:r>
            <w:r w:rsidRPr="00C10160">
              <w:rPr>
                <w:rFonts w:ascii="Times New Roman" w:hAnsi="Times New Roman"/>
              </w:rPr>
              <w:t>Аарслефф</w:t>
            </w:r>
            <w:r w:rsidR="00386F76" w:rsidRPr="00C10160">
              <w:rPr>
                <w:rFonts w:ascii="Times New Roman" w:hAnsi="Times New Roman"/>
              </w:rPr>
              <w:t>"</w:t>
            </w:r>
            <w:r w:rsidRPr="00C10160">
              <w:rPr>
                <w:rFonts w:ascii="Times New Roman" w:hAnsi="Times New Roman"/>
              </w:rPr>
              <w:t xml:space="preserve"> (Дания), отверждаемый водяным паром ТУ 2296-001-45495173-2013 ;</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комплексный рукав, изготавливаемый по технологии </w:t>
            </w:r>
            <w:r w:rsidR="00386F76" w:rsidRPr="00C10160">
              <w:rPr>
                <w:rFonts w:ascii="Times New Roman" w:hAnsi="Times New Roman"/>
              </w:rPr>
              <w:t>"</w:t>
            </w:r>
            <w:r w:rsidRPr="00C10160">
              <w:rPr>
                <w:rFonts w:ascii="Times New Roman" w:hAnsi="Times New Roman"/>
              </w:rPr>
              <w:t>Бертос</w:t>
            </w:r>
            <w:r w:rsidR="00386F76" w:rsidRPr="00C10160">
              <w:rPr>
                <w:rFonts w:ascii="Times New Roman" w:hAnsi="Times New Roman"/>
              </w:rPr>
              <w:t>"</w:t>
            </w:r>
            <w:r w:rsidRPr="00C10160">
              <w:rPr>
                <w:rFonts w:ascii="Times New Roman" w:hAnsi="Times New Roman"/>
              </w:rPr>
              <w:t xml:space="preserve"> (Россия) ТУ 2256-001-59785315-2009;</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комплексный рукав, изготавливаемый по технологии </w:t>
            </w:r>
            <w:r w:rsidR="00386F76" w:rsidRPr="00C10160">
              <w:rPr>
                <w:rFonts w:ascii="Times New Roman" w:hAnsi="Times New Roman"/>
              </w:rPr>
              <w:t>"</w:t>
            </w:r>
            <w:r w:rsidRPr="00C10160">
              <w:rPr>
                <w:rFonts w:ascii="Times New Roman" w:hAnsi="Times New Roman"/>
              </w:rPr>
              <w:t>РЕКАТ</w:t>
            </w:r>
            <w:r w:rsidR="00386F76" w:rsidRPr="00C10160">
              <w:rPr>
                <w:rFonts w:ascii="Times New Roman" w:hAnsi="Times New Roman"/>
              </w:rPr>
              <w:t>"</w:t>
            </w:r>
            <w:r w:rsidRPr="00C10160">
              <w:rPr>
                <w:rFonts w:ascii="Times New Roman" w:hAnsi="Times New Roman"/>
              </w:rPr>
              <w:t xml:space="preserve"> (Россия) ТУ 2253-002-17662389-97;</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комплексный рукав, изготавливаемый по технологии ООО </w:t>
            </w:r>
            <w:r w:rsidR="00386F76" w:rsidRPr="00C10160">
              <w:rPr>
                <w:rFonts w:ascii="Times New Roman" w:hAnsi="Times New Roman"/>
              </w:rPr>
              <w:t>"</w:t>
            </w:r>
            <w:r w:rsidRPr="00C10160">
              <w:rPr>
                <w:rFonts w:ascii="Times New Roman" w:hAnsi="Times New Roman"/>
              </w:rPr>
              <w:t>СанРемСтрой</w:t>
            </w:r>
            <w:r w:rsidR="00386F76" w:rsidRPr="00C10160">
              <w:rPr>
                <w:rFonts w:ascii="Times New Roman" w:hAnsi="Times New Roman"/>
              </w:rPr>
              <w:t>"</w:t>
            </w:r>
            <w:r w:rsidRPr="00C10160">
              <w:rPr>
                <w:rFonts w:ascii="Times New Roman" w:hAnsi="Times New Roman"/>
              </w:rPr>
              <w:t xml:space="preserve"> (Россия) ТУ 2296-002-81632704-2010;</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стекловолоконный рукав с внутренней стирольной оболочкой, изготавливаемый по ТУ 2296-001-03994202-2010 (технология SAERTEX-LINER, Германия);</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термоотверждаемый композитный армированный рукав, изготавливаемый по технологии COMBILINER TUBETEX KAWO (Чехия).</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Кольцевая жёсткость рукавов принимается по </w:t>
            </w:r>
            <w:r w:rsidR="008B26A3" w:rsidRPr="00C10160">
              <w:rPr>
                <w:rFonts w:ascii="Times New Roman" w:hAnsi="Times New Roman"/>
              </w:rPr>
              <w:t>расчёт</w:t>
            </w:r>
            <w:r w:rsidRPr="00C10160">
              <w:rPr>
                <w:rFonts w:ascii="Times New Roman" w:hAnsi="Times New Roman"/>
              </w:rPr>
              <w:t>у или по нормативным документам в зависимости от остаточного ресурса трубопровода.</w:t>
            </w:r>
          </w:p>
          <w:p w:rsidR="002C4ABD" w:rsidRPr="00C10160" w:rsidRDefault="002C4ABD" w:rsidP="00470CEC">
            <w:pPr>
              <w:shd w:val="clear" w:color="auto" w:fill="FFFFFF" w:themeFill="background1"/>
              <w:rPr>
                <w:rFonts w:ascii="Times New Roman" w:hAnsi="Times New Roman"/>
              </w:rPr>
            </w:pPr>
          </w:p>
          <w:p w:rsidR="002C4ABD" w:rsidRPr="00C10160" w:rsidRDefault="002D529A" w:rsidP="00470CEC">
            <w:pPr>
              <w:shd w:val="clear" w:color="auto" w:fill="FFFFFF" w:themeFill="background1"/>
              <w:rPr>
                <w:rFonts w:ascii="Times New Roman" w:hAnsi="Times New Roman"/>
              </w:rPr>
            </w:pPr>
            <w:r w:rsidRPr="00C10160">
              <w:rPr>
                <w:rFonts w:ascii="Times New Roman" w:hAnsi="Times New Roman"/>
              </w:rPr>
              <w:t>СП 66.13330.2011</w:t>
            </w:r>
          </w:p>
        </w:tc>
      </w:tr>
      <w:tr w:rsidR="006239D6" w:rsidRPr="00C10160" w:rsidTr="00A16D35">
        <w:trPr>
          <w:tblCellSpacing w:w="0" w:type="dxa"/>
        </w:trPr>
        <w:tc>
          <w:tcPr>
            <w:tcW w:w="615" w:type="dxa"/>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2.2.2.6. Б</w:t>
            </w:r>
            <w:r w:rsidRPr="00C10160">
              <w:rPr>
                <w:rFonts w:ascii="Times New Roman" w:hAnsi="Times New Roman"/>
              </w:rPr>
              <w:t xml:space="preserve"> Монтаж композитных элементов из полимербетона.</w:t>
            </w:r>
          </w:p>
          <w:p w:rsidR="002C4ABD" w:rsidRPr="00C10160" w:rsidRDefault="002C4ABD" w:rsidP="00470CEC">
            <w:pPr>
              <w:shd w:val="clear" w:color="auto" w:fill="FFFFFF" w:themeFill="background1"/>
              <w:rPr>
                <w:rFonts w:ascii="Times New Roman" w:hAnsi="Times New Roman"/>
              </w:rPr>
            </w:pPr>
          </w:p>
          <w:p w:rsidR="002C4ABD" w:rsidRPr="00C10160" w:rsidRDefault="002D529A" w:rsidP="00470CEC">
            <w:pPr>
              <w:shd w:val="clear" w:color="auto" w:fill="FFFFFF" w:themeFill="background1"/>
              <w:rPr>
                <w:rFonts w:ascii="Times New Roman" w:hAnsi="Times New Roman"/>
              </w:rPr>
            </w:pPr>
            <w:r w:rsidRPr="00C10160">
              <w:rPr>
                <w:rFonts w:ascii="Times New Roman" w:hAnsi="Times New Roman"/>
              </w:rPr>
              <w:t>СП 66.13330.2011</w:t>
            </w:r>
          </w:p>
          <w:p w:rsidR="00AB11FC" w:rsidRPr="00C10160" w:rsidRDefault="00AB11FC" w:rsidP="00470CEC">
            <w:pPr>
              <w:shd w:val="clear" w:color="auto" w:fill="FFFFFF" w:themeFill="background1"/>
              <w:rPr>
                <w:rFonts w:ascii="Times New Roman" w:hAnsi="Times New Roman"/>
              </w:rPr>
            </w:pPr>
          </w:p>
          <w:p w:rsidR="00540440" w:rsidRPr="00C10160" w:rsidRDefault="00540440" w:rsidP="00470CEC">
            <w:pPr>
              <w:shd w:val="clear" w:color="auto" w:fill="FFFFFF" w:themeFill="background1"/>
              <w:rPr>
                <w:rFonts w:ascii="Times New Roman" w:hAnsi="Times New Roman"/>
              </w:rPr>
            </w:pPr>
          </w:p>
          <w:p w:rsidR="00540440" w:rsidRPr="00C10160" w:rsidRDefault="00540440"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2.2.3</w:t>
            </w:r>
          </w:p>
        </w:tc>
        <w:tc>
          <w:tcPr>
            <w:tcW w:w="3261"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Для диаметра более 3000 мм</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2.2.3.1.Б.</w:t>
            </w:r>
            <w:r w:rsidRPr="00C10160">
              <w:rPr>
                <w:rFonts w:ascii="Times New Roman" w:hAnsi="Times New Roman"/>
              </w:rPr>
              <w:t xml:space="preserve"> Монтаж стеклопластиковых труб, предназначенных для релайнинга,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xml:space="preserve">, изготовленных методом центрифугирования, имеющих внутренний лайнер на основе винилэфирного связующего толщиной не менее 1,0 мм, соединение муфтовое. </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труб не менее SN 5000 Н/м</w:t>
            </w:r>
            <w:r w:rsidRPr="00C10160">
              <w:rPr>
                <w:rFonts w:ascii="Times New Roman" w:hAnsi="Times New Roman"/>
                <w:vertAlign w:val="superscript"/>
              </w:rPr>
              <w:t>2</w:t>
            </w:r>
            <w:r w:rsidRPr="00C10160">
              <w:rPr>
                <w:rFonts w:ascii="Times New Roman" w:hAnsi="Times New Roman"/>
              </w:rPr>
              <w:t>. Монтаж с центровкой трубы.</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54560-2015</w:t>
            </w:r>
            <w:r w:rsidR="002C4ABD" w:rsidRPr="00C10160">
              <w:rPr>
                <w:rFonts w:ascii="Times New Roman" w:hAnsi="Times New Roman"/>
              </w:rPr>
              <w:t xml:space="preserve">, ГОСТ ИСО 10467-2013, </w:t>
            </w:r>
            <w:r w:rsidR="00047481" w:rsidRPr="00C10160">
              <w:rPr>
                <w:rFonts w:ascii="Times New Roman" w:hAnsi="Times New Roman"/>
              </w:rPr>
              <w:t>СП 40-105-2001</w:t>
            </w:r>
            <w:r w:rsidR="002C4ABD" w:rsidRPr="00C10160">
              <w:rPr>
                <w:rFonts w:ascii="Times New Roman" w:hAnsi="Times New Roman"/>
              </w:rPr>
              <w:t xml:space="preserve">, </w:t>
            </w:r>
            <w:r w:rsidR="002D529A" w:rsidRPr="00C10160">
              <w:rPr>
                <w:rFonts w:ascii="Times New Roman" w:hAnsi="Times New Roman"/>
              </w:rPr>
              <w:t>СП 66.13330.2011</w:t>
            </w:r>
          </w:p>
        </w:tc>
      </w:tr>
      <w:tr w:rsidR="006239D6" w:rsidRPr="00C10160" w:rsidTr="00A16D35">
        <w:trPr>
          <w:tblCellSpacing w:w="0" w:type="dxa"/>
        </w:trPr>
        <w:tc>
          <w:tcPr>
            <w:tcW w:w="615"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u w:val="single"/>
              </w:rPr>
            </w:pPr>
            <w:r w:rsidRPr="00C10160">
              <w:rPr>
                <w:rFonts w:ascii="Times New Roman" w:hAnsi="Times New Roman"/>
                <w:u w:val="single"/>
              </w:rPr>
              <w:t>2.2.3.2.Б</w:t>
            </w:r>
            <w:r w:rsidRPr="00C10160">
              <w:rPr>
                <w:rFonts w:ascii="Times New Roman" w:hAnsi="Times New Roman"/>
              </w:rPr>
              <w:t xml:space="preserve"> Монтаж композитных элементов из полимербетона</w:t>
            </w:r>
          </w:p>
          <w:p w:rsidR="002C4ABD" w:rsidRPr="00C10160" w:rsidRDefault="002C4ABD" w:rsidP="00470CEC">
            <w:pPr>
              <w:shd w:val="clear" w:color="auto" w:fill="FFFFFF" w:themeFill="background1"/>
              <w:rPr>
                <w:rFonts w:ascii="Times New Roman" w:hAnsi="Times New Roman"/>
                <w:u w:val="single"/>
              </w:rPr>
            </w:pPr>
          </w:p>
          <w:p w:rsidR="002C4ABD" w:rsidRPr="00C10160" w:rsidRDefault="002D529A" w:rsidP="00470CEC">
            <w:pPr>
              <w:shd w:val="clear" w:color="auto" w:fill="FFFFFF" w:themeFill="background1"/>
              <w:rPr>
                <w:rFonts w:ascii="Times New Roman" w:hAnsi="Times New Roman"/>
              </w:rPr>
            </w:pPr>
            <w:r w:rsidRPr="00C10160">
              <w:rPr>
                <w:rFonts w:ascii="Times New Roman" w:hAnsi="Times New Roman"/>
              </w:rPr>
              <w:t>СП 66.13330.2011</w:t>
            </w:r>
          </w:p>
        </w:tc>
      </w:tr>
      <w:tr w:rsidR="006239D6" w:rsidRPr="00C10160" w:rsidTr="00A16D35">
        <w:trPr>
          <w:trHeight w:val="2897"/>
          <w:tblCellSpacing w:w="0" w:type="dxa"/>
        </w:trPr>
        <w:tc>
          <w:tcPr>
            <w:tcW w:w="615" w:type="dxa"/>
            <w:vMerge w:val="restart"/>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val="restart"/>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single" w:sz="4"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single" w:sz="4"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2.2.3.3.Б</w:t>
            </w:r>
            <w:r w:rsidRPr="00C10160">
              <w:rPr>
                <w:rFonts w:ascii="Times New Roman" w:hAnsi="Times New Roman"/>
              </w:rPr>
              <w:t xml:space="preserve">. Монтаж полимерных труб со структурированной стенкой (гофрированных) для безнапорных трубопроводов, класс </w:t>
            </w:r>
            <w:r w:rsidR="007E4CB3" w:rsidRPr="00C10160">
              <w:rPr>
                <w:rFonts w:ascii="Times New Roman" w:hAnsi="Times New Roman"/>
              </w:rPr>
              <w:t>жёсткости</w:t>
            </w:r>
            <w:r w:rsidRPr="00C10160">
              <w:rPr>
                <w:rFonts w:ascii="Times New Roman" w:hAnsi="Times New Roman"/>
              </w:rPr>
              <w:t xml:space="preserve"> труб не менее 16 кН/м</w:t>
            </w:r>
            <w:r w:rsidRPr="00C10160">
              <w:rPr>
                <w:rFonts w:ascii="Times New Roman" w:hAnsi="Times New Roman"/>
                <w:vertAlign w:val="superscript"/>
              </w:rPr>
              <w:t>2</w:t>
            </w:r>
            <w:r w:rsidRPr="00C10160">
              <w:rPr>
                <w:rFonts w:ascii="Times New Roman" w:hAnsi="Times New Roman"/>
                <w:sz w:val="32"/>
                <w:szCs w:val="32"/>
              </w:rPr>
              <w:t>*</w:t>
            </w:r>
            <w:r w:rsidRPr="00C10160">
              <w:rPr>
                <w:rFonts w:ascii="Times New Roman" w:hAnsi="Times New Roman"/>
              </w:rPr>
              <w:t>, с центровкой трубы. Соединение раструбное сварное с помощью закладного электронагревателя.</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54475-2011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u w:val="single"/>
              </w:rPr>
            </w:pPr>
            <w:r w:rsidRPr="00C10160">
              <w:rPr>
                <w:rFonts w:ascii="Times New Roman" w:hAnsi="Times New Roman"/>
              </w:rPr>
              <w:t>СП 399.1325800.2018</w:t>
            </w:r>
          </w:p>
        </w:tc>
      </w:tr>
      <w:tr w:rsidR="006239D6" w:rsidRPr="00C10160" w:rsidTr="00A16D35">
        <w:trPr>
          <w:tblCellSpacing w:w="0" w:type="dxa"/>
        </w:trPr>
        <w:tc>
          <w:tcPr>
            <w:tcW w:w="615"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11560" w:type="dxa"/>
            <w:gridSpan w:val="3"/>
            <w:tcBorders>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both"/>
              <w:rPr>
                <w:rFonts w:ascii="Times New Roman" w:hAnsi="Times New Roman"/>
              </w:rPr>
            </w:pPr>
            <w:r w:rsidRPr="00C10160">
              <w:rPr>
                <w:rFonts w:ascii="Times New Roman" w:hAnsi="Times New Roman"/>
                <w:sz w:val="32"/>
                <w:szCs w:val="32"/>
              </w:rPr>
              <w:t xml:space="preserve">* </w:t>
            </w:r>
            <w:r w:rsidRPr="00C10160">
              <w:rPr>
                <w:rFonts w:ascii="Times New Roman" w:hAnsi="Times New Roman"/>
              </w:rPr>
              <w:t xml:space="preserve">уменьшение кольцевой </w:t>
            </w:r>
            <w:r w:rsidR="007E4CB3" w:rsidRPr="00C10160">
              <w:rPr>
                <w:rFonts w:ascii="Times New Roman" w:hAnsi="Times New Roman"/>
              </w:rPr>
              <w:t>жёсткости</w:t>
            </w:r>
            <w:r w:rsidRPr="00C10160">
              <w:rPr>
                <w:rFonts w:ascii="Times New Roman" w:hAnsi="Times New Roman"/>
              </w:rPr>
              <w:t xml:space="preserve"> трубы обосновывается статическим </w:t>
            </w:r>
            <w:r w:rsidR="008B26A3" w:rsidRPr="00C10160">
              <w:rPr>
                <w:rFonts w:ascii="Times New Roman" w:hAnsi="Times New Roman"/>
              </w:rPr>
              <w:t>расчёт</w:t>
            </w:r>
            <w:r w:rsidRPr="00C10160">
              <w:rPr>
                <w:rFonts w:ascii="Times New Roman" w:hAnsi="Times New Roman"/>
              </w:rPr>
              <w:t xml:space="preserve">ом на стадии проектирования и согласовывается с подразделениями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в установленном порядке.</w:t>
            </w:r>
          </w:p>
          <w:p w:rsidR="002C4ABD" w:rsidRPr="00C10160" w:rsidRDefault="002C4ABD" w:rsidP="00470CEC">
            <w:pPr>
              <w:shd w:val="clear" w:color="auto" w:fill="FFFFFF" w:themeFill="background1"/>
              <w:jc w:val="both"/>
              <w:rPr>
                <w:rFonts w:ascii="Times New Roman" w:hAnsi="Times New Roman"/>
                <w:sz w:val="32"/>
                <w:szCs w:val="32"/>
              </w:rPr>
            </w:pPr>
          </w:p>
        </w:tc>
      </w:tr>
      <w:tr w:rsidR="006239D6" w:rsidRPr="00C10160" w:rsidTr="00A16D35">
        <w:trPr>
          <w:trHeight w:val="1135"/>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2C4ABD" w:rsidRPr="00C10160" w:rsidRDefault="002C4ABD" w:rsidP="008737A4">
            <w:pPr>
              <w:keepNext/>
              <w:pageBreakBefore/>
              <w:shd w:val="clear" w:color="auto" w:fill="FFFFFF" w:themeFill="background1"/>
              <w:jc w:val="center"/>
              <w:rPr>
                <w:rFonts w:ascii="Times New Roman" w:hAnsi="Times New Roman"/>
                <w:sz w:val="28"/>
                <w:szCs w:val="28"/>
              </w:rPr>
            </w:pPr>
            <w:r w:rsidRPr="00C10160">
              <w:rPr>
                <w:rFonts w:ascii="Times New Roman" w:hAnsi="Times New Roman"/>
                <w:b/>
                <w:bCs/>
                <w:sz w:val="28"/>
                <w:szCs w:val="28"/>
              </w:rPr>
              <w:t>Напорные канализационные трубопроводы</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28"/>
                <w:szCs w:val="28"/>
              </w:rPr>
            </w:pPr>
            <w:r w:rsidRPr="00C10160">
              <w:rPr>
                <w:rFonts w:ascii="Times New Roman" w:hAnsi="Times New Roman"/>
                <w:b/>
                <w:sz w:val="28"/>
                <w:szCs w:val="28"/>
              </w:rPr>
              <w:t>3</w:t>
            </w:r>
            <w:r w:rsidRPr="00C10160">
              <w:rPr>
                <w:rFonts w:ascii="Times New Roman" w:hAnsi="Times New Roman"/>
                <w:sz w:val="28"/>
                <w:szCs w:val="28"/>
              </w:rPr>
              <w:t>.</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2C4ABD" w:rsidRPr="00C10160" w:rsidRDefault="002C4ABD" w:rsidP="008737A4">
            <w:pPr>
              <w:keepNext/>
              <w:shd w:val="clear" w:color="auto" w:fill="FFFFFF" w:themeFill="background1"/>
              <w:jc w:val="center"/>
              <w:rPr>
                <w:rFonts w:ascii="Times New Roman" w:hAnsi="Times New Roman"/>
                <w:b/>
                <w:bCs/>
                <w:i/>
                <w:iCs/>
                <w:sz w:val="28"/>
                <w:szCs w:val="28"/>
              </w:rPr>
            </w:pPr>
          </w:p>
          <w:p w:rsidR="002C4ABD" w:rsidRPr="00C10160" w:rsidRDefault="002C4ABD" w:rsidP="008737A4">
            <w:pPr>
              <w:keepNext/>
              <w:shd w:val="clear" w:color="auto" w:fill="FFFFFF" w:themeFill="background1"/>
              <w:rPr>
                <w:rFonts w:ascii="Times New Roman" w:hAnsi="Times New Roman"/>
                <w:b/>
                <w:bCs/>
                <w:i/>
                <w:iCs/>
                <w:sz w:val="28"/>
                <w:szCs w:val="28"/>
              </w:rPr>
            </w:pPr>
            <w:r w:rsidRPr="00C10160">
              <w:rPr>
                <w:rFonts w:ascii="Times New Roman" w:hAnsi="Times New Roman"/>
                <w:b/>
                <w:bCs/>
                <w:i/>
                <w:iCs/>
                <w:sz w:val="28"/>
                <w:szCs w:val="28"/>
              </w:rPr>
              <w:t>Новое строительство напорных трубопроводов</w:t>
            </w:r>
          </w:p>
          <w:p w:rsidR="002C4ABD" w:rsidRPr="00C10160" w:rsidRDefault="002C4ABD" w:rsidP="008737A4">
            <w:pPr>
              <w:keepNext/>
              <w:shd w:val="clear" w:color="auto" w:fill="FFFFFF" w:themeFill="background1"/>
              <w:jc w:val="center"/>
              <w:rPr>
                <w:rFonts w:ascii="Times New Roman" w:hAnsi="Times New Roman"/>
              </w:rPr>
            </w:pPr>
          </w:p>
        </w:tc>
      </w:tr>
      <w:tr w:rsidR="006239D6" w:rsidRPr="00C10160" w:rsidTr="00A16D35">
        <w:trPr>
          <w:tblCellSpacing w:w="0" w:type="dxa"/>
        </w:trPr>
        <w:tc>
          <w:tcPr>
            <w:tcW w:w="615"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rPr>
              <w:t>3.1.</w:t>
            </w:r>
          </w:p>
        </w:tc>
        <w:tc>
          <w:tcPr>
            <w:tcW w:w="3261" w:type="dxa"/>
            <w:vMerge w:val="restart"/>
            <w:tcBorders>
              <w:top w:val="outset" w:sz="6" w:space="0" w:color="auto"/>
              <w:left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b/>
                <w:bCs/>
                <w:i/>
                <w:iCs/>
                <w:sz w:val="28"/>
                <w:szCs w:val="28"/>
              </w:rPr>
            </w:pPr>
            <w:r w:rsidRPr="00C10160">
              <w:rPr>
                <w:rFonts w:ascii="Times New Roman" w:hAnsi="Times New Roman"/>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b/>
                <w:bCs/>
              </w:rPr>
            </w:pPr>
            <w:r w:rsidRPr="00C10160">
              <w:rPr>
                <w:rFonts w:ascii="Times New Roman" w:hAnsi="Times New Roman"/>
                <w:b/>
                <w:bCs/>
              </w:rPr>
              <w:t>Траншейная прокладка</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b/>
                <w:bCs/>
              </w:rPr>
            </w:pPr>
            <w:r w:rsidRPr="00C10160">
              <w:rPr>
                <w:rFonts w:ascii="Times New Roman" w:hAnsi="Times New Roman"/>
                <w:b/>
                <w:bCs/>
              </w:rPr>
              <w:t>Бестраншейная прокладка</w:t>
            </w:r>
          </w:p>
        </w:tc>
      </w:tr>
      <w:tr w:rsidR="006239D6" w:rsidRPr="00C10160" w:rsidTr="00A16D35">
        <w:trPr>
          <w:tblCellSpacing w:w="0" w:type="dxa"/>
        </w:trPr>
        <w:tc>
          <w:tcPr>
            <w:tcW w:w="615"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3.1.Т.</w:t>
            </w:r>
            <w:r w:rsidRPr="00C10160">
              <w:rPr>
                <w:rFonts w:ascii="Times New Roman" w:hAnsi="Times New Roman"/>
              </w:rPr>
              <w:t xml:space="preserve"> Укладка труб из высокопрочного чугуна с шаровидным графитом (ВЧШГ) с внутренним цементно-песчаным покрытием и наружным покрытием из сплава цинка с алюминием с минимальной массой 400 г/м</w:t>
            </w:r>
            <w:r w:rsidRPr="00C10160">
              <w:rPr>
                <w:rFonts w:ascii="Times New Roman" w:hAnsi="Times New Roman"/>
                <w:vertAlign w:val="superscript"/>
              </w:rPr>
              <w:t>2</w:t>
            </w:r>
            <w:r w:rsidRPr="00C10160">
              <w:rPr>
                <w:rFonts w:ascii="Times New Roman" w:hAnsi="Times New Roman"/>
              </w:rPr>
              <w:t xml:space="preserve"> с отделочным слоем. </w:t>
            </w:r>
          </w:p>
          <w:p w:rsidR="00F377F9" w:rsidRPr="00C10160" w:rsidRDefault="00F377F9" w:rsidP="00470CEC">
            <w:pPr>
              <w:shd w:val="clear" w:color="auto" w:fill="FFFFFF" w:themeFill="background1"/>
              <w:rPr>
                <w:rFonts w:ascii="Times New Roman" w:hAnsi="Times New Roman"/>
              </w:rPr>
            </w:pP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EN545:2010:Е, EN598:2007+А1</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3.1.Б.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наружным покрытием из сплава цинка с алюминием с минимальной массой 400 г/м</w:t>
            </w:r>
            <w:r w:rsidRPr="00C10160">
              <w:rPr>
                <w:rFonts w:ascii="Times New Roman" w:hAnsi="Times New Roman"/>
                <w:vertAlign w:val="superscript"/>
              </w:rPr>
              <w:t>2</w:t>
            </w:r>
            <w:r w:rsidRPr="00C10160">
              <w:rPr>
                <w:rFonts w:ascii="Times New Roman" w:hAnsi="Times New Roman"/>
              </w:rPr>
              <w:t xml:space="preserve"> с отделочным слоем. Прокладка рабочей трубы в футляре с центровкой. </w:t>
            </w:r>
          </w:p>
          <w:p w:rsidR="002C4ABD" w:rsidRPr="00C10160" w:rsidRDefault="002C4ABD" w:rsidP="00470CEC">
            <w:pPr>
              <w:shd w:val="clear" w:color="auto" w:fill="FFFFFF" w:themeFill="background1"/>
              <w:ind w:right="54"/>
              <w:rPr>
                <w:rFonts w:ascii="Times New Roman" w:hAnsi="Times New Roman"/>
              </w:rPr>
            </w:pPr>
          </w:p>
          <w:p w:rsidR="002C4ABD" w:rsidRPr="00C10160" w:rsidRDefault="00FB0B54" w:rsidP="00470CEC">
            <w:pPr>
              <w:shd w:val="clear" w:color="auto" w:fill="FFFFFF" w:themeFill="background1"/>
              <w:ind w:left="54" w:right="54"/>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EN545:2010:Е, EN598:2007+А1, </w:t>
            </w:r>
            <w:r w:rsidR="002D529A" w:rsidRPr="00C10160">
              <w:rPr>
                <w:rFonts w:ascii="Times New Roman" w:hAnsi="Times New Roman"/>
              </w:rPr>
              <w:t>СП 66.13330.2011</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3.2.</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3.2.Т.</w:t>
            </w:r>
            <w:r w:rsidRPr="00C10160">
              <w:rPr>
                <w:rFonts w:ascii="Times New Roman" w:hAnsi="Times New Roman"/>
              </w:rPr>
              <w:t xml:space="preserve"> Укладка стальных прямошовных труб с внутренним цементно-песчаным покрытием</w:t>
            </w:r>
            <w:r w:rsidR="00A16D35" w:rsidRPr="00C10160">
              <w:rPr>
                <w:rFonts w:ascii="Times New Roman" w:hAnsi="Times New Roman"/>
              </w:rPr>
              <w:t xml:space="preserve"> </w:t>
            </w:r>
            <w:r w:rsidRPr="00C10160">
              <w:rPr>
                <w:rFonts w:ascii="Times New Roman" w:hAnsi="Times New Roman"/>
              </w:rPr>
              <w:t>(</w:t>
            </w:r>
            <w:r w:rsidR="007E4CB3" w:rsidRPr="00C10160">
              <w:rPr>
                <w:rFonts w:ascii="Times New Roman" w:hAnsi="Times New Roman"/>
              </w:rPr>
              <w:t>см. Приложение</w:t>
            </w:r>
            <w:r w:rsidRPr="00C10160">
              <w:rPr>
                <w:rFonts w:ascii="Times New Roman" w:hAnsi="Times New Roman"/>
              </w:rPr>
              <w:t xml:space="preserve"> раздел 1.6)</w:t>
            </w:r>
            <w:r w:rsidR="00A16D35" w:rsidRPr="00C10160">
              <w:rPr>
                <w:rFonts w:ascii="Times New Roman" w:hAnsi="Times New Roman"/>
              </w:rPr>
              <w:t xml:space="preserve"> </w:t>
            </w:r>
            <w:r w:rsidRPr="00C10160">
              <w:rPr>
                <w:rFonts w:ascii="Times New Roman" w:hAnsi="Times New Roman"/>
              </w:rPr>
              <w:t xml:space="preserve">и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 xml:space="preserve"> с одновременным устройством электрозащиты при необходимости.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Диаметр до 500 мм – сталь марки 20.</w:t>
            </w:r>
          </w:p>
          <w:p w:rsidR="002C4ABD" w:rsidRPr="00C10160" w:rsidRDefault="002C4ABD" w:rsidP="00470CEC">
            <w:pPr>
              <w:shd w:val="clear" w:color="auto" w:fill="FFFFFF" w:themeFill="background1"/>
              <w:ind w:left="152"/>
              <w:rPr>
                <w:rFonts w:ascii="Times New Roman" w:hAnsi="Times New Roman"/>
              </w:rPr>
            </w:pPr>
            <w:r w:rsidRPr="00C10160">
              <w:rPr>
                <w:rFonts w:ascii="Times New Roman" w:hAnsi="Times New Roman"/>
              </w:rPr>
              <w:t xml:space="preserve">Диаметр 500 мм и более – сталь марки 17Г1С, 17Г1С-У, </w:t>
            </w:r>
            <w:r w:rsidRPr="00C10160">
              <w:rPr>
                <w:rFonts w:ascii="Times New Roman" w:eastAsia="Calibri" w:hAnsi="Times New Roman"/>
                <w:lang w:eastAsia="en-US"/>
              </w:rPr>
              <w:t>09Г2С с классом</w:t>
            </w:r>
            <w:r w:rsidRPr="00C10160">
              <w:rPr>
                <w:rFonts w:ascii="Times New Roman" w:eastAsia="Calibri" w:hAnsi="Times New Roman"/>
                <w:sz w:val="28"/>
                <w:szCs w:val="20"/>
                <w:lang w:eastAsia="en-US"/>
              </w:rPr>
              <w:t xml:space="preserve"> </w:t>
            </w:r>
            <w:r w:rsidRPr="00C10160">
              <w:rPr>
                <w:rFonts w:ascii="Times New Roman" w:eastAsia="Calibri" w:hAnsi="Times New Roman"/>
                <w:lang w:eastAsia="en-US"/>
              </w:rPr>
              <w:t xml:space="preserve">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sz w:val="28"/>
                <w:szCs w:val="20"/>
                <w:lang w:eastAsia="en-US"/>
              </w:rPr>
              <w:t xml:space="preserve"> </w:t>
            </w:r>
            <w:r w:rsidRPr="00C10160">
              <w:rPr>
                <w:rFonts w:ascii="Times New Roman" w:eastAsia="Calibri" w:hAnsi="Times New Roman"/>
                <w:spacing w:val="2"/>
                <w:lang w:eastAsia="en-US"/>
              </w:rPr>
              <w:t>не ниже К52</w:t>
            </w:r>
            <w:r w:rsidRPr="00C10160">
              <w:rPr>
                <w:rFonts w:ascii="Times New Roman" w:eastAsia="Calibri" w:hAnsi="Times New Roman"/>
                <w:spacing w:val="2"/>
                <w:sz w:val="28"/>
                <w:szCs w:val="20"/>
                <w:lang w:eastAsia="en-US"/>
              </w:rPr>
              <w:t xml:space="preserve"> </w:t>
            </w:r>
            <w:r w:rsidRPr="00C10160">
              <w:rPr>
                <w:rFonts w:ascii="Times New Roman" w:eastAsia="Calibri" w:hAnsi="Times New Roman"/>
                <w:spacing w:val="2"/>
                <w:lang w:eastAsia="en-US"/>
              </w:rPr>
              <w:t xml:space="preserve">(см. примечание 15). </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10704-91</w:t>
            </w:r>
            <w:r w:rsidR="002C4ABD" w:rsidRPr="00C10160">
              <w:rPr>
                <w:rFonts w:ascii="Times New Roman" w:hAnsi="Times New Roman"/>
              </w:rPr>
              <w:t xml:space="preserve">, </w:t>
            </w:r>
            <w:r w:rsidR="00AC2FD3" w:rsidRPr="00C10160">
              <w:rPr>
                <w:rFonts w:ascii="Times New Roman" w:hAnsi="Times New Roman"/>
              </w:rPr>
              <w:t>ГОСТ 10705-80</w:t>
            </w:r>
            <w:r w:rsidR="002C4ABD" w:rsidRPr="00C10160">
              <w:rPr>
                <w:rFonts w:ascii="Times New Roman" w:hAnsi="Times New Roman"/>
              </w:rPr>
              <w:t xml:space="preserve">, </w:t>
            </w:r>
            <w:r w:rsidRPr="00C10160">
              <w:rPr>
                <w:rFonts w:ascii="Times New Roman" w:hAnsi="Times New Roman"/>
              </w:rPr>
              <w:t>ГОСТ 10706-76</w:t>
            </w:r>
            <w:r w:rsidR="002C4ABD" w:rsidRPr="00C10160">
              <w:rPr>
                <w:rFonts w:ascii="Times New Roman" w:hAnsi="Times New Roman"/>
              </w:rPr>
              <w:t xml:space="preserve">, </w:t>
            </w:r>
            <w:r w:rsidR="00FB0B54" w:rsidRPr="00C10160">
              <w:rPr>
                <w:rFonts w:ascii="Times New Roman" w:hAnsi="Times New Roman"/>
              </w:rPr>
              <w:t>ГОСТ 20295-85</w:t>
            </w:r>
            <w:r w:rsidR="002C4ABD" w:rsidRPr="00C10160">
              <w:rPr>
                <w:rFonts w:ascii="Times New Roman" w:hAnsi="Times New Roman"/>
              </w:rPr>
              <w:t xml:space="preserve">, </w:t>
            </w:r>
            <w:r w:rsidR="002D529A" w:rsidRPr="00C10160">
              <w:rPr>
                <w:rFonts w:ascii="Times New Roman" w:hAnsi="Times New Roman"/>
              </w:rPr>
              <w:t>СП 66.13330.2011</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3.2.Б.</w:t>
            </w:r>
            <w:r w:rsidRPr="00C10160">
              <w:rPr>
                <w:rFonts w:ascii="Times New Roman" w:hAnsi="Times New Roman"/>
              </w:rPr>
              <w:t xml:space="preserve"> Монтаж стальных прямошовных труб с внутренним цементно-песчаным покрытием (</w:t>
            </w:r>
            <w:r w:rsidR="007E4CB3" w:rsidRPr="00C10160">
              <w:rPr>
                <w:rFonts w:ascii="Times New Roman" w:hAnsi="Times New Roman"/>
              </w:rPr>
              <w:t>см. Приложение</w:t>
            </w:r>
            <w:r w:rsidRPr="00C10160">
              <w:rPr>
                <w:rFonts w:ascii="Times New Roman" w:hAnsi="Times New Roman"/>
              </w:rPr>
              <w:t xml:space="preserve"> раздел 1.6)</w:t>
            </w:r>
            <w:r w:rsidR="00A16D35" w:rsidRPr="00C10160">
              <w:rPr>
                <w:rFonts w:ascii="Times New Roman" w:hAnsi="Times New Roman"/>
              </w:rPr>
              <w:t xml:space="preserve"> </w:t>
            </w:r>
            <w:r w:rsidRPr="00C10160">
              <w:rPr>
                <w:rFonts w:ascii="Times New Roman" w:hAnsi="Times New Roman"/>
              </w:rPr>
              <w:t xml:space="preserve">и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 xml:space="preserve"> в футляре с центровкой.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Диаметр до 500 мм – сталь марки 20</w:t>
            </w:r>
          </w:p>
          <w:p w:rsidR="002C4ABD" w:rsidRPr="00C10160" w:rsidRDefault="002C4ABD" w:rsidP="00470CEC">
            <w:pPr>
              <w:shd w:val="clear" w:color="auto" w:fill="FFFFFF" w:themeFill="background1"/>
              <w:ind w:firstLine="152"/>
              <w:rPr>
                <w:rFonts w:ascii="Times New Roman" w:hAnsi="Times New Roman"/>
              </w:rPr>
            </w:pPr>
            <w:r w:rsidRPr="00C10160">
              <w:rPr>
                <w:rFonts w:ascii="Times New Roman" w:hAnsi="Times New Roman"/>
              </w:rPr>
              <w:t>Диаметр 500 мм и более – сталь марки 17Г1С, 17Г1С-У,</w:t>
            </w:r>
            <w:r w:rsidRPr="00C10160">
              <w:rPr>
                <w:rFonts w:ascii="Times New Roman" w:eastAsia="Calibri" w:hAnsi="Times New Roman"/>
                <w:lang w:eastAsia="en-US"/>
              </w:rPr>
              <w:t xml:space="preserve"> 09Г2С с классом</w:t>
            </w:r>
            <w:r w:rsidRPr="00C10160">
              <w:rPr>
                <w:rFonts w:ascii="Times New Roman" w:eastAsia="Calibri" w:hAnsi="Times New Roman"/>
                <w:sz w:val="28"/>
                <w:szCs w:val="20"/>
                <w:lang w:eastAsia="en-US"/>
              </w:rPr>
              <w:t xml:space="preserve"> </w:t>
            </w:r>
            <w:r w:rsidRPr="00C10160">
              <w:rPr>
                <w:rFonts w:ascii="Times New Roman" w:eastAsia="Calibri" w:hAnsi="Times New Roman"/>
                <w:lang w:eastAsia="en-US"/>
              </w:rPr>
              <w:t xml:space="preserve">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sz w:val="28"/>
                <w:szCs w:val="20"/>
                <w:lang w:eastAsia="en-US"/>
              </w:rPr>
              <w:t xml:space="preserve"> </w:t>
            </w:r>
            <w:r w:rsidRPr="00C10160">
              <w:rPr>
                <w:rFonts w:ascii="Times New Roman" w:eastAsia="Calibri" w:hAnsi="Times New Roman"/>
                <w:spacing w:val="2"/>
                <w:lang w:eastAsia="en-US"/>
              </w:rPr>
              <w:t>не ниже К52</w:t>
            </w:r>
            <w:r w:rsidRPr="00C10160">
              <w:rPr>
                <w:rFonts w:ascii="Times New Roman" w:eastAsia="Calibri" w:hAnsi="Times New Roman"/>
                <w:spacing w:val="2"/>
                <w:sz w:val="28"/>
                <w:szCs w:val="20"/>
                <w:lang w:eastAsia="en-US"/>
              </w:rPr>
              <w:t xml:space="preserve"> </w:t>
            </w:r>
            <w:r w:rsidRPr="00C10160">
              <w:rPr>
                <w:rFonts w:ascii="Times New Roman" w:eastAsia="Calibri" w:hAnsi="Times New Roman"/>
                <w:spacing w:val="2"/>
                <w:lang w:eastAsia="en-US"/>
              </w:rPr>
              <w:t xml:space="preserve">(см. примечание 15). </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10704-91</w:t>
            </w:r>
            <w:r w:rsidR="002C4ABD" w:rsidRPr="00C10160">
              <w:rPr>
                <w:rFonts w:ascii="Times New Roman" w:hAnsi="Times New Roman"/>
              </w:rPr>
              <w:t xml:space="preserve">, </w:t>
            </w:r>
            <w:r w:rsidR="00AC2FD3" w:rsidRPr="00C10160">
              <w:rPr>
                <w:rFonts w:ascii="Times New Roman" w:hAnsi="Times New Roman"/>
              </w:rPr>
              <w:t>ГОСТ 10705-80</w:t>
            </w:r>
            <w:r w:rsidR="002C4ABD" w:rsidRPr="00C10160">
              <w:rPr>
                <w:rFonts w:ascii="Times New Roman" w:hAnsi="Times New Roman"/>
              </w:rPr>
              <w:t xml:space="preserve">, </w:t>
            </w:r>
            <w:r w:rsidRPr="00C10160">
              <w:rPr>
                <w:rFonts w:ascii="Times New Roman" w:hAnsi="Times New Roman"/>
              </w:rPr>
              <w:t>ГОСТ 10706-76</w:t>
            </w:r>
            <w:r w:rsidR="002C4ABD" w:rsidRPr="00C10160">
              <w:rPr>
                <w:rFonts w:ascii="Times New Roman" w:hAnsi="Times New Roman"/>
              </w:rPr>
              <w:t xml:space="preserve">, </w:t>
            </w: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20295-85</w:t>
            </w:r>
            <w:r w:rsidR="002C4ABD" w:rsidRPr="00C10160">
              <w:rPr>
                <w:rFonts w:ascii="Times New Roman" w:hAnsi="Times New Roman"/>
              </w:rPr>
              <w:t xml:space="preserve">, </w:t>
            </w:r>
            <w:r w:rsidR="002D529A" w:rsidRPr="00C10160">
              <w:rPr>
                <w:rFonts w:ascii="Times New Roman" w:hAnsi="Times New Roman"/>
              </w:rPr>
              <w:t>СП 66.13330.2011</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3.3.</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b/>
                <w:bCs/>
                <w:i/>
                <w:iCs/>
              </w:rPr>
              <w:t> </w:t>
            </w:r>
          </w:p>
        </w:tc>
        <w:tc>
          <w:tcPr>
            <w:tcW w:w="5044"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3.3.Т.</w:t>
            </w:r>
            <w:r w:rsidRPr="00C10160">
              <w:rPr>
                <w:rFonts w:ascii="Times New Roman" w:hAnsi="Times New Roman"/>
              </w:rPr>
              <w:t xml:space="preserve"> Укладка:</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укладываемых труб не менее SN 10000 Н/м</w:t>
            </w:r>
            <w:r w:rsidRPr="00C10160">
              <w:rPr>
                <w:rFonts w:ascii="Times New Roman" w:hAnsi="Times New Roman"/>
                <w:vertAlign w:val="superscript"/>
              </w:rPr>
              <w:t>2</w:t>
            </w:r>
            <w:r w:rsidRPr="00C10160">
              <w:rPr>
                <w:rFonts w:ascii="Times New Roman" w:hAnsi="Times New Roman"/>
              </w:rPr>
              <w:t>. Соединение муфтовое. Прокладка в железобетонной обойме или футляре.</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ИСО 10467</w:t>
            </w:r>
            <w:r w:rsidR="002C4ABD" w:rsidRPr="00C10160">
              <w:rPr>
                <w:rFonts w:ascii="Times New Roman" w:hAnsi="Times New Roman"/>
              </w:rPr>
              <w:t xml:space="preserve">-2013, </w:t>
            </w:r>
            <w:r w:rsidR="00047481" w:rsidRPr="00C10160">
              <w:rPr>
                <w:rFonts w:ascii="Times New Roman" w:hAnsi="Times New Roman"/>
              </w:rPr>
              <w:t>СП 40-105-2001</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3.3.Б</w:t>
            </w:r>
            <w:r w:rsidRPr="00C10160">
              <w:rPr>
                <w:rFonts w:ascii="Times New Roman" w:hAnsi="Times New Roman"/>
              </w:rPr>
              <w:t>. Монтаж:</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8B26A3" w:rsidRPr="00C10160" w:rsidRDefault="008B26A3" w:rsidP="00470CEC">
            <w:pPr>
              <w:shd w:val="clear" w:color="auto" w:fill="FFFFFF" w:themeFill="background1"/>
              <w:rPr>
                <w:rFonts w:ascii="Times New Roman" w:hAnsi="Times New Roman"/>
              </w:rPr>
            </w:pPr>
          </w:p>
          <w:p w:rsidR="008B26A3" w:rsidRPr="00C10160" w:rsidRDefault="008B26A3" w:rsidP="00470CEC">
            <w:pPr>
              <w:shd w:val="clear" w:color="auto" w:fill="FFFFFF" w:themeFill="background1"/>
              <w:rPr>
                <w:rFonts w:ascii="Times New Roman" w:hAnsi="Times New Roman"/>
              </w:rPr>
            </w:pP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w:t>
            </w:r>
          </w:p>
          <w:p w:rsidR="008B26A3" w:rsidRPr="00C10160" w:rsidRDefault="008B26A3" w:rsidP="00470CEC">
            <w:pPr>
              <w:shd w:val="clear" w:color="auto" w:fill="FFFFFF" w:themeFill="background1"/>
              <w:rPr>
                <w:rFonts w:ascii="Times New Roman" w:hAnsi="Times New Roman"/>
              </w:rPr>
            </w:pP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w:t>
            </w:r>
          </w:p>
          <w:p w:rsidR="008B26A3" w:rsidRPr="00C10160" w:rsidRDefault="008B26A3" w:rsidP="00470CEC">
            <w:pPr>
              <w:shd w:val="clear" w:color="auto" w:fill="FFFFFF" w:themeFill="background1"/>
              <w:rPr>
                <w:rFonts w:ascii="Times New Roman" w:hAnsi="Times New Roman"/>
              </w:rPr>
            </w:pP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укладываемых труб не менее SN 10000 Н/м</w:t>
            </w:r>
            <w:r w:rsidRPr="00C10160">
              <w:rPr>
                <w:rFonts w:ascii="Times New Roman" w:hAnsi="Times New Roman"/>
                <w:vertAlign w:val="superscript"/>
              </w:rPr>
              <w:t>2</w:t>
            </w:r>
            <w:r w:rsidRPr="00C10160">
              <w:rPr>
                <w:rFonts w:ascii="Times New Roman" w:hAnsi="Times New Roman"/>
              </w:rPr>
              <w:t>. Соединение муфтовое. Прокладка в предварительно проложенном футляре с центровкой.</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Возможно: продавливание труб, предназначенных для микротоннелирования (кольцевая жёсткость по </w:t>
            </w:r>
            <w:r w:rsidR="008B26A3" w:rsidRPr="00C10160">
              <w:rPr>
                <w:rFonts w:ascii="Times New Roman" w:hAnsi="Times New Roman"/>
              </w:rPr>
              <w:t>расчёт</w:t>
            </w:r>
            <w:r w:rsidRPr="00C10160">
              <w:rPr>
                <w:rFonts w:ascii="Times New Roman" w:hAnsi="Times New Roman"/>
              </w:rPr>
              <w:t>у).</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ИСО 10467</w:t>
            </w:r>
            <w:r w:rsidR="002C4ABD" w:rsidRPr="00C10160">
              <w:rPr>
                <w:rFonts w:ascii="Times New Roman" w:hAnsi="Times New Roman"/>
              </w:rPr>
              <w:t xml:space="preserve">-2013, </w:t>
            </w:r>
            <w:r w:rsidR="002D529A" w:rsidRPr="00C10160">
              <w:rPr>
                <w:rFonts w:ascii="Times New Roman" w:hAnsi="Times New Roman"/>
              </w:rPr>
              <w:t>СП 66.13330.2011</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3.4.</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u w:val="single"/>
              </w:rPr>
            </w:pPr>
            <w:r w:rsidRPr="00C10160">
              <w:rPr>
                <w:rFonts w:ascii="Times New Roman" w:hAnsi="Times New Roman"/>
                <w:b/>
                <w:bCs/>
                <w:i/>
                <w:iCs/>
              </w:rPr>
              <w:t xml:space="preserve"> </w:t>
            </w:r>
            <w:r w:rsidRPr="00C10160">
              <w:rPr>
                <w:rFonts w:ascii="Times New Roman" w:hAnsi="Times New Roman"/>
                <w:u w:val="single"/>
              </w:rPr>
              <w:t xml:space="preserve">3.4.Т. </w:t>
            </w:r>
            <w:r w:rsidRPr="00C10160">
              <w:rPr>
                <w:rFonts w:ascii="Times New Roman" w:hAnsi="Times New Roman"/>
              </w:rPr>
              <w:t>Укладка полиэтиленовых труб на сварном соединении в ж/б обойме или футляре с центровкой:</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3.4.Т.1.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См. * (примечание 14).</w:t>
            </w:r>
          </w:p>
          <w:p w:rsidR="002C4ABD" w:rsidRPr="00C10160" w:rsidRDefault="002C4ABD" w:rsidP="00470CEC">
            <w:pPr>
              <w:shd w:val="clear" w:color="auto" w:fill="FFFFFF" w:themeFill="background1"/>
              <w:rPr>
                <w:rFonts w:ascii="Times New Roman" w:hAnsi="Times New Roman"/>
                <w:u w:val="single"/>
              </w:rPr>
            </w:pP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3.4.Т.2.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ПЭ100+*</w:t>
            </w:r>
            <w:r w:rsidR="00A16D35" w:rsidRPr="00C10160">
              <w:rPr>
                <w:rFonts w:ascii="Times New Roman" w:hAnsi="Times New Roman"/>
                <w:b/>
                <w:szCs w:val="28"/>
              </w:rPr>
              <w:t xml:space="preserve">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shd w:val="clear" w:color="auto" w:fill="FFFFFF" w:themeFill="background1"/>
              <w:rPr>
                <w:rFonts w:ascii="Times New Roman" w:hAnsi="Times New Roman"/>
                <w:szCs w:val="28"/>
              </w:rPr>
            </w:pPr>
            <w:r w:rsidRPr="00C10160">
              <w:rPr>
                <w:rFonts w:ascii="Times New Roman" w:hAnsi="Times New Roman"/>
              </w:rPr>
              <w:t>См. * (примечание 14).</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2C4ABD" w:rsidRPr="00C10160" w:rsidRDefault="002C4ABD" w:rsidP="00470CEC">
            <w:pPr>
              <w:shd w:val="clear" w:color="auto" w:fill="FFFFFF" w:themeFill="background1"/>
              <w:rPr>
                <w:rFonts w:ascii="Times New Roman" w:hAnsi="Times New Roman"/>
              </w:rPr>
            </w:pPr>
          </w:p>
          <w:p w:rsidR="002C4ABD" w:rsidRPr="00C10160" w:rsidRDefault="00AC2FD3" w:rsidP="00470CEC">
            <w:pPr>
              <w:shd w:val="clear" w:color="auto" w:fill="FFFFFF" w:themeFill="background1"/>
              <w:rPr>
                <w:rFonts w:ascii="Times New Roman" w:hAnsi="Times New Roman"/>
              </w:rPr>
            </w:pPr>
            <w:r w:rsidRPr="00C10160">
              <w:rPr>
                <w:rFonts w:ascii="Times New Roman" w:hAnsi="Times New Roman"/>
              </w:rPr>
              <w:t>ГОСТ18599-2001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widowControl/>
              <w:shd w:val="clear" w:color="auto" w:fill="FFFFFF" w:themeFill="background1"/>
              <w:autoSpaceDE/>
              <w:autoSpaceDN/>
              <w:adjustRightInd/>
              <w:ind w:right="54"/>
              <w:jc w:val="both"/>
              <w:rPr>
                <w:rFonts w:ascii="Times New Roman" w:hAnsi="Times New Roman"/>
                <w:u w:val="single"/>
              </w:rPr>
            </w:pPr>
            <w:r w:rsidRPr="00C10160">
              <w:rPr>
                <w:rFonts w:ascii="Times New Roman" w:hAnsi="Times New Roman"/>
                <w:u w:val="single"/>
              </w:rPr>
              <w:t xml:space="preserve">3.4.Б. </w:t>
            </w:r>
            <w:r w:rsidRPr="00C10160">
              <w:rPr>
                <w:rFonts w:ascii="Times New Roman" w:hAnsi="Times New Roman"/>
              </w:rPr>
              <w:t>Монтаж полиэтиленовых труб на сварном соединении</w:t>
            </w:r>
            <w:r w:rsidRPr="00C10160">
              <w:rPr>
                <w:rFonts w:ascii="Times New Roman" w:hAnsi="Times New Roman"/>
                <w:szCs w:val="28"/>
              </w:rPr>
              <w:t xml:space="preserve"> в футляре с центровкой: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3.4.Б.1.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См. * (примечание 14).</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3.4.Б.2.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 xml:space="preserve">ПЭ100+*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shd w:val="clear" w:color="auto" w:fill="FFFFFF" w:themeFill="background1"/>
              <w:rPr>
                <w:rFonts w:ascii="Times New Roman" w:hAnsi="Times New Roman"/>
                <w:szCs w:val="28"/>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2C4ABD" w:rsidRPr="00C10160" w:rsidRDefault="002C4ABD" w:rsidP="00470CEC">
            <w:pPr>
              <w:shd w:val="clear" w:color="auto" w:fill="FFFFFF" w:themeFill="background1"/>
              <w:rPr>
                <w:rFonts w:ascii="Times New Roman" w:hAnsi="Times New Roman"/>
              </w:rPr>
            </w:pPr>
          </w:p>
          <w:p w:rsidR="002C4ABD" w:rsidRPr="00C10160" w:rsidRDefault="00AC2FD3" w:rsidP="00470CEC">
            <w:pPr>
              <w:shd w:val="clear" w:color="auto" w:fill="FFFFFF" w:themeFill="background1"/>
              <w:rPr>
                <w:rFonts w:ascii="Times New Roman" w:hAnsi="Times New Roman"/>
              </w:rPr>
            </w:pPr>
            <w:r w:rsidRPr="00C10160">
              <w:rPr>
                <w:rFonts w:ascii="Times New Roman" w:hAnsi="Times New Roman"/>
              </w:rPr>
              <w:t>ГОСТ18599-2001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u w:val="single"/>
              </w:rPr>
            </w:pPr>
            <w:r w:rsidRPr="00C10160">
              <w:rPr>
                <w:rFonts w:ascii="Times New Roman" w:hAnsi="Times New Roman"/>
              </w:rPr>
              <w:t>СП 399.1325800.2018</w:t>
            </w:r>
          </w:p>
          <w:p w:rsidR="002C4ABD" w:rsidRPr="00C10160" w:rsidRDefault="002C4ABD"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3.5.</w:t>
            </w:r>
          </w:p>
        </w:tc>
        <w:tc>
          <w:tcPr>
            <w:tcW w:w="3261"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Arial Narrow" w:hAnsi="Arial Narrow"/>
              </w:rPr>
            </w:pPr>
            <w:r w:rsidRPr="00C10160">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widowControl/>
              <w:shd w:val="clear" w:color="auto" w:fill="FFFFFF" w:themeFill="background1"/>
              <w:ind w:right="57"/>
              <w:rPr>
                <w:rFonts w:ascii="Times New Roman" w:hAnsi="Times New Roman"/>
                <w:szCs w:val="28"/>
              </w:rPr>
            </w:pPr>
            <w:r w:rsidRPr="00C10160">
              <w:rPr>
                <w:rFonts w:ascii="Times New Roman" w:hAnsi="Times New Roman"/>
                <w:szCs w:val="28"/>
                <w:u w:val="single"/>
              </w:rPr>
              <w:t>3.5.Т</w:t>
            </w:r>
            <w:r w:rsidRPr="00C10160">
              <w:rPr>
                <w:rFonts w:ascii="Times New Roman" w:hAnsi="Times New Roman"/>
                <w:sz w:val="32"/>
                <w:szCs w:val="32"/>
                <w:u w:val="single"/>
              </w:rPr>
              <w:t xml:space="preserve">. </w:t>
            </w:r>
            <w:r w:rsidRPr="00C10160">
              <w:rPr>
                <w:rFonts w:ascii="Times New Roman" w:hAnsi="Times New Roman"/>
              </w:rPr>
              <w:t>Для диаметров до 300 мм включительно</w:t>
            </w:r>
            <w:r w:rsidRPr="00C10160">
              <w:rPr>
                <w:rFonts w:ascii="Times New Roman" w:hAnsi="Times New Roman"/>
                <w:sz w:val="32"/>
                <w:szCs w:val="32"/>
              </w:rPr>
              <w:t xml:space="preserve"> </w:t>
            </w:r>
            <w:r w:rsidRPr="00C10160">
              <w:rPr>
                <w:rFonts w:ascii="Times New Roman" w:hAnsi="Times New Roman"/>
                <w:szCs w:val="28"/>
              </w:rPr>
              <w:t>укладка без ж/б обоймы или футляра</w:t>
            </w:r>
            <w:r w:rsidRPr="00C10160">
              <w:rPr>
                <w:rFonts w:ascii="Times New Roman" w:hAnsi="Times New Roman"/>
              </w:rPr>
              <w:t>:</w:t>
            </w:r>
            <w:r w:rsidRPr="00C10160">
              <w:rPr>
                <w:rFonts w:ascii="Times New Roman" w:hAnsi="Times New Roman"/>
                <w:szCs w:val="28"/>
              </w:rPr>
              <w:t xml:space="preserve">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szCs w:val="28"/>
                <w:u w:val="single"/>
              </w:rPr>
              <w:t>3.5.Т.1.</w:t>
            </w:r>
            <w:r w:rsidRPr="00C10160">
              <w:rPr>
                <w:rFonts w:ascii="Times New Roman" w:hAnsi="Times New Roman"/>
                <w:szCs w:val="28"/>
              </w:rPr>
              <w:t xml:space="preserve"> 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 xml:space="preserve">100+*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=315 мм (включительно). Наружный соэкструзионный слой – синего цвета.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См. * (примечание 14).</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widowControl/>
              <w:shd w:val="clear" w:color="auto" w:fill="FFFFFF" w:themeFill="background1"/>
              <w:ind w:right="57"/>
              <w:rPr>
                <w:rFonts w:ascii="Times New Roman" w:hAnsi="Times New Roman"/>
                <w:szCs w:val="28"/>
              </w:rPr>
            </w:pPr>
            <w:r w:rsidRPr="00C10160">
              <w:rPr>
                <w:rFonts w:ascii="Times New Roman" w:hAnsi="Times New Roman"/>
                <w:szCs w:val="28"/>
              </w:rPr>
              <w:t xml:space="preserve">Соединение сварное. Основание, пазухи и защитный слой над трубопроводом выполняется из грунтов с несущей способностью не ниже 0,1 МПа (пески). Допустимы </w:t>
            </w:r>
            <w:r w:rsidR="000801FD" w:rsidRPr="00C10160">
              <w:rPr>
                <w:rFonts w:ascii="Times New Roman" w:hAnsi="Times New Roman"/>
                <w:szCs w:val="28"/>
              </w:rPr>
              <w:t>твёрдые</w:t>
            </w:r>
            <w:r w:rsidRPr="00C10160">
              <w:rPr>
                <w:rFonts w:ascii="Times New Roman" w:hAnsi="Times New Roman"/>
                <w:szCs w:val="28"/>
              </w:rPr>
              <w:t xml:space="preserve"> включения без острых граней размером свыше 10% от наружного диаметра, но, не более 20 мм. Работы должны проводиться в соответствии с требованиями </w:t>
            </w:r>
            <w:r w:rsidR="00386F76" w:rsidRPr="00C10160">
              <w:rPr>
                <w:rFonts w:ascii="Times New Roman" w:hAnsi="Times New Roman"/>
                <w:szCs w:val="28"/>
              </w:rPr>
              <w:t>"</w:t>
            </w:r>
            <w:r w:rsidRPr="00C10160">
              <w:rPr>
                <w:rFonts w:ascii="Times New Roman" w:hAnsi="Times New Roman"/>
                <w:szCs w:val="28"/>
              </w:rPr>
              <w:t>Регламента использования полиэтиленовых труб для реконструкции сетей водоснабжения и водоотведения</w:t>
            </w:r>
            <w:r w:rsidR="00386F76" w:rsidRPr="00C10160">
              <w:rPr>
                <w:rFonts w:ascii="Times New Roman" w:hAnsi="Times New Roman"/>
                <w:szCs w:val="28"/>
              </w:rPr>
              <w:t>"</w:t>
            </w:r>
            <w:r w:rsidRPr="00C10160">
              <w:rPr>
                <w:rFonts w:ascii="Times New Roman" w:hAnsi="Times New Roman"/>
                <w:szCs w:val="28"/>
              </w:rPr>
              <w:t xml:space="preserve"> (раздел 4). Спецоснование принимается по типовым альбомам.</w:t>
            </w:r>
          </w:p>
          <w:p w:rsidR="002C4ABD" w:rsidRPr="00C10160" w:rsidRDefault="002C4ABD" w:rsidP="00470CEC">
            <w:pPr>
              <w:widowControl/>
              <w:shd w:val="clear" w:color="auto" w:fill="FFFFFF" w:themeFill="background1"/>
              <w:ind w:right="57"/>
              <w:rPr>
                <w:rFonts w:ascii="Times New Roman" w:hAnsi="Times New Roman"/>
                <w:szCs w:val="28"/>
              </w:rPr>
            </w:pPr>
          </w:p>
          <w:p w:rsidR="002C4ABD" w:rsidRPr="00C10160" w:rsidRDefault="002C4ABD" w:rsidP="00470CEC">
            <w:pPr>
              <w:widowControl/>
              <w:shd w:val="clear" w:color="auto" w:fill="FFFFFF" w:themeFill="background1"/>
              <w:ind w:left="57" w:right="57"/>
              <w:rPr>
                <w:rFonts w:ascii="Times New Roman" w:hAnsi="Times New Roman"/>
              </w:rPr>
            </w:pPr>
            <w:r w:rsidRPr="00C10160">
              <w:rPr>
                <w:rFonts w:ascii="Times New Roman" w:hAnsi="Times New Roman"/>
              </w:rPr>
              <w:t xml:space="preserve"> </w:t>
            </w:r>
            <w:r w:rsidR="00BE668A" w:rsidRPr="00C10160">
              <w:rPr>
                <w:rFonts w:ascii="Times New Roman" w:hAnsi="Times New Roman"/>
              </w:rPr>
              <w:t>ГОСТ 18599-2001</w:t>
            </w:r>
            <w:r w:rsidRPr="00C10160">
              <w:rPr>
                <w:rFonts w:ascii="Times New Roman" w:hAnsi="Times New Roman"/>
              </w:rPr>
              <w:t xml:space="preserve">, </w:t>
            </w:r>
            <w:r w:rsidR="00047481" w:rsidRPr="00C10160">
              <w:rPr>
                <w:rFonts w:ascii="Times New Roman" w:hAnsi="Times New Roman"/>
              </w:rPr>
              <w:t>СП 40-102-2000</w:t>
            </w:r>
            <w:r w:rsidRPr="00C10160">
              <w:rPr>
                <w:rFonts w:ascii="Times New Roman" w:hAnsi="Times New Roman"/>
              </w:rPr>
              <w:br/>
            </w:r>
            <w:r w:rsidR="001831B4" w:rsidRPr="00C10160">
              <w:rPr>
                <w:rFonts w:ascii="Times New Roman" w:hAnsi="Times New Roman"/>
              </w:rPr>
              <w:t>СП 399.1325800.2018</w:t>
            </w:r>
          </w:p>
          <w:p w:rsidR="00AB11FC" w:rsidRPr="00C10160" w:rsidRDefault="00AB11FC" w:rsidP="00470CEC">
            <w:pPr>
              <w:widowControl/>
              <w:shd w:val="clear" w:color="auto" w:fill="FFFFFF" w:themeFill="background1"/>
              <w:ind w:left="57" w:right="57"/>
              <w:rPr>
                <w:rFonts w:ascii="Times New Roman" w:hAnsi="Times New Roman"/>
              </w:rPr>
            </w:pPr>
          </w:p>
          <w:p w:rsidR="00AB11FC" w:rsidRPr="00C10160" w:rsidRDefault="00AB11FC" w:rsidP="00470CEC">
            <w:pPr>
              <w:widowControl/>
              <w:shd w:val="clear" w:color="auto" w:fill="FFFFFF" w:themeFill="background1"/>
              <w:ind w:left="57" w:right="57"/>
              <w:rPr>
                <w:rFonts w:ascii="Times New Roman" w:hAnsi="Times New Roman"/>
              </w:rPr>
            </w:pPr>
          </w:p>
          <w:p w:rsidR="00AB11FC" w:rsidRPr="00C10160" w:rsidRDefault="00AB11FC" w:rsidP="00470CEC">
            <w:pPr>
              <w:widowControl/>
              <w:shd w:val="clear" w:color="auto" w:fill="FFFFFF" w:themeFill="background1"/>
              <w:ind w:left="57" w:right="57"/>
              <w:rPr>
                <w:rFonts w:ascii="Times New Roman" w:hAnsi="Times New Roman"/>
              </w:rPr>
            </w:pPr>
          </w:p>
          <w:p w:rsidR="00AB11FC" w:rsidRPr="00C10160" w:rsidRDefault="00AB11FC" w:rsidP="00470CEC">
            <w:pPr>
              <w:widowControl/>
              <w:shd w:val="clear" w:color="auto" w:fill="FFFFFF" w:themeFill="background1"/>
              <w:ind w:left="57" w:right="57"/>
              <w:rPr>
                <w:rFonts w:ascii="Times New Roman" w:hAnsi="Times New Roman"/>
              </w:rPr>
            </w:pPr>
          </w:p>
        </w:tc>
        <w:tc>
          <w:tcPr>
            <w:tcW w:w="6516" w:type="dxa"/>
            <w:gridSpan w:val="2"/>
            <w:tcBorders>
              <w:top w:val="outset" w:sz="6" w:space="0" w:color="auto"/>
              <w:left w:val="outset" w:sz="6" w:space="0" w:color="auto"/>
              <w:bottom w:val="outset" w:sz="6" w:space="0" w:color="auto"/>
              <w:right w:val="outset" w:sz="6" w:space="0" w:color="auto"/>
            </w:tcBorders>
          </w:tcPr>
          <w:p w:rsidR="00F377F9" w:rsidRPr="00C10160" w:rsidRDefault="00F377F9" w:rsidP="00470CEC">
            <w:pPr>
              <w:widowControl/>
              <w:shd w:val="clear" w:color="auto" w:fill="FFFFFF" w:themeFill="background1"/>
              <w:autoSpaceDE/>
              <w:autoSpaceDN/>
              <w:adjustRightInd/>
              <w:ind w:right="54"/>
              <w:jc w:val="both"/>
              <w:rPr>
                <w:rFonts w:ascii="Times New Roman" w:hAnsi="Times New Roman"/>
                <w:sz w:val="16"/>
                <w:szCs w:val="16"/>
                <w:u w:val="single"/>
              </w:rPr>
            </w:pP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u w:val="single"/>
              </w:rPr>
              <w:t>3.5.Б.</w:t>
            </w:r>
            <w:r w:rsidRPr="00C10160">
              <w:rPr>
                <w:rFonts w:ascii="Times New Roman" w:hAnsi="Times New Roman"/>
              </w:rPr>
              <w:t xml:space="preserve"> </w:t>
            </w:r>
            <w:r w:rsidRPr="00C10160">
              <w:rPr>
                <w:rFonts w:ascii="Times New Roman" w:hAnsi="Times New Roman"/>
                <w:u w:val="single"/>
              </w:rPr>
              <w:t>Для метода ГНБ</w:t>
            </w:r>
            <w:r w:rsidRPr="00C10160">
              <w:rPr>
                <w:rFonts w:ascii="Times New Roman" w:hAnsi="Times New Roman"/>
              </w:rPr>
              <w:t xml:space="preserve"> – протяжка труб на сварном соединении:</w:t>
            </w:r>
          </w:p>
          <w:p w:rsidR="002C4ABD" w:rsidRPr="00C10160" w:rsidRDefault="002C4ABD" w:rsidP="00470CEC">
            <w:pPr>
              <w:widowControl/>
              <w:shd w:val="clear" w:color="auto" w:fill="FFFFFF" w:themeFill="background1"/>
              <w:autoSpaceDE/>
              <w:autoSpaceDN/>
              <w:adjustRightInd/>
              <w:ind w:left="57" w:right="57"/>
              <w:jc w:val="both"/>
              <w:rPr>
                <w:rFonts w:ascii="Times New Roman" w:hAnsi="Times New Roman"/>
                <w:szCs w:val="28"/>
              </w:rPr>
            </w:pPr>
            <w:r w:rsidRPr="00C10160">
              <w:rPr>
                <w:rFonts w:ascii="Times New Roman" w:hAnsi="Times New Roman"/>
                <w:u w:val="single"/>
              </w:rPr>
              <w:t>3.5.Б.1.</w:t>
            </w:r>
            <w:r w:rsidRPr="00C10160">
              <w:rPr>
                <w:rFonts w:ascii="Times New Roman" w:eastAsia="MS Mincho" w:hAnsi="Times New Roman"/>
                <w:szCs w:val="28"/>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вухслойные напорные трубы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100+(МП)*</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2C4ABD" w:rsidRPr="00C10160" w:rsidRDefault="002C4ABD"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szCs w:val="28"/>
              </w:rPr>
              <w:t xml:space="preserve"> Трубы имеют </w:t>
            </w:r>
            <w:r w:rsidRPr="00C10160">
              <w:rPr>
                <w:rFonts w:ascii="Times New Roman" w:hAnsi="Times New Roman"/>
              </w:rPr>
              <w:t xml:space="preserve">наружное защитное покрытие от механических повреждений на базе минералонаполненного полипропилена (МП). </w:t>
            </w:r>
          </w:p>
          <w:p w:rsidR="002C4ABD" w:rsidRPr="00C10160" w:rsidRDefault="002C4ABD"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rPr>
              <w:t>См. * (примечание 14).</w:t>
            </w:r>
          </w:p>
          <w:p w:rsidR="00AB11FC" w:rsidRPr="00C10160" w:rsidRDefault="00AB11FC" w:rsidP="00470CEC">
            <w:pPr>
              <w:widowControl/>
              <w:shd w:val="clear" w:color="auto" w:fill="FFFFFF" w:themeFill="background1"/>
              <w:autoSpaceDE/>
              <w:autoSpaceDN/>
              <w:adjustRightInd/>
              <w:ind w:left="57" w:right="57"/>
              <w:jc w:val="both"/>
              <w:rPr>
                <w:rFonts w:ascii="Times New Roman" w:hAnsi="Times New Roman"/>
              </w:rPr>
            </w:pP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3.5.Б.2.</w:t>
            </w:r>
            <w:r w:rsidRPr="00C10160">
              <w:rPr>
                <w:rFonts w:ascii="Times New Roman" w:hAnsi="Times New Roman"/>
              </w:rPr>
              <w:t xml:space="preserve"> </w:t>
            </w:r>
            <w:r w:rsidRPr="00C10160">
              <w:rPr>
                <w:rFonts w:ascii="Times New Roman" w:hAnsi="Times New Roman"/>
                <w:szCs w:val="28"/>
              </w:rPr>
              <w:t xml:space="preserve">Однослойные напорные трубы из полиэтилена </w:t>
            </w:r>
            <w:r w:rsidRPr="00C10160">
              <w:rPr>
                <w:rFonts w:ascii="Times New Roman" w:hAnsi="Times New Roman"/>
                <w:b/>
                <w:szCs w:val="28"/>
              </w:rPr>
              <w:t>ПЭ100+(МП)*</w:t>
            </w:r>
            <w:r w:rsidR="00A16D35" w:rsidRPr="00C10160">
              <w:rPr>
                <w:rFonts w:ascii="Times New Roman" w:hAnsi="Times New Roman"/>
                <w:b/>
                <w:szCs w:val="28"/>
              </w:rPr>
              <w:t xml:space="preserve">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szCs w:val="28"/>
                <w:u w:val="single"/>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p>
          <w:p w:rsidR="002C4ABD" w:rsidRPr="00C10160" w:rsidRDefault="002C4ABD" w:rsidP="00470CEC">
            <w:pPr>
              <w:widowControl/>
              <w:shd w:val="clear" w:color="auto" w:fill="FFFFFF" w:themeFill="background1"/>
              <w:autoSpaceDE/>
              <w:autoSpaceDN/>
              <w:adjustRightInd/>
              <w:ind w:right="54"/>
              <w:rPr>
                <w:rFonts w:ascii="Times New Roman" w:hAnsi="Times New Roman"/>
              </w:rPr>
            </w:pPr>
            <w:r w:rsidRPr="00C10160">
              <w:rPr>
                <w:rFonts w:ascii="Times New Roman" w:hAnsi="Times New Roman"/>
              </w:rPr>
              <w:t>См. * (примечание 14).</w:t>
            </w:r>
          </w:p>
          <w:p w:rsidR="00AB11FC" w:rsidRPr="00C10160" w:rsidRDefault="00AB11FC" w:rsidP="00470CEC">
            <w:pPr>
              <w:widowControl/>
              <w:shd w:val="clear" w:color="auto" w:fill="FFFFFF" w:themeFill="background1"/>
              <w:autoSpaceDE/>
              <w:autoSpaceDN/>
              <w:adjustRightInd/>
              <w:ind w:right="54"/>
              <w:rPr>
                <w:rFonts w:ascii="Times New Roman" w:hAnsi="Times New Roman"/>
              </w:rPr>
            </w:pPr>
          </w:p>
          <w:p w:rsidR="002C4ABD" w:rsidRPr="00C10160" w:rsidRDefault="002C4ABD" w:rsidP="00470CEC">
            <w:pPr>
              <w:widowControl/>
              <w:shd w:val="clear" w:color="auto" w:fill="FFFFFF" w:themeFill="background1"/>
              <w:autoSpaceDE/>
              <w:autoSpaceDN/>
              <w:adjustRightInd/>
              <w:ind w:right="54"/>
              <w:rPr>
                <w:rFonts w:ascii="Times New Roman" w:hAnsi="Times New Roman"/>
                <w:b/>
                <w:szCs w:val="28"/>
              </w:rPr>
            </w:pPr>
            <w:r w:rsidRPr="00C10160">
              <w:rPr>
                <w:rFonts w:ascii="Times New Roman" w:hAnsi="Times New Roman"/>
                <w:szCs w:val="28"/>
                <w:u w:val="single"/>
              </w:rPr>
              <w:t>3.5.Б.3.</w:t>
            </w:r>
            <w:r w:rsidRPr="00C10160">
              <w:rPr>
                <w:rFonts w:ascii="Times New Roman" w:hAnsi="Times New Roman"/>
                <w:szCs w:val="28"/>
              </w:rPr>
              <w:t xml:space="preserve"> Двухслойные трубы из полиэтилена </w:t>
            </w:r>
            <w:r w:rsidRPr="00C10160">
              <w:rPr>
                <w:rFonts w:ascii="Times New Roman" w:hAnsi="Times New Roman"/>
                <w:b/>
                <w:szCs w:val="28"/>
              </w:rPr>
              <w:t>ПЭ100</w:t>
            </w:r>
            <w:r w:rsidRPr="00C10160">
              <w:rPr>
                <w:rFonts w:ascii="Times New Roman" w:hAnsi="Times New Roman"/>
                <w:b/>
                <w:szCs w:val="28"/>
                <w:lang w:val="en-US"/>
              </w:rPr>
              <w:t>RC</w:t>
            </w:r>
            <w:r w:rsidRPr="00C10160">
              <w:rPr>
                <w:rFonts w:ascii="Times New Roman" w:hAnsi="Times New Roman"/>
                <w:szCs w:val="28"/>
              </w:rPr>
              <w:t xml:space="preserve"> </w:t>
            </w:r>
            <w:r w:rsidR="007E4CB3" w:rsidRPr="00C10160">
              <w:rPr>
                <w:rFonts w:ascii="Times New Roman" w:hAnsi="Times New Roman"/>
                <w:szCs w:val="28"/>
              </w:rPr>
              <w:t>чёрного</w:t>
            </w:r>
            <w:r w:rsidRPr="00C10160">
              <w:rPr>
                <w:rFonts w:ascii="Times New Roman" w:hAnsi="Times New Roman"/>
                <w:szCs w:val="28"/>
              </w:rPr>
              <w:t xml:space="preserve"> цвета с наружным идентификационным слоем синего цвета из </w:t>
            </w:r>
            <w:r w:rsidRPr="00C10160">
              <w:rPr>
                <w:rFonts w:ascii="Times New Roman" w:hAnsi="Times New Roman"/>
                <w:b/>
                <w:szCs w:val="28"/>
              </w:rPr>
              <w:t>ПЭ100</w:t>
            </w:r>
            <w:r w:rsidRPr="00C10160">
              <w:rPr>
                <w:rFonts w:ascii="Times New Roman" w:hAnsi="Times New Roman"/>
                <w:b/>
                <w:szCs w:val="28"/>
                <w:lang w:val="en-US"/>
              </w:rPr>
              <w:t>RC</w:t>
            </w:r>
            <w:r w:rsidRPr="00C10160">
              <w:rPr>
                <w:rFonts w:ascii="Times New Roman" w:hAnsi="Times New Roman"/>
                <w:b/>
                <w:szCs w:val="28"/>
              </w:rPr>
              <w:t>.</w:t>
            </w: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18599-2001</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2C4F77">
            <w:pPr>
              <w:keepNext/>
              <w:keepLines/>
              <w:pageBreakBefore/>
              <w:shd w:val="clear" w:color="auto" w:fill="FFFFFF" w:themeFill="background1"/>
              <w:jc w:val="center"/>
              <w:rPr>
                <w:rFonts w:ascii="Times New Roman" w:hAnsi="Times New Roman"/>
                <w:b/>
              </w:rPr>
            </w:pPr>
          </w:p>
          <w:p w:rsidR="002C4ABD" w:rsidRPr="00C10160" w:rsidRDefault="002C4ABD" w:rsidP="00470CEC">
            <w:pPr>
              <w:shd w:val="clear" w:color="auto" w:fill="FFFFFF" w:themeFill="background1"/>
              <w:jc w:val="center"/>
              <w:rPr>
                <w:rFonts w:ascii="Times New Roman" w:hAnsi="Times New Roman"/>
                <w:b/>
              </w:rPr>
            </w:pPr>
            <w:r w:rsidRPr="00C10160">
              <w:rPr>
                <w:rFonts w:ascii="Times New Roman" w:hAnsi="Times New Roman"/>
                <w:b/>
              </w:rPr>
              <w:t>4.</w:t>
            </w:r>
          </w:p>
        </w:tc>
        <w:tc>
          <w:tcPr>
            <w:tcW w:w="14821" w:type="dxa"/>
            <w:gridSpan w:val="4"/>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b/>
                <w:bCs/>
                <w:i/>
                <w:iCs/>
                <w:sz w:val="28"/>
                <w:szCs w:val="28"/>
              </w:rPr>
            </w:pPr>
          </w:p>
          <w:p w:rsidR="002C4ABD" w:rsidRPr="00C10160" w:rsidRDefault="002C4ABD" w:rsidP="00470CEC">
            <w:pPr>
              <w:shd w:val="clear" w:color="auto" w:fill="FFFFFF" w:themeFill="background1"/>
              <w:rPr>
                <w:rFonts w:ascii="Times New Roman" w:hAnsi="Times New Roman"/>
                <w:sz w:val="28"/>
                <w:szCs w:val="28"/>
              </w:rPr>
            </w:pPr>
            <w:r w:rsidRPr="00C10160">
              <w:rPr>
                <w:rFonts w:ascii="Times New Roman" w:hAnsi="Times New Roman"/>
                <w:b/>
                <w:bCs/>
                <w:i/>
                <w:iCs/>
                <w:sz w:val="28"/>
                <w:szCs w:val="28"/>
              </w:rPr>
              <w:t>Реконструкция существующих напорных трубопроводов</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b/>
                <w:bCs/>
              </w:rPr>
              <w:t> </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4.1</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b/>
                <w:bCs/>
              </w:rPr>
              <w:t>Реконструкция с разрушением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p w:rsidR="002C4ABD" w:rsidRPr="00C10160" w:rsidRDefault="002C4ABD" w:rsidP="00470CEC">
            <w:pPr>
              <w:shd w:val="clear" w:color="auto" w:fill="FFFFFF" w:themeFill="background1"/>
              <w:jc w:val="center"/>
              <w:rPr>
                <w:rFonts w:ascii="Times New Roman" w:hAnsi="Times New Roman"/>
                <w:sz w:val="32"/>
                <w:szCs w:val="32"/>
              </w:rPr>
            </w:pPr>
          </w:p>
          <w:p w:rsidR="002C4ABD" w:rsidRPr="00C10160" w:rsidRDefault="002C4ABD" w:rsidP="00470CEC">
            <w:pPr>
              <w:shd w:val="clear" w:color="auto" w:fill="FFFFFF" w:themeFill="background1"/>
              <w:rPr>
                <w:rFonts w:ascii="Times New Roman" w:hAnsi="Times New Roman"/>
                <w:sz w:val="32"/>
                <w:szCs w:val="32"/>
              </w:rPr>
            </w:pP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u w:val="single"/>
              </w:rPr>
              <w:t>4.1.1.Б.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eastAsia="Calibri" w:hAnsi="Times New Roman"/>
                <w:lang w:eastAsia="en-US"/>
              </w:rPr>
              <w:t>наружным покрытием из сплава цинка с алюминием с минимальной массой 400 г/м</w:t>
            </w:r>
            <w:r w:rsidRPr="00C10160">
              <w:rPr>
                <w:rFonts w:ascii="Times New Roman" w:eastAsia="Calibri" w:hAnsi="Times New Roman"/>
                <w:vertAlign w:val="superscript"/>
                <w:lang w:eastAsia="en-US"/>
              </w:rPr>
              <w:t>2</w:t>
            </w:r>
            <w:r w:rsidRPr="00C10160">
              <w:rPr>
                <w:rFonts w:ascii="Times New Roman" w:eastAsia="Calibri" w:hAnsi="Times New Roman"/>
                <w:lang w:eastAsia="en-US"/>
              </w:rPr>
              <w:t xml:space="preserve"> с отделочным слоем.</w:t>
            </w:r>
            <w:r w:rsidRPr="00C10160">
              <w:rPr>
                <w:rFonts w:ascii="Times New Roman" w:eastAsia="Calibri" w:hAnsi="Times New Roman"/>
                <w:sz w:val="26"/>
                <w:szCs w:val="26"/>
                <w:lang w:eastAsia="en-US"/>
              </w:rPr>
              <w:t xml:space="preserve"> </w:t>
            </w:r>
            <w:r w:rsidRPr="00C10160">
              <w:rPr>
                <w:rFonts w:ascii="Times New Roman" w:hAnsi="Times New Roman"/>
              </w:rPr>
              <w:t xml:space="preserve">Предусмотреть защиту раструба. </w:t>
            </w:r>
          </w:p>
          <w:p w:rsidR="002C4ABD" w:rsidRPr="00C10160" w:rsidRDefault="002C4ABD" w:rsidP="00470CEC">
            <w:pPr>
              <w:widowControl/>
              <w:shd w:val="clear" w:color="auto" w:fill="FFFFFF" w:themeFill="background1"/>
              <w:autoSpaceDE/>
              <w:autoSpaceDN/>
              <w:adjustRightInd/>
              <w:ind w:left="54" w:right="54"/>
              <w:rPr>
                <w:rFonts w:ascii="Times New Roman" w:hAnsi="Times New Roman"/>
              </w:rPr>
            </w:pPr>
          </w:p>
          <w:p w:rsidR="002C4ABD" w:rsidRPr="00C10160" w:rsidRDefault="00FB0B54" w:rsidP="00470CEC">
            <w:pPr>
              <w:widowControl/>
              <w:shd w:val="clear" w:color="auto" w:fill="FFFFFF" w:themeFill="background1"/>
              <w:autoSpaceDE/>
              <w:autoSpaceDN/>
              <w:adjustRightInd/>
              <w:ind w:left="54" w:right="54"/>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w:t>
            </w:r>
            <w:r w:rsidR="002C4ABD" w:rsidRPr="00C10160">
              <w:rPr>
                <w:rFonts w:ascii="Times New Roman" w:eastAsia="Calibri" w:hAnsi="Times New Roman"/>
                <w:lang w:eastAsia="en-US"/>
              </w:rPr>
              <w:t xml:space="preserve">EN545:2010:Е, EN598:2007+А1, </w:t>
            </w:r>
            <w:r w:rsidR="002D529A" w:rsidRPr="00C10160">
              <w:rPr>
                <w:rFonts w:ascii="Times New Roman" w:hAnsi="Times New Roman"/>
              </w:rPr>
              <w:t>СП 66.13330.2011</w:t>
            </w:r>
          </w:p>
          <w:p w:rsidR="002C4ABD" w:rsidRPr="00C10160" w:rsidRDefault="002C4ABD"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4.1.2.Б.</w:t>
            </w:r>
            <w:r w:rsidRPr="00C10160">
              <w:rPr>
                <w:rFonts w:ascii="Times New Roman" w:hAnsi="Times New Roman"/>
              </w:rPr>
              <w:t xml:space="preserve"> Монтаж стальных труб с внутренним цементно-песчаным покрытием (см. Приложение, раздел 1.6) и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 xml:space="preserve">.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Диаметр до 500мм – сталь марки 20</w:t>
            </w:r>
          </w:p>
          <w:p w:rsidR="002C4ABD" w:rsidRPr="00C10160" w:rsidRDefault="002C4ABD" w:rsidP="00470CEC">
            <w:pPr>
              <w:shd w:val="clear" w:color="auto" w:fill="FFFFFF" w:themeFill="background1"/>
              <w:ind w:left="11" w:hanging="11"/>
              <w:rPr>
                <w:rFonts w:ascii="Times New Roman" w:hAnsi="Times New Roman"/>
              </w:rPr>
            </w:pPr>
            <w:r w:rsidRPr="00C10160">
              <w:rPr>
                <w:rFonts w:ascii="Times New Roman" w:hAnsi="Times New Roman"/>
              </w:rPr>
              <w:t xml:space="preserve">Диаметр 500мм и более – сталь марки 17Г1С, 17Г1С-У, </w:t>
            </w:r>
            <w:r w:rsidRPr="00C10160">
              <w:rPr>
                <w:rFonts w:ascii="Times New Roman" w:eastAsia="Calibri" w:hAnsi="Times New Roman"/>
                <w:lang w:eastAsia="en-US"/>
              </w:rPr>
              <w:t>09Г2С с классом</w:t>
            </w:r>
            <w:r w:rsidRPr="00C10160">
              <w:rPr>
                <w:rFonts w:ascii="Times New Roman" w:eastAsia="Calibri" w:hAnsi="Times New Roman"/>
                <w:sz w:val="28"/>
                <w:szCs w:val="20"/>
                <w:lang w:eastAsia="en-US"/>
              </w:rPr>
              <w:t xml:space="preserve"> </w:t>
            </w:r>
            <w:r w:rsidRPr="00C10160">
              <w:rPr>
                <w:rFonts w:ascii="Times New Roman" w:eastAsia="Calibri" w:hAnsi="Times New Roman"/>
                <w:lang w:eastAsia="en-US"/>
              </w:rPr>
              <w:t xml:space="preserve">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sz w:val="28"/>
                <w:szCs w:val="20"/>
                <w:lang w:eastAsia="en-US"/>
              </w:rPr>
              <w:t xml:space="preserve"> </w:t>
            </w:r>
            <w:r w:rsidRPr="00C10160">
              <w:rPr>
                <w:rFonts w:ascii="Times New Roman" w:eastAsia="Calibri" w:hAnsi="Times New Roman"/>
                <w:spacing w:val="2"/>
                <w:lang w:eastAsia="en-US"/>
              </w:rPr>
              <w:t>не ниже К52</w:t>
            </w:r>
            <w:r w:rsidRPr="00C10160">
              <w:rPr>
                <w:rFonts w:ascii="Times New Roman" w:eastAsia="Calibri" w:hAnsi="Times New Roman"/>
                <w:spacing w:val="2"/>
                <w:sz w:val="28"/>
                <w:szCs w:val="20"/>
                <w:lang w:eastAsia="en-US"/>
              </w:rPr>
              <w:t xml:space="preserve"> </w:t>
            </w:r>
            <w:r w:rsidRPr="00C10160">
              <w:rPr>
                <w:rFonts w:ascii="Times New Roman" w:eastAsia="Calibri" w:hAnsi="Times New Roman"/>
                <w:spacing w:val="2"/>
                <w:lang w:eastAsia="en-US"/>
              </w:rPr>
              <w:t xml:space="preserve">(см. примечание 15). </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10704-91</w:t>
            </w:r>
            <w:r w:rsidR="002C4ABD" w:rsidRPr="00C10160">
              <w:rPr>
                <w:rFonts w:ascii="Times New Roman" w:hAnsi="Times New Roman"/>
              </w:rPr>
              <w:t xml:space="preserve">, </w:t>
            </w:r>
            <w:r w:rsidR="00AC2FD3" w:rsidRPr="00C10160">
              <w:rPr>
                <w:rFonts w:ascii="Times New Roman" w:hAnsi="Times New Roman"/>
              </w:rPr>
              <w:t>ГОСТ 10705-80</w:t>
            </w:r>
            <w:r w:rsidR="002C4ABD" w:rsidRPr="00C10160">
              <w:rPr>
                <w:rFonts w:ascii="Times New Roman" w:hAnsi="Times New Roman"/>
              </w:rPr>
              <w:t xml:space="preserve">, </w:t>
            </w:r>
            <w:r w:rsidRPr="00C10160">
              <w:rPr>
                <w:rFonts w:ascii="Times New Roman" w:hAnsi="Times New Roman"/>
              </w:rPr>
              <w:t>ГОСТ 10706-76</w:t>
            </w:r>
            <w:r w:rsidR="002C4ABD" w:rsidRPr="00C10160">
              <w:rPr>
                <w:rFonts w:ascii="Times New Roman" w:hAnsi="Times New Roman"/>
              </w:rPr>
              <w:t xml:space="preserve">, </w:t>
            </w: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20295-85</w:t>
            </w:r>
            <w:r w:rsidR="002C4ABD" w:rsidRPr="00C10160">
              <w:rPr>
                <w:rFonts w:ascii="Times New Roman" w:hAnsi="Times New Roman"/>
              </w:rPr>
              <w:t xml:space="preserve">, </w:t>
            </w:r>
            <w:r w:rsidR="002D529A" w:rsidRPr="00C10160">
              <w:rPr>
                <w:rFonts w:ascii="Times New Roman" w:hAnsi="Times New Roman"/>
              </w:rPr>
              <w:t>СП 66.13330.2011</w:t>
            </w:r>
          </w:p>
          <w:p w:rsidR="00F377F9" w:rsidRPr="00C10160" w:rsidRDefault="00F377F9"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Arial Narrow" w:hAnsi="Arial Narrow"/>
              </w:rPr>
            </w:pPr>
            <w:r w:rsidRPr="00C10160">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4.1.3.Б.</w:t>
            </w:r>
            <w:r w:rsidRPr="00C10160">
              <w:rPr>
                <w:rFonts w:ascii="Times New Roman" w:hAnsi="Times New Roman"/>
              </w:rPr>
              <w:t xml:space="preserve"> Монтаж труб на сварном соединении:</w:t>
            </w:r>
          </w:p>
          <w:p w:rsidR="002C4ABD" w:rsidRPr="00C10160" w:rsidRDefault="002C4ABD" w:rsidP="00470CEC">
            <w:pPr>
              <w:widowControl/>
              <w:shd w:val="clear" w:color="auto" w:fill="FFFFFF" w:themeFill="background1"/>
              <w:autoSpaceDE/>
              <w:autoSpaceDN/>
              <w:adjustRightInd/>
              <w:rPr>
                <w:rFonts w:ascii="Times New Roman" w:hAnsi="Times New Roman"/>
                <w:szCs w:val="28"/>
              </w:rPr>
            </w:pPr>
            <w:r w:rsidRPr="00C10160">
              <w:rPr>
                <w:rFonts w:ascii="Times New Roman" w:hAnsi="Times New Roman"/>
                <w:u w:val="single"/>
              </w:rPr>
              <w:t>4.1.3.Б.1.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вухслойные напорные трубы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100+(МП)*</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=800мм (включительно). Наружный соэкструзионный слой синего цвета. </w:t>
            </w:r>
          </w:p>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p>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rPr>
                <w:rFonts w:ascii="Times New Roman" w:hAnsi="Times New Roman"/>
              </w:rPr>
            </w:pPr>
          </w:p>
          <w:p w:rsidR="00F377F9" w:rsidRPr="00C10160" w:rsidRDefault="00F377F9" w:rsidP="00470CEC">
            <w:pPr>
              <w:widowControl/>
              <w:shd w:val="clear" w:color="auto" w:fill="FFFFFF" w:themeFill="background1"/>
              <w:autoSpaceDE/>
              <w:autoSpaceDN/>
              <w:adjustRightInd/>
              <w:rPr>
                <w:rFonts w:ascii="Times New Roman" w:hAnsi="Times New Roman"/>
              </w:rPr>
            </w:pP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4.1.3.Б.2.</w:t>
            </w:r>
            <w:r w:rsidRPr="00C10160">
              <w:rPr>
                <w:rFonts w:ascii="Times New Roman" w:hAnsi="Times New Roman"/>
              </w:rPr>
              <w:t xml:space="preserve"> </w:t>
            </w:r>
            <w:r w:rsidRPr="00C10160">
              <w:rPr>
                <w:rFonts w:ascii="Times New Roman" w:hAnsi="Times New Roman"/>
                <w:szCs w:val="28"/>
              </w:rPr>
              <w:t xml:space="preserve">Однослойные напорные трубы из полиэтилена </w:t>
            </w:r>
            <w:r w:rsidRPr="00C10160">
              <w:rPr>
                <w:rFonts w:ascii="Times New Roman" w:hAnsi="Times New Roman"/>
                <w:b/>
                <w:szCs w:val="28"/>
              </w:rPr>
              <w:t xml:space="preserve">ПЭ100+(МП)*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p>
          <w:p w:rsidR="002C4ABD" w:rsidRPr="00C10160" w:rsidRDefault="002C4ABD" w:rsidP="00470CEC">
            <w:pPr>
              <w:widowControl/>
              <w:shd w:val="clear" w:color="auto" w:fill="FFFFFF" w:themeFill="background1"/>
              <w:autoSpaceDE/>
              <w:autoSpaceDN/>
              <w:adjustRightInd/>
              <w:ind w:left="54" w:right="54"/>
              <w:jc w:val="both"/>
              <w:rPr>
                <w:rFonts w:ascii="Times New Roman" w:hAnsi="Times New Roman"/>
                <w:szCs w:val="28"/>
                <w:u w:val="single"/>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right="54"/>
              <w:rPr>
                <w:rFonts w:ascii="Times New Roman" w:eastAsia="Calibri" w:hAnsi="Times New Roman"/>
                <w:sz w:val="16"/>
                <w:szCs w:val="16"/>
                <w:lang w:eastAsia="en-US"/>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w:t>
            </w:r>
            <w:r w:rsidR="00BE668A" w:rsidRPr="00C10160">
              <w:rPr>
                <w:rFonts w:ascii="Times New Roman" w:hAnsi="Times New Roman"/>
              </w:rPr>
              <w:t>ГОСТ 18599-2001</w:t>
            </w:r>
            <w:r w:rsidRPr="00C10160">
              <w:rPr>
                <w:rFonts w:ascii="Times New Roman" w:hAnsi="Times New Roman"/>
              </w:rPr>
              <w:t xml:space="preserve">, </w:t>
            </w:r>
            <w:r w:rsidR="002D529A" w:rsidRPr="00C10160">
              <w:rPr>
                <w:rFonts w:ascii="Times New Roman" w:hAnsi="Times New Roman"/>
              </w:rPr>
              <w:t>СП 66.13330.2011</w:t>
            </w:r>
            <w:r w:rsidRPr="00C10160">
              <w:rPr>
                <w:rFonts w:ascii="Times New Roman" w:hAnsi="Times New Roman"/>
              </w:rPr>
              <w:t xml:space="preserve">, </w:t>
            </w:r>
            <w:r w:rsidR="00047481" w:rsidRPr="00C10160">
              <w:rPr>
                <w:rFonts w:ascii="Times New Roman" w:hAnsi="Times New Roman"/>
              </w:rPr>
              <w:t>СП 40-102-2000</w:t>
            </w:r>
            <w:r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4.2.</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b/>
                <w:bCs/>
              </w:rPr>
              <w:t>Реконструкция без разрушения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4.2.1.Б.</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eastAsia="Calibri" w:hAnsi="Times New Roman"/>
                <w:lang w:eastAsia="en-US"/>
              </w:rPr>
              <w:t>наружным покрытием из сплава цинка с алюминием с минимальной массой 400 г/м</w:t>
            </w:r>
            <w:r w:rsidRPr="00C10160">
              <w:rPr>
                <w:rFonts w:ascii="Times New Roman" w:eastAsia="Calibri" w:hAnsi="Times New Roman"/>
                <w:vertAlign w:val="superscript"/>
                <w:lang w:eastAsia="en-US"/>
              </w:rPr>
              <w:t>2</w:t>
            </w:r>
            <w:r w:rsidRPr="00C10160">
              <w:rPr>
                <w:rFonts w:ascii="Times New Roman" w:eastAsia="Calibri" w:hAnsi="Times New Roman"/>
                <w:lang w:eastAsia="en-US"/>
              </w:rPr>
              <w:t xml:space="preserve"> с отделочным слоем. Выполнить центровку рабочей трубы. </w:t>
            </w:r>
          </w:p>
          <w:p w:rsidR="002C4ABD" w:rsidRPr="00C10160" w:rsidRDefault="002C4ABD" w:rsidP="00470CEC">
            <w:pPr>
              <w:widowControl/>
              <w:shd w:val="clear" w:color="auto" w:fill="FFFFFF" w:themeFill="background1"/>
              <w:autoSpaceDE/>
              <w:autoSpaceDN/>
              <w:adjustRightInd/>
              <w:ind w:left="54" w:right="54"/>
              <w:rPr>
                <w:rFonts w:ascii="Times New Roman" w:hAnsi="Times New Roman"/>
                <w:sz w:val="16"/>
                <w:szCs w:val="16"/>
              </w:rPr>
            </w:pP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w:t>
            </w:r>
            <w:r w:rsidR="002C4ABD" w:rsidRPr="00C10160">
              <w:rPr>
                <w:rFonts w:ascii="Times New Roman" w:eastAsia="Calibri" w:hAnsi="Times New Roman"/>
                <w:lang w:eastAsia="en-US"/>
              </w:rPr>
              <w:t xml:space="preserve">EN545:2010:Е, EN598:2007+А1, </w:t>
            </w:r>
            <w:r w:rsidR="002D529A" w:rsidRPr="00C10160">
              <w:rPr>
                <w:rFonts w:ascii="Times New Roman" w:hAnsi="Times New Roman"/>
              </w:rPr>
              <w:t>СП 66.13330.2011</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b/>
                <w:bCs/>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4.2.2.Б.</w:t>
            </w:r>
            <w:r w:rsidRPr="00C10160">
              <w:rPr>
                <w:rFonts w:ascii="Times New Roman" w:hAnsi="Times New Roman"/>
              </w:rPr>
              <w:t xml:space="preserve"> Монтаж стальных труб с внутренним цементно-песчаным покрытием</w:t>
            </w:r>
            <w:r w:rsidR="00A16D35" w:rsidRPr="00C10160">
              <w:rPr>
                <w:rFonts w:ascii="Times New Roman" w:hAnsi="Times New Roman"/>
              </w:rPr>
              <w:t xml:space="preserve"> </w:t>
            </w:r>
            <w:r w:rsidRPr="00C10160">
              <w:rPr>
                <w:rFonts w:ascii="Times New Roman" w:hAnsi="Times New Roman"/>
              </w:rPr>
              <w:t>(</w:t>
            </w:r>
            <w:r w:rsidR="007E4CB3" w:rsidRPr="00C10160">
              <w:rPr>
                <w:rFonts w:ascii="Times New Roman" w:hAnsi="Times New Roman"/>
              </w:rPr>
              <w:t>см. Приложение</w:t>
            </w:r>
            <w:r w:rsidRPr="00C10160">
              <w:rPr>
                <w:rFonts w:ascii="Times New Roman" w:hAnsi="Times New Roman"/>
              </w:rPr>
              <w:t xml:space="preserve"> раздел 1.6)</w:t>
            </w:r>
            <w:r w:rsidR="00A16D35" w:rsidRPr="00C10160">
              <w:rPr>
                <w:rFonts w:ascii="Times New Roman" w:hAnsi="Times New Roman"/>
              </w:rPr>
              <w:t xml:space="preserve"> </w:t>
            </w:r>
            <w:r w:rsidRPr="00C10160">
              <w:rPr>
                <w:rFonts w:ascii="Times New Roman" w:hAnsi="Times New Roman"/>
              </w:rPr>
              <w:t xml:space="preserve">и наружной изоляцией усиленного типа по </w:t>
            </w:r>
            <w:r w:rsidR="00FB0B54" w:rsidRPr="00C10160">
              <w:rPr>
                <w:rFonts w:ascii="Times New Roman" w:hAnsi="Times New Roman"/>
              </w:rPr>
              <w:t>ГОСТ 9.602-2016</w:t>
            </w:r>
            <w:r w:rsidRPr="00C10160">
              <w:rPr>
                <w:rFonts w:ascii="Times New Roman" w:hAnsi="Times New Roman"/>
              </w:rPr>
              <w:t xml:space="preserve"> с центровкой трубы.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Диаметр до 500мм – сталь марки 20</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Диаметр 500мм и более – сталь марки 17Г1С, 17Г1С-У, </w:t>
            </w:r>
            <w:r w:rsidRPr="00C10160">
              <w:rPr>
                <w:rFonts w:ascii="Times New Roman" w:eastAsia="Calibri" w:hAnsi="Times New Roman"/>
                <w:lang w:eastAsia="en-US"/>
              </w:rPr>
              <w:t>09Г2С с классом</w:t>
            </w:r>
            <w:r w:rsidRPr="00C10160">
              <w:rPr>
                <w:rFonts w:ascii="Times New Roman" w:eastAsia="Calibri" w:hAnsi="Times New Roman"/>
                <w:sz w:val="28"/>
                <w:szCs w:val="20"/>
                <w:lang w:eastAsia="en-US"/>
              </w:rPr>
              <w:t xml:space="preserve"> </w:t>
            </w:r>
            <w:r w:rsidRPr="00C10160">
              <w:rPr>
                <w:rFonts w:ascii="Times New Roman" w:eastAsia="Calibri" w:hAnsi="Times New Roman"/>
                <w:lang w:eastAsia="en-US"/>
              </w:rPr>
              <w:t xml:space="preserve">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sz w:val="28"/>
                <w:szCs w:val="20"/>
                <w:lang w:eastAsia="en-US"/>
              </w:rPr>
              <w:t xml:space="preserve"> </w:t>
            </w:r>
            <w:r w:rsidRPr="00C10160">
              <w:rPr>
                <w:rFonts w:ascii="Times New Roman" w:eastAsia="Calibri" w:hAnsi="Times New Roman"/>
                <w:spacing w:val="2"/>
                <w:lang w:eastAsia="en-US"/>
              </w:rPr>
              <w:t>не ниже К52</w:t>
            </w:r>
            <w:r w:rsidRPr="00C10160">
              <w:rPr>
                <w:rFonts w:ascii="Times New Roman" w:eastAsia="Calibri" w:hAnsi="Times New Roman"/>
                <w:spacing w:val="2"/>
                <w:sz w:val="28"/>
                <w:szCs w:val="20"/>
                <w:lang w:eastAsia="en-US"/>
              </w:rPr>
              <w:t xml:space="preserve"> </w:t>
            </w:r>
            <w:r w:rsidRPr="00C10160">
              <w:rPr>
                <w:rFonts w:ascii="Times New Roman" w:eastAsia="Calibri" w:hAnsi="Times New Roman"/>
                <w:spacing w:val="2"/>
                <w:lang w:eastAsia="en-US"/>
              </w:rPr>
              <w:t xml:space="preserve">(см. примечание 15). </w:t>
            </w:r>
          </w:p>
          <w:p w:rsidR="002C4ABD" w:rsidRPr="00C10160" w:rsidRDefault="002C4ABD" w:rsidP="00470CEC">
            <w:pPr>
              <w:shd w:val="clear" w:color="auto" w:fill="FFFFFF" w:themeFill="background1"/>
              <w:rPr>
                <w:rFonts w:ascii="Times New Roman" w:hAnsi="Times New Roman"/>
                <w:sz w:val="16"/>
                <w:szCs w:val="16"/>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10704-91</w:t>
            </w:r>
            <w:r w:rsidR="002C4ABD" w:rsidRPr="00C10160">
              <w:rPr>
                <w:rFonts w:ascii="Times New Roman" w:hAnsi="Times New Roman"/>
              </w:rPr>
              <w:t xml:space="preserve">, </w:t>
            </w:r>
            <w:r w:rsidR="00AC2FD3" w:rsidRPr="00C10160">
              <w:rPr>
                <w:rFonts w:ascii="Times New Roman" w:hAnsi="Times New Roman"/>
              </w:rPr>
              <w:t>ГОСТ 10705-80</w:t>
            </w:r>
            <w:r w:rsidR="002C4ABD" w:rsidRPr="00C10160">
              <w:rPr>
                <w:rFonts w:ascii="Times New Roman" w:hAnsi="Times New Roman"/>
              </w:rPr>
              <w:t xml:space="preserve">, </w:t>
            </w:r>
            <w:r w:rsidRPr="00C10160">
              <w:rPr>
                <w:rFonts w:ascii="Times New Roman" w:hAnsi="Times New Roman"/>
              </w:rPr>
              <w:t>ГОСТ 10706-76</w:t>
            </w:r>
            <w:r w:rsidR="002C4ABD" w:rsidRPr="00C10160">
              <w:rPr>
                <w:rFonts w:ascii="Times New Roman" w:hAnsi="Times New Roman"/>
              </w:rPr>
              <w:t>,</w:t>
            </w: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20295-85</w:t>
            </w:r>
            <w:r w:rsidR="002C4ABD" w:rsidRPr="00C10160">
              <w:rPr>
                <w:rFonts w:ascii="Times New Roman" w:hAnsi="Times New Roman"/>
              </w:rPr>
              <w:t xml:space="preserve">, </w:t>
            </w:r>
            <w:r w:rsidR="002D529A" w:rsidRPr="00C10160">
              <w:rPr>
                <w:rFonts w:ascii="Times New Roman" w:hAnsi="Times New Roman"/>
              </w:rPr>
              <w:t>СП 66.13330.2011</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b/>
                <w:bCs/>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4.2.3.Б.</w:t>
            </w:r>
            <w:r w:rsidRPr="00C10160">
              <w:rPr>
                <w:rFonts w:ascii="Times New Roman" w:hAnsi="Times New Roman"/>
              </w:rPr>
              <w:t xml:space="preserve"> Монтаж полиэтиленовых напорных труб на сварном соединении с центровкой трубы:</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4.2.3.Б.1.</w:t>
            </w:r>
            <w:r w:rsidRPr="00C10160">
              <w:rPr>
                <w:rFonts w:ascii="Times New Roman" w:eastAsia="MS Mincho" w:hAnsi="Times New Roman"/>
                <w:szCs w:val="28"/>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4.2.3.Б.2.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ПЭ100+*</w:t>
            </w:r>
            <w:r w:rsidR="00A16D35" w:rsidRPr="00C10160">
              <w:rPr>
                <w:rFonts w:ascii="Times New Roman" w:hAnsi="Times New Roman"/>
                <w:b/>
                <w:szCs w:val="28"/>
              </w:rPr>
              <w:t xml:space="preserve">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right="57"/>
              <w:jc w:val="both"/>
              <w:rPr>
                <w:rFonts w:ascii="Times New Roman" w:hAnsi="Times New Roman"/>
                <w:szCs w:val="28"/>
              </w:rPr>
            </w:pPr>
          </w:p>
          <w:p w:rsidR="002C4ABD" w:rsidRPr="00C10160" w:rsidRDefault="002C4ABD"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18599-2001</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w:t>
            </w:r>
          </w:p>
          <w:p w:rsidR="002C4ABD" w:rsidRPr="00C10160" w:rsidRDefault="001831B4" w:rsidP="00470CEC">
            <w:pPr>
              <w:shd w:val="clear" w:color="auto" w:fill="FFFFFF" w:themeFill="background1"/>
              <w:rPr>
                <w:rFonts w:ascii="Times New Roman" w:hAnsi="Times New Roman"/>
              </w:rPr>
            </w:pPr>
            <w:r w:rsidRPr="00C10160">
              <w:rPr>
                <w:rFonts w:ascii="Times New Roman" w:hAnsi="Times New Roman"/>
              </w:rPr>
              <w:t>СП 399.1325800.2018</w:t>
            </w:r>
          </w:p>
          <w:p w:rsidR="002C4ABD" w:rsidRPr="00C10160" w:rsidRDefault="002C4ABD"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b/>
                <w:bCs/>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sz w:val="32"/>
                <w:szCs w:val="32"/>
              </w:rPr>
            </w:pPr>
            <w:r w:rsidRPr="00C10160">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4.2.4.Б</w:t>
            </w:r>
            <w:r w:rsidRPr="00C10160">
              <w:rPr>
                <w:rFonts w:ascii="Times New Roman" w:hAnsi="Times New Roman"/>
              </w:rPr>
              <w:t>. Монтаж:</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укладываемых труб не менее SN 10000 Н/м</w:t>
            </w:r>
            <w:r w:rsidRPr="00C10160">
              <w:rPr>
                <w:rFonts w:ascii="Times New Roman" w:hAnsi="Times New Roman"/>
                <w:vertAlign w:val="superscript"/>
              </w:rPr>
              <w:t>2</w:t>
            </w:r>
            <w:r w:rsidRPr="00C10160">
              <w:rPr>
                <w:rFonts w:ascii="Times New Roman" w:hAnsi="Times New Roman"/>
              </w:rPr>
              <w:t>. Соединение муфтовое, с центровкой трубы.</w:t>
            </w:r>
          </w:p>
          <w:p w:rsidR="002C4ABD" w:rsidRPr="00C10160" w:rsidRDefault="002C4ABD" w:rsidP="00470CEC">
            <w:pPr>
              <w:shd w:val="clear" w:color="auto" w:fill="FFFFFF" w:themeFill="background1"/>
              <w:rPr>
                <w:rFonts w:ascii="Times New Roman" w:hAnsi="Times New Roman"/>
              </w:rPr>
            </w:pPr>
          </w:p>
          <w:p w:rsidR="002C4ABD" w:rsidRPr="00C10160" w:rsidRDefault="00B333CB" w:rsidP="00470CEC">
            <w:pPr>
              <w:shd w:val="clear" w:color="auto" w:fill="FFFFFF" w:themeFill="background1"/>
              <w:rPr>
                <w:rFonts w:ascii="Times New Roman" w:hAnsi="Times New Roman"/>
              </w:rPr>
            </w:pPr>
            <w:r w:rsidRPr="00C10160">
              <w:rPr>
                <w:rFonts w:ascii="Times New Roman" w:hAnsi="Times New Roman"/>
              </w:rPr>
              <w:t>ГОСТ Р ИСО 10467</w:t>
            </w:r>
            <w:r w:rsidR="002C4ABD" w:rsidRPr="00C10160">
              <w:rPr>
                <w:rFonts w:ascii="Times New Roman" w:hAnsi="Times New Roman"/>
              </w:rPr>
              <w:t xml:space="preserve">-2013, </w:t>
            </w:r>
            <w:r w:rsidR="002D529A" w:rsidRPr="00C10160">
              <w:rPr>
                <w:rFonts w:ascii="Times New Roman" w:hAnsi="Times New Roman"/>
              </w:rPr>
              <w:t>СП 66.13330.2011</w:t>
            </w:r>
          </w:p>
          <w:p w:rsidR="00AB11FC" w:rsidRPr="00C10160" w:rsidRDefault="00AB11FC" w:rsidP="00470CEC">
            <w:pPr>
              <w:shd w:val="clear" w:color="auto" w:fill="FFFFFF" w:themeFill="background1"/>
              <w:rPr>
                <w:rFonts w:ascii="Times New Roman" w:hAnsi="Times New Roman"/>
              </w:rPr>
            </w:pP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Arial Narrow" w:hAnsi="Arial Narrow"/>
              </w:rPr>
            </w:pPr>
            <w:r w:rsidRPr="00C10160">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Arial Narrow" w:hAnsi="Arial Narrow"/>
                <w:sz w:val="32"/>
                <w:szCs w:val="32"/>
              </w:rPr>
            </w:pPr>
            <w:r w:rsidRPr="00C10160">
              <w:rPr>
                <w:rFonts w:ascii="Arial Narrow" w:hAnsi="Arial Narrow"/>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4.2.5.Б</w:t>
            </w:r>
            <w:r w:rsidRPr="00C10160">
              <w:rPr>
                <w:rFonts w:ascii="Times New Roman" w:hAnsi="Times New Roman"/>
              </w:rPr>
              <w:t>. Инвертирование полимерно-тканевых и композитных рукавов с последующей вулканизацией с помощью теплоносителя или ультрафиолетового излучения:</w:t>
            </w:r>
          </w:p>
          <w:p w:rsidR="008B26A3" w:rsidRPr="00C10160" w:rsidRDefault="008B26A3" w:rsidP="00470CEC">
            <w:pPr>
              <w:shd w:val="clear" w:color="auto" w:fill="FFFFFF" w:themeFill="background1"/>
              <w:rPr>
                <w:rFonts w:ascii="Times New Roman" w:hAnsi="Times New Roman"/>
              </w:rPr>
            </w:pPr>
          </w:p>
          <w:p w:rsidR="00AB11FC" w:rsidRPr="00C10160" w:rsidRDefault="00AB11FC"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полимерного рукава, изготавливаемого по технологии </w:t>
            </w:r>
            <w:r w:rsidR="00386F76" w:rsidRPr="00C10160">
              <w:rPr>
                <w:rFonts w:ascii="Times New Roman" w:hAnsi="Times New Roman"/>
              </w:rPr>
              <w:t>"</w:t>
            </w:r>
            <w:r w:rsidRPr="00C10160">
              <w:rPr>
                <w:rFonts w:ascii="Times New Roman" w:hAnsi="Times New Roman"/>
              </w:rPr>
              <w:t>Аарслефф</w:t>
            </w:r>
            <w:r w:rsidR="00386F76" w:rsidRPr="00C10160">
              <w:rPr>
                <w:rFonts w:ascii="Times New Roman" w:hAnsi="Times New Roman"/>
              </w:rPr>
              <w:t>"</w:t>
            </w:r>
            <w:r w:rsidRPr="00C10160">
              <w:rPr>
                <w:rFonts w:ascii="Times New Roman" w:hAnsi="Times New Roman"/>
              </w:rPr>
              <w:t xml:space="preserve"> (Дания) ТУ 2296-001-45495173-2013;</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комплексного рукава, изготавливаемого по технологии </w:t>
            </w:r>
            <w:r w:rsidR="00386F76" w:rsidRPr="00C10160">
              <w:rPr>
                <w:rFonts w:ascii="Times New Roman" w:hAnsi="Times New Roman"/>
              </w:rPr>
              <w:t>"</w:t>
            </w:r>
            <w:r w:rsidRPr="00C10160">
              <w:rPr>
                <w:rFonts w:ascii="Times New Roman" w:hAnsi="Times New Roman"/>
              </w:rPr>
              <w:t>Бертос</w:t>
            </w:r>
            <w:r w:rsidR="00386F76" w:rsidRPr="00C10160">
              <w:rPr>
                <w:rFonts w:ascii="Times New Roman" w:hAnsi="Times New Roman"/>
              </w:rPr>
              <w:t>"</w:t>
            </w:r>
            <w:r w:rsidRPr="00C10160">
              <w:rPr>
                <w:rFonts w:ascii="Times New Roman" w:hAnsi="Times New Roman"/>
              </w:rPr>
              <w:t xml:space="preserve"> (Россия) ТУ 2256-001-59785315-2009; </w:t>
            </w:r>
          </w:p>
          <w:p w:rsidR="008B26A3" w:rsidRPr="00C10160" w:rsidRDefault="008B26A3"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термоотверждаемого композитного армированного рукава, изготавливаемого по технологии COMBILINER TUBETEX KAWO (Чехия).</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Кольцевая жёсткость рукавов принимается по </w:t>
            </w:r>
            <w:r w:rsidR="008B26A3" w:rsidRPr="00C10160">
              <w:rPr>
                <w:rFonts w:ascii="Times New Roman" w:hAnsi="Times New Roman"/>
              </w:rPr>
              <w:t>расчёт</w:t>
            </w:r>
            <w:r w:rsidRPr="00C10160">
              <w:rPr>
                <w:rFonts w:ascii="Times New Roman" w:hAnsi="Times New Roman"/>
              </w:rPr>
              <w:t>у или по нормативным документам в зависимости от остаточного ресурса трубопровода.</w:t>
            </w:r>
          </w:p>
          <w:p w:rsidR="002C4ABD" w:rsidRPr="00C10160" w:rsidRDefault="002C4ABD" w:rsidP="00470CEC">
            <w:pPr>
              <w:shd w:val="clear" w:color="auto" w:fill="FFFFFF" w:themeFill="background1"/>
              <w:rPr>
                <w:rFonts w:ascii="Times New Roman" w:hAnsi="Times New Roman"/>
              </w:rPr>
            </w:pPr>
          </w:p>
          <w:p w:rsidR="002C4ABD" w:rsidRPr="00C10160" w:rsidRDefault="002D529A" w:rsidP="00470CEC">
            <w:pPr>
              <w:shd w:val="clear" w:color="auto" w:fill="FFFFFF" w:themeFill="background1"/>
              <w:rPr>
                <w:rFonts w:ascii="Times New Roman" w:hAnsi="Times New Roman"/>
              </w:rPr>
            </w:pPr>
            <w:r w:rsidRPr="00C10160">
              <w:rPr>
                <w:rFonts w:ascii="Times New Roman" w:hAnsi="Times New Roman"/>
              </w:rPr>
              <w:t>СП 66.13330.2011</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r w:rsidRPr="00C10160">
              <w:rPr>
                <w:rFonts w:ascii="Arial Narrow" w:hAnsi="Arial Narrow"/>
              </w:rPr>
              <w:t>4.3.</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b/>
                <w:bCs/>
                <w:iCs/>
                <w:vertAlign w:val="superscript"/>
              </w:rPr>
            </w:pPr>
            <w:r w:rsidRPr="00C10160">
              <w:rPr>
                <w:rFonts w:ascii="Times New Roman" w:hAnsi="Times New Roman"/>
                <w:b/>
                <w:bCs/>
                <w:iCs/>
              </w:rPr>
              <w:t>Реконструкция илопроводов с рабочим давлением</w:t>
            </w:r>
            <w:r w:rsidRPr="00C10160">
              <w:rPr>
                <w:rFonts w:ascii="Times New Roman" w:hAnsi="Times New Roman"/>
                <w:b/>
                <w:bCs/>
                <w:iCs/>
              </w:rPr>
              <w:br/>
              <w:t>до 1,4 МПа и температурой</w:t>
            </w:r>
            <w:r w:rsidRPr="00C10160">
              <w:rPr>
                <w:rFonts w:ascii="Times New Roman" w:hAnsi="Times New Roman"/>
                <w:b/>
                <w:bCs/>
                <w:iCs/>
              </w:rPr>
              <w:br/>
              <w:t>рабочей среды до 60(±2)</w:t>
            </w:r>
            <w:r w:rsidRPr="00C10160">
              <w:rPr>
                <w:rFonts w:ascii="Times New Roman" w:hAnsi="Times New Roman"/>
                <w:b/>
                <w:bCs/>
                <w:iCs/>
                <w:vertAlign w:val="superscript"/>
              </w:rPr>
              <w:t xml:space="preserve"> о</w:t>
            </w:r>
            <w:r w:rsidRPr="00C10160">
              <w:rPr>
                <w:rFonts w:ascii="Times New Roman" w:hAnsi="Times New Roman"/>
                <w:b/>
                <w:bCs/>
                <w:iCs/>
              </w:rPr>
              <w:t>С</w:t>
            </w:r>
          </w:p>
        </w:tc>
        <w:tc>
          <w:tcPr>
            <w:tcW w:w="5044"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Arial Narrow" w:hAnsi="Arial Narrow"/>
                <w:sz w:val="32"/>
                <w:szCs w:val="32"/>
              </w:rPr>
            </w:pPr>
            <w:r w:rsidRPr="00C10160">
              <w:rPr>
                <w:rFonts w:ascii="Arial Narrow" w:hAnsi="Arial Narrow"/>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 xml:space="preserve">4.3.1.Б. </w:t>
            </w:r>
            <w:r w:rsidRPr="00C10160">
              <w:rPr>
                <w:rFonts w:ascii="Times New Roman" w:hAnsi="Times New Roman"/>
              </w:rPr>
              <w:t xml:space="preserve">Инвертирование комплексного рукава на основе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ненасыщенных полиэфирных смол </w:t>
            </w:r>
            <w:r w:rsidRPr="00C10160">
              <w:rPr>
                <w:rFonts w:ascii="Times New Roman" w:hAnsi="Times New Roman"/>
                <w:lang w:val="en-US"/>
              </w:rPr>
              <w:t>NORSODYNE</w:t>
            </w:r>
            <w:r w:rsidRPr="00C10160">
              <w:rPr>
                <w:rFonts w:ascii="Times New Roman" w:hAnsi="Times New Roman"/>
              </w:rPr>
              <w:t xml:space="preserve"> </w:t>
            </w:r>
            <w:r w:rsidRPr="00C10160">
              <w:rPr>
                <w:rFonts w:ascii="Times New Roman" w:hAnsi="Times New Roman"/>
                <w:lang w:val="en-US"/>
              </w:rPr>
              <w:t>R</w:t>
            </w:r>
            <w:r w:rsidRPr="00C10160">
              <w:rPr>
                <w:rFonts w:ascii="Times New Roman" w:hAnsi="Times New Roman"/>
              </w:rPr>
              <w:t xml:space="preserve"> 44270 </w:t>
            </w:r>
            <w:r w:rsidRPr="00C10160">
              <w:rPr>
                <w:rFonts w:ascii="Times New Roman" w:hAnsi="Times New Roman"/>
                <w:lang w:val="en-US"/>
              </w:rPr>
              <w:t>T</w:t>
            </w:r>
            <w:r w:rsidRPr="00C10160">
              <w:rPr>
                <w:rFonts w:ascii="Times New Roman" w:hAnsi="Times New Roman"/>
              </w:rPr>
              <w:t xml:space="preserve"> (</w:t>
            </w:r>
            <w:r w:rsidRPr="00C10160">
              <w:rPr>
                <w:rFonts w:ascii="Times New Roman" w:hAnsi="Times New Roman"/>
                <w:lang w:val="en-US"/>
              </w:rPr>
              <w:t>NORSODYNE</w:t>
            </w:r>
            <w:r w:rsidRPr="00C10160">
              <w:rPr>
                <w:rFonts w:ascii="Times New Roman" w:hAnsi="Times New Roman"/>
              </w:rPr>
              <w:t xml:space="preserve"> Н 44270 </w:t>
            </w:r>
            <w:r w:rsidRPr="00C10160">
              <w:rPr>
                <w:rFonts w:ascii="Times New Roman" w:hAnsi="Times New Roman"/>
                <w:lang w:val="en-US"/>
              </w:rPr>
              <w:t>T</w:t>
            </w:r>
            <w:r w:rsidRPr="00C10160">
              <w:rPr>
                <w:rFonts w:ascii="Times New Roman" w:hAnsi="Times New Roman"/>
              </w:rPr>
              <w:t xml:space="preserve">), выпускаемого ООО </w:t>
            </w:r>
            <w:r w:rsidR="00386F76" w:rsidRPr="00C10160">
              <w:rPr>
                <w:rFonts w:ascii="Times New Roman" w:hAnsi="Times New Roman"/>
              </w:rPr>
              <w:t>"</w:t>
            </w:r>
            <w:r w:rsidRPr="00C10160">
              <w:rPr>
                <w:rFonts w:ascii="Times New Roman" w:hAnsi="Times New Roman"/>
              </w:rPr>
              <w:t>Бертос</w:t>
            </w:r>
            <w:r w:rsidR="00386F76" w:rsidRPr="00C10160">
              <w:rPr>
                <w:rFonts w:ascii="Times New Roman" w:hAnsi="Times New Roman"/>
              </w:rPr>
              <w:t>"</w:t>
            </w:r>
            <w:r w:rsidRPr="00C10160">
              <w:rPr>
                <w:rFonts w:ascii="Times New Roman" w:hAnsi="Times New Roman"/>
              </w:rPr>
              <w:t xml:space="preserve"> (Россия) по ТУ 2256-001-59785315-2009, с последующей вулканизацией с помощью теплоносителя. Кольцевая жёсткость рукавов принимается по </w:t>
            </w:r>
            <w:r w:rsidR="008B26A3" w:rsidRPr="00C10160">
              <w:rPr>
                <w:rFonts w:ascii="Times New Roman" w:hAnsi="Times New Roman"/>
              </w:rPr>
              <w:t>расчёт</w:t>
            </w:r>
            <w:r w:rsidRPr="00C10160">
              <w:rPr>
                <w:rFonts w:ascii="Times New Roman" w:hAnsi="Times New Roman"/>
              </w:rPr>
              <w:t>у или по нормативным документам в зависимости от остаточного ресурса трубопровода.</w:t>
            </w:r>
          </w:p>
          <w:p w:rsidR="002C4ABD" w:rsidRPr="00C10160" w:rsidRDefault="002C4ABD" w:rsidP="00470CEC">
            <w:pPr>
              <w:shd w:val="clear" w:color="auto" w:fill="FFFFFF" w:themeFill="background1"/>
              <w:rPr>
                <w:rFonts w:ascii="Times New Roman" w:hAnsi="Times New Roman"/>
              </w:rPr>
            </w:pPr>
          </w:p>
          <w:p w:rsidR="002C4ABD" w:rsidRPr="00C10160" w:rsidRDefault="002D529A" w:rsidP="00470CEC">
            <w:pPr>
              <w:widowControl/>
              <w:shd w:val="clear" w:color="auto" w:fill="FFFFFF" w:themeFill="background1"/>
              <w:autoSpaceDE/>
              <w:autoSpaceDN/>
              <w:adjustRightInd/>
              <w:ind w:left="54" w:right="54"/>
              <w:rPr>
                <w:rFonts w:ascii="Times New Roman" w:hAnsi="Times New Roman"/>
                <w:bCs/>
                <w:u w:val="single"/>
              </w:rPr>
            </w:pPr>
            <w:r w:rsidRPr="00C10160">
              <w:rPr>
                <w:rFonts w:ascii="Times New Roman" w:hAnsi="Times New Roman"/>
              </w:rPr>
              <w:t>СП 66.13330.2011</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jc w:val="center"/>
              <w:rPr>
                <w:rFonts w:ascii="Times New Roman" w:hAnsi="Times New Roman"/>
                <w:b/>
                <w:sz w:val="28"/>
                <w:szCs w:val="28"/>
              </w:rPr>
            </w:pPr>
            <w:r w:rsidRPr="00C10160">
              <w:rPr>
                <w:rFonts w:ascii="Times New Roman" w:hAnsi="Times New Roman"/>
                <w:b/>
                <w:sz w:val="28"/>
                <w:szCs w:val="28"/>
              </w:rPr>
              <w:t>5.</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b/>
              </w:rPr>
            </w:pPr>
          </w:p>
          <w:p w:rsidR="002C4ABD" w:rsidRPr="00C10160" w:rsidRDefault="002C4ABD" w:rsidP="00470CEC">
            <w:pPr>
              <w:shd w:val="clear" w:color="auto" w:fill="FFFFFF" w:themeFill="background1"/>
              <w:jc w:val="center"/>
              <w:rPr>
                <w:rFonts w:ascii="Times New Roman" w:hAnsi="Times New Roman"/>
                <w:b/>
                <w:sz w:val="28"/>
                <w:szCs w:val="28"/>
              </w:rPr>
            </w:pPr>
            <w:r w:rsidRPr="00C10160">
              <w:rPr>
                <w:rFonts w:ascii="Times New Roman" w:hAnsi="Times New Roman"/>
                <w:b/>
                <w:sz w:val="28"/>
                <w:szCs w:val="28"/>
              </w:rPr>
              <w:t>Прокладка дюкеров</w:t>
            </w:r>
          </w:p>
          <w:p w:rsidR="002C4ABD" w:rsidRPr="00C10160" w:rsidRDefault="002C4ABD" w:rsidP="00470CEC">
            <w:pPr>
              <w:shd w:val="clear" w:color="auto" w:fill="FFFFFF" w:themeFill="background1"/>
              <w:rPr>
                <w:rFonts w:ascii="Times New Roman" w:hAnsi="Times New Roman"/>
                <w:b/>
              </w:rPr>
            </w:pPr>
          </w:p>
        </w:tc>
      </w:tr>
      <w:tr w:rsidR="006239D6" w:rsidRPr="00C10160" w:rsidTr="00A16D35">
        <w:trPr>
          <w:tblCellSpacing w:w="0" w:type="dxa"/>
        </w:trPr>
        <w:tc>
          <w:tcPr>
            <w:tcW w:w="615"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rPr>
              <w:t>5.1.</w:t>
            </w:r>
          </w:p>
        </w:tc>
        <w:tc>
          <w:tcPr>
            <w:tcW w:w="3261"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b/>
              </w:rPr>
            </w:pPr>
            <w:r w:rsidRPr="00C10160">
              <w:rPr>
                <w:rFonts w:ascii="Times New Roman" w:hAnsi="Times New Roman"/>
              </w:rPr>
              <w:t>Прокладка бестраншейными методами рабочей трубы в футляре с центровкой</w:t>
            </w:r>
          </w:p>
        </w:tc>
        <w:tc>
          <w:tcPr>
            <w:tcW w:w="11560" w:type="dxa"/>
            <w:gridSpan w:val="3"/>
            <w:tcBorders>
              <w:top w:val="outset" w:sz="6" w:space="0" w:color="auto"/>
              <w:left w:val="outset" w:sz="6" w:space="0" w:color="auto"/>
              <w:bottom w:val="outset" w:sz="6" w:space="0" w:color="auto"/>
              <w:right w:val="outset" w:sz="6" w:space="0" w:color="auto"/>
            </w:tcBorders>
          </w:tcPr>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5.1.1.</w:t>
            </w:r>
            <w:r w:rsidRPr="00C10160">
              <w:rPr>
                <w:rFonts w:ascii="Times New Roman" w:hAnsi="Times New Roman"/>
              </w:rPr>
              <w:t xml:space="preserve"> Монтаж полиэтиленовых труб на сварном соединении:</w:t>
            </w:r>
          </w:p>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5.1.1.1.</w:t>
            </w:r>
            <w:r w:rsidRPr="00C10160">
              <w:rPr>
                <w:rFonts w:ascii="Times New Roman" w:eastAsia="MS Mincho" w:hAnsi="Times New Roman"/>
                <w:szCs w:val="28"/>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 xml:space="preserve">100+*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rPr>
                <w:rFonts w:ascii="Times New Roman" w:hAnsi="Times New Roman"/>
                <w:u w:val="single"/>
              </w:rPr>
            </w:pP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5.1.1.2.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 xml:space="preserve">ПЭ100+* </w:t>
            </w:r>
            <w:r w:rsidRPr="00C10160">
              <w:rPr>
                <w:rFonts w:ascii="Times New Roman" w:hAnsi="Times New Roman"/>
                <w:szCs w:val="28"/>
              </w:rPr>
              <w:t>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widowControl/>
              <w:shd w:val="clear" w:color="auto" w:fill="FFFFFF" w:themeFill="background1"/>
              <w:autoSpaceDE/>
              <w:autoSpaceDN/>
              <w:adjustRightInd/>
              <w:rPr>
                <w:rFonts w:ascii="Times New Roman" w:hAnsi="Times New Roman"/>
                <w:u w:val="single"/>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szCs w:val="28"/>
              </w:rPr>
            </w:pPr>
          </w:p>
          <w:p w:rsidR="002C4ABD" w:rsidRPr="00C10160" w:rsidRDefault="002C4ABD" w:rsidP="00470CEC">
            <w:pPr>
              <w:widowControl/>
              <w:shd w:val="clear" w:color="auto" w:fill="FFFFFF" w:themeFill="background1"/>
              <w:autoSpaceDE/>
              <w:autoSpaceDN/>
              <w:adjustRightInd/>
              <w:ind w:right="54"/>
              <w:jc w:val="both"/>
              <w:rPr>
                <w:rFonts w:ascii="Times New Roman" w:hAnsi="Times New Roman"/>
              </w:rPr>
            </w:pPr>
            <w:r w:rsidRPr="00C10160">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u w:val="single"/>
              </w:rPr>
            </w:pPr>
            <w:r w:rsidRPr="00C10160">
              <w:rPr>
                <w:rFonts w:ascii="Times New Roman" w:hAnsi="Times New Roman"/>
              </w:rPr>
              <w:t>ГОСТ 18599-2001</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1831B4" w:rsidRPr="00C10160">
              <w:rPr>
                <w:rFonts w:ascii="Times New Roman" w:hAnsi="Times New Roman"/>
              </w:rPr>
              <w:t>СП 399.1325800.2018</w:t>
            </w: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5.1.2.</w:t>
            </w:r>
            <w:r w:rsidRPr="00C10160">
              <w:rPr>
                <w:rFonts w:ascii="Times New Roman" w:hAnsi="Times New Roman"/>
              </w:rPr>
              <w:t xml:space="preserve"> Трубы стальные прямошовные с внутренним цементно-песчаным </w:t>
            </w:r>
            <w:r w:rsidR="008B26A3" w:rsidRPr="00C10160">
              <w:rPr>
                <w:rFonts w:ascii="Times New Roman" w:hAnsi="Times New Roman"/>
              </w:rPr>
              <w:t>покрытием (</w:t>
            </w:r>
            <w:r w:rsidRPr="00C10160">
              <w:rPr>
                <w:rFonts w:ascii="Times New Roman" w:hAnsi="Times New Roman"/>
              </w:rPr>
              <w:t>см.</w:t>
            </w:r>
            <w:r w:rsidR="008B26A3" w:rsidRPr="00C10160">
              <w:rPr>
                <w:rFonts w:ascii="Times New Roman" w:hAnsi="Times New Roman"/>
              </w:rPr>
              <w:t xml:space="preserve"> П</w:t>
            </w:r>
            <w:r w:rsidRPr="00C10160">
              <w:rPr>
                <w:rFonts w:ascii="Times New Roman" w:hAnsi="Times New Roman"/>
              </w:rPr>
              <w:t xml:space="preserve">риложение раздел 1.6) и наружной изоляцией усиленного типа по </w:t>
            </w:r>
            <w:r w:rsidR="00FB0B54" w:rsidRPr="00C10160">
              <w:rPr>
                <w:rFonts w:ascii="Times New Roman" w:hAnsi="Times New Roman"/>
              </w:rPr>
              <w:t>ГОСТ 9.602-2016</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Диаметр до 500</w:t>
            </w:r>
            <w:r w:rsidR="008B26A3" w:rsidRPr="00C10160">
              <w:rPr>
                <w:rFonts w:ascii="Times New Roman" w:hAnsi="Times New Roman"/>
              </w:rPr>
              <w:t xml:space="preserve"> </w:t>
            </w:r>
            <w:r w:rsidRPr="00C10160">
              <w:rPr>
                <w:rFonts w:ascii="Times New Roman" w:hAnsi="Times New Roman"/>
              </w:rPr>
              <w:t>мм – сталь марки 20.</w:t>
            </w:r>
          </w:p>
          <w:p w:rsidR="002C4ABD" w:rsidRPr="00C10160" w:rsidRDefault="002C4ABD" w:rsidP="00470CEC">
            <w:pPr>
              <w:shd w:val="clear" w:color="auto" w:fill="FFFFFF" w:themeFill="background1"/>
              <w:ind w:left="93" w:hanging="48"/>
              <w:rPr>
                <w:rFonts w:ascii="Times New Roman" w:hAnsi="Times New Roman"/>
              </w:rPr>
            </w:pPr>
            <w:r w:rsidRPr="00C10160">
              <w:rPr>
                <w:rFonts w:ascii="Times New Roman" w:hAnsi="Times New Roman"/>
              </w:rPr>
              <w:t>Диаметр 500</w:t>
            </w:r>
            <w:r w:rsidR="008B26A3" w:rsidRPr="00C10160">
              <w:rPr>
                <w:rFonts w:ascii="Times New Roman" w:hAnsi="Times New Roman"/>
              </w:rPr>
              <w:t xml:space="preserve"> </w:t>
            </w:r>
            <w:r w:rsidRPr="00C10160">
              <w:rPr>
                <w:rFonts w:ascii="Times New Roman" w:hAnsi="Times New Roman"/>
              </w:rPr>
              <w:t>мм и более – сталь марки 17Г1С, 17Г1С-У,</w:t>
            </w:r>
            <w:r w:rsidRPr="00C10160">
              <w:rPr>
                <w:rFonts w:ascii="Times New Roman" w:eastAsia="Calibri" w:hAnsi="Times New Roman"/>
                <w:lang w:eastAsia="en-US"/>
              </w:rPr>
              <w:t xml:space="preserve"> 09Г2С с классом</w:t>
            </w:r>
            <w:r w:rsidRPr="00C10160">
              <w:rPr>
                <w:rFonts w:ascii="Times New Roman" w:eastAsia="Calibri" w:hAnsi="Times New Roman"/>
                <w:sz w:val="28"/>
                <w:szCs w:val="20"/>
                <w:lang w:eastAsia="en-US"/>
              </w:rPr>
              <w:t xml:space="preserve"> </w:t>
            </w:r>
            <w:r w:rsidRPr="00C10160">
              <w:rPr>
                <w:rFonts w:ascii="Times New Roman" w:eastAsia="Calibri" w:hAnsi="Times New Roman"/>
                <w:lang w:eastAsia="en-US"/>
              </w:rPr>
              <w:t xml:space="preserve">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sz w:val="28"/>
                <w:szCs w:val="20"/>
                <w:lang w:eastAsia="en-US"/>
              </w:rPr>
              <w:t xml:space="preserve"> </w:t>
            </w:r>
            <w:r w:rsidRPr="00C10160">
              <w:rPr>
                <w:rFonts w:ascii="Times New Roman" w:eastAsia="Calibri" w:hAnsi="Times New Roman"/>
                <w:spacing w:val="2"/>
                <w:lang w:eastAsia="en-US"/>
              </w:rPr>
              <w:t>не ниже К52</w:t>
            </w:r>
            <w:r w:rsidRPr="00C10160">
              <w:rPr>
                <w:rFonts w:ascii="Times New Roman" w:eastAsia="Calibri" w:hAnsi="Times New Roman"/>
                <w:spacing w:val="2"/>
                <w:sz w:val="28"/>
                <w:szCs w:val="20"/>
                <w:lang w:eastAsia="en-US"/>
              </w:rPr>
              <w:t xml:space="preserve"> </w:t>
            </w:r>
            <w:r w:rsidRPr="00C10160">
              <w:rPr>
                <w:rFonts w:ascii="Times New Roman" w:eastAsia="Calibri" w:hAnsi="Times New Roman"/>
                <w:spacing w:val="2"/>
                <w:lang w:eastAsia="en-US"/>
              </w:rPr>
              <w:t xml:space="preserve">(см. примечание 15). </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10704-91</w:t>
            </w:r>
            <w:r w:rsidR="002C4ABD" w:rsidRPr="00C10160">
              <w:rPr>
                <w:rFonts w:ascii="Times New Roman" w:hAnsi="Times New Roman"/>
              </w:rPr>
              <w:t xml:space="preserve">, </w:t>
            </w:r>
            <w:r w:rsidR="00AC2FD3" w:rsidRPr="00C10160">
              <w:rPr>
                <w:rFonts w:ascii="Times New Roman" w:hAnsi="Times New Roman"/>
              </w:rPr>
              <w:t>ГОСТ 10705-80</w:t>
            </w:r>
            <w:r w:rsidR="002C4ABD" w:rsidRPr="00C10160">
              <w:rPr>
                <w:rFonts w:ascii="Times New Roman" w:hAnsi="Times New Roman"/>
              </w:rPr>
              <w:t xml:space="preserve">, </w:t>
            </w:r>
            <w:r w:rsidRPr="00C10160">
              <w:rPr>
                <w:rFonts w:ascii="Times New Roman" w:hAnsi="Times New Roman"/>
              </w:rPr>
              <w:t>ГОСТ 10706-76</w:t>
            </w:r>
            <w:r w:rsidR="002C4ABD" w:rsidRPr="00C10160">
              <w:rPr>
                <w:rFonts w:ascii="Times New Roman" w:hAnsi="Times New Roman"/>
              </w:rPr>
              <w:t xml:space="preserve">, </w:t>
            </w:r>
            <w:r w:rsidR="00FB0B54" w:rsidRPr="00C10160">
              <w:rPr>
                <w:rFonts w:ascii="Times New Roman" w:hAnsi="Times New Roman"/>
              </w:rPr>
              <w:t>ГОСТ 20295-85</w:t>
            </w:r>
            <w:r w:rsidR="002C4ABD" w:rsidRPr="00C10160">
              <w:rPr>
                <w:rFonts w:ascii="Times New Roman" w:hAnsi="Times New Roman"/>
              </w:rPr>
              <w:t xml:space="preserve">, </w:t>
            </w:r>
            <w:r w:rsidR="002D529A" w:rsidRPr="00C10160">
              <w:rPr>
                <w:rFonts w:ascii="Times New Roman" w:hAnsi="Times New Roman"/>
              </w:rPr>
              <w:t>СП 66.13330.2011</w:t>
            </w:r>
          </w:p>
        </w:tc>
      </w:tr>
      <w:tr w:rsidR="006239D6" w:rsidRPr="00C10160" w:rsidTr="00A16D35">
        <w:trPr>
          <w:tblCellSpacing w:w="0" w:type="dxa"/>
        </w:trPr>
        <w:tc>
          <w:tcPr>
            <w:tcW w:w="615"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5.1.3.</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eastAsia="Calibri" w:hAnsi="Times New Roman"/>
                <w:lang w:eastAsia="en-US"/>
              </w:rPr>
              <w:t>наружным покрытием из сплава цинка с алюминием с минимальной массой 400 г/м</w:t>
            </w:r>
            <w:r w:rsidRPr="00C10160">
              <w:rPr>
                <w:rFonts w:ascii="Times New Roman" w:eastAsia="Calibri" w:hAnsi="Times New Roman"/>
                <w:vertAlign w:val="superscript"/>
                <w:lang w:eastAsia="en-US"/>
              </w:rPr>
              <w:t>2</w:t>
            </w:r>
            <w:r w:rsidRPr="00C10160">
              <w:rPr>
                <w:rFonts w:ascii="Times New Roman" w:eastAsia="Calibri" w:hAnsi="Times New Roman"/>
                <w:lang w:eastAsia="en-US"/>
              </w:rPr>
              <w:t xml:space="preserve"> с отделочным слоем. Прокладка рабочей трубы в футляре с центровкой.</w:t>
            </w:r>
            <w:r w:rsidRPr="00C10160">
              <w:rPr>
                <w:rFonts w:ascii="Times New Roman" w:eastAsia="Calibri" w:hAnsi="Times New Roman"/>
                <w:sz w:val="26"/>
                <w:szCs w:val="26"/>
                <w:lang w:eastAsia="en-US"/>
              </w:rPr>
              <w:t xml:space="preserve"> </w:t>
            </w:r>
          </w:p>
          <w:p w:rsidR="002C4ABD" w:rsidRPr="00C10160" w:rsidRDefault="002C4ABD" w:rsidP="00470CEC">
            <w:pPr>
              <w:shd w:val="clear" w:color="auto" w:fill="FFFFFF" w:themeFill="background1"/>
              <w:rPr>
                <w:rFonts w:ascii="Times New Roman" w:hAnsi="Times New Roman"/>
              </w:rPr>
            </w:pPr>
          </w:p>
          <w:p w:rsidR="002C4ABD" w:rsidRPr="00C10160" w:rsidRDefault="00FB0B54" w:rsidP="00470CEC">
            <w:pPr>
              <w:shd w:val="clear" w:color="auto" w:fill="FFFFFF" w:themeFill="background1"/>
              <w:rPr>
                <w:rFonts w:ascii="Times New Roman" w:hAnsi="Times New Roman"/>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w:t>
            </w:r>
            <w:r w:rsidR="002C4ABD" w:rsidRPr="00C10160">
              <w:rPr>
                <w:rFonts w:ascii="Times New Roman" w:eastAsia="Calibri" w:hAnsi="Times New Roman"/>
                <w:lang w:eastAsia="en-US"/>
              </w:rPr>
              <w:t xml:space="preserve">EN545:2010:Е, EN598:2007+А1, </w:t>
            </w:r>
            <w:r w:rsidR="002D529A" w:rsidRPr="00C10160">
              <w:rPr>
                <w:rFonts w:ascii="Times New Roman" w:hAnsi="Times New Roman"/>
              </w:rPr>
              <w:t>СП 66.13330.2011</w:t>
            </w:r>
          </w:p>
        </w:tc>
      </w:tr>
      <w:tr w:rsidR="006239D6" w:rsidRPr="00C10160" w:rsidTr="00A16D35">
        <w:trPr>
          <w:tblCellSpacing w:w="0" w:type="dxa"/>
        </w:trPr>
        <w:tc>
          <w:tcPr>
            <w:tcW w:w="615"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3261"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5.1.4.</w:t>
            </w:r>
            <w:r w:rsidRPr="00C10160">
              <w:rPr>
                <w:rFonts w:ascii="Times New Roman" w:hAnsi="Times New Roman"/>
              </w:rPr>
              <w:t xml:space="preserve"> Монтаж:</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НТТ</w:t>
            </w:r>
            <w:r w:rsidR="00386F76" w:rsidRPr="00C10160">
              <w:rPr>
                <w:rFonts w:ascii="Times New Roman" w:hAnsi="Times New Roman"/>
              </w:rPr>
              <w:t>"</w:t>
            </w:r>
            <w:r w:rsidRPr="00C10160">
              <w:rPr>
                <w:rFonts w:ascii="Times New Roman" w:hAnsi="Times New Roman"/>
              </w:rPr>
              <w:t xml:space="preserve"> методом непрерывной намотки стекловолокна на основе полиэфирных связующих, соединение муфтовое;</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 xml:space="preserve">ПК </w:t>
            </w:r>
            <w:r w:rsidR="00386F76" w:rsidRPr="00C10160">
              <w:rPr>
                <w:rFonts w:ascii="Times New Roman" w:hAnsi="Times New Roman"/>
              </w:rPr>
              <w:t>"</w:t>
            </w:r>
            <w:r w:rsidRPr="00C10160">
              <w:rPr>
                <w:rFonts w:ascii="Times New Roman" w:hAnsi="Times New Roman"/>
              </w:rPr>
              <w:t>Стеклокомпозит</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ООО </w:t>
            </w:r>
            <w:r w:rsidR="00386F76" w:rsidRPr="00C10160">
              <w:rPr>
                <w:rFonts w:ascii="Times New Roman" w:hAnsi="Times New Roman"/>
              </w:rPr>
              <w:t>"</w:t>
            </w:r>
            <w:r w:rsidRPr="00C10160">
              <w:rPr>
                <w:rFonts w:ascii="Times New Roman" w:hAnsi="Times New Roman"/>
              </w:rPr>
              <w:t>РИИ Логистик</w:t>
            </w:r>
            <w:r w:rsidR="00386F76" w:rsidRPr="00C10160">
              <w:rPr>
                <w:rFonts w:ascii="Times New Roman" w:hAnsi="Times New Roman"/>
              </w:rPr>
              <w:t>"</w:t>
            </w:r>
            <w:r w:rsidRPr="00C10160">
              <w:rPr>
                <w:rFonts w:ascii="Times New Roman" w:hAnsi="Times New Roman"/>
              </w:rPr>
              <w:t xml:space="preserve"> на основе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Hobas </w:t>
            </w:r>
            <w:r w:rsidR="00386F76" w:rsidRPr="00C10160">
              <w:rPr>
                <w:rFonts w:ascii="Times New Roman" w:hAnsi="Times New Roman"/>
              </w:rPr>
              <w:t>"</w:t>
            </w:r>
            <w:r w:rsidRPr="00C10160">
              <w:rPr>
                <w:rFonts w:ascii="Times New Roman" w:hAnsi="Times New Roman"/>
              </w:rPr>
              <w:t>quality DA</w:t>
            </w:r>
            <w:r w:rsidR="00386F76" w:rsidRPr="00C10160">
              <w:rPr>
                <w:rFonts w:ascii="Times New Roman" w:hAnsi="Times New Roman"/>
              </w:rPr>
              <w:t>"</w:t>
            </w:r>
            <w:r w:rsidRPr="00C10160">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изготовленных по технологии </w:t>
            </w:r>
            <w:r w:rsidRPr="00C10160">
              <w:rPr>
                <w:rFonts w:ascii="Times New Roman" w:hAnsi="Times New Roman"/>
                <w:lang w:val="en-US"/>
              </w:rPr>
              <w:t>FLOWTITE</w:t>
            </w:r>
            <w:r w:rsidRPr="00C10160">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 xml:space="preserve">- стеклопластиковых труб на основе полиэфирных смол Депол ПА-600М, выпускаемых ООО </w:t>
            </w:r>
            <w:r w:rsidR="00386F76" w:rsidRPr="00C10160">
              <w:rPr>
                <w:rFonts w:ascii="Times New Roman" w:hAnsi="Times New Roman"/>
              </w:rPr>
              <w:t>"</w:t>
            </w:r>
            <w:r w:rsidRPr="00C10160">
              <w:rPr>
                <w:rFonts w:ascii="Times New Roman" w:hAnsi="Times New Roman"/>
              </w:rPr>
              <w:t>БиоПласт</w:t>
            </w:r>
            <w:r w:rsidR="00386F76" w:rsidRPr="00C10160">
              <w:rPr>
                <w:rFonts w:ascii="Times New Roman" w:hAnsi="Times New Roman"/>
              </w:rPr>
              <w:t>"</w:t>
            </w:r>
            <w:r w:rsidRPr="00C10160">
              <w:rPr>
                <w:rFonts w:ascii="Times New Roman" w:hAnsi="Times New Roman"/>
              </w:rPr>
              <w:t xml:space="preserve"> торговой марки </w:t>
            </w:r>
            <w:r w:rsidR="00386F76" w:rsidRPr="00C10160">
              <w:rPr>
                <w:rFonts w:ascii="Times New Roman" w:hAnsi="Times New Roman"/>
              </w:rPr>
              <w:t>"</w:t>
            </w:r>
            <w:r w:rsidRPr="00C10160">
              <w:rPr>
                <w:rFonts w:ascii="Times New Roman" w:hAnsi="Times New Roman"/>
                <w:lang w:val="en-US"/>
              </w:rPr>
              <w:t>HELYX</w:t>
            </w:r>
            <w:r w:rsidR="00386F76" w:rsidRPr="00C10160">
              <w:rPr>
                <w:rFonts w:ascii="Times New Roman" w:hAnsi="Times New Roman"/>
              </w:rPr>
              <w:t>"</w:t>
            </w:r>
            <w:r w:rsidRPr="00C10160">
              <w:rPr>
                <w:rFonts w:ascii="Times New Roman" w:hAnsi="Times New Roman"/>
              </w:rPr>
              <w:t>, соединение раструбное.</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Кольцевая жёсткость укладываемых труб не менее SN 5000 Н/м</w:t>
            </w:r>
            <w:r w:rsidRPr="00C10160">
              <w:rPr>
                <w:rFonts w:ascii="Times New Roman" w:hAnsi="Times New Roman"/>
                <w:vertAlign w:val="superscript"/>
              </w:rPr>
              <w:t xml:space="preserve">2 </w:t>
            </w:r>
            <w:r w:rsidRPr="00C10160">
              <w:rPr>
                <w:rFonts w:ascii="Times New Roman" w:hAnsi="Times New Roman"/>
              </w:rPr>
              <w:t xml:space="preserve">(для самотёчных сетей) и </w:t>
            </w:r>
            <w:r w:rsidRPr="00C10160">
              <w:rPr>
                <w:rFonts w:ascii="Times New Roman" w:hAnsi="Times New Roman"/>
                <w:lang w:val="en-US"/>
              </w:rPr>
              <w:t>SN</w:t>
            </w:r>
            <w:r w:rsidRPr="00C10160">
              <w:rPr>
                <w:rFonts w:ascii="Times New Roman" w:hAnsi="Times New Roman"/>
              </w:rPr>
              <w:t xml:space="preserve"> 10000 Н/м</w:t>
            </w:r>
            <w:r w:rsidRPr="00C10160">
              <w:rPr>
                <w:rFonts w:ascii="Times New Roman" w:hAnsi="Times New Roman"/>
                <w:vertAlign w:val="superscript"/>
              </w:rPr>
              <w:t xml:space="preserve">2 </w:t>
            </w:r>
            <w:r w:rsidRPr="00C10160">
              <w:rPr>
                <w:rFonts w:ascii="Times New Roman" w:hAnsi="Times New Roman"/>
              </w:rPr>
              <w:t xml:space="preserve">(для напорных трубопроводов). Соединение муфтовое. </w:t>
            </w:r>
          </w:p>
          <w:p w:rsidR="002C4ABD" w:rsidRPr="00C10160" w:rsidRDefault="002C4ABD" w:rsidP="00470CEC">
            <w:pPr>
              <w:shd w:val="clear" w:color="auto" w:fill="FFFFFF" w:themeFill="background1"/>
              <w:rPr>
                <w:rFonts w:ascii="Times New Roman" w:hAnsi="Times New Roman"/>
              </w:rPr>
            </w:pPr>
          </w:p>
          <w:p w:rsidR="00F377F9" w:rsidRPr="00C10160" w:rsidRDefault="00B333CB" w:rsidP="00470CEC">
            <w:pPr>
              <w:shd w:val="clear" w:color="auto" w:fill="FFFFFF" w:themeFill="background1"/>
              <w:rPr>
                <w:rFonts w:ascii="Times New Roman" w:hAnsi="Times New Roman"/>
                <w:u w:val="single"/>
              </w:rPr>
            </w:pPr>
            <w:r w:rsidRPr="00C10160">
              <w:rPr>
                <w:rFonts w:ascii="Times New Roman" w:hAnsi="Times New Roman"/>
              </w:rPr>
              <w:t>ГОСТ Р 54560-2015</w:t>
            </w:r>
            <w:r w:rsidR="002C4ABD" w:rsidRPr="00C10160">
              <w:rPr>
                <w:rFonts w:ascii="Times New Roman" w:hAnsi="Times New Roman"/>
              </w:rPr>
              <w:t xml:space="preserve">(для самотёчных сетей), </w:t>
            </w:r>
            <w:r w:rsidRPr="00C10160">
              <w:rPr>
                <w:rFonts w:ascii="Times New Roman" w:hAnsi="Times New Roman"/>
              </w:rPr>
              <w:t>ГОСТ Р ИСО 10467</w:t>
            </w:r>
            <w:r w:rsidR="002C4ABD" w:rsidRPr="00C10160">
              <w:rPr>
                <w:rFonts w:ascii="Times New Roman" w:hAnsi="Times New Roman"/>
              </w:rPr>
              <w:t xml:space="preserve">-2013, </w:t>
            </w:r>
            <w:r w:rsidR="002D529A"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40-105-2001</w:t>
            </w:r>
          </w:p>
        </w:tc>
      </w:tr>
      <w:tr w:rsidR="006239D6" w:rsidRPr="00C10160" w:rsidTr="00A16D35">
        <w:trPr>
          <w:tblCellSpacing w:w="0" w:type="dxa"/>
        </w:trPr>
        <w:tc>
          <w:tcPr>
            <w:tcW w:w="615"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rPr>
              <w:t>5.2.</w:t>
            </w:r>
          </w:p>
        </w:tc>
        <w:tc>
          <w:tcPr>
            <w:tcW w:w="3261" w:type="dxa"/>
            <w:vMerge w:val="restart"/>
            <w:tcBorders>
              <w:top w:val="outset" w:sz="6" w:space="0" w:color="auto"/>
              <w:left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Прокладка методом ГНБ</w:t>
            </w: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5.2.1.</w:t>
            </w:r>
            <w:r w:rsidRPr="00C10160">
              <w:rPr>
                <w:rFonts w:ascii="Times New Roman" w:hAnsi="Times New Roman"/>
              </w:rPr>
              <w:t xml:space="preserve"> Монтаж напорных полиэтиленовых труб на сварном соединении:</w:t>
            </w:r>
          </w:p>
          <w:p w:rsidR="002C4ABD" w:rsidRPr="00C10160" w:rsidRDefault="002C4ABD"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u w:val="single"/>
              </w:rPr>
              <w:t>5.2.1.1.</w:t>
            </w:r>
            <w:r w:rsidRPr="00C10160">
              <w:rPr>
                <w:rFonts w:ascii="Times New Roman" w:hAnsi="Times New Roman"/>
              </w:rPr>
              <w:t xml:space="preserve"> </w:t>
            </w:r>
            <w:r w:rsidRPr="00C10160">
              <w:rPr>
                <w:rFonts w:ascii="Times New Roman" w:hAnsi="Times New Roman"/>
                <w:szCs w:val="28"/>
              </w:rPr>
              <w:t>Д</w:t>
            </w:r>
            <w:r w:rsidRPr="00C10160">
              <w:rPr>
                <w:rFonts w:ascii="Times New Roman" w:eastAsia="MS Mincho" w:hAnsi="Times New Roman"/>
                <w:szCs w:val="28"/>
              </w:rPr>
              <w:t xml:space="preserve">вухслойных напорных труб из полиэтилена </w:t>
            </w:r>
            <w:r w:rsidRPr="00C10160">
              <w:rPr>
                <w:rFonts w:ascii="Times New Roman" w:hAnsi="Times New Roman"/>
                <w:b/>
                <w:bCs/>
                <w:szCs w:val="28"/>
              </w:rPr>
              <w:t>ПЭ</w:t>
            </w:r>
            <w:r w:rsidRPr="00C10160">
              <w:rPr>
                <w:rFonts w:ascii="Times New Roman" w:eastAsia="Calibri" w:hAnsi="Times New Roman"/>
                <w:b/>
                <w:szCs w:val="28"/>
                <w:lang w:eastAsia="en-US"/>
              </w:rPr>
              <w:t>100+(МП)*</w:t>
            </w:r>
            <w:r w:rsidRPr="00C10160">
              <w:rPr>
                <w:rFonts w:ascii="Times New Roman" w:eastAsia="Calibri" w:hAnsi="Times New Roman"/>
                <w:szCs w:val="28"/>
                <w:lang w:eastAsia="en-US"/>
              </w:rPr>
              <w:t xml:space="preserve"> </w:t>
            </w:r>
            <w:r w:rsidRPr="00C10160">
              <w:rPr>
                <w:rFonts w:ascii="Times New Roman" w:hAnsi="Times New Roman"/>
                <w:szCs w:val="28"/>
              </w:rPr>
              <w:t>при диаметрах до Д</w:t>
            </w:r>
            <w:r w:rsidRPr="00C10160">
              <w:rPr>
                <w:rFonts w:ascii="Times New Roman" w:hAnsi="Times New Roman"/>
                <w:szCs w:val="28"/>
                <w:vertAlign w:val="subscript"/>
              </w:rPr>
              <w:t>нар.</w:t>
            </w:r>
            <w:r w:rsidRPr="00C10160">
              <w:rPr>
                <w:rFonts w:ascii="Times New Roman" w:hAnsi="Times New Roman"/>
                <w:szCs w:val="28"/>
              </w:rPr>
              <w:t xml:space="preserve">=800 мм (включительно). Наружный соэкструзионный слой – синего цвета. </w:t>
            </w:r>
          </w:p>
          <w:p w:rsidR="002C4ABD" w:rsidRPr="00C10160" w:rsidRDefault="002C4ABD"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szCs w:val="28"/>
              </w:rPr>
              <w:t xml:space="preserve">Трубы имеют </w:t>
            </w:r>
            <w:r w:rsidRPr="00C10160">
              <w:rPr>
                <w:rFonts w:ascii="Times New Roman" w:hAnsi="Times New Roman"/>
              </w:rPr>
              <w:t xml:space="preserve">наружное защитное покрытие от механических повреждений на базе минералонаполненного полипропилена (МП). </w:t>
            </w:r>
          </w:p>
          <w:p w:rsidR="002C4ABD" w:rsidRPr="00C10160" w:rsidRDefault="002C4ABD" w:rsidP="00470CEC">
            <w:pPr>
              <w:widowControl/>
              <w:shd w:val="clear" w:color="auto" w:fill="FFFFFF" w:themeFill="background1"/>
              <w:autoSpaceDE/>
              <w:autoSpaceDN/>
              <w:adjustRightInd/>
              <w:ind w:left="57" w:right="57"/>
              <w:jc w:val="both"/>
              <w:rPr>
                <w:rFonts w:ascii="Times New Roman" w:hAnsi="Times New Roman"/>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rPr>
                <w:rFonts w:ascii="Times New Roman" w:hAnsi="Times New Roman"/>
              </w:rPr>
            </w:pPr>
          </w:p>
          <w:p w:rsidR="002C4ABD" w:rsidRPr="00C10160" w:rsidRDefault="002C4ABD" w:rsidP="00470CEC">
            <w:pPr>
              <w:widowControl/>
              <w:shd w:val="clear" w:color="auto" w:fill="FFFFFF" w:themeFill="background1"/>
              <w:autoSpaceDE/>
              <w:autoSpaceDN/>
              <w:adjustRightInd/>
              <w:ind w:left="57" w:right="57"/>
              <w:jc w:val="both"/>
              <w:rPr>
                <w:rFonts w:ascii="Times New Roman" w:eastAsia="Calibri" w:hAnsi="Times New Roman"/>
                <w:szCs w:val="28"/>
                <w:lang w:eastAsia="en-US"/>
              </w:rPr>
            </w:pPr>
            <w:r w:rsidRPr="00C10160">
              <w:rPr>
                <w:rFonts w:ascii="Times New Roman" w:hAnsi="Times New Roman"/>
                <w:u w:val="single"/>
              </w:rPr>
              <w:t>5.2.1.2.</w:t>
            </w:r>
            <w:r w:rsidRPr="00C10160">
              <w:rPr>
                <w:rFonts w:ascii="Times New Roman" w:hAnsi="Times New Roman"/>
              </w:rPr>
              <w:t xml:space="preserve"> </w:t>
            </w:r>
            <w:r w:rsidRPr="00C10160">
              <w:rPr>
                <w:rFonts w:ascii="Times New Roman" w:hAnsi="Times New Roman"/>
                <w:szCs w:val="28"/>
              </w:rPr>
              <w:t xml:space="preserve">Однослойных напорных труб из полиэтилена </w:t>
            </w:r>
            <w:r w:rsidRPr="00C10160">
              <w:rPr>
                <w:rFonts w:ascii="Times New Roman" w:hAnsi="Times New Roman"/>
                <w:b/>
                <w:szCs w:val="28"/>
              </w:rPr>
              <w:t>ПЭ100+(МП)*</w:t>
            </w:r>
            <w:r w:rsidRPr="00C10160">
              <w:rPr>
                <w:rFonts w:ascii="Times New Roman" w:hAnsi="Times New Roman"/>
                <w:szCs w:val="28"/>
              </w:rPr>
              <w:t xml:space="preserve"> при диаметрах</w:t>
            </w:r>
            <w:r w:rsidR="00A16D35" w:rsidRPr="00C10160">
              <w:rPr>
                <w:rFonts w:ascii="Times New Roman" w:hAnsi="Times New Roman"/>
                <w:b/>
                <w:szCs w:val="28"/>
              </w:rPr>
              <w:t xml:space="preserve"> </w:t>
            </w:r>
            <w:r w:rsidRPr="00C10160">
              <w:rPr>
                <w:rFonts w:ascii="Times New Roman" w:hAnsi="Times New Roman"/>
                <w:szCs w:val="28"/>
              </w:rPr>
              <w:t>от Д</w:t>
            </w:r>
            <w:r w:rsidRPr="00C10160">
              <w:rPr>
                <w:rFonts w:ascii="Times New Roman" w:hAnsi="Times New Roman"/>
                <w:szCs w:val="28"/>
                <w:vertAlign w:val="subscript"/>
              </w:rPr>
              <w:t>нар</w:t>
            </w:r>
            <w:r w:rsidRPr="00C10160">
              <w:rPr>
                <w:rFonts w:ascii="Times New Roman" w:hAnsi="Times New Roman"/>
                <w:szCs w:val="28"/>
              </w:rPr>
              <w:t xml:space="preserve">=900мм (включительно) и выше. </w:t>
            </w:r>
          </w:p>
          <w:p w:rsidR="002C4ABD" w:rsidRPr="00C10160" w:rsidRDefault="002C4ABD" w:rsidP="00470CEC">
            <w:pPr>
              <w:widowControl/>
              <w:shd w:val="clear" w:color="auto" w:fill="FFFFFF" w:themeFill="background1"/>
              <w:autoSpaceDE/>
              <w:autoSpaceDN/>
              <w:adjustRightInd/>
              <w:rPr>
                <w:rFonts w:ascii="Times New Roman" w:hAnsi="Times New Roman"/>
                <w:szCs w:val="28"/>
              </w:rPr>
            </w:pPr>
            <w:r w:rsidRPr="00C10160">
              <w:rPr>
                <w:rFonts w:ascii="Times New Roman" w:hAnsi="Times New Roman"/>
                <w:szCs w:val="28"/>
              </w:rPr>
              <w:t xml:space="preserve">Трубы имеют </w:t>
            </w:r>
            <w:r w:rsidRPr="00C10160">
              <w:rPr>
                <w:rFonts w:ascii="Times New Roman" w:hAnsi="Times New Roman"/>
              </w:rPr>
              <w:t>наружное защитное покрытие от механических повреждений на базе минералонаполненного полипропилена (МП).</w:t>
            </w:r>
            <w:r w:rsidRPr="00C10160">
              <w:rPr>
                <w:rFonts w:ascii="Times New Roman" w:hAnsi="Times New Roman"/>
                <w:szCs w:val="28"/>
              </w:rPr>
              <w:t xml:space="preserve"> </w:t>
            </w:r>
          </w:p>
          <w:p w:rsidR="002C4ABD" w:rsidRPr="00C10160" w:rsidRDefault="002C4ABD" w:rsidP="00470CEC">
            <w:pPr>
              <w:widowControl/>
              <w:shd w:val="clear" w:color="auto" w:fill="FFFFFF" w:themeFill="background1"/>
              <w:autoSpaceDE/>
              <w:autoSpaceDN/>
              <w:adjustRightInd/>
              <w:rPr>
                <w:rFonts w:ascii="Times New Roman" w:hAnsi="Times New Roman"/>
                <w:szCs w:val="28"/>
              </w:rPr>
            </w:pPr>
            <w:r w:rsidRPr="00C10160">
              <w:rPr>
                <w:rFonts w:ascii="Times New Roman" w:hAnsi="Times New Roman"/>
              </w:rPr>
              <w:t>См. * (примечание 14).</w:t>
            </w:r>
          </w:p>
          <w:p w:rsidR="002C4ABD" w:rsidRPr="00C10160" w:rsidRDefault="002C4ABD" w:rsidP="00470CEC">
            <w:pPr>
              <w:widowControl/>
              <w:shd w:val="clear" w:color="auto" w:fill="FFFFFF" w:themeFill="background1"/>
              <w:autoSpaceDE/>
              <w:autoSpaceDN/>
              <w:adjustRightInd/>
              <w:rPr>
                <w:rFonts w:ascii="Times New Roman" w:hAnsi="Times New Roman"/>
              </w:rPr>
            </w:pPr>
          </w:p>
          <w:p w:rsidR="002C4ABD" w:rsidRPr="00C10160" w:rsidRDefault="002C4ABD" w:rsidP="00470CEC">
            <w:pPr>
              <w:widowControl/>
              <w:shd w:val="clear" w:color="auto" w:fill="FFFFFF" w:themeFill="background1"/>
              <w:autoSpaceDE/>
              <w:autoSpaceDN/>
              <w:adjustRightInd/>
              <w:rPr>
                <w:rFonts w:ascii="Times New Roman" w:hAnsi="Times New Roman"/>
                <w:b/>
                <w:szCs w:val="28"/>
              </w:rPr>
            </w:pPr>
            <w:r w:rsidRPr="00C10160">
              <w:rPr>
                <w:rFonts w:ascii="Times New Roman" w:hAnsi="Times New Roman"/>
                <w:u w:val="single"/>
              </w:rPr>
              <w:t>5.2.1</w:t>
            </w:r>
            <w:r w:rsidRPr="00C10160">
              <w:rPr>
                <w:rFonts w:ascii="Times New Roman" w:hAnsi="Times New Roman"/>
                <w:szCs w:val="28"/>
                <w:u w:val="single"/>
              </w:rPr>
              <w:t>.3.</w:t>
            </w:r>
            <w:r w:rsidRPr="00C10160">
              <w:rPr>
                <w:rFonts w:ascii="Times New Roman" w:hAnsi="Times New Roman"/>
                <w:szCs w:val="28"/>
              </w:rPr>
              <w:t xml:space="preserve"> Двухслойные трубы из полиэтилена </w:t>
            </w:r>
            <w:r w:rsidRPr="00C10160">
              <w:rPr>
                <w:rFonts w:ascii="Times New Roman" w:hAnsi="Times New Roman"/>
                <w:b/>
                <w:szCs w:val="28"/>
              </w:rPr>
              <w:t>ПЭ100</w:t>
            </w:r>
            <w:r w:rsidRPr="00C10160">
              <w:rPr>
                <w:rFonts w:ascii="Times New Roman" w:hAnsi="Times New Roman"/>
                <w:b/>
                <w:szCs w:val="28"/>
                <w:lang w:val="en-US"/>
              </w:rPr>
              <w:t>RC</w:t>
            </w:r>
            <w:r w:rsidRPr="00C10160">
              <w:rPr>
                <w:rFonts w:ascii="Times New Roman" w:hAnsi="Times New Roman"/>
                <w:szCs w:val="28"/>
              </w:rPr>
              <w:t xml:space="preserve"> </w:t>
            </w:r>
            <w:r w:rsidR="007E4CB3" w:rsidRPr="00C10160">
              <w:rPr>
                <w:rFonts w:ascii="Times New Roman" w:hAnsi="Times New Roman"/>
                <w:szCs w:val="28"/>
              </w:rPr>
              <w:t>чёрного</w:t>
            </w:r>
            <w:r w:rsidRPr="00C10160">
              <w:rPr>
                <w:rFonts w:ascii="Times New Roman" w:hAnsi="Times New Roman"/>
                <w:szCs w:val="28"/>
              </w:rPr>
              <w:t xml:space="preserve"> цвета с наружным идентификационным слоем синего цвета из </w:t>
            </w:r>
            <w:r w:rsidRPr="00C10160">
              <w:rPr>
                <w:rFonts w:ascii="Times New Roman" w:hAnsi="Times New Roman"/>
                <w:b/>
                <w:szCs w:val="28"/>
              </w:rPr>
              <w:t>ПЭ100</w:t>
            </w:r>
            <w:r w:rsidRPr="00C10160">
              <w:rPr>
                <w:rFonts w:ascii="Times New Roman" w:hAnsi="Times New Roman"/>
                <w:b/>
                <w:szCs w:val="28"/>
                <w:lang w:val="en-US"/>
              </w:rPr>
              <w:t>RC</w:t>
            </w:r>
            <w:r w:rsidRPr="00C10160">
              <w:rPr>
                <w:rFonts w:ascii="Times New Roman" w:hAnsi="Times New Roman"/>
                <w:b/>
                <w:szCs w:val="28"/>
              </w:rPr>
              <w:t>.</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18599-2001</w:t>
            </w:r>
            <w:r w:rsidR="002C4ABD" w:rsidRPr="00C10160">
              <w:rPr>
                <w:rFonts w:ascii="Times New Roman" w:hAnsi="Times New Roman"/>
              </w:rPr>
              <w:t xml:space="preserve">, </w:t>
            </w:r>
            <w:r w:rsidR="002D529A" w:rsidRPr="00C10160">
              <w:rPr>
                <w:rFonts w:ascii="Times New Roman" w:hAnsi="Times New Roman"/>
              </w:rPr>
              <w:t>СП 66.13330.2011</w:t>
            </w:r>
            <w:r w:rsidR="002C4ABD" w:rsidRPr="00C10160">
              <w:rPr>
                <w:rFonts w:ascii="Times New Roman" w:hAnsi="Times New Roman"/>
              </w:rPr>
              <w:t xml:space="preserve">, </w:t>
            </w:r>
            <w:r w:rsidR="00047481" w:rsidRPr="00C10160">
              <w:rPr>
                <w:rFonts w:ascii="Times New Roman" w:hAnsi="Times New Roman"/>
              </w:rPr>
              <w:t>СП 40-102-2000</w:t>
            </w:r>
            <w:r w:rsidR="002C4ABD" w:rsidRPr="00C10160">
              <w:rPr>
                <w:rFonts w:ascii="Times New Roman" w:hAnsi="Times New Roman"/>
              </w:rPr>
              <w:t xml:space="preserve">, </w:t>
            </w:r>
            <w:r w:rsidR="001831B4" w:rsidRPr="00C10160">
              <w:rPr>
                <w:rFonts w:ascii="Times New Roman" w:hAnsi="Times New Roman"/>
              </w:rPr>
              <w:t>СП 399.1325800.2018</w:t>
            </w:r>
          </w:p>
        </w:tc>
      </w:tr>
      <w:tr w:rsidR="006239D6" w:rsidRPr="00C10160" w:rsidTr="00A16D35">
        <w:trPr>
          <w:tblCellSpacing w:w="0" w:type="dxa"/>
        </w:trPr>
        <w:tc>
          <w:tcPr>
            <w:tcW w:w="615"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Arial Narrow" w:hAnsi="Arial Narrow"/>
              </w:rPr>
            </w:pPr>
          </w:p>
        </w:tc>
        <w:tc>
          <w:tcPr>
            <w:tcW w:w="3261" w:type="dxa"/>
            <w:vMerge/>
            <w:tcBorders>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widowControl/>
              <w:shd w:val="clear" w:color="auto" w:fill="FFFFFF" w:themeFill="background1"/>
              <w:autoSpaceDE/>
              <w:autoSpaceDN/>
              <w:adjustRightInd/>
              <w:rPr>
                <w:rFonts w:ascii="Times New Roman" w:hAnsi="Times New Roman"/>
              </w:rPr>
            </w:pPr>
            <w:r w:rsidRPr="00C10160">
              <w:rPr>
                <w:rFonts w:ascii="Times New Roman" w:hAnsi="Times New Roman"/>
                <w:u w:val="single"/>
              </w:rPr>
              <w:t>5.2.2.</w:t>
            </w:r>
            <w:r w:rsidRPr="00C10160">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 и </w:t>
            </w:r>
            <w:r w:rsidRPr="00C10160">
              <w:rPr>
                <w:rFonts w:ascii="Times New Roman" w:eastAsia="Calibri" w:hAnsi="Times New Roman"/>
                <w:lang w:eastAsia="en-US"/>
              </w:rPr>
              <w:t>наружным покрытием из сплава цинка с алюминием с минимальной массой 400 г/м</w:t>
            </w:r>
            <w:r w:rsidRPr="00C10160">
              <w:rPr>
                <w:rFonts w:ascii="Times New Roman" w:eastAsia="Calibri" w:hAnsi="Times New Roman"/>
                <w:vertAlign w:val="superscript"/>
                <w:lang w:eastAsia="en-US"/>
              </w:rPr>
              <w:t>2</w:t>
            </w:r>
            <w:r w:rsidRPr="00C10160">
              <w:rPr>
                <w:rFonts w:ascii="Times New Roman" w:eastAsia="Calibri" w:hAnsi="Times New Roman"/>
                <w:lang w:eastAsia="en-US"/>
              </w:rPr>
              <w:t xml:space="preserve"> с отделочным слоем. </w:t>
            </w:r>
          </w:p>
          <w:p w:rsidR="002C4ABD" w:rsidRPr="00C10160" w:rsidRDefault="002C4ABD" w:rsidP="00470CEC">
            <w:pPr>
              <w:widowControl/>
              <w:shd w:val="clear" w:color="auto" w:fill="FFFFFF" w:themeFill="background1"/>
              <w:autoSpaceDE/>
              <w:autoSpaceDN/>
              <w:adjustRightInd/>
              <w:ind w:left="54" w:right="54"/>
              <w:rPr>
                <w:rFonts w:ascii="Times New Roman" w:hAnsi="Times New Roman"/>
              </w:rPr>
            </w:pPr>
          </w:p>
          <w:p w:rsidR="002C4ABD" w:rsidRPr="00C10160" w:rsidRDefault="00FB0B54" w:rsidP="00470CEC">
            <w:pPr>
              <w:shd w:val="clear" w:color="auto" w:fill="FFFFFF" w:themeFill="background1"/>
              <w:rPr>
                <w:rFonts w:ascii="Times New Roman" w:hAnsi="Times New Roman"/>
                <w:u w:val="single"/>
              </w:rPr>
            </w:pPr>
            <w:r w:rsidRPr="00C10160">
              <w:rPr>
                <w:rFonts w:ascii="Times New Roman" w:hAnsi="Times New Roman"/>
              </w:rPr>
              <w:t>ГОСТ ИСО 2531-2022</w:t>
            </w:r>
            <w:r w:rsidR="002C4ABD" w:rsidRPr="00C10160">
              <w:rPr>
                <w:rFonts w:ascii="Times New Roman" w:hAnsi="Times New Roman"/>
              </w:rPr>
              <w:t xml:space="preserve">, </w:t>
            </w:r>
            <w:r w:rsidR="00047481" w:rsidRPr="00C10160">
              <w:rPr>
                <w:rFonts w:ascii="Times New Roman" w:hAnsi="Times New Roman"/>
              </w:rPr>
              <w:t>СП 66.13330.2011</w:t>
            </w:r>
            <w:r w:rsidR="002C4ABD" w:rsidRPr="00C10160">
              <w:rPr>
                <w:rFonts w:ascii="Times New Roman" w:hAnsi="Times New Roman"/>
              </w:rPr>
              <w:t xml:space="preserve">, </w:t>
            </w:r>
            <w:r w:rsidR="002C4ABD" w:rsidRPr="00C10160">
              <w:rPr>
                <w:rFonts w:ascii="Times New Roman" w:eastAsia="Calibri" w:hAnsi="Times New Roman"/>
                <w:lang w:eastAsia="en-US"/>
              </w:rPr>
              <w:t xml:space="preserve">EN545:2010:Е, EN598:2007+А1, </w:t>
            </w:r>
            <w:r w:rsidR="002D529A" w:rsidRPr="00C10160">
              <w:rPr>
                <w:rFonts w:ascii="Times New Roman" w:hAnsi="Times New Roman"/>
              </w:rPr>
              <w:t>СП 66.13330.2011</w:t>
            </w:r>
          </w:p>
        </w:tc>
      </w:tr>
      <w:tr w:rsidR="006239D6" w:rsidRPr="00C10160" w:rsidTr="00A16D35">
        <w:trPr>
          <w:tblCellSpacing w:w="0" w:type="dxa"/>
        </w:trPr>
        <w:tc>
          <w:tcPr>
            <w:tcW w:w="615"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jc w:val="center"/>
              <w:rPr>
                <w:rFonts w:ascii="Times New Roman" w:hAnsi="Times New Roman"/>
              </w:rPr>
            </w:pPr>
            <w:r w:rsidRPr="00C10160">
              <w:rPr>
                <w:rFonts w:ascii="Times New Roman" w:hAnsi="Times New Roman"/>
              </w:rPr>
              <w:t>5.3.</w:t>
            </w:r>
          </w:p>
        </w:tc>
        <w:tc>
          <w:tcPr>
            <w:tcW w:w="3261" w:type="dxa"/>
            <w:tcBorders>
              <w:top w:val="outset" w:sz="6" w:space="0" w:color="auto"/>
              <w:left w:val="outset" w:sz="6" w:space="0" w:color="auto"/>
              <w:bottom w:val="outset" w:sz="6" w:space="0" w:color="auto"/>
              <w:right w:val="outset" w:sz="6" w:space="0" w:color="auto"/>
            </w:tcBorders>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Работы выполняются с поверхности воды</w:t>
            </w: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u w:val="single"/>
              </w:rPr>
              <w:t>5.3.1</w:t>
            </w:r>
            <w:r w:rsidRPr="00C10160">
              <w:rPr>
                <w:rFonts w:ascii="Times New Roman" w:hAnsi="Times New Roman"/>
              </w:rPr>
              <w:t>. Трубы стальные прямошовные с внутренним цементно-песчаным покрытием</w:t>
            </w:r>
            <w:r w:rsidR="00A16D35" w:rsidRPr="00C10160">
              <w:rPr>
                <w:rFonts w:ascii="Times New Roman" w:hAnsi="Times New Roman"/>
              </w:rPr>
              <w:t xml:space="preserve"> </w:t>
            </w:r>
            <w:r w:rsidRPr="00C10160">
              <w:rPr>
                <w:rFonts w:ascii="Times New Roman" w:hAnsi="Times New Roman"/>
              </w:rPr>
              <w:t>(</w:t>
            </w:r>
            <w:r w:rsidR="007E4CB3" w:rsidRPr="00C10160">
              <w:rPr>
                <w:rFonts w:ascii="Times New Roman" w:hAnsi="Times New Roman"/>
              </w:rPr>
              <w:t>см. Приложение</w:t>
            </w:r>
            <w:r w:rsidRPr="00C10160">
              <w:rPr>
                <w:rFonts w:ascii="Times New Roman" w:hAnsi="Times New Roman"/>
              </w:rPr>
              <w:t xml:space="preserve"> раздел 1.6) и наружным балластным защитным бетонным покрытием, выполненным в заводских условиях. </w:t>
            </w:r>
          </w:p>
          <w:p w:rsidR="002C4ABD" w:rsidRPr="00C10160" w:rsidRDefault="002C4ABD" w:rsidP="00470CEC">
            <w:pPr>
              <w:shd w:val="clear" w:color="auto" w:fill="FFFFFF" w:themeFill="background1"/>
              <w:rPr>
                <w:rFonts w:ascii="Times New Roman" w:hAnsi="Times New Roman"/>
              </w:rPr>
            </w:pPr>
            <w:r w:rsidRPr="00C10160">
              <w:rPr>
                <w:rFonts w:ascii="Times New Roman" w:hAnsi="Times New Roman"/>
              </w:rPr>
              <w:t>Диаметр до 500мм – сталь марки 20</w:t>
            </w:r>
          </w:p>
          <w:p w:rsidR="002C4ABD" w:rsidRPr="00C10160" w:rsidRDefault="002C4ABD" w:rsidP="00470CEC">
            <w:pPr>
              <w:shd w:val="clear" w:color="auto" w:fill="FFFFFF" w:themeFill="background1"/>
              <w:ind w:left="152"/>
              <w:rPr>
                <w:rFonts w:ascii="Times New Roman" w:hAnsi="Times New Roman"/>
              </w:rPr>
            </w:pPr>
            <w:r w:rsidRPr="00C10160">
              <w:rPr>
                <w:rFonts w:ascii="Times New Roman" w:hAnsi="Times New Roman"/>
              </w:rPr>
              <w:t xml:space="preserve">Диаметр 500мм и более – сталь марки 17Г1С, 17Г1С-У, </w:t>
            </w:r>
            <w:r w:rsidRPr="00C10160">
              <w:rPr>
                <w:rFonts w:ascii="Times New Roman" w:eastAsia="Calibri" w:hAnsi="Times New Roman"/>
                <w:lang w:eastAsia="en-US"/>
              </w:rPr>
              <w:t>09Г2С с классом</w:t>
            </w:r>
            <w:r w:rsidRPr="00C10160">
              <w:rPr>
                <w:rFonts w:ascii="Times New Roman" w:eastAsia="Calibri" w:hAnsi="Times New Roman"/>
                <w:sz w:val="28"/>
                <w:szCs w:val="20"/>
                <w:lang w:eastAsia="en-US"/>
              </w:rPr>
              <w:t xml:space="preserve"> </w:t>
            </w:r>
            <w:r w:rsidRPr="00C10160">
              <w:rPr>
                <w:rFonts w:ascii="Times New Roman" w:eastAsia="Calibri" w:hAnsi="Times New Roman"/>
                <w:lang w:eastAsia="en-US"/>
              </w:rPr>
              <w:t xml:space="preserve">прочности по </w:t>
            </w:r>
            <w:r w:rsidR="00AE3E20" w:rsidRPr="00C10160">
              <w:rPr>
                <w:rFonts w:ascii="Times New Roman" w:eastAsia="Calibri" w:hAnsi="Times New Roman"/>
                <w:bCs/>
                <w:lang w:eastAsia="en-US"/>
              </w:rPr>
              <w:t>ГОСТ 20295- 85</w:t>
            </w:r>
            <w:r w:rsidRPr="00C10160">
              <w:rPr>
                <w:rFonts w:ascii="Times New Roman" w:eastAsia="Calibri" w:hAnsi="Times New Roman"/>
                <w:bCs/>
                <w:sz w:val="28"/>
                <w:szCs w:val="20"/>
                <w:lang w:eastAsia="en-US"/>
              </w:rPr>
              <w:t xml:space="preserve"> </w:t>
            </w:r>
            <w:r w:rsidRPr="00C10160">
              <w:rPr>
                <w:rFonts w:ascii="Times New Roman" w:eastAsia="Calibri" w:hAnsi="Times New Roman"/>
                <w:spacing w:val="2"/>
                <w:lang w:eastAsia="en-US"/>
              </w:rPr>
              <w:t>не ниже К52</w:t>
            </w:r>
            <w:r w:rsidRPr="00C10160">
              <w:rPr>
                <w:rFonts w:ascii="Times New Roman" w:eastAsia="Calibri" w:hAnsi="Times New Roman"/>
                <w:spacing w:val="2"/>
                <w:sz w:val="28"/>
                <w:szCs w:val="20"/>
                <w:lang w:eastAsia="en-US"/>
              </w:rPr>
              <w:t xml:space="preserve"> </w:t>
            </w:r>
            <w:r w:rsidRPr="00C10160">
              <w:rPr>
                <w:rFonts w:ascii="Times New Roman" w:eastAsia="Calibri" w:hAnsi="Times New Roman"/>
                <w:spacing w:val="2"/>
                <w:lang w:eastAsia="en-US"/>
              </w:rPr>
              <w:t xml:space="preserve">(см. примечание 15). </w:t>
            </w:r>
          </w:p>
          <w:p w:rsidR="002C4ABD" w:rsidRPr="00C10160" w:rsidRDefault="002C4ABD" w:rsidP="00470CEC">
            <w:pPr>
              <w:shd w:val="clear" w:color="auto" w:fill="FFFFFF" w:themeFill="background1"/>
              <w:rPr>
                <w:rFonts w:ascii="Times New Roman" w:hAnsi="Times New Roman"/>
              </w:rPr>
            </w:pPr>
          </w:p>
          <w:p w:rsidR="002C4ABD" w:rsidRPr="00C10160" w:rsidRDefault="00BE668A" w:rsidP="00470CEC">
            <w:pPr>
              <w:shd w:val="clear" w:color="auto" w:fill="FFFFFF" w:themeFill="background1"/>
              <w:rPr>
                <w:rFonts w:ascii="Times New Roman" w:hAnsi="Times New Roman"/>
              </w:rPr>
            </w:pPr>
            <w:r w:rsidRPr="00C10160">
              <w:rPr>
                <w:rFonts w:ascii="Times New Roman" w:hAnsi="Times New Roman"/>
              </w:rPr>
              <w:t>ГОСТ 10704-91</w:t>
            </w:r>
            <w:r w:rsidR="002C4ABD" w:rsidRPr="00C10160">
              <w:rPr>
                <w:rFonts w:ascii="Times New Roman" w:hAnsi="Times New Roman"/>
              </w:rPr>
              <w:t xml:space="preserve">, </w:t>
            </w:r>
            <w:r w:rsidR="00AC2FD3" w:rsidRPr="00C10160">
              <w:rPr>
                <w:rFonts w:ascii="Times New Roman" w:hAnsi="Times New Roman"/>
              </w:rPr>
              <w:t>ГОСТ 10705-80</w:t>
            </w:r>
            <w:r w:rsidR="002C4ABD" w:rsidRPr="00C10160">
              <w:rPr>
                <w:rFonts w:ascii="Times New Roman" w:hAnsi="Times New Roman"/>
              </w:rPr>
              <w:t xml:space="preserve">, </w:t>
            </w:r>
            <w:r w:rsidRPr="00C10160">
              <w:rPr>
                <w:rFonts w:ascii="Times New Roman" w:hAnsi="Times New Roman"/>
              </w:rPr>
              <w:t>ГОСТ 10706-76</w:t>
            </w:r>
            <w:r w:rsidR="002C4ABD" w:rsidRPr="00C10160">
              <w:rPr>
                <w:rFonts w:ascii="Times New Roman" w:hAnsi="Times New Roman"/>
              </w:rPr>
              <w:t xml:space="preserve">, </w:t>
            </w:r>
            <w:r w:rsidR="00FB0B54" w:rsidRPr="00C10160">
              <w:rPr>
                <w:rFonts w:ascii="Times New Roman" w:hAnsi="Times New Roman"/>
              </w:rPr>
              <w:t>ГОСТ 20295-85</w:t>
            </w:r>
            <w:r w:rsidR="002C4ABD" w:rsidRPr="00C10160">
              <w:rPr>
                <w:rFonts w:ascii="Times New Roman" w:hAnsi="Times New Roman"/>
              </w:rPr>
              <w:t xml:space="preserve">, </w:t>
            </w:r>
            <w:r w:rsidR="002D529A" w:rsidRPr="00C10160">
              <w:rPr>
                <w:rFonts w:ascii="Times New Roman" w:hAnsi="Times New Roman"/>
              </w:rPr>
              <w:t>СП 66.13330.2011</w:t>
            </w:r>
          </w:p>
        </w:tc>
      </w:tr>
    </w:tbl>
    <w:p w:rsidR="00364145" w:rsidRPr="00C10160" w:rsidRDefault="00364145" w:rsidP="00470CEC">
      <w:pPr>
        <w:shd w:val="clear" w:color="auto" w:fill="FFFFFF" w:themeFill="background1"/>
        <w:rPr>
          <w:rFonts w:ascii="Arial Narrow" w:hAnsi="Arial Narrow"/>
          <w:sz w:val="28"/>
          <w:szCs w:val="28"/>
        </w:rPr>
      </w:pPr>
    </w:p>
    <w:p w:rsidR="00364145" w:rsidRPr="00C10160" w:rsidRDefault="00364145" w:rsidP="00470CEC">
      <w:pPr>
        <w:widowControl/>
        <w:shd w:val="clear" w:color="auto" w:fill="FFFFFF" w:themeFill="background1"/>
        <w:autoSpaceDE/>
        <w:autoSpaceDN/>
        <w:adjustRightInd/>
        <w:rPr>
          <w:rFonts w:ascii="Arial Narrow" w:hAnsi="Arial Narrow"/>
          <w:sz w:val="28"/>
          <w:szCs w:val="28"/>
        </w:rPr>
      </w:pPr>
      <w:r w:rsidRPr="00C10160">
        <w:rPr>
          <w:rFonts w:ascii="Arial Narrow" w:hAnsi="Arial Narrow"/>
          <w:sz w:val="28"/>
          <w:szCs w:val="28"/>
        </w:rPr>
        <w:br w:type="page"/>
      </w:r>
    </w:p>
    <w:p w:rsidR="002C4ABD" w:rsidRPr="00C10160" w:rsidRDefault="002C4ABD" w:rsidP="00470CEC">
      <w:pPr>
        <w:shd w:val="clear" w:color="auto" w:fill="FFFFFF" w:themeFill="background1"/>
        <w:jc w:val="center"/>
        <w:rPr>
          <w:rFonts w:ascii="Times New Roman" w:hAnsi="Times New Roman"/>
          <w:b/>
          <w:sz w:val="28"/>
          <w:szCs w:val="28"/>
        </w:rPr>
      </w:pPr>
      <w:r w:rsidRPr="00C10160">
        <w:rPr>
          <w:rFonts w:ascii="Times New Roman" w:hAnsi="Times New Roman"/>
          <w:b/>
          <w:sz w:val="28"/>
          <w:szCs w:val="28"/>
        </w:rPr>
        <w:t>ОБЩИЕ ПРИМЕЧАНИЯ</w:t>
      </w:r>
    </w:p>
    <w:p w:rsidR="002C4ABD" w:rsidRPr="00C10160" w:rsidRDefault="002C4ABD" w:rsidP="00470CEC">
      <w:pPr>
        <w:shd w:val="clear" w:color="auto" w:fill="FFFFFF" w:themeFill="background1"/>
        <w:jc w:val="center"/>
        <w:rPr>
          <w:rFonts w:ascii="Times New Roman" w:hAnsi="Times New Roman"/>
          <w:sz w:val="28"/>
          <w:szCs w:val="28"/>
        </w:rPr>
      </w:pPr>
      <w:r w:rsidRPr="00C10160">
        <w:rPr>
          <w:rFonts w:ascii="Times New Roman" w:hAnsi="Times New Roman"/>
          <w:sz w:val="28"/>
          <w:szCs w:val="28"/>
        </w:rPr>
        <w:t xml:space="preserve">выбора труб и материалов для строительства и реконструкции трубопроводов канализации </w:t>
      </w:r>
    </w:p>
    <w:p w:rsidR="002C4ABD" w:rsidRPr="00C10160" w:rsidRDefault="002C4ABD" w:rsidP="00470CEC">
      <w:pPr>
        <w:shd w:val="clear" w:color="auto" w:fill="FFFFFF" w:themeFill="background1"/>
        <w:jc w:val="center"/>
        <w:rPr>
          <w:rFonts w:ascii="Times New Roman" w:hAnsi="Times New Roman"/>
          <w:sz w:val="28"/>
          <w:szCs w:val="28"/>
        </w:rPr>
      </w:pPr>
      <w:r w:rsidRPr="00C10160">
        <w:rPr>
          <w:rFonts w:ascii="Times New Roman" w:hAnsi="Times New Roman"/>
          <w:sz w:val="28"/>
          <w:szCs w:val="28"/>
        </w:rPr>
        <w:t xml:space="preserve">на объектах АО </w:t>
      </w:r>
      <w:r w:rsidR="00386F76" w:rsidRPr="00C10160">
        <w:rPr>
          <w:rFonts w:ascii="Times New Roman" w:hAnsi="Times New Roman"/>
          <w:sz w:val="28"/>
          <w:szCs w:val="28"/>
        </w:rPr>
        <w:t>"</w:t>
      </w:r>
      <w:r w:rsidRPr="00C10160">
        <w:rPr>
          <w:rFonts w:ascii="Times New Roman" w:hAnsi="Times New Roman"/>
          <w:sz w:val="28"/>
          <w:szCs w:val="28"/>
        </w:rPr>
        <w:t>Мосводоканал</w:t>
      </w:r>
      <w:r w:rsidR="00386F76" w:rsidRPr="00C10160">
        <w:rPr>
          <w:rFonts w:ascii="Times New Roman" w:hAnsi="Times New Roman"/>
          <w:sz w:val="28"/>
          <w:szCs w:val="28"/>
        </w:rPr>
        <w:t>"</w:t>
      </w:r>
    </w:p>
    <w:p w:rsidR="002C4ABD" w:rsidRPr="00C10160" w:rsidRDefault="002C4ABD" w:rsidP="00470CEC">
      <w:pPr>
        <w:shd w:val="clear" w:color="auto" w:fill="FFFFFF" w:themeFill="background1"/>
        <w:jc w:val="center"/>
        <w:rPr>
          <w:rFonts w:ascii="Times New Roman" w:hAnsi="Times New Roman"/>
          <w:sz w:val="28"/>
          <w:szCs w:val="28"/>
        </w:rPr>
      </w:pP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6"/>
          <w:szCs w:val="26"/>
        </w:rPr>
        <w:t xml:space="preserve">1. На стадии проектирования в </w:t>
      </w:r>
      <w:r w:rsidRPr="00C10160">
        <w:rPr>
          <w:rFonts w:ascii="Times New Roman" w:hAnsi="Times New Roman"/>
          <w:sz w:val="28"/>
          <w:szCs w:val="26"/>
        </w:rPr>
        <w:t>зависимости от условий прокладки и метода производства работ выбираются материал, тип трубы (толщина стенки трубы, стандартное размерное отношение (SDR), кольцевая жёсткость (SN), наличие наружного и внутреннего защитного покрытия трубы), решается вопрос усиления прокладываемой трубы с помощью ж/б обоймы или стального футляра. Для всех материалов труб необходимо проведение прочностного расчёта на воздействие внутреннего давления рабочей среды,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осевого усилия протягивания (продавливания).</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2. Перед выбором метода реконструкции проводится техническая диагностика трубопровода с целью определения его состояния и остаточного ресурса.</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 xml:space="preserve">3. Выбор материала трубопровода необходимо обосновать сравнительным технико-экономический </w:t>
      </w:r>
      <w:r w:rsidR="008B26A3" w:rsidRPr="00C10160">
        <w:rPr>
          <w:rFonts w:ascii="Times New Roman" w:hAnsi="Times New Roman"/>
          <w:sz w:val="28"/>
          <w:szCs w:val="26"/>
        </w:rPr>
        <w:t>расчёт</w:t>
      </w:r>
      <w:r w:rsidRPr="00C10160">
        <w:rPr>
          <w:rFonts w:ascii="Times New Roman" w:hAnsi="Times New Roman"/>
          <w:sz w:val="28"/>
          <w:szCs w:val="26"/>
        </w:rPr>
        <w:t xml:space="preserve">ом. </w:t>
      </w:r>
      <w:r w:rsidR="008B26A3" w:rsidRPr="00C10160">
        <w:rPr>
          <w:rFonts w:ascii="Times New Roman" w:hAnsi="Times New Roman"/>
          <w:sz w:val="28"/>
          <w:szCs w:val="26"/>
        </w:rPr>
        <w:t>Расчёт</w:t>
      </w:r>
      <w:r w:rsidRPr="00C10160">
        <w:rPr>
          <w:rFonts w:ascii="Times New Roman" w:hAnsi="Times New Roman"/>
          <w:sz w:val="28"/>
          <w:szCs w:val="26"/>
        </w:rPr>
        <w:t xml:space="preserve"> проводится с </w:t>
      </w:r>
      <w:r w:rsidR="00A16D35" w:rsidRPr="00C10160">
        <w:rPr>
          <w:rFonts w:ascii="Times New Roman" w:hAnsi="Times New Roman"/>
          <w:sz w:val="28"/>
          <w:szCs w:val="26"/>
        </w:rPr>
        <w:t>учётом</w:t>
      </w:r>
      <w:r w:rsidRPr="00C10160">
        <w:rPr>
          <w:rFonts w:ascii="Times New Roman" w:hAnsi="Times New Roman"/>
          <w:sz w:val="28"/>
          <w:szCs w:val="26"/>
        </w:rPr>
        <w:t xml:space="preserve"> требований АО </w:t>
      </w:r>
      <w:r w:rsidR="00386F76" w:rsidRPr="00C10160">
        <w:rPr>
          <w:rFonts w:ascii="Times New Roman" w:hAnsi="Times New Roman"/>
          <w:sz w:val="28"/>
          <w:szCs w:val="26"/>
        </w:rPr>
        <w:t>"</w:t>
      </w:r>
      <w:r w:rsidRPr="00C10160">
        <w:rPr>
          <w:rFonts w:ascii="Times New Roman" w:hAnsi="Times New Roman"/>
          <w:sz w:val="28"/>
          <w:szCs w:val="26"/>
        </w:rPr>
        <w:t>Мосводоканал</w:t>
      </w:r>
      <w:r w:rsidR="00386F76" w:rsidRPr="00C10160">
        <w:rPr>
          <w:rFonts w:ascii="Times New Roman" w:hAnsi="Times New Roman"/>
          <w:sz w:val="28"/>
          <w:szCs w:val="26"/>
        </w:rPr>
        <w:t>"</w:t>
      </w:r>
      <w:r w:rsidRPr="00C10160">
        <w:rPr>
          <w:rFonts w:ascii="Times New Roman" w:hAnsi="Times New Roman"/>
          <w:sz w:val="28"/>
          <w:szCs w:val="26"/>
        </w:rPr>
        <w:t xml:space="preserve">. Технико-экономическое обоснование и прочностные </w:t>
      </w:r>
      <w:r w:rsidR="008B26A3" w:rsidRPr="00C10160">
        <w:rPr>
          <w:rFonts w:ascii="Times New Roman" w:hAnsi="Times New Roman"/>
          <w:sz w:val="28"/>
          <w:szCs w:val="26"/>
        </w:rPr>
        <w:t>расчёт</w:t>
      </w:r>
      <w:r w:rsidRPr="00C10160">
        <w:rPr>
          <w:rFonts w:ascii="Times New Roman" w:hAnsi="Times New Roman"/>
          <w:sz w:val="28"/>
          <w:szCs w:val="26"/>
        </w:rPr>
        <w:t>ы трубопровода входят в состав проектно-сметной документации и предъявляются при рассмотрении проекта.</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 xml:space="preserve">4. При использовании полимерных (композитных) материалов необходимо руководствоваться имеющимися альбомами для проектирования, разработанными специализированной организацией и согласованными с АО </w:t>
      </w:r>
      <w:r w:rsidR="00386F76" w:rsidRPr="00C10160">
        <w:rPr>
          <w:rFonts w:ascii="Times New Roman" w:hAnsi="Times New Roman"/>
          <w:sz w:val="28"/>
          <w:szCs w:val="26"/>
        </w:rPr>
        <w:t>"</w:t>
      </w:r>
      <w:r w:rsidRPr="00C10160">
        <w:rPr>
          <w:rFonts w:ascii="Times New Roman" w:hAnsi="Times New Roman"/>
          <w:sz w:val="28"/>
          <w:szCs w:val="26"/>
        </w:rPr>
        <w:t>Мосводоканал</w:t>
      </w:r>
      <w:r w:rsidR="00386F76" w:rsidRPr="00C10160">
        <w:rPr>
          <w:rFonts w:ascii="Times New Roman" w:hAnsi="Times New Roman"/>
          <w:sz w:val="28"/>
          <w:szCs w:val="26"/>
        </w:rPr>
        <w:t>"</w:t>
      </w:r>
      <w:r w:rsidRPr="00C10160">
        <w:rPr>
          <w:rFonts w:ascii="Times New Roman" w:hAnsi="Times New Roman"/>
          <w:sz w:val="28"/>
          <w:szCs w:val="26"/>
        </w:rPr>
        <w:t>.</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5. При пересечении с существующими инженерными коммуникациями или расположении проектируемого трубопровода в их охранной зоне учитываются требования сторонних эксплуатирующих организаций.</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 xml:space="preserve">6. Все применяемые материалы труб для строительства и реконструкции канализационных трубопроводных систем, не указанные в данных требованиях, должны пройти испытания в специализированной сертифицированной лаборатории для получения документального подтверждения стойкости к химическим средам, соответствующим составу сточных вод </w:t>
      </w:r>
      <w:r w:rsidR="007E4CB3" w:rsidRPr="00C10160">
        <w:rPr>
          <w:rFonts w:ascii="Times New Roman" w:hAnsi="Times New Roman"/>
          <w:sz w:val="28"/>
          <w:szCs w:val="26"/>
        </w:rPr>
        <w:t>г. Москвы</w:t>
      </w:r>
      <w:r w:rsidRPr="00C10160">
        <w:rPr>
          <w:rFonts w:ascii="Times New Roman" w:hAnsi="Times New Roman"/>
          <w:sz w:val="28"/>
          <w:szCs w:val="26"/>
        </w:rPr>
        <w:t xml:space="preserve">. </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7.</w:t>
      </w:r>
      <w:r w:rsidR="00AB5709" w:rsidRPr="00C10160">
        <w:rPr>
          <w:rFonts w:ascii="Times New Roman" w:hAnsi="Times New Roman"/>
          <w:sz w:val="28"/>
          <w:szCs w:val="26"/>
        </w:rPr>
        <w:t xml:space="preserve"> </w:t>
      </w:r>
      <w:r w:rsidRPr="00C10160">
        <w:rPr>
          <w:rFonts w:ascii="Times New Roman" w:hAnsi="Times New Roman"/>
          <w:sz w:val="28"/>
          <w:szCs w:val="26"/>
        </w:rPr>
        <w:t>Восстановленные (бывшие ранее в эксплуатации) стальные трубы не допускаются для новой прокладки и реконструкции напорных канализационных трубопроводов (трубы для рабочей среды). Возможно их использование для устройства футляров.</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 xml:space="preserve">8. Возможно применение футляров из следующих материалов: сталь, полиэтилен ПЭ100 (ПТР по </w:t>
      </w:r>
      <w:r w:rsidR="00AC2FD3" w:rsidRPr="00C10160">
        <w:rPr>
          <w:rFonts w:ascii="Times New Roman" w:hAnsi="Times New Roman"/>
          <w:sz w:val="28"/>
          <w:szCs w:val="26"/>
        </w:rPr>
        <w:t>ГОСТ18599-2001</w:t>
      </w:r>
      <w:r w:rsidRPr="00C10160">
        <w:rPr>
          <w:rFonts w:ascii="Times New Roman" w:hAnsi="Times New Roman"/>
          <w:sz w:val="28"/>
          <w:szCs w:val="26"/>
        </w:rPr>
        <w:t xml:space="preserve">), стеклопластик (согласно </w:t>
      </w:r>
      <w:r w:rsidRPr="00C10160">
        <w:rPr>
          <w:rFonts w:ascii="Times New Roman" w:hAnsi="Times New Roman"/>
          <w:i/>
          <w:sz w:val="28"/>
          <w:szCs w:val="26"/>
        </w:rPr>
        <w:t>приложению П</w:t>
      </w:r>
      <w:r w:rsidRPr="00C10160">
        <w:rPr>
          <w:rFonts w:ascii="Times New Roman" w:hAnsi="Times New Roman"/>
          <w:sz w:val="28"/>
          <w:szCs w:val="26"/>
        </w:rPr>
        <w:t xml:space="preserve"> свода правил </w:t>
      </w:r>
      <w:r w:rsidR="00FC3B60" w:rsidRPr="00C10160">
        <w:rPr>
          <w:rFonts w:ascii="Times New Roman" w:hAnsi="Times New Roman"/>
          <w:sz w:val="28"/>
          <w:szCs w:val="26"/>
        </w:rPr>
        <w:t>СП 249.1325800.2016</w:t>
      </w:r>
      <w:r w:rsidRPr="00C10160">
        <w:rPr>
          <w:rFonts w:ascii="Times New Roman" w:hAnsi="Times New Roman"/>
          <w:sz w:val="28"/>
          <w:szCs w:val="26"/>
        </w:rPr>
        <w:t>). При обосновании допускается уменьшение разницы диаметра футляра и рабочей трубы до 100мм (кроме раструбных труб из ВЧШГ).</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 xml:space="preserve">9. При прокладке труб в футлярах выполняется забутовка межтрубного пространства цементно-песчаным раствором. Целесообразность забутовки определяется на стадии </w:t>
      </w:r>
      <w:r w:rsidR="008B26A3" w:rsidRPr="00C10160">
        <w:rPr>
          <w:rFonts w:ascii="Times New Roman" w:hAnsi="Times New Roman"/>
          <w:sz w:val="28"/>
          <w:szCs w:val="26"/>
        </w:rPr>
        <w:t>проектирования в</w:t>
      </w:r>
      <w:r w:rsidRPr="00C10160">
        <w:rPr>
          <w:rFonts w:ascii="Times New Roman" w:hAnsi="Times New Roman"/>
          <w:sz w:val="28"/>
          <w:szCs w:val="26"/>
        </w:rPr>
        <w:t xml:space="preserve"> зависимости от назначения футляра. </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 xml:space="preserve">10. При новом строительстве стальных трубопроводов напорной канализации в открытой прокладке (не имеющих стальных футляров и ж/б обойм) предусматривать в случае необходимости одновременную защиту трубы от электрохимической коррозии согласно </w:t>
      </w:r>
      <w:r w:rsidR="00FB0B54" w:rsidRPr="00C10160">
        <w:rPr>
          <w:rFonts w:ascii="Times New Roman" w:hAnsi="Times New Roman"/>
          <w:sz w:val="28"/>
          <w:szCs w:val="26"/>
        </w:rPr>
        <w:t>ГОСТ 9.602-2016</w:t>
      </w:r>
      <w:r w:rsidRPr="00C10160">
        <w:rPr>
          <w:rFonts w:ascii="Times New Roman" w:hAnsi="Times New Roman"/>
          <w:sz w:val="28"/>
          <w:szCs w:val="26"/>
        </w:rPr>
        <w:t>.</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11.</w:t>
      </w:r>
      <w:r w:rsidR="00FD4F46" w:rsidRPr="00C10160">
        <w:rPr>
          <w:rFonts w:ascii="Times New Roman" w:hAnsi="Times New Roman"/>
          <w:sz w:val="28"/>
          <w:szCs w:val="26"/>
        </w:rPr>
        <w:t xml:space="preserve"> </w:t>
      </w:r>
      <w:r w:rsidRPr="00C10160">
        <w:rPr>
          <w:rFonts w:ascii="Times New Roman" w:hAnsi="Times New Roman"/>
          <w:sz w:val="28"/>
          <w:szCs w:val="26"/>
        </w:rPr>
        <w:t xml:space="preserve">При реконструкции стальных трубопроводов (не имеющих стальных футляров и ж/б обойм) без разрушения существующей трубы и при оперативном восстановлении локальных и аварийных участков трубопроводов методами, не обладающими несущей способностью, предусматривать в случае необходимости одновременную защиту трубы от электрохимической коррозии согласно </w:t>
      </w:r>
      <w:r w:rsidR="00FB0B54" w:rsidRPr="00C10160">
        <w:rPr>
          <w:rFonts w:ascii="Times New Roman" w:hAnsi="Times New Roman"/>
          <w:sz w:val="28"/>
          <w:szCs w:val="26"/>
        </w:rPr>
        <w:t>ГОСТ 9.602-2016</w:t>
      </w:r>
      <w:r w:rsidRPr="00C10160">
        <w:rPr>
          <w:rFonts w:ascii="Times New Roman" w:hAnsi="Times New Roman"/>
          <w:sz w:val="28"/>
          <w:szCs w:val="26"/>
        </w:rPr>
        <w:t>.</w:t>
      </w:r>
    </w:p>
    <w:p w:rsidR="002C4ABD" w:rsidRPr="00C10160" w:rsidRDefault="002C4ABD" w:rsidP="00470CEC">
      <w:pPr>
        <w:shd w:val="clear" w:color="auto" w:fill="FFFFFF" w:themeFill="background1"/>
        <w:spacing w:after="120"/>
        <w:ind w:firstLine="720"/>
        <w:jc w:val="both"/>
        <w:rPr>
          <w:rFonts w:ascii="Times New Roman" w:hAnsi="Times New Roman"/>
          <w:sz w:val="28"/>
          <w:szCs w:val="26"/>
        </w:rPr>
      </w:pPr>
      <w:r w:rsidRPr="00C10160">
        <w:rPr>
          <w:rFonts w:ascii="Times New Roman" w:hAnsi="Times New Roman"/>
          <w:sz w:val="28"/>
          <w:szCs w:val="26"/>
        </w:rPr>
        <w:t>12.</w:t>
      </w:r>
      <w:r w:rsidR="00FD4F46" w:rsidRPr="00C10160">
        <w:rPr>
          <w:rFonts w:ascii="Times New Roman" w:hAnsi="Times New Roman"/>
          <w:sz w:val="28"/>
          <w:szCs w:val="26"/>
        </w:rPr>
        <w:t xml:space="preserve"> </w:t>
      </w:r>
      <w:r w:rsidRPr="00C10160">
        <w:rPr>
          <w:rFonts w:ascii="Times New Roman" w:hAnsi="Times New Roman"/>
          <w:sz w:val="28"/>
          <w:szCs w:val="26"/>
        </w:rPr>
        <w:t xml:space="preserve">Специалисты АО </w:t>
      </w:r>
      <w:r w:rsidR="00386F76" w:rsidRPr="00C10160">
        <w:rPr>
          <w:rFonts w:ascii="Times New Roman" w:hAnsi="Times New Roman"/>
          <w:sz w:val="28"/>
          <w:szCs w:val="26"/>
        </w:rPr>
        <w:t>"</w:t>
      </w:r>
      <w:r w:rsidRPr="00C10160">
        <w:rPr>
          <w:rFonts w:ascii="Times New Roman" w:hAnsi="Times New Roman"/>
          <w:sz w:val="28"/>
          <w:szCs w:val="26"/>
        </w:rPr>
        <w:t>Мосводоканал</w:t>
      </w:r>
      <w:r w:rsidR="00386F76" w:rsidRPr="00C10160">
        <w:rPr>
          <w:rFonts w:ascii="Times New Roman" w:hAnsi="Times New Roman"/>
          <w:sz w:val="28"/>
          <w:szCs w:val="26"/>
        </w:rPr>
        <w:t>"</w:t>
      </w:r>
      <w:r w:rsidRPr="00C10160">
        <w:rPr>
          <w:rFonts w:ascii="Times New Roman" w:hAnsi="Times New Roman"/>
          <w:sz w:val="28"/>
          <w:szCs w:val="26"/>
        </w:rPr>
        <w:t xml:space="preserve"> имеют право посещения заводов и ознакомления с условиями организации производства и контроля качества продукции, а также проведения выборочной проверки поставляемой продукции. </w:t>
      </w:r>
    </w:p>
    <w:p w:rsidR="002C4ABD" w:rsidRPr="00C10160" w:rsidRDefault="002C4ABD" w:rsidP="00470CEC">
      <w:pPr>
        <w:shd w:val="clear" w:color="auto" w:fill="FFFFFF" w:themeFill="background1"/>
        <w:spacing w:after="120"/>
        <w:ind w:firstLine="720"/>
        <w:rPr>
          <w:rFonts w:ascii="Times New Roman" w:hAnsi="Times New Roman"/>
          <w:sz w:val="28"/>
          <w:szCs w:val="26"/>
        </w:rPr>
      </w:pPr>
      <w:r w:rsidRPr="00C10160">
        <w:rPr>
          <w:rFonts w:ascii="Times New Roman" w:hAnsi="Times New Roman"/>
          <w:sz w:val="28"/>
          <w:szCs w:val="26"/>
        </w:rPr>
        <w:t>13. Испытания полиэтиленовых труб проводятся на образцах, изготовленных из труб.</w:t>
      </w:r>
    </w:p>
    <w:p w:rsidR="002C4ABD" w:rsidRPr="00C10160" w:rsidRDefault="002C4ABD" w:rsidP="00470CEC">
      <w:pPr>
        <w:shd w:val="clear" w:color="auto" w:fill="FFFFFF" w:themeFill="background1"/>
        <w:spacing w:after="120"/>
        <w:ind w:firstLine="720"/>
        <w:rPr>
          <w:rFonts w:ascii="Times New Roman" w:hAnsi="Times New Roman"/>
          <w:sz w:val="28"/>
          <w:szCs w:val="26"/>
        </w:rPr>
      </w:pPr>
      <w:r w:rsidRPr="00C10160">
        <w:rPr>
          <w:rFonts w:ascii="Times New Roman" w:hAnsi="Times New Roman"/>
          <w:sz w:val="28"/>
          <w:szCs w:val="26"/>
        </w:rPr>
        <w:t>13.1. Показатели характеристик материала трубы должны соответствовать следующим значениям:</w:t>
      </w:r>
    </w:p>
    <w:p w:rsidR="002C4ABD" w:rsidRPr="00C10160" w:rsidRDefault="002C4ABD" w:rsidP="00470CEC">
      <w:pPr>
        <w:widowControl/>
        <w:shd w:val="clear" w:color="auto" w:fill="FFFFFF" w:themeFill="background1"/>
        <w:autoSpaceDE/>
        <w:autoSpaceDN/>
        <w:adjustRightInd/>
        <w:spacing w:after="120" w:line="259" w:lineRule="auto"/>
        <w:ind w:firstLine="720"/>
        <w:jc w:val="both"/>
        <w:rPr>
          <w:rFonts w:ascii="Times New Roman" w:eastAsia="Calibri" w:hAnsi="Times New Roman"/>
          <w:sz w:val="28"/>
          <w:szCs w:val="26"/>
          <w:lang w:eastAsia="en-US"/>
        </w:rPr>
      </w:pPr>
      <w:r w:rsidRPr="00C10160">
        <w:rPr>
          <w:rFonts w:ascii="Times New Roman" w:eastAsia="Calibri" w:hAnsi="Times New Roman"/>
          <w:sz w:val="28"/>
          <w:szCs w:val="26"/>
          <w:lang w:eastAsia="en-US"/>
        </w:rPr>
        <w:t>Термостабильность готового изделия при 200ºС– не менее 20 мин.;</w:t>
      </w:r>
    </w:p>
    <w:p w:rsidR="002C4ABD" w:rsidRPr="00C10160" w:rsidRDefault="002C4ABD" w:rsidP="00470CEC">
      <w:pPr>
        <w:widowControl/>
        <w:shd w:val="clear" w:color="auto" w:fill="FFFFFF" w:themeFill="background1"/>
        <w:autoSpaceDE/>
        <w:autoSpaceDN/>
        <w:adjustRightInd/>
        <w:spacing w:after="120" w:line="259" w:lineRule="auto"/>
        <w:ind w:firstLine="720"/>
        <w:jc w:val="both"/>
        <w:rPr>
          <w:rFonts w:ascii="Times New Roman" w:eastAsia="Calibri" w:hAnsi="Times New Roman"/>
          <w:sz w:val="28"/>
          <w:szCs w:val="26"/>
          <w:lang w:eastAsia="en-US"/>
        </w:rPr>
      </w:pPr>
      <w:r w:rsidRPr="00C10160">
        <w:rPr>
          <w:rFonts w:ascii="Times New Roman" w:eastAsia="Calibri" w:hAnsi="Times New Roman"/>
          <w:sz w:val="28"/>
          <w:szCs w:val="26"/>
          <w:lang w:eastAsia="en-US"/>
        </w:rPr>
        <w:t>Массовая доля технического углерода (сажи) в готовом изделии – 2,0-2,5%;</w:t>
      </w:r>
    </w:p>
    <w:p w:rsidR="002C4ABD" w:rsidRPr="00C10160" w:rsidRDefault="002C4ABD" w:rsidP="00470CEC">
      <w:pPr>
        <w:widowControl/>
        <w:shd w:val="clear" w:color="auto" w:fill="FFFFFF" w:themeFill="background1"/>
        <w:autoSpaceDE/>
        <w:autoSpaceDN/>
        <w:adjustRightInd/>
        <w:spacing w:after="120" w:line="259" w:lineRule="auto"/>
        <w:ind w:firstLine="720"/>
        <w:jc w:val="both"/>
        <w:rPr>
          <w:rFonts w:ascii="Times New Roman" w:eastAsia="Calibri" w:hAnsi="Times New Roman"/>
          <w:sz w:val="28"/>
          <w:szCs w:val="26"/>
          <w:lang w:eastAsia="en-US"/>
        </w:rPr>
      </w:pPr>
      <w:r w:rsidRPr="00C10160">
        <w:rPr>
          <w:rFonts w:ascii="Times New Roman" w:eastAsia="Calibri" w:hAnsi="Times New Roman"/>
          <w:sz w:val="28"/>
          <w:szCs w:val="26"/>
          <w:lang w:eastAsia="en-US"/>
        </w:rPr>
        <w:t>Распределение технического углерода (сажи) или пигмента в готовом изделии – тип I-II;</w:t>
      </w:r>
    </w:p>
    <w:p w:rsidR="002C4ABD" w:rsidRPr="00C10160" w:rsidRDefault="002C4ABD" w:rsidP="00470CEC">
      <w:pPr>
        <w:widowControl/>
        <w:shd w:val="clear" w:color="auto" w:fill="FFFFFF" w:themeFill="background1"/>
        <w:autoSpaceDE/>
        <w:autoSpaceDN/>
        <w:adjustRightInd/>
        <w:spacing w:after="120" w:line="259" w:lineRule="auto"/>
        <w:ind w:firstLine="720"/>
        <w:jc w:val="both"/>
        <w:rPr>
          <w:rFonts w:ascii="Times New Roman" w:eastAsia="Calibri" w:hAnsi="Times New Roman"/>
          <w:sz w:val="28"/>
          <w:szCs w:val="26"/>
          <w:lang w:eastAsia="en-US"/>
        </w:rPr>
      </w:pPr>
      <w:r w:rsidRPr="00C10160">
        <w:rPr>
          <w:rFonts w:ascii="Times New Roman" w:eastAsia="Calibri" w:hAnsi="Times New Roman"/>
          <w:sz w:val="28"/>
          <w:szCs w:val="26"/>
          <w:lang w:eastAsia="en-US"/>
        </w:rPr>
        <w:t>Относительное удлинение при разрыве образца готового изделия – не менее 350%.</w:t>
      </w:r>
    </w:p>
    <w:p w:rsidR="002C4ABD" w:rsidRPr="00C10160" w:rsidRDefault="002C4ABD" w:rsidP="00470CEC">
      <w:pPr>
        <w:widowControl/>
        <w:shd w:val="clear" w:color="auto" w:fill="FFFFFF" w:themeFill="background1"/>
        <w:autoSpaceDE/>
        <w:autoSpaceDN/>
        <w:adjustRightInd/>
        <w:spacing w:after="120" w:line="259" w:lineRule="auto"/>
        <w:ind w:firstLine="720"/>
        <w:jc w:val="both"/>
        <w:rPr>
          <w:rFonts w:ascii="Times New Roman" w:eastAsia="Calibri" w:hAnsi="Times New Roman"/>
          <w:sz w:val="28"/>
          <w:szCs w:val="26"/>
          <w:lang w:eastAsia="en-US"/>
        </w:rPr>
      </w:pPr>
      <w:r w:rsidRPr="00C10160">
        <w:rPr>
          <w:rFonts w:ascii="Times New Roman" w:eastAsia="Calibri" w:hAnsi="Times New Roman"/>
          <w:sz w:val="28"/>
          <w:szCs w:val="26"/>
          <w:lang w:eastAsia="en-US"/>
        </w:rPr>
        <w:t>Фактический показатель текучести расплава готового изделия – не менее 0,16 г/10мин при 190°С/5 кгс;</w:t>
      </w:r>
    </w:p>
    <w:p w:rsidR="002C4ABD" w:rsidRPr="00C10160" w:rsidRDefault="002C4ABD" w:rsidP="00470CEC">
      <w:pPr>
        <w:widowControl/>
        <w:shd w:val="clear" w:color="auto" w:fill="FFFFFF" w:themeFill="background1"/>
        <w:autoSpaceDE/>
        <w:autoSpaceDN/>
        <w:adjustRightInd/>
        <w:spacing w:after="120" w:line="259" w:lineRule="auto"/>
        <w:ind w:firstLine="720"/>
        <w:jc w:val="both"/>
        <w:rPr>
          <w:rFonts w:ascii="Times New Roman" w:eastAsia="Calibri" w:hAnsi="Times New Roman"/>
          <w:sz w:val="28"/>
          <w:szCs w:val="26"/>
          <w:lang w:eastAsia="en-US"/>
        </w:rPr>
      </w:pPr>
      <w:r w:rsidRPr="00C10160">
        <w:rPr>
          <w:rFonts w:ascii="Times New Roman" w:eastAsia="Calibri" w:hAnsi="Times New Roman"/>
          <w:sz w:val="28"/>
          <w:szCs w:val="26"/>
          <w:lang w:eastAsia="en-US"/>
        </w:rPr>
        <w:t>Стойкость готового изделия к постоянному внутреннему давлению при напряжении в толщине стенки 12 МПа и 20°С – не менее 200 часов;</w:t>
      </w:r>
    </w:p>
    <w:p w:rsidR="002C4ABD" w:rsidRPr="00C10160" w:rsidRDefault="002C4ABD" w:rsidP="00470CEC">
      <w:pPr>
        <w:widowControl/>
        <w:shd w:val="clear" w:color="auto" w:fill="FFFFFF" w:themeFill="background1"/>
        <w:autoSpaceDE/>
        <w:autoSpaceDN/>
        <w:adjustRightInd/>
        <w:spacing w:after="120" w:line="259" w:lineRule="auto"/>
        <w:ind w:firstLine="720"/>
        <w:jc w:val="both"/>
        <w:rPr>
          <w:rFonts w:ascii="Times New Roman" w:eastAsia="Calibri" w:hAnsi="Times New Roman"/>
          <w:sz w:val="28"/>
          <w:szCs w:val="26"/>
          <w:lang w:eastAsia="en-US"/>
        </w:rPr>
      </w:pPr>
      <w:r w:rsidRPr="00C10160">
        <w:rPr>
          <w:rFonts w:ascii="Times New Roman" w:eastAsia="Calibri" w:hAnsi="Times New Roman"/>
          <w:sz w:val="28"/>
          <w:szCs w:val="26"/>
          <w:lang w:eastAsia="en-US"/>
        </w:rPr>
        <w:t>Стойкость готового изделия к медленному распространению трещин при 80°С – не менее 500 часов.</w:t>
      </w:r>
    </w:p>
    <w:p w:rsidR="002C4ABD" w:rsidRPr="00C10160" w:rsidRDefault="002C4ABD" w:rsidP="00470CEC">
      <w:pPr>
        <w:shd w:val="clear" w:color="auto" w:fill="FFFFFF" w:themeFill="background1"/>
        <w:spacing w:after="120"/>
        <w:ind w:firstLine="720"/>
        <w:jc w:val="both"/>
        <w:rPr>
          <w:rFonts w:ascii="Times New Roman" w:eastAsia="Calibri" w:hAnsi="Times New Roman"/>
          <w:sz w:val="28"/>
          <w:szCs w:val="26"/>
          <w:lang w:eastAsia="en-US"/>
        </w:rPr>
      </w:pPr>
      <w:r w:rsidRPr="00C10160">
        <w:rPr>
          <w:rFonts w:ascii="Times New Roman" w:hAnsi="Times New Roman"/>
          <w:sz w:val="28"/>
          <w:szCs w:val="26"/>
        </w:rPr>
        <w:t>13.2</w:t>
      </w:r>
      <w:r w:rsidR="00FD4F46" w:rsidRPr="00C10160">
        <w:rPr>
          <w:rFonts w:ascii="Times New Roman" w:hAnsi="Times New Roman"/>
          <w:sz w:val="28"/>
          <w:szCs w:val="26"/>
        </w:rPr>
        <w:t>.</w:t>
      </w:r>
      <w:r w:rsidRPr="00C10160">
        <w:rPr>
          <w:rFonts w:ascii="Times New Roman" w:hAnsi="Times New Roman"/>
          <w:sz w:val="28"/>
          <w:szCs w:val="26"/>
        </w:rPr>
        <w:t xml:space="preserve"> </w:t>
      </w:r>
      <w:r w:rsidRPr="00C10160">
        <w:rPr>
          <w:rFonts w:ascii="Times New Roman" w:eastAsia="Calibri" w:hAnsi="Times New Roman"/>
          <w:sz w:val="28"/>
          <w:szCs w:val="26"/>
          <w:lang w:eastAsia="en-US"/>
        </w:rPr>
        <w:t xml:space="preserve">Относительное удлинение при разрыве образца сварного соединения, выполненного сваркой нагретым инструментом встык. Критерием определения качества сварного соединения, является характер разрушения образцов в соответствии </w:t>
      </w:r>
      <w:r w:rsidR="003F1FB2" w:rsidRPr="00C10160">
        <w:rPr>
          <w:rFonts w:ascii="Times New Roman" w:hAnsi="Times New Roman"/>
          <w:sz w:val="28"/>
          <w:szCs w:val="26"/>
        </w:rPr>
        <w:t>СП 42-103-2003</w:t>
      </w:r>
      <w:r w:rsidRPr="00C10160">
        <w:rPr>
          <w:rFonts w:ascii="Times New Roman" w:hAnsi="Times New Roman"/>
          <w:sz w:val="28"/>
          <w:szCs w:val="26"/>
        </w:rPr>
        <w:t xml:space="preserve"> и регламентом </w:t>
      </w:r>
      <w:r w:rsidR="00386F76" w:rsidRPr="00C10160">
        <w:rPr>
          <w:rFonts w:ascii="Times New Roman" w:hAnsi="Times New Roman"/>
          <w:sz w:val="28"/>
          <w:szCs w:val="26"/>
        </w:rPr>
        <w:t>"</w:t>
      </w:r>
      <w:r w:rsidRPr="00C10160">
        <w:rPr>
          <w:rFonts w:ascii="Times New Roman" w:hAnsi="Times New Roman"/>
          <w:sz w:val="28"/>
          <w:szCs w:val="26"/>
        </w:rPr>
        <w:t>Использование полиэтиленовых труб для систем водоснабжения и водоотведения</w:t>
      </w:r>
      <w:r w:rsidR="00386F76" w:rsidRPr="00C10160">
        <w:rPr>
          <w:rFonts w:ascii="Times New Roman" w:hAnsi="Times New Roman"/>
          <w:sz w:val="28"/>
          <w:szCs w:val="26"/>
        </w:rPr>
        <w:t>"</w:t>
      </w:r>
      <w:r w:rsidRPr="00C10160">
        <w:rPr>
          <w:rFonts w:ascii="Times New Roman" w:hAnsi="Times New Roman"/>
          <w:sz w:val="28"/>
          <w:szCs w:val="26"/>
        </w:rPr>
        <w:t>, 2010 год.</w:t>
      </w:r>
      <w:r w:rsidRPr="00C10160">
        <w:rPr>
          <w:rFonts w:ascii="Times New Roman" w:hAnsi="Times New Roman"/>
          <w:spacing w:val="59"/>
          <w:sz w:val="28"/>
          <w:szCs w:val="26"/>
        </w:rPr>
        <w:t xml:space="preserve"> </w:t>
      </w:r>
      <w:r w:rsidRPr="00C10160">
        <w:rPr>
          <w:rFonts w:ascii="Times New Roman" w:eastAsia="Calibri" w:hAnsi="Times New Roman"/>
          <w:sz w:val="28"/>
          <w:szCs w:val="26"/>
          <w:lang w:eastAsia="en-US"/>
        </w:rPr>
        <w:t xml:space="preserve">Результаты испытания считаются положительными, если при испытании на осевое растяжение не менее 80% образцов имеют пластичный характер разрушения I типа. Остальные 20% образцов могут иметь характер разрушения II типа. Разрушение III типа не допускается. Из каждого допускного или контрольного образца вырезается (вырубается) не менее 5 образцов-лопаточек. Сварной шов должен быть расположен посередине образца-лопаточки с точностью ±1 мм. Форма и скорость испытания должна соответствовать </w:t>
      </w:r>
      <w:r w:rsidR="00AC2FD3" w:rsidRPr="00C10160">
        <w:rPr>
          <w:rFonts w:ascii="Times New Roman" w:eastAsia="Calibri" w:hAnsi="Times New Roman"/>
          <w:sz w:val="28"/>
          <w:szCs w:val="26"/>
          <w:lang w:eastAsia="en-US"/>
        </w:rPr>
        <w:t>ГОСТ Р 53652 –2009</w:t>
      </w:r>
      <w:r w:rsidRPr="00C10160">
        <w:rPr>
          <w:rFonts w:ascii="Times New Roman" w:eastAsia="Calibri" w:hAnsi="Times New Roman"/>
          <w:sz w:val="28"/>
          <w:szCs w:val="26"/>
          <w:lang w:eastAsia="en-US"/>
        </w:rPr>
        <w:t>.</w:t>
      </w:r>
    </w:p>
    <w:p w:rsidR="00540440" w:rsidRPr="00C10160" w:rsidRDefault="00540440" w:rsidP="00470CEC">
      <w:pPr>
        <w:shd w:val="clear" w:color="auto" w:fill="FFFFFF" w:themeFill="background1"/>
        <w:spacing w:after="120"/>
        <w:ind w:firstLine="720"/>
        <w:rPr>
          <w:rFonts w:ascii="Times New Roman" w:hAnsi="Times New Roman"/>
          <w:sz w:val="28"/>
          <w:szCs w:val="26"/>
        </w:rPr>
      </w:pPr>
    </w:p>
    <w:p w:rsidR="002C4ABD" w:rsidRPr="00C10160" w:rsidRDefault="00FD4F46" w:rsidP="00470CEC">
      <w:pPr>
        <w:shd w:val="clear" w:color="auto" w:fill="FFFFFF" w:themeFill="background1"/>
        <w:spacing w:after="120"/>
        <w:ind w:firstLine="720"/>
        <w:rPr>
          <w:rFonts w:ascii="Times New Roman" w:hAnsi="Times New Roman"/>
          <w:sz w:val="28"/>
          <w:szCs w:val="26"/>
        </w:rPr>
      </w:pPr>
      <w:r w:rsidRPr="00C10160">
        <w:rPr>
          <w:rFonts w:ascii="Times New Roman" w:hAnsi="Times New Roman"/>
          <w:sz w:val="28"/>
          <w:szCs w:val="26"/>
        </w:rPr>
        <w:t>1</w:t>
      </w:r>
      <w:r w:rsidR="002C4ABD" w:rsidRPr="00C10160">
        <w:rPr>
          <w:rFonts w:ascii="Times New Roman" w:hAnsi="Times New Roman"/>
          <w:sz w:val="28"/>
          <w:szCs w:val="26"/>
        </w:rPr>
        <w:t xml:space="preserve">3.3. При монтаже трубопроводов из полиэтиленовых труб необходимо использование </w:t>
      </w:r>
      <w:r w:rsidR="008B26A3" w:rsidRPr="00C10160">
        <w:rPr>
          <w:rFonts w:ascii="Times New Roman" w:hAnsi="Times New Roman"/>
          <w:sz w:val="28"/>
          <w:szCs w:val="26"/>
        </w:rPr>
        <w:t>удлинённых</w:t>
      </w:r>
      <w:r w:rsidR="002C4ABD" w:rsidRPr="00C10160">
        <w:rPr>
          <w:rFonts w:ascii="Times New Roman" w:hAnsi="Times New Roman"/>
          <w:sz w:val="28"/>
          <w:szCs w:val="26"/>
        </w:rPr>
        <w:t xml:space="preserve"> фитингов для организации сварки и испытания допускного шва. </w:t>
      </w:r>
    </w:p>
    <w:p w:rsidR="002C4ABD" w:rsidRPr="00C10160" w:rsidRDefault="002C4ABD" w:rsidP="00470CEC">
      <w:pPr>
        <w:shd w:val="clear" w:color="auto" w:fill="FFFFFF" w:themeFill="background1"/>
        <w:spacing w:after="120"/>
        <w:ind w:firstLine="720"/>
        <w:rPr>
          <w:rFonts w:ascii="Times New Roman" w:hAnsi="Times New Roman"/>
          <w:sz w:val="28"/>
          <w:szCs w:val="26"/>
        </w:rPr>
      </w:pPr>
      <w:r w:rsidRPr="00C10160">
        <w:rPr>
          <w:rFonts w:ascii="Times New Roman" w:hAnsi="Times New Roman"/>
          <w:sz w:val="28"/>
          <w:szCs w:val="26"/>
        </w:rPr>
        <w:t xml:space="preserve">13.4. Сварку и испытание допускного шва требуется производить во всех случаях при изменении партии труб и/или фитингов, ремонте и/или замене сварочного оборудования, а также, в случае замены сварщика. Сваривать трубы, фитинги с разным SDR методом </w:t>
      </w:r>
      <w:r w:rsidR="00386F76" w:rsidRPr="00C10160">
        <w:rPr>
          <w:rFonts w:ascii="Times New Roman" w:hAnsi="Times New Roman"/>
          <w:sz w:val="28"/>
          <w:szCs w:val="26"/>
        </w:rPr>
        <w:t>"</w:t>
      </w:r>
      <w:r w:rsidRPr="00C10160">
        <w:rPr>
          <w:rFonts w:ascii="Times New Roman" w:hAnsi="Times New Roman"/>
          <w:sz w:val="28"/>
          <w:szCs w:val="26"/>
        </w:rPr>
        <w:t>нагретым инструментом встык</w:t>
      </w:r>
      <w:r w:rsidR="00386F76" w:rsidRPr="00C10160">
        <w:rPr>
          <w:rFonts w:ascii="Times New Roman" w:hAnsi="Times New Roman"/>
          <w:sz w:val="28"/>
          <w:szCs w:val="26"/>
        </w:rPr>
        <w:t>"</w:t>
      </w:r>
      <w:r w:rsidRPr="00C10160">
        <w:rPr>
          <w:rFonts w:ascii="Times New Roman" w:hAnsi="Times New Roman"/>
          <w:sz w:val="28"/>
          <w:szCs w:val="26"/>
        </w:rPr>
        <w:t xml:space="preserve"> недопустимо. </w:t>
      </w:r>
    </w:p>
    <w:p w:rsidR="002C4ABD" w:rsidRPr="00C10160" w:rsidRDefault="002C4ABD" w:rsidP="00470CEC">
      <w:pPr>
        <w:shd w:val="clear" w:color="auto" w:fill="FFFFFF" w:themeFill="background1"/>
        <w:spacing w:after="120"/>
        <w:ind w:firstLine="720"/>
        <w:rPr>
          <w:rFonts w:ascii="Times New Roman" w:hAnsi="Times New Roman"/>
          <w:sz w:val="28"/>
          <w:szCs w:val="26"/>
        </w:rPr>
      </w:pPr>
      <w:r w:rsidRPr="00C10160">
        <w:rPr>
          <w:rFonts w:ascii="Times New Roman" w:hAnsi="Times New Roman"/>
          <w:sz w:val="28"/>
          <w:szCs w:val="26"/>
        </w:rPr>
        <w:t xml:space="preserve">13.5. Испытания труб и сварочных швов должны проводиться до проведения работ по монтажу трубопроводов. </w:t>
      </w:r>
    </w:p>
    <w:p w:rsidR="002C4ABD" w:rsidRPr="00C10160" w:rsidRDefault="002C4ABD" w:rsidP="00470CEC">
      <w:pPr>
        <w:shd w:val="clear" w:color="auto" w:fill="FFFFFF" w:themeFill="background1"/>
        <w:spacing w:after="120"/>
        <w:ind w:firstLine="720"/>
        <w:rPr>
          <w:rFonts w:ascii="Times New Roman" w:hAnsi="Times New Roman"/>
          <w:sz w:val="28"/>
          <w:szCs w:val="26"/>
        </w:rPr>
      </w:pPr>
      <w:r w:rsidRPr="00C10160">
        <w:rPr>
          <w:rFonts w:ascii="Times New Roman" w:hAnsi="Times New Roman"/>
          <w:sz w:val="28"/>
          <w:szCs w:val="26"/>
        </w:rPr>
        <w:t xml:space="preserve">13.6. Монтаж и сварку полиэтиленовых труб требуется проводить в соответствии с регламентом </w:t>
      </w:r>
      <w:r w:rsidR="00386F76" w:rsidRPr="00C10160">
        <w:rPr>
          <w:rFonts w:ascii="Times New Roman" w:hAnsi="Times New Roman"/>
          <w:sz w:val="28"/>
          <w:szCs w:val="26"/>
        </w:rPr>
        <w:t>"</w:t>
      </w:r>
      <w:r w:rsidRPr="00C10160">
        <w:rPr>
          <w:rFonts w:ascii="Times New Roman" w:hAnsi="Times New Roman"/>
          <w:sz w:val="28"/>
          <w:szCs w:val="26"/>
        </w:rPr>
        <w:t>Использование полиэтиленовых труб для систем водоснабжения и водоотведения</w:t>
      </w:r>
      <w:r w:rsidR="00386F76" w:rsidRPr="00C10160">
        <w:rPr>
          <w:rFonts w:ascii="Times New Roman" w:hAnsi="Times New Roman"/>
          <w:sz w:val="28"/>
          <w:szCs w:val="26"/>
        </w:rPr>
        <w:t>"</w:t>
      </w:r>
      <w:r w:rsidRPr="00C10160">
        <w:rPr>
          <w:rFonts w:ascii="Times New Roman" w:hAnsi="Times New Roman"/>
          <w:sz w:val="28"/>
          <w:szCs w:val="26"/>
        </w:rPr>
        <w:t xml:space="preserve">, 2010 год, </w:t>
      </w:r>
      <w:r w:rsidR="00AC2FD3" w:rsidRPr="00C10160">
        <w:rPr>
          <w:rFonts w:ascii="Times New Roman" w:hAnsi="Times New Roman"/>
          <w:sz w:val="28"/>
          <w:szCs w:val="26"/>
        </w:rPr>
        <w:t>ГОСТ Р 55276-2012</w:t>
      </w:r>
      <w:r w:rsidRPr="00C10160">
        <w:rPr>
          <w:rFonts w:ascii="Times New Roman" w:hAnsi="Times New Roman"/>
          <w:sz w:val="28"/>
          <w:szCs w:val="26"/>
        </w:rPr>
        <w:t xml:space="preserve">, </w:t>
      </w:r>
      <w:r w:rsidR="001831B4" w:rsidRPr="00C10160">
        <w:rPr>
          <w:rFonts w:ascii="Times New Roman" w:hAnsi="Times New Roman"/>
          <w:sz w:val="28"/>
          <w:szCs w:val="26"/>
        </w:rPr>
        <w:t>СП 399.1325800.2018</w:t>
      </w:r>
      <w:r w:rsidRPr="00C10160">
        <w:rPr>
          <w:rFonts w:ascii="Times New Roman" w:hAnsi="Times New Roman"/>
          <w:sz w:val="28"/>
          <w:szCs w:val="26"/>
        </w:rPr>
        <w:t xml:space="preserve">, </w:t>
      </w:r>
      <w:r w:rsidR="00047481" w:rsidRPr="00C10160">
        <w:rPr>
          <w:rFonts w:ascii="Times New Roman" w:hAnsi="Times New Roman"/>
          <w:sz w:val="28"/>
          <w:szCs w:val="26"/>
        </w:rPr>
        <w:t>СП 40-102-2000</w:t>
      </w:r>
      <w:r w:rsidR="00386F76" w:rsidRPr="00C10160">
        <w:rPr>
          <w:rFonts w:ascii="Times New Roman" w:hAnsi="Times New Roman"/>
          <w:sz w:val="28"/>
          <w:szCs w:val="26"/>
        </w:rPr>
        <w:t>"</w:t>
      </w:r>
    </w:p>
    <w:p w:rsidR="002C4ABD" w:rsidRPr="00C10160" w:rsidRDefault="00386F76" w:rsidP="00470CEC">
      <w:pPr>
        <w:shd w:val="clear" w:color="auto" w:fill="FFFFFF" w:themeFill="background1"/>
        <w:tabs>
          <w:tab w:val="left" w:pos="763"/>
        </w:tabs>
        <w:kinsoku w:val="0"/>
        <w:overflowPunct w:val="0"/>
        <w:spacing w:after="120"/>
        <w:ind w:right="114" w:firstLine="720"/>
        <w:jc w:val="both"/>
        <w:rPr>
          <w:rFonts w:ascii="Times New Roman" w:hAnsi="Times New Roman"/>
          <w:sz w:val="28"/>
          <w:szCs w:val="26"/>
        </w:rPr>
      </w:pPr>
      <w:r w:rsidRPr="00C10160">
        <w:rPr>
          <w:rFonts w:ascii="Times New Roman" w:hAnsi="Times New Roman"/>
          <w:sz w:val="28"/>
          <w:szCs w:val="26"/>
        </w:rPr>
        <w:t>"</w:t>
      </w:r>
      <w:r w:rsidR="002C4ABD" w:rsidRPr="00C10160">
        <w:rPr>
          <w:rFonts w:ascii="Times New Roman" w:hAnsi="Times New Roman"/>
          <w:sz w:val="28"/>
          <w:szCs w:val="26"/>
        </w:rPr>
        <w:t>автоматическая система с контролем и протоколированием параметров сварки</w:t>
      </w:r>
      <w:r w:rsidRPr="00C10160">
        <w:rPr>
          <w:rFonts w:ascii="Times New Roman" w:hAnsi="Times New Roman"/>
          <w:sz w:val="28"/>
          <w:szCs w:val="26"/>
        </w:rPr>
        <w:t>"</w:t>
      </w:r>
      <w:r w:rsidR="002C4ABD" w:rsidRPr="00C10160">
        <w:rPr>
          <w:rFonts w:ascii="Times New Roman" w:hAnsi="Times New Roman"/>
          <w:sz w:val="28"/>
          <w:szCs w:val="26"/>
        </w:rPr>
        <w:t>; иметь не менее 4 зажимов, два широких вкладыша к стыку, автоматический отделитель нагревателя; торцеватель должен обеспечивать съем стружки не более 0,8 мм.</w:t>
      </w:r>
    </w:p>
    <w:p w:rsidR="002C4ABD" w:rsidRPr="00C10160" w:rsidRDefault="002C4ABD" w:rsidP="00470CEC">
      <w:pPr>
        <w:shd w:val="clear" w:color="auto" w:fill="FFFFFF" w:themeFill="background1"/>
        <w:spacing w:after="120"/>
        <w:ind w:firstLine="720"/>
        <w:rPr>
          <w:rFonts w:ascii="Times New Roman" w:hAnsi="Times New Roman"/>
          <w:sz w:val="28"/>
          <w:szCs w:val="26"/>
        </w:rPr>
      </w:pPr>
      <w:r w:rsidRPr="00C10160">
        <w:rPr>
          <w:rFonts w:ascii="Times New Roman" w:hAnsi="Times New Roman"/>
          <w:sz w:val="28"/>
          <w:szCs w:val="26"/>
        </w:rPr>
        <w:t xml:space="preserve">13.7. Паспорт и маркировка труб должны соответствовать </w:t>
      </w:r>
      <w:r w:rsidR="00BE668A" w:rsidRPr="00C10160">
        <w:rPr>
          <w:rFonts w:ascii="Times New Roman" w:hAnsi="Times New Roman"/>
          <w:sz w:val="28"/>
          <w:szCs w:val="26"/>
        </w:rPr>
        <w:t>ГОСТ 18599-2001</w:t>
      </w:r>
      <w:r w:rsidRPr="00C10160">
        <w:rPr>
          <w:rFonts w:ascii="Times New Roman" w:hAnsi="Times New Roman"/>
          <w:sz w:val="28"/>
          <w:szCs w:val="26"/>
        </w:rPr>
        <w:t xml:space="preserve"> и содержать номер партии трубы. Паспорт и маркировка фитингов должны соответствовать </w:t>
      </w:r>
      <w:r w:rsidR="00AC2FD3" w:rsidRPr="00C10160">
        <w:rPr>
          <w:rFonts w:ascii="Times New Roman" w:hAnsi="Times New Roman"/>
          <w:sz w:val="28"/>
          <w:szCs w:val="26"/>
        </w:rPr>
        <w:t>ГОСТ Р 58121.3-2018</w:t>
      </w:r>
      <w:r w:rsidRPr="00C10160">
        <w:rPr>
          <w:rFonts w:ascii="Times New Roman" w:hAnsi="Times New Roman"/>
          <w:sz w:val="28"/>
          <w:szCs w:val="26"/>
        </w:rPr>
        <w:t>.</w:t>
      </w:r>
    </w:p>
    <w:p w:rsidR="002C4ABD" w:rsidRPr="00C10160" w:rsidRDefault="002C4ABD" w:rsidP="00470CEC">
      <w:pPr>
        <w:widowControl/>
        <w:shd w:val="clear" w:color="auto" w:fill="FFFFFF" w:themeFill="background1"/>
        <w:spacing w:after="120"/>
        <w:ind w:firstLine="720"/>
        <w:jc w:val="both"/>
        <w:rPr>
          <w:rFonts w:ascii="Times New Roman" w:hAnsi="Times New Roman"/>
          <w:bCs/>
          <w:sz w:val="28"/>
          <w:szCs w:val="26"/>
        </w:rPr>
      </w:pPr>
      <w:r w:rsidRPr="00C10160">
        <w:rPr>
          <w:rFonts w:ascii="Times New Roman" w:hAnsi="Times New Roman"/>
          <w:sz w:val="28"/>
          <w:szCs w:val="26"/>
        </w:rPr>
        <w:t>14.</w:t>
      </w:r>
      <w:r w:rsidRPr="00C10160">
        <w:rPr>
          <w:rFonts w:ascii="Times New Roman" w:hAnsi="Times New Roman"/>
          <w:b/>
          <w:sz w:val="28"/>
          <w:szCs w:val="26"/>
        </w:rPr>
        <w:t xml:space="preserve"> </w:t>
      </w:r>
      <w:r w:rsidRPr="00C10160">
        <w:rPr>
          <w:rFonts w:ascii="Times New Roman" w:hAnsi="Times New Roman"/>
          <w:sz w:val="28"/>
          <w:szCs w:val="26"/>
        </w:rPr>
        <w:t xml:space="preserve">С целью повышения качества и </w:t>
      </w:r>
      <w:r w:rsidR="008B26A3" w:rsidRPr="00C10160">
        <w:rPr>
          <w:rFonts w:ascii="Times New Roman" w:hAnsi="Times New Roman"/>
          <w:sz w:val="28"/>
          <w:szCs w:val="26"/>
        </w:rPr>
        <w:t>надёжности</w:t>
      </w:r>
      <w:r w:rsidRPr="00C10160">
        <w:rPr>
          <w:rFonts w:ascii="Times New Roman" w:hAnsi="Times New Roman"/>
          <w:sz w:val="28"/>
          <w:szCs w:val="26"/>
        </w:rPr>
        <w:t xml:space="preserve"> сварных стыковых соединений полиэтиленовых труб, снижения риска возникновения нештатных ситуаций на объектах АО </w:t>
      </w:r>
      <w:r w:rsidR="00386F76" w:rsidRPr="00C10160">
        <w:rPr>
          <w:rFonts w:ascii="Times New Roman" w:hAnsi="Times New Roman"/>
          <w:sz w:val="28"/>
          <w:szCs w:val="26"/>
        </w:rPr>
        <w:t>"</w:t>
      </w:r>
      <w:r w:rsidRPr="00C10160">
        <w:rPr>
          <w:rFonts w:ascii="Times New Roman" w:hAnsi="Times New Roman"/>
          <w:sz w:val="28"/>
          <w:szCs w:val="26"/>
        </w:rPr>
        <w:t>Мосводоканал</w:t>
      </w:r>
      <w:r w:rsidR="00386F76" w:rsidRPr="00C10160">
        <w:rPr>
          <w:rFonts w:ascii="Times New Roman" w:hAnsi="Times New Roman"/>
          <w:sz w:val="28"/>
          <w:szCs w:val="26"/>
        </w:rPr>
        <w:t>"</w:t>
      </w:r>
      <w:r w:rsidRPr="00C10160">
        <w:rPr>
          <w:rFonts w:ascii="Times New Roman" w:hAnsi="Times New Roman"/>
          <w:sz w:val="28"/>
          <w:szCs w:val="26"/>
        </w:rPr>
        <w:t xml:space="preserve"> применять только трубы из полиэтилена </w:t>
      </w:r>
      <w:r w:rsidRPr="00C10160">
        <w:rPr>
          <w:rFonts w:ascii="Times New Roman" w:hAnsi="Times New Roman"/>
          <w:b/>
          <w:sz w:val="28"/>
          <w:szCs w:val="26"/>
        </w:rPr>
        <w:t>ПЭ100+</w:t>
      </w:r>
      <w:r w:rsidRPr="00C10160">
        <w:rPr>
          <w:rFonts w:ascii="Times New Roman" w:hAnsi="Times New Roman"/>
          <w:sz w:val="28"/>
          <w:szCs w:val="26"/>
        </w:rPr>
        <w:t xml:space="preserve"> (</w:t>
      </w:r>
      <w:r w:rsidRPr="00C10160">
        <w:rPr>
          <w:rFonts w:ascii="Times New Roman" w:eastAsia="Calibri" w:hAnsi="Times New Roman"/>
          <w:sz w:val="28"/>
          <w:szCs w:val="26"/>
          <w:lang w:eastAsia="en-US"/>
        </w:rPr>
        <w:t>ПЭ100 с фактическим показателем текучести расплава готового изделия (ПТР</w:t>
      </w:r>
      <w:r w:rsidRPr="00C10160">
        <w:rPr>
          <w:rFonts w:ascii="Times New Roman" w:eastAsia="Calibri" w:hAnsi="Times New Roman"/>
          <w:sz w:val="28"/>
          <w:szCs w:val="26"/>
          <w:vertAlign w:val="subscript"/>
          <w:lang w:eastAsia="en-US"/>
        </w:rPr>
        <w:t>ги</w:t>
      </w:r>
      <w:r w:rsidRPr="00C10160">
        <w:rPr>
          <w:rFonts w:ascii="Times New Roman" w:eastAsia="Calibri" w:hAnsi="Times New Roman"/>
          <w:sz w:val="28"/>
          <w:szCs w:val="26"/>
          <w:lang w:eastAsia="en-US"/>
        </w:rPr>
        <w:t>) не менее 0,16 г/10 мин при 190</w:t>
      </w:r>
      <w:r w:rsidRPr="00C10160">
        <w:rPr>
          <w:rFonts w:ascii="Times New Roman" w:eastAsia="Calibri" w:hAnsi="Times New Roman"/>
          <w:sz w:val="28"/>
          <w:szCs w:val="26"/>
          <w:vertAlign w:val="superscript"/>
          <w:lang w:eastAsia="en-US"/>
        </w:rPr>
        <w:t>о</w:t>
      </w:r>
      <w:r w:rsidRPr="00C10160">
        <w:rPr>
          <w:rFonts w:ascii="Times New Roman" w:eastAsia="Calibri" w:hAnsi="Times New Roman"/>
          <w:sz w:val="28"/>
          <w:szCs w:val="26"/>
          <w:lang w:eastAsia="en-US"/>
        </w:rPr>
        <w:t xml:space="preserve">С/5 кгс). </w:t>
      </w:r>
      <w:r w:rsidRPr="00C10160">
        <w:rPr>
          <w:rFonts w:ascii="Times New Roman" w:hAnsi="Times New Roman"/>
          <w:bCs/>
          <w:sz w:val="28"/>
          <w:szCs w:val="26"/>
        </w:rPr>
        <w:t xml:space="preserve">Технические требования к трубам и фасонным соединительным частям из ПЭ 100+ см. </w:t>
      </w:r>
      <w:r w:rsidRPr="00C10160">
        <w:rPr>
          <w:rFonts w:ascii="Times New Roman" w:hAnsi="Times New Roman"/>
          <w:bCs/>
          <w:i/>
          <w:sz w:val="28"/>
          <w:szCs w:val="26"/>
        </w:rPr>
        <w:t>Приложение 1</w:t>
      </w:r>
      <w:r w:rsidRPr="00C10160">
        <w:rPr>
          <w:rFonts w:ascii="Times New Roman" w:hAnsi="Times New Roman"/>
          <w:bCs/>
          <w:sz w:val="28"/>
          <w:szCs w:val="26"/>
        </w:rPr>
        <w:t xml:space="preserve"> раздел 5.</w:t>
      </w:r>
    </w:p>
    <w:p w:rsidR="002C4ABD" w:rsidRPr="00C10160" w:rsidRDefault="002C4ABD" w:rsidP="00470CEC">
      <w:pPr>
        <w:widowControl/>
        <w:shd w:val="clear" w:color="auto" w:fill="FFFFFF" w:themeFill="background1"/>
        <w:autoSpaceDE/>
        <w:autoSpaceDN/>
        <w:adjustRightInd/>
        <w:spacing w:after="120"/>
        <w:ind w:firstLine="720"/>
        <w:jc w:val="both"/>
        <w:rPr>
          <w:rFonts w:ascii="Times New Roman" w:eastAsia="Calibri" w:hAnsi="Times New Roman"/>
          <w:spacing w:val="2"/>
          <w:sz w:val="28"/>
          <w:szCs w:val="26"/>
          <w:lang w:eastAsia="en-US"/>
        </w:rPr>
      </w:pPr>
      <w:r w:rsidRPr="00C10160">
        <w:rPr>
          <w:rFonts w:ascii="Times New Roman" w:eastAsia="Calibri" w:hAnsi="Times New Roman"/>
          <w:sz w:val="28"/>
          <w:szCs w:val="26"/>
          <w:lang w:eastAsia="en-US"/>
        </w:rPr>
        <w:t xml:space="preserve">15. С целью оптимизации технических требований АО </w:t>
      </w:r>
      <w:r w:rsidR="00386F76" w:rsidRPr="00C10160">
        <w:rPr>
          <w:rFonts w:ascii="Times New Roman" w:eastAsia="Calibri" w:hAnsi="Times New Roman"/>
          <w:sz w:val="28"/>
          <w:szCs w:val="26"/>
          <w:lang w:eastAsia="en-US"/>
        </w:rPr>
        <w:t>"</w:t>
      </w:r>
      <w:r w:rsidRPr="00C10160">
        <w:rPr>
          <w:rFonts w:ascii="Times New Roman" w:eastAsia="Calibri" w:hAnsi="Times New Roman"/>
          <w:sz w:val="28"/>
          <w:szCs w:val="26"/>
          <w:lang w:eastAsia="en-US"/>
        </w:rPr>
        <w:t>Мосводоканал</w:t>
      </w:r>
      <w:r w:rsidR="00386F76" w:rsidRPr="00C10160">
        <w:rPr>
          <w:rFonts w:ascii="Times New Roman" w:eastAsia="Calibri" w:hAnsi="Times New Roman"/>
          <w:sz w:val="28"/>
          <w:szCs w:val="26"/>
          <w:lang w:eastAsia="en-US"/>
        </w:rPr>
        <w:t>"</w:t>
      </w:r>
      <w:r w:rsidRPr="00C10160">
        <w:rPr>
          <w:rFonts w:ascii="Times New Roman" w:eastAsia="Calibri" w:hAnsi="Times New Roman"/>
          <w:sz w:val="28"/>
          <w:szCs w:val="26"/>
          <w:lang w:eastAsia="en-US"/>
        </w:rPr>
        <w:t xml:space="preserve">, учитывая высокий комплекс свойств (свариваемость, сопротивление коррозии, сопротивление хрупкому разрушению), а также их широкую дистрибуцию на рынке поставщиков, при открытой прокладке и бестраншейных методах производства работ с использованием стальных труб диаметром DN 500 мм и более следует применять стальные трубы из низколегированных кремнемарганцовистых марок стали 17Г1С, 17Г1С-У, 09Г2С с классом прочности по </w:t>
      </w:r>
      <w:r w:rsidR="00AE3E20" w:rsidRPr="00C10160">
        <w:rPr>
          <w:rFonts w:ascii="Times New Roman" w:eastAsia="Calibri" w:hAnsi="Times New Roman"/>
          <w:bCs/>
          <w:sz w:val="28"/>
          <w:szCs w:val="26"/>
          <w:lang w:eastAsia="en-US"/>
        </w:rPr>
        <w:t>ГОСТ 20295- 85</w:t>
      </w:r>
      <w:r w:rsidRPr="00C10160">
        <w:rPr>
          <w:rFonts w:ascii="Times New Roman" w:eastAsia="Calibri" w:hAnsi="Times New Roman"/>
          <w:bCs/>
          <w:sz w:val="28"/>
          <w:szCs w:val="26"/>
          <w:lang w:eastAsia="en-US"/>
        </w:rPr>
        <w:t xml:space="preserve"> </w:t>
      </w:r>
      <w:r w:rsidRPr="00C10160">
        <w:rPr>
          <w:rFonts w:ascii="Times New Roman" w:eastAsia="Calibri" w:hAnsi="Times New Roman"/>
          <w:spacing w:val="2"/>
          <w:sz w:val="28"/>
          <w:szCs w:val="26"/>
          <w:lang w:eastAsia="en-US"/>
        </w:rPr>
        <w:t>не ниже К52. При обосновании допускается применение других марок стали.</w:t>
      </w:r>
    </w:p>
    <w:p w:rsidR="00AB11FC" w:rsidRPr="00C10160" w:rsidRDefault="00AB11FC" w:rsidP="00470CEC">
      <w:pPr>
        <w:widowControl/>
        <w:shd w:val="clear" w:color="auto" w:fill="FFFFFF" w:themeFill="background1"/>
        <w:autoSpaceDE/>
        <w:autoSpaceDN/>
        <w:adjustRightInd/>
        <w:rPr>
          <w:rFonts w:ascii="Times New Roman" w:hAnsi="Times New Roman"/>
          <w:bCs/>
          <w:sz w:val="26"/>
          <w:szCs w:val="26"/>
        </w:rPr>
      </w:pPr>
      <w:r w:rsidRPr="00C10160">
        <w:rPr>
          <w:rFonts w:ascii="Times New Roman" w:hAnsi="Times New Roman"/>
          <w:bCs/>
          <w:sz w:val="26"/>
          <w:szCs w:val="26"/>
        </w:rPr>
        <w:br w:type="page"/>
      </w:r>
    </w:p>
    <w:p w:rsidR="00F377F9" w:rsidRPr="00C10160" w:rsidRDefault="00F377F9" w:rsidP="00470CEC">
      <w:pPr>
        <w:widowControl/>
        <w:shd w:val="clear" w:color="auto" w:fill="FFFFFF" w:themeFill="background1"/>
        <w:autoSpaceDE/>
        <w:autoSpaceDN/>
        <w:adjustRightInd/>
        <w:rPr>
          <w:rFonts w:ascii="Times New Roman" w:hAnsi="Times New Roman"/>
          <w:sz w:val="28"/>
          <w:szCs w:val="2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4909"/>
      </w:tblGrid>
      <w:tr w:rsidR="004D36D6" w:rsidRPr="00C10160">
        <w:trPr>
          <w:tblCellSpacing w:w="15" w:type="dxa"/>
        </w:trPr>
        <w:tc>
          <w:tcPr>
            <w:tcW w:w="0" w:type="auto"/>
            <w:vAlign w:val="center"/>
          </w:tcPr>
          <w:p w:rsidR="00D73CDF" w:rsidRPr="00C10160" w:rsidRDefault="00E37124" w:rsidP="00470CEC">
            <w:pPr>
              <w:shd w:val="clear" w:color="auto" w:fill="FFFFFF" w:themeFill="background1"/>
              <w:jc w:val="center"/>
              <w:rPr>
                <w:rFonts w:ascii="Times New Roman" w:hAnsi="Times New Roman"/>
                <w:sz w:val="28"/>
                <w:szCs w:val="28"/>
              </w:rPr>
            </w:pPr>
            <w:r w:rsidRPr="00C10160">
              <w:rPr>
                <w:rStyle w:val="ae"/>
                <w:rFonts w:ascii="Times New Roman" w:hAnsi="Times New Roman"/>
                <w:sz w:val="28"/>
                <w:szCs w:val="28"/>
              </w:rPr>
              <w:t>Р</w:t>
            </w:r>
            <w:r w:rsidR="000170A8" w:rsidRPr="00C10160">
              <w:rPr>
                <w:rStyle w:val="ae"/>
                <w:rFonts w:ascii="Times New Roman" w:hAnsi="Times New Roman"/>
                <w:sz w:val="28"/>
                <w:szCs w:val="28"/>
              </w:rPr>
              <w:t xml:space="preserve">аздел </w:t>
            </w:r>
            <w:r w:rsidR="000B3A9C" w:rsidRPr="00C10160">
              <w:rPr>
                <w:rStyle w:val="ae"/>
                <w:rFonts w:ascii="Times New Roman" w:hAnsi="Times New Roman"/>
                <w:sz w:val="28"/>
                <w:szCs w:val="28"/>
              </w:rPr>
              <w:t>1.</w:t>
            </w:r>
            <w:r w:rsidR="00104325" w:rsidRPr="00C10160">
              <w:rPr>
                <w:rStyle w:val="ae"/>
                <w:rFonts w:ascii="Times New Roman" w:hAnsi="Times New Roman"/>
                <w:sz w:val="28"/>
                <w:szCs w:val="28"/>
              </w:rPr>
              <w:t xml:space="preserve">3. </w:t>
            </w:r>
            <w:hyperlink r:id="rId21" w:history="1">
              <w:r w:rsidR="00D73CDF" w:rsidRPr="00C10160">
                <w:rPr>
                  <w:rStyle w:val="a4"/>
                  <w:rFonts w:ascii="Times New Roman" w:hAnsi="Times New Roman"/>
                  <w:b/>
                  <w:bCs/>
                  <w:color w:val="auto"/>
                  <w:sz w:val="28"/>
                  <w:szCs w:val="28"/>
                  <w:u w:val="none"/>
                </w:rPr>
                <w:t>Требования к трубам и элементам различного сечения из композицио</w:t>
              </w:r>
              <w:r w:rsidR="00CE296C" w:rsidRPr="00C10160">
                <w:rPr>
                  <w:rStyle w:val="a4"/>
                  <w:rFonts w:ascii="Times New Roman" w:hAnsi="Times New Roman"/>
                  <w:b/>
                  <w:bCs/>
                  <w:color w:val="auto"/>
                  <w:sz w:val="28"/>
                  <w:szCs w:val="28"/>
                  <w:u w:val="none"/>
                </w:rPr>
                <w:t>нных материалов, предназначенным</w:t>
              </w:r>
              <w:r w:rsidR="00D73CDF" w:rsidRPr="00C10160">
                <w:rPr>
                  <w:rStyle w:val="a4"/>
                  <w:rFonts w:ascii="Times New Roman" w:hAnsi="Times New Roman"/>
                  <w:b/>
                  <w:bCs/>
                  <w:color w:val="auto"/>
                  <w:sz w:val="28"/>
                  <w:szCs w:val="28"/>
                  <w:u w:val="none"/>
                </w:rPr>
                <w:t xml:space="preserve"> для применения в канализационной сети </w:t>
              </w:r>
              <w:r w:rsidR="007E4CB3" w:rsidRPr="00C10160">
                <w:rPr>
                  <w:rStyle w:val="a4"/>
                  <w:rFonts w:ascii="Times New Roman" w:hAnsi="Times New Roman"/>
                  <w:b/>
                  <w:bCs/>
                  <w:color w:val="auto"/>
                  <w:sz w:val="28"/>
                  <w:szCs w:val="28"/>
                  <w:u w:val="none"/>
                </w:rPr>
                <w:t>г. Москвы</w:t>
              </w:r>
            </w:hyperlink>
          </w:p>
        </w:tc>
      </w:tr>
    </w:tbl>
    <w:p w:rsidR="00D73CDF" w:rsidRPr="00C10160" w:rsidRDefault="00D73CDF" w:rsidP="00470CEC">
      <w:pPr>
        <w:shd w:val="clear" w:color="auto" w:fill="FFFFFF" w:themeFill="background1"/>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4909"/>
      </w:tblGrid>
      <w:tr w:rsidR="00FE50B8" w:rsidRPr="00C10160">
        <w:trPr>
          <w:tblCellSpacing w:w="15" w:type="dxa"/>
        </w:trPr>
        <w:tc>
          <w:tcPr>
            <w:tcW w:w="0" w:type="auto"/>
            <w:vAlign w:val="center"/>
          </w:tcPr>
          <w:tbl>
            <w:tblPr>
              <w:tblW w:w="14876" w:type="dxa"/>
              <w:tblCellSpacing w:w="0"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482"/>
              <w:gridCol w:w="3763"/>
              <w:gridCol w:w="10631"/>
            </w:tblGrid>
            <w:tr w:rsidR="00FE50B8" w:rsidRPr="00C10160">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rPr>
                      <w:rStyle w:val="ae"/>
                    </w:rPr>
                    <w:t>№</w:t>
                  </w:r>
                </w:p>
                <w:p w:rsidR="00D73CDF" w:rsidRPr="00C10160" w:rsidRDefault="00D73CDF" w:rsidP="00470CEC">
                  <w:pPr>
                    <w:pStyle w:val="ad"/>
                    <w:shd w:val="clear" w:color="auto" w:fill="FFFFFF" w:themeFill="background1"/>
                    <w:spacing w:before="0" w:beforeAutospacing="0" w:after="0" w:afterAutospacing="0"/>
                  </w:pPr>
                  <w:r w:rsidRPr="00C10160">
                    <w:rPr>
                      <w:rStyle w:val="ae"/>
                    </w:rPr>
                    <w:t>п/п</w:t>
                  </w:r>
                </w:p>
              </w:tc>
              <w:tc>
                <w:tcPr>
                  <w:tcW w:w="14394" w:type="dxa"/>
                  <w:gridSpan w:val="2"/>
                  <w:tcBorders>
                    <w:top w:val="outset" w:sz="6" w:space="0" w:color="auto"/>
                    <w:left w:val="outset" w:sz="6" w:space="0" w:color="auto"/>
                    <w:bottom w:val="outset" w:sz="6" w:space="0" w:color="auto"/>
                    <w:right w:val="outset" w:sz="6" w:space="0" w:color="auto"/>
                  </w:tcBorders>
                  <w:vAlign w:val="center"/>
                </w:tcPr>
                <w:p w:rsidR="00D73CDF" w:rsidRPr="00C10160" w:rsidRDefault="00D73CDF" w:rsidP="00470CEC">
                  <w:pPr>
                    <w:pStyle w:val="ad"/>
                    <w:shd w:val="clear" w:color="auto" w:fill="FFFFFF" w:themeFill="background1"/>
                    <w:spacing w:before="0" w:beforeAutospacing="0" w:after="0" w:afterAutospacing="0"/>
                    <w:jc w:val="center"/>
                  </w:pPr>
                  <w:r w:rsidRPr="00C10160">
                    <w:rPr>
                      <w:rStyle w:val="ae"/>
                    </w:rPr>
                    <w:t>Наименование показателей</w:t>
                  </w:r>
                </w:p>
              </w:tc>
            </w:tr>
            <w:tr w:rsidR="00FE50B8" w:rsidRPr="00C10160">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1.</w:t>
                  </w:r>
                </w:p>
              </w:tc>
              <w:tc>
                <w:tcPr>
                  <w:tcW w:w="3763"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Внешний вид</w:t>
                  </w:r>
                </w:p>
              </w:tc>
              <w:tc>
                <w:tcPr>
                  <w:tcW w:w="10631"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widowControl/>
                    <w:numPr>
                      <w:ilvl w:val="0"/>
                      <w:numId w:val="9"/>
                    </w:numPr>
                    <w:shd w:val="clear" w:color="auto" w:fill="FFFFFF" w:themeFill="background1"/>
                    <w:autoSpaceDE/>
                    <w:autoSpaceDN/>
                    <w:adjustRightInd/>
                    <w:rPr>
                      <w:rFonts w:ascii="Times New Roman" w:hAnsi="Times New Roman"/>
                    </w:rPr>
                  </w:pPr>
                  <w:r w:rsidRPr="00C10160">
                    <w:rPr>
                      <w:rFonts w:ascii="Times New Roman" w:hAnsi="Times New Roman"/>
                    </w:rPr>
                    <w:t>отсутствие сколов и трещин</w:t>
                  </w:r>
                  <w:r w:rsidR="00E47970" w:rsidRPr="00C10160">
                    <w:rPr>
                      <w:rFonts w:ascii="Times New Roman" w:hAnsi="Times New Roman"/>
                    </w:rPr>
                    <w:t xml:space="preserve"> </w:t>
                  </w:r>
                  <w:r w:rsidRPr="00C10160">
                    <w:rPr>
                      <w:rFonts w:ascii="Times New Roman" w:hAnsi="Times New Roman"/>
                    </w:rPr>
                    <w:t>на внутренней и наружной поверхности трубы;</w:t>
                  </w:r>
                </w:p>
                <w:p w:rsidR="00D73CDF" w:rsidRPr="00C10160" w:rsidRDefault="00D73CDF" w:rsidP="00470CEC">
                  <w:pPr>
                    <w:widowControl/>
                    <w:numPr>
                      <w:ilvl w:val="0"/>
                      <w:numId w:val="9"/>
                    </w:numPr>
                    <w:shd w:val="clear" w:color="auto" w:fill="FFFFFF" w:themeFill="background1"/>
                    <w:autoSpaceDE/>
                    <w:autoSpaceDN/>
                    <w:adjustRightInd/>
                    <w:rPr>
                      <w:rFonts w:ascii="Times New Roman" w:hAnsi="Times New Roman"/>
                    </w:rPr>
                  </w:pPr>
                  <w:r w:rsidRPr="00C10160">
                    <w:rPr>
                      <w:rFonts w:ascii="Times New Roman" w:hAnsi="Times New Roman"/>
                    </w:rPr>
                    <w:t>отсутствие сколов и расслоений на торцах труб;</w:t>
                  </w:r>
                </w:p>
                <w:p w:rsidR="00D73CDF" w:rsidRPr="00C10160" w:rsidRDefault="00D73CDF" w:rsidP="00470CEC">
                  <w:pPr>
                    <w:widowControl/>
                    <w:numPr>
                      <w:ilvl w:val="0"/>
                      <w:numId w:val="9"/>
                    </w:numPr>
                    <w:shd w:val="clear" w:color="auto" w:fill="FFFFFF" w:themeFill="background1"/>
                    <w:autoSpaceDE/>
                    <w:autoSpaceDN/>
                    <w:adjustRightInd/>
                    <w:rPr>
                      <w:rFonts w:ascii="Times New Roman" w:hAnsi="Times New Roman"/>
                    </w:rPr>
                  </w:pPr>
                  <w:r w:rsidRPr="00C10160">
                    <w:rPr>
                      <w:rFonts w:ascii="Times New Roman" w:hAnsi="Times New Roman"/>
                    </w:rPr>
                    <w:t>отсутствие изменения цвета и глянца на внутренней поверхности трубы;</w:t>
                  </w:r>
                </w:p>
                <w:p w:rsidR="00D73CDF" w:rsidRPr="00C10160" w:rsidRDefault="00D73CDF" w:rsidP="00470CEC">
                  <w:pPr>
                    <w:widowControl/>
                    <w:numPr>
                      <w:ilvl w:val="0"/>
                      <w:numId w:val="9"/>
                    </w:numPr>
                    <w:shd w:val="clear" w:color="auto" w:fill="FFFFFF" w:themeFill="background1"/>
                    <w:autoSpaceDE/>
                    <w:autoSpaceDN/>
                    <w:adjustRightInd/>
                    <w:rPr>
                      <w:rFonts w:ascii="Times New Roman" w:hAnsi="Times New Roman"/>
                    </w:rPr>
                  </w:pPr>
                  <w:r w:rsidRPr="00C10160">
                    <w:rPr>
                      <w:rFonts w:ascii="Times New Roman" w:hAnsi="Times New Roman"/>
                    </w:rPr>
                    <w:t>наличие внутреннего футеровочного слоя не менее 0,5 мм.</w:t>
                  </w:r>
                </w:p>
              </w:tc>
            </w:tr>
            <w:tr w:rsidR="00FE50B8" w:rsidRPr="00C10160">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2.</w:t>
                  </w:r>
                </w:p>
              </w:tc>
              <w:tc>
                <w:tcPr>
                  <w:tcW w:w="3763"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Геометрические размеры и масса</w:t>
                  </w:r>
                </w:p>
              </w:tc>
              <w:tc>
                <w:tcPr>
                  <w:tcW w:w="10631"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widowControl/>
                    <w:numPr>
                      <w:ilvl w:val="0"/>
                      <w:numId w:val="10"/>
                    </w:numPr>
                    <w:shd w:val="clear" w:color="auto" w:fill="FFFFFF" w:themeFill="background1"/>
                    <w:autoSpaceDE/>
                    <w:autoSpaceDN/>
                    <w:adjustRightInd/>
                    <w:rPr>
                      <w:rFonts w:ascii="Times New Roman" w:hAnsi="Times New Roman"/>
                    </w:rPr>
                  </w:pPr>
                  <w:r w:rsidRPr="00C10160">
                    <w:rPr>
                      <w:rFonts w:ascii="Times New Roman" w:hAnsi="Times New Roman"/>
                    </w:rPr>
                    <w:t>внешний и внутренний диаметр трубы;</w:t>
                  </w:r>
                </w:p>
                <w:p w:rsidR="00D73CDF" w:rsidRPr="00C10160" w:rsidRDefault="00D73CDF" w:rsidP="00470CEC">
                  <w:pPr>
                    <w:widowControl/>
                    <w:numPr>
                      <w:ilvl w:val="0"/>
                      <w:numId w:val="10"/>
                    </w:numPr>
                    <w:shd w:val="clear" w:color="auto" w:fill="FFFFFF" w:themeFill="background1"/>
                    <w:autoSpaceDE/>
                    <w:autoSpaceDN/>
                    <w:adjustRightInd/>
                    <w:rPr>
                      <w:rFonts w:ascii="Times New Roman" w:hAnsi="Times New Roman"/>
                    </w:rPr>
                  </w:pPr>
                  <w:r w:rsidRPr="00C10160">
                    <w:rPr>
                      <w:rFonts w:ascii="Times New Roman" w:hAnsi="Times New Roman"/>
                    </w:rPr>
                    <w:t>толщина стенки трубы;</w:t>
                  </w:r>
                </w:p>
                <w:p w:rsidR="00D73CDF" w:rsidRPr="00C10160" w:rsidRDefault="00D73CDF" w:rsidP="00470CEC">
                  <w:pPr>
                    <w:widowControl/>
                    <w:numPr>
                      <w:ilvl w:val="0"/>
                      <w:numId w:val="10"/>
                    </w:numPr>
                    <w:shd w:val="clear" w:color="auto" w:fill="FFFFFF" w:themeFill="background1"/>
                    <w:autoSpaceDE/>
                    <w:autoSpaceDN/>
                    <w:adjustRightInd/>
                    <w:rPr>
                      <w:rFonts w:ascii="Times New Roman" w:hAnsi="Times New Roman"/>
                    </w:rPr>
                  </w:pPr>
                  <w:r w:rsidRPr="00C10160">
                    <w:rPr>
                      <w:rFonts w:ascii="Times New Roman" w:hAnsi="Times New Roman"/>
                    </w:rPr>
                    <w:t>длина трубы;</w:t>
                  </w:r>
                </w:p>
                <w:p w:rsidR="00D73CDF" w:rsidRPr="00C10160" w:rsidRDefault="00D73CDF" w:rsidP="00470CEC">
                  <w:pPr>
                    <w:widowControl/>
                    <w:numPr>
                      <w:ilvl w:val="0"/>
                      <w:numId w:val="10"/>
                    </w:numPr>
                    <w:shd w:val="clear" w:color="auto" w:fill="FFFFFF" w:themeFill="background1"/>
                    <w:autoSpaceDE/>
                    <w:autoSpaceDN/>
                    <w:adjustRightInd/>
                    <w:rPr>
                      <w:rFonts w:ascii="Times New Roman" w:hAnsi="Times New Roman"/>
                    </w:rPr>
                  </w:pPr>
                  <w:r w:rsidRPr="00C10160">
                    <w:rPr>
                      <w:rFonts w:ascii="Times New Roman" w:hAnsi="Times New Roman"/>
                    </w:rPr>
                    <w:t>масса трубы</w:t>
                  </w:r>
                  <w:r w:rsidRPr="00C10160">
                    <w:rPr>
                      <w:rFonts w:ascii="Times New Roman" w:hAnsi="Times New Roman"/>
                    </w:rPr>
                    <w:br/>
                    <w:t>должны соответствовать нормативным показателям, указанным изготовителем в ТУ или ГОСТ.</w:t>
                  </w:r>
                </w:p>
              </w:tc>
            </w:tr>
            <w:tr w:rsidR="00FE50B8" w:rsidRPr="00C10160">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3.</w:t>
                  </w:r>
                </w:p>
              </w:tc>
              <w:tc>
                <w:tcPr>
                  <w:tcW w:w="3763"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Параметры, проверяемые в лабораторных условиях, на соответствие физико-механических показателей образцов, полученных при испытаниях,</w:t>
                  </w:r>
                  <w:r w:rsidR="00E47970" w:rsidRPr="00C10160">
                    <w:t xml:space="preserve"> </w:t>
                  </w:r>
                  <w:r w:rsidRPr="00C10160">
                    <w:t>нормативным показателям, указанным изготовителем в ТУ или ГОСТ.</w:t>
                  </w:r>
                </w:p>
              </w:tc>
              <w:tc>
                <w:tcPr>
                  <w:tcW w:w="10631"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widowControl/>
                    <w:numPr>
                      <w:ilvl w:val="0"/>
                      <w:numId w:val="11"/>
                    </w:numPr>
                    <w:shd w:val="clear" w:color="auto" w:fill="FFFFFF" w:themeFill="background1"/>
                    <w:autoSpaceDE/>
                    <w:autoSpaceDN/>
                    <w:adjustRightInd/>
                    <w:rPr>
                      <w:rFonts w:ascii="Times New Roman" w:hAnsi="Times New Roman"/>
                    </w:rPr>
                  </w:pPr>
                  <w:r w:rsidRPr="00C10160">
                    <w:rPr>
                      <w:rFonts w:ascii="Times New Roman" w:hAnsi="Times New Roman"/>
                    </w:rPr>
                    <w:t>предел прочности (модуль упругости) при растяжении в осевом направлении;</w:t>
                  </w:r>
                </w:p>
                <w:p w:rsidR="00D73CDF" w:rsidRPr="00C10160" w:rsidRDefault="00D73CDF" w:rsidP="00470CEC">
                  <w:pPr>
                    <w:widowControl/>
                    <w:numPr>
                      <w:ilvl w:val="0"/>
                      <w:numId w:val="11"/>
                    </w:numPr>
                    <w:shd w:val="clear" w:color="auto" w:fill="FFFFFF" w:themeFill="background1"/>
                    <w:autoSpaceDE/>
                    <w:autoSpaceDN/>
                    <w:adjustRightInd/>
                    <w:rPr>
                      <w:rFonts w:ascii="Times New Roman" w:hAnsi="Times New Roman"/>
                    </w:rPr>
                  </w:pPr>
                  <w:r w:rsidRPr="00C10160">
                    <w:rPr>
                      <w:rFonts w:ascii="Times New Roman" w:hAnsi="Times New Roman"/>
                    </w:rPr>
                    <w:t>предел прочности (модуль упругости) при изгибе в осевом направлении;</w:t>
                  </w:r>
                </w:p>
                <w:p w:rsidR="00D73CDF" w:rsidRPr="00C10160" w:rsidRDefault="00D73CDF" w:rsidP="00470CEC">
                  <w:pPr>
                    <w:widowControl/>
                    <w:numPr>
                      <w:ilvl w:val="0"/>
                      <w:numId w:val="11"/>
                    </w:numPr>
                    <w:shd w:val="clear" w:color="auto" w:fill="FFFFFF" w:themeFill="background1"/>
                    <w:autoSpaceDE/>
                    <w:autoSpaceDN/>
                    <w:adjustRightInd/>
                    <w:rPr>
                      <w:rFonts w:ascii="Times New Roman" w:hAnsi="Times New Roman"/>
                    </w:rPr>
                  </w:pPr>
                  <w:r w:rsidRPr="00C10160">
                    <w:rPr>
                      <w:rFonts w:ascii="Times New Roman" w:hAnsi="Times New Roman"/>
                    </w:rPr>
                    <w:t>предел прочности при изгибе (сдвиге) в кольцевом направлении;</w:t>
                  </w:r>
                </w:p>
                <w:p w:rsidR="00D73CDF" w:rsidRPr="00C10160" w:rsidRDefault="00D73CDF" w:rsidP="00470CEC">
                  <w:pPr>
                    <w:widowControl/>
                    <w:numPr>
                      <w:ilvl w:val="0"/>
                      <w:numId w:val="11"/>
                    </w:numPr>
                    <w:shd w:val="clear" w:color="auto" w:fill="FFFFFF" w:themeFill="background1"/>
                    <w:autoSpaceDE/>
                    <w:autoSpaceDN/>
                    <w:adjustRightInd/>
                    <w:rPr>
                      <w:rFonts w:ascii="Times New Roman" w:hAnsi="Times New Roman"/>
                    </w:rPr>
                  </w:pPr>
                  <w:r w:rsidRPr="00C10160">
                    <w:rPr>
                      <w:rFonts w:ascii="Times New Roman" w:hAnsi="Times New Roman"/>
                    </w:rPr>
                    <w:t>предел прочности при сжатии (модуль упругости) в радиальном направлении;</w:t>
                  </w:r>
                </w:p>
                <w:p w:rsidR="00D73CDF" w:rsidRPr="00C10160" w:rsidRDefault="000801FD" w:rsidP="00470CEC">
                  <w:pPr>
                    <w:widowControl/>
                    <w:numPr>
                      <w:ilvl w:val="0"/>
                      <w:numId w:val="11"/>
                    </w:numPr>
                    <w:shd w:val="clear" w:color="auto" w:fill="FFFFFF" w:themeFill="background1"/>
                    <w:autoSpaceDE/>
                    <w:autoSpaceDN/>
                    <w:adjustRightInd/>
                    <w:rPr>
                      <w:rFonts w:ascii="Times New Roman" w:hAnsi="Times New Roman"/>
                    </w:rPr>
                  </w:pPr>
                  <w:r w:rsidRPr="00C10160">
                    <w:rPr>
                      <w:rFonts w:ascii="Times New Roman" w:hAnsi="Times New Roman"/>
                    </w:rPr>
                    <w:t>твёрдость</w:t>
                  </w:r>
                  <w:r w:rsidR="00D73CDF" w:rsidRPr="00C10160">
                    <w:rPr>
                      <w:rFonts w:ascii="Times New Roman" w:hAnsi="Times New Roman"/>
                    </w:rPr>
                    <w:t xml:space="preserve"> по Барколу на внутренней и внешней поверхности трубы;</w:t>
                  </w:r>
                </w:p>
                <w:p w:rsidR="00D73CDF" w:rsidRPr="00C10160" w:rsidRDefault="00D73CDF" w:rsidP="00470CEC">
                  <w:pPr>
                    <w:widowControl/>
                    <w:numPr>
                      <w:ilvl w:val="0"/>
                      <w:numId w:val="11"/>
                    </w:numPr>
                    <w:shd w:val="clear" w:color="auto" w:fill="FFFFFF" w:themeFill="background1"/>
                    <w:autoSpaceDE/>
                    <w:autoSpaceDN/>
                    <w:adjustRightInd/>
                    <w:rPr>
                      <w:rFonts w:ascii="Times New Roman" w:hAnsi="Times New Roman"/>
                    </w:rPr>
                  </w:pPr>
                  <w:r w:rsidRPr="00C10160">
                    <w:rPr>
                      <w:rFonts w:ascii="Times New Roman" w:hAnsi="Times New Roman"/>
                    </w:rPr>
                    <w:t>истираемость (</w:t>
                  </w:r>
                  <w:r w:rsidR="002C4F77" w:rsidRPr="00C10160">
                    <w:rPr>
                      <w:rFonts w:ascii="Times New Roman" w:hAnsi="Times New Roman"/>
                    </w:rPr>
                    <w:t>ГОСТ 13087-2018</w:t>
                  </w:r>
                  <w:r w:rsidRPr="00C10160">
                    <w:rPr>
                      <w:rFonts w:ascii="Times New Roman" w:hAnsi="Times New Roman"/>
                    </w:rPr>
                    <w:t xml:space="preserve"> или DIN 19565 ч.1);</w:t>
                  </w:r>
                </w:p>
                <w:p w:rsidR="00D73CDF" w:rsidRPr="00C10160" w:rsidRDefault="00D73CDF" w:rsidP="00470CEC">
                  <w:pPr>
                    <w:widowControl/>
                    <w:numPr>
                      <w:ilvl w:val="0"/>
                      <w:numId w:val="11"/>
                    </w:numPr>
                    <w:shd w:val="clear" w:color="auto" w:fill="FFFFFF" w:themeFill="background1"/>
                    <w:autoSpaceDE/>
                    <w:autoSpaceDN/>
                    <w:adjustRightInd/>
                    <w:rPr>
                      <w:rFonts w:ascii="Times New Roman" w:hAnsi="Times New Roman"/>
                    </w:rPr>
                  </w:pPr>
                  <w:r w:rsidRPr="00C10160">
                    <w:rPr>
                      <w:rFonts w:ascii="Times New Roman" w:hAnsi="Times New Roman"/>
                    </w:rPr>
                    <w:t>степень отверждения связующего 95 %;</w:t>
                  </w:r>
                </w:p>
                <w:p w:rsidR="00D73CDF" w:rsidRPr="00C10160" w:rsidRDefault="00D73CDF" w:rsidP="00470CEC">
                  <w:pPr>
                    <w:widowControl/>
                    <w:numPr>
                      <w:ilvl w:val="0"/>
                      <w:numId w:val="11"/>
                    </w:numPr>
                    <w:shd w:val="clear" w:color="auto" w:fill="FFFFFF" w:themeFill="background1"/>
                    <w:autoSpaceDE/>
                    <w:autoSpaceDN/>
                    <w:adjustRightInd/>
                    <w:rPr>
                      <w:rFonts w:ascii="Times New Roman" w:hAnsi="Times New Roman"/>
                    </w:rPr>
                  </w:pPr>
                  <w:r w:rsidRPr="00C10160">
                    <w:rPr>
                      <w:rFonts w:ascii="Times New Roman" w:hAnsi="Times New Roman"/>
                    </w:rPr>
                    <w:t>содержание связующего;</w:t>
                  </w:r>
                </w:p>
                <w:p w:rsidR="00D73CDF" w:rsidRPr="00C10160" w:rsidRDefault="00D73CDF" w:rsidP="00470CEC">
                  <w:pPr>
                    <w:widowControl/>
                    <w:numPr>
                      <w:ilvl w:val="0"/>
                      <w:numId w:val="11"/>
                    </w:numPr>
                    <w:shd w:val="clear" w:color="auto" w:fill="FFFFFF" w:themeFill="background1"/>
                    <w:autoSpaceDE/>
                    <w:autoSpaceDN/>
                    <w:adjustRightInd/>
                    <w:rPr>
                      <w:rFonts w:ascii="Times New Roman" w:hAnsi="Times New Roman"/>
                    </w:rPr>
                  </w:pPr>
                  <w:r w:rsidRPr="00C10160">
                    <w:rPr>
                      <w:rFonts w:ascii="Times New Roman" w:hAnsi="Times New Roman"/>
                    </w:rPr>
                    <w:t>математическая обработка результатов испытаний (</w:t>
                  </w:r>
                  <w:r w:rsidR="002C4F77" w:rsidRPr="00C10160">
                    <w:rPr>
                      <w:rFonts w:ascii="Times New Roman" w:hAnsi="Times New Roman"/>
                    </w:rPr>
                    <w:t>ГОСТ 14359-69</w:t>
                  </w:r>
                  <w:r w:rsidRPr="00C10160">
                    <w:rPr>
                      <w:rFonts w:ascii="Times New Roman" w:hAnsi="Times New Roman"/>
                    </w:rPr>
                    <w:t>).</w:t>
                  </w:r>
                </w:p>
              </w:tc>
            </w:tr>
            <w:tr w:rsidR="00FE50B8" w:rsidRPr="00C10160">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4.</w:t>
                  </w:r>
                </w:p>
              </w:tc>
              <w:tc>
                <w:tcPr>
                  <w:tcW w:w="3763"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pPr>
                  <w:r w:rsidRPr="00C10160">
                    <w:t> </w:t>
                  </w:r>
                </w:p>
                <w:p w:rsidR="00D73CDF" w:rsidRPr="00C10160" w:rsidRDefault="00D73CDF" w:rsidP="00470CEC">
                  <w:pPr>
                    <w:pStyle w:val="ad"/>
                    <w:shd w:val="clear" w:color="auto" w:fill="FFFFFF" w:themeFill="background1"/>
                    <w:spacing w:before="0" w:beforeAutospacing="0" w:after="0" w:afterAutospacing="0"/>
                    <w:rPr>
                      <w:lang w:val="en-US"/>
                    </w:rPr>
                  </w:pPr>
                  <w:r w:rsidRPr="00C10160">
                    <w:t xml:space="preserve">Параметры образцов, проверяемые в лабораторных условиях на химстойкость после воздействия коррозионных сред в соответствии с ASTM C-581-83. </w:t>
                  </w:r>
                  <w:r w:rsidRPr="00C10160">
                    <w:rPr>
                      <w:lang w:val="en-US"/>
                    </w:rPr>
                    <w:t xml:space="preserve">Tentative Method of Test for Chemical Resistance of Thermosetting Resins Used in Glass Reinforced Structures </w:t>
                  </w:r>
                  <w:r w:rsidRPr="00C10160">
                    <w:t>и</w:t>
                  </w:r>
                  <w:r w:rsidRPr="00C10160">
                    <w:rPr>
                      <w:lang w:val="en-US"/>
                    </w:rPr>
                    <w:t xml:space="preserve"> </w:t>
                  </w:r>
                  <w:r w:rsidR="002C4F77" w:rsidRPr="00C10160">
                    <w:t>ГОСТ</w:t>
                  </w:r>
                  <w:r w:rsidR="002C4F77" w:rsidRPr="00C10160">
                    <w:rPr>
                      <w:lang w:val="en-US"/>
                    </w:rPr>
                    <w:t xml:space="preserve"> 12020-2018</w:t>
                  </w:r>
                  <w:r w:rsidRPr="00C10160">
                    <w:rPr>
                      <w:lang w:val="en-US"/>
                    </w:rPr>
                    <w:t xml:space="preserve">. </w:t>
                  </w:r>
                  <w:r w:rsidRPr="00C10160">
                    <w:t>Пластмассы</w:t>
                  </w:r>
                  <w:r w:rsidRPr="00C10160">
                    <w:rPr>
                      <w:lang w:val="en-US"/>
                    </w:rPr>
                    <w:t xml:space="preserve">. </w:t>
                  </w:r>
                  <w:r w:rsidRPr="00C10160">
                    <w:t>Методы</w:t>
                  </w:r>
                  <w:r w:rsidRPr="00C10160">
                    <w:rPr>
                      <w:lang w:val="en-US"/>
                    </w:rPr>
                    <w:t xml:space="preserve"> </w:t>
                  </w:r>
                  <w:r w:rsidRPr="00C10160">
                    <w:t>определения</w:t>
                  </w:r>
                  <w:r w:rsidRPr="00C10160">
                    <w:rPr>
                      <w:lang w:val="en-US"/>
                    </w:rPr>
                    <w:t xml:space="preserve"> </w:t>
                  </w:r>
                  <w:r w:rsidRPr="00C10160">
                    <w:t>стойкости</w:t>
                  </w:r>
                  <w:r w:rsidRPr="00C10160">
                    <w:rPr>
                      <w:lang w:val="en-US"/>
                    </w:rPr>
                    <w:t xml:space="preserve"> </w:t>
                  </w:r>
                  <w:r w:rsidRPr="00C10160">
                    <w:t>к</w:t>
                  </w:r>
                  <w:r w:rsidRPr="00C10160">
                    <w:rPr>
                      <w:lang w:val="en-US"/>
                    </w:rPr>
                    <w:t xml:space="preserve"> </w:t>
                  </w:r>
                  <w:r w:rsidRPr="00C10160">
                    <w:t>действию</w:t>
                  </w:r>
                  <w:r w:rsidRPr="00C10160">
                    <w:rPr>
                      <w:lang w:val="en-US"/>
                    </w:rPr>
                    <w:t xml:space="preserve"> </w:t>
                  </w:r>
                  <w:r w:rsidRPr="00C10160">
                    <w:t>химических</w:t>
                  </w:r>
                  <w:r w:rsidRPr="00C10160">
                    <w:rPr>
                      <w:lang w:val="en-US"/>
                    </w:rPr>
                    <w:t xml:space="preserve"> </w:t>
                  </w:r>
                  <w:r w:rsidRPr="00C10160">
                    <w:t>сред</w:t>
                  </w:r>
                  <w:r w:rsidRPr="00C10160">
                    <w:rPr>
                      <w:lang w:val="en-US"/>
                    </w:rPr>
                    <w:t>.</w:t>
                  </w:r>
                </w:p>
              </w:tc>
              <w:tc>
                <w:tcPr>
                  <w:tcW w:w="10631" w:type="dxa"/>
                  <w:tcBorders>
                    <w:top w:val="outset" w:sz="6" w:space="0" w:color="auto"/>
                    <w:left w:val="outset" w:sz="6" w:space="0" w:color="auto"/>
                    <w:bottom w:val="outset" w:sz="6" w:space="0" w:color="auto"/>
                    <w:right w:val="outset" w:sz="6" w:space="0" w:color="auto"/>
                  </w:tcBorders>
                </w:tcPr>
                <w:p w:rsidR="00D73CDF" w:rsidRPr="00C10160" w:rsidRDefault="00D73CDF" w:rsidP="00470CEC">
                  <w:pPr>
                    <w:pStyle w:val="ad"/>
                    <w:shd w:val="clear" w:color="auto" w:fill="FFFFFF" w:themeFill="background1"/>
                    <w:spacing w:before="0" w:beforeAutospacing="0" w:after="0" w:afterAutospacing="0"/>
                  </w:pPr>
                  <w:r w:rsidRPr="00C10160">
                    <w:t>Стандартные испытания на химстойкость проводятся</w:t>
                  </w:r>
                  <w:r w:rsidR="00E47970" w:rsidRPr="00C10160">
                    <w:t xml:space="preserve"> </w:t>
                  </w:r>
                  <w:r w:rsidRPr="00C10160">
                    <w:t>до наступления сорбционного равновесия, но не менее 1-го месяца.</w:t>
                  </w:r>
                </w:p>
                <w:p w:rsidR="00D73CDF" w:rsidRPr="00C10160" w:rsidRDefault="00D73CDF" w:rsidP="00470CEC">
                  <w:pPr>
                    <w:pStyle w:val="ad"/>
                    <w:shd w:val="clear" w:color="auto" w:fill="FFFFFF" w:themeFill="background1"/>
                    <w:spacing w:before="0" w:beforeAutospacing="0" w:after="0" w:afterAutospacing="0"/>
                  </w:pPr>
                  <w:r w:rsidRPr="00C10160">
                    <w:rPr>
                      <w:rStyle w:val="ae"/>
                    </w:rPr>
                    <w:t>Рекомендуемые контролируемые показатели:</w:t>
                  </w:r>
                </w:p>
                <w:p w:rsidR="00D73CDF" w:rsidRPr="00C10160" w:rsidRDefault="00D73CDF" w:rsidP="00470CEC">
                  <w:pPr>
                    <w:pStyle w:val="ad"/>
                    <w:shd w:val="clear" w:color="auto" w:fill="FFFFFF" w:themeFill="background1"/>
                    <w:spacing w:before="0" w:beforeAutospacing="0" w:after="0" w:afterAutospacing="0"/>
                  </w:pPr>
                  <w:r w:rsidRPr="00C10160">
                    <w:rPr>
                      <w:u w:val="single"/>
                    </w:rPr>
                    <w:t>Для реактопластов:</w:t>
                  </w:r>
                </w:p>
                <w:p w:rsidR="00D73CDF" w:rsidRPr="00C10160" w:rsidRDefault="00D73CDF" w:rsidP="00470CEC">
                  <w:pPr>
                    <w:widowControl/>
                    <w:numPr>
                      <w:ilvl w:val="0"/>
                      <w:numId w:val="12"/>
                    </w:numPr>
                    <w:shd w:val="clear" w:color="auto" w:fill="FFFFFF" w:themeFill="background1"/>
                    <w:autoSpaceDE/>
                    <w:autoSpaceDN/>
                    <w:adjustRightInd/>
                    <w:rPr>
                      <w:rFonts w:ascii="Times New Roman" w:hAnsi="Times New Roman"/>
                    </w:rPr>
                  </w:pPr>
                  <w:r w:rsidRPr="00C10160">
                    <w:rPr>
                      <w:rFonts w:ascii="Times New Roman" w:hAnsi="Times New Roman"/>
                    </w:rPr>
                    <w:t>внешний вид образцов (</w:t>
                  </w:r>
                  <w:r w:rsidR="002C4F77" w:rsidRPr="00C10160">
                    <w:rPr>
                      <w:rFonts w:ascii="Times New Roman" w:hAnsi="Times New Roman"/>
                    </w:rPr>
                    <w:t>ГОСТ 12020-2018</w:t>
                  </w:r>
                  <w:r w:rsidRPr="00C10160">
                    <w:rPr>
                      <w:rFonts w:ascii="Times New Roman" w:hAnsi="Times New Roman"/>
                    </w:rPr>
                    <w:t>);</w:t>
                  </w:r>
                </w:p>
                <w:p w:rsidR="00D73CDF" w:rsidRPr="00C10160" w:rsidRDefault="00D73CDF" w:rsidP="00470CEC">
                  <w:pPr>
                    <w:widowControl/>
                    <w:numPr>
                      <w:ilvl w:val="0"/>
                      <w:numId w:val="12"/>
                    </w:numPr>
                    <w:shd w:val="clear" w:color="auto" w:fill="FFFFFF" w:themeFill="background1"/>
                    <w:autoSpaceDE/>
                    <w:autoSpaceDN/>
                    <w:adjustRightInd/>
                    <w:rPr>
                      <w:rFonts w:ascii="Times New Roman" w:hAnsi="Times New Roman"/>
                    </w:rPr>
                  </w:pPr>
                  <w:r w:rsidRPr="00C10160">
                    <w:rPr>
                      <w:rFonts w:ascii="Times New Roman" w:hAnsi="Times New Roman"/>
                    </w:rPr>
                    <w:t>изменение массы образцов (</w:t>
                  </w:r>
                  <w:r w:rsidR="002C4F77" w:rsidRPr="00C10160">
                    <w:rPr>
                      <w:rFonts w:ascii="Times New Roman" w:hAnsi="Times New Roman"/>
                    </w:rPr>
                    <w:t>ГОСТ 4650-80</w:t>
                  </w:r>
                  <w:r w:rsidRPr="00C10160">
                    <w:rPr>
                      <w:rFonts w:ascii="Times New Roman" w:hAnsi="Times New Roman"/>
                    </w:rPr>
                    <w:t xml:space="preserve"> и </w:t>
                  </w:r>
                  <w:r w:rsidR="002C4F77" w:rsidRPr="00C10160">
                    <w:rPr>
                      <w:rFonts w:ascii="Times New Roman" w:hAnsi="Times New Roman"/>
                    </w:rPr>
                    <w:t>ГОСТ 12020-2018</w:t>
                  </w:r>
                  <w:r w:rsidRPr="00C10160">
                    <w:rPr>
                      <w:rFonts w:ascii="Times New Roman" w:hAnsi="Times New Roman"/>
                    </w:rPr>
                    <w:t>);</w:t>
                  </w:r>
                </w:p>
                <w:p w:rsidR="00D73CDF" w:rsidRPr="00C10160" w:rsidRDefault="00D73CDF" w:rsidP="00470CEC">
                  <w:pPr>
                    <w:widowControl/>
                    <w:numPr>
                      <w:ilvl w:val="0"/>
                      <w:numId w:val="12"/>
                    </w:numPr>
                    <w:shd w:val="clear" w:color="auto" w:fill="FFFFFF" w:themeFill="background1"/>
                    <w:autoSpaceDE/>
                    <w:autoSpaceDN/>
                    <w:adjustRightInd/>
                    <w:rPr>
                      <w:rFonts w:ascii="Times New Roman" w:hAnsi="Times New Roman"/>
                    </w:rPr>
                  </w:pPr>
                  <w:r w:rsidRPr="00C10160">
                    <w:rPr>
                      <w:rFonts w:ascii="Times New Roman" w:hAnsi="Times New Roman"/>
                    </w:rPr>
                    <w:t xml:space="preserve">изменение </w:t>
                  </w:r>
                  <w:r w:rsidR="008B26A3" w:rsidRPr="00C10160">
                    <w:rPr>
                      <w:rFonts w:ascii="Times New Roman" w:hAnsi="Times New Roman"/>
                    </w:rPr>
                    <w:t>твёрдости</w:t>
                  </w:r>
                  <w:r w:rsidRPr="00C10160">
                    <w:rPr>
                      <w:rFonts w:ascii="Times New Roman" w:hAnsi="Times New Roman"/>
                    </w:rPr>
                    <w:t xml:space="preserve"> по Барколу на внутренней и внешней</w:t>
                  </w:r>
                  <w:r w:rsidR="00841B79" w:rsidRPr="00C10160">
                    <w:rPr>
                      <w:rFonts w:ascii="Times New Roman" w:hAnsi="Times New Roman"/>
                    </w:rPr>
                    <w:t xml:space="preserve"> </w:t>
                  </w:r>
                  <w:r w:rsidRPr="00C10160">
                    <w:rPr>
                      <w:rFonts w:ascii="Times New Roman" w:hAnsi="Times New Roman"/>
                    </w:rPr>
                    <w:t>поверхности образцов (ASTM D2583-67);</w:t>
                  </w:r>
                </w:p>
                <w:p w:rsidR="00D73CDF" w:rsidRPr="00C10160" w:rsidRDefault="00D73CDF" w:rsidP="00470CEC">
                  <w:pPr>
                    <w:widowControl/>
                    <w:numPr>
                      <w:ilvl w:val="0"/>
                      <w:numId w:val="12"/>
                    </w:numPr>
                    <w:shd w:val="clear" w:color="auto" w:fill="FFFFFF" w:themeFill="background1"/>
                    <w:autoSpaceDE/>
                    <w:autoSpaceDN/>
                    <w:adjustRightInd/>
                    <w:rPr>
                      <w:rFonts w:ascii="Times New Roman" w:hAnsi="Times New Roman"/>
                    </w:rPr>
                  </w:pPr>
                  <w:r w:rsidRPr="00C10160">
                    <w:rPr>
                      <w:rFonts w:ascii="Times New Roman" w:hAnsi="Times New Roman"/>
                    </w:rPr>
                    <w:t>изменение разрушающего напряжения (модуля упругости) при растяжении в осевом направлении (ГОСТ 11262-80);</w:t>
                  </w:r>
                </w:p>
                <w:p w:rsidR="00D73CDF" w:rsidRPr="00C10160" w:rsidRDefault="00D73CDF" w:rsidP="00470CEC">
                  <w:pPr>
                    <w:widowControl/>
                    <w:numPr>
                      <w:ilvl w:val="0"/>
                      <w:numId w:val="12"/>
                    </w:numPr>
                    <w:shd w:val="clear" w:color="auto" w:fill="FFFFFF" w:themeFill="background1"/>
                    <w:autoSpaceDE/>
                    <w:autoSpaceDN/>
                    <w:adjustRightInd/>
                    <w:rPr>
                      <w:rFonts w:ascii="Times New Roman" w:hAnsi="Times New Roman"/>
                    </w:rPr>
                  </w:pPr>
                  <w:r w:rsidRPr="00C10160">
                    <w:rPr>
                      <w:rFonts w:ascii="Times New Roman" w:hAnsi="Times New Roman"/>
                    </w:rPr>
                    <w:t>изменение прочности (модуля упругости)</w:t>
                  </w:r>
                  <w:r w:rsidR="00E47970" w:rsidRPr="00C10160">
                    <w:rPr>
                      <w:rFonts w:ascii="Times New Roman" w:hAnsi="Times New Roman"/>
                    </w:rPr>
                    <w:t xml:space="preserve"> </w:t>
                  </w:r>
                  <w:r w:rsidRPr="00C10160">
                    <w:rPr>
                      <w:rFonts w:ascii="Times New Roman" w:hAnsi="Times New Roman"/>
                    </w:rPr>
                    <w:t>при статическом изгибе в осевом направлении (ГОСТ 4648-71);</w:t>
                  </w:r>
                </w:p>
                <w:p w:rsidR="00D73CDF" w:rsidRPr="00C10160" w:rsidRDefault="00D73CDF" w:rsidP="00470CEC">
                  <w:pPr>
                    <w:widowControl/>
                    <w:numPr>
                      <w:ilvl w:val="0"/>
                      <w:numId w:val="12"/>
                    </w:numPr>
                    <w:shd w:val="clear" w:color="auto" w:fill="FFFFFF" w:themeFill="background1"/>
                    <w:autoSpaceDE/>
                    <w:autoSpaceDN/>
                    <w:adjustRightInd/>
                    <w:rPr>
                      <w:rFonts w:ascii="Times New Roman" w:hAnsi="Times New Roman"/>
                    </w:rPr>
                  </w:pPr>
                  <w:r w:rsidRPr="00C10160">
                    <w:rPr>
                      <w:rFonts w:ascii="Times New Roman" w:hAnsi="Times New Roman"/>
                    </w:rPr>
                    <w:t xml:space="preserve">изменение прочности (модуля упругости) при сдвиге в кольцевом направлении (РД 50-675-88 и Методика ВНИИСПВ № 4379 </w:t>
                  </w:r>
                  <w:r w:rsidR="00386F76" w:rsidRPr="00C10160">
                    <w:rPr>
                      <w:rFonts w:ascii="Times New Roman" w:hAnsi="Times New Roman"/>
                    </w:rPr>
                    <w:t>"</w:t>
                  </w:r>
                  <w:r w:rsidRPr="00C10160">
                    <w:rPr>
                      <w:rFonts w:ascii="Times New Roman" w:hAnsi="Times New Roman"/>
                    </w:rPr>
                    <w:t>Испытания стеклопластиков при межслойном сдвиге …</w:t>
                  </w:r>
                  <w:r w:rsidR="00386F76" w:rsidRPr="00C10160">
                    <w:rPr>
                      <w:rFonts w:ascii="Times New Roman" w:hAnsi="Times New Roman"/>
                    </w:rPr>
                    <w:t>"</w:t>
                  </w:r>
                  <w:r w:rsidRPr="00C10160">
                    <w:rPr>
                      <w:rFonts w:ascii="Times New Roman" w:hAnsi="Times New Roman"/>
                    </w:rPr>
                    <w:t>);</w:t>
                  </w:r>
                </w:p>
                <w:p w:rsidR="00D73CDF" w:rsidRPr="00C10160" w:rsidRDefault="00D73CDF" w:rsidP="00470CEC">
                  <w:pPr>
                    <w:widowControl/>
                    <w:numPr>
                      <w:ilvl w:val="0"/>
                      <w:numId w:val="12"/>
                    </w:numPr>
                    <w:shd w:val="clear" w:color="auto" w:fill="FFFFFF" w:themeFill="background1"/>
                    <w:autoSpaceDE/>
                    <w:autoSpaceDN/>
                    <w:adjustRightInd/>
                    <w:rPr>
                      <w:rFonts w:ascii="Times New Roman" w:hAnsi="Times New Roman"/>
                    </w:rPr>
                  </w:pPr>
                  <w:r w:rsidRPr="00C10160">
                    <w:rPr>
                      <w:rFonts w:ascii="Times New Roman" w:hAnsi="Times New Roman"/>
                    </w:rPr>
                    <w:t>истираемость (</w:t>
                  </w:r>
                  <w:r w:rsidR="002C4F77" w:rsidRPr="00C10160">
                    <w:rPr>
                      <w:rFonts w:ascii="Times New Roman" w:hAnsi="Times New Roman"/>
                    </w:rPr>
                    <w:t>ГОСТ 13087</w:t>
                  </w:r>
                  <w:r w:rsidRPr="00C10160">
                    <w:rPr>
                      <w:rFonts w:ascii="Times New Roman" w:hAnsi="Times New Roman"/>
                    </w:rPr>
                    <w:t xml:space="preserve"> или DIN 19565 ч.1);</w:t>
                  </w:r>
                </w:p>
                <w:p w:rsidR="00D73CDF" w:rsidRPr="00C10160" w:rsidRDefault="00D73CDF" w:rsidP="00470CEC">
                  <w:pPr>
                    <w:widowControl/>
                    <w:numPr>
                      <w:ilvl w:val="0"/>
                      <w:numId w:val="12"/>
                    </w:numPr>
                    <w:shd w:val="clear" w:color="auto" w:fill="FFFFFF" w:themeFill="background1"/>
                    <w:autoSpaceDE/>
                    <w:autoSpaceDN/>
                    <w:adjustRightInd/>
                    <w:rPr>
                      <w:rFonts w:ascii="Times New Roman" w:hAnsi="Times New Roman"/>
                    </w:rPr>
                  </w:pPr>
                  <w:r w:rsidRPr="00C10160">
                    <w:rPr>
                      <w:rFonts w:ascii="Times New Roman" w:hAnsi="Times New Roman"/>
                    </w:rPr>
                    <w:t>математическая обработка результатов испытаний (</w:t>
                  </w:r>
                  <w:r w:rsidR="002C4F77" w:rsidRPr="00C10160">
                    <w:rPr>
                      <w:rFonts w:ascii="Times New Roman" w:hAnsi="Times New Roman"/>
                    </w:rPr>
                    <w:t>ГОСТ 14359-69</w:t>
                  </w:r>
                  <w:r w:rsidRPr="00C10160">
                    <w:rPr>
                      <w:rFonts w:ascii="Times New Roman" w:hAnsi="Times New Roman"/>
                    </w:rPr>
                    <w:t>).</w:t>
                  </w:r>
                </w:p>
                <w:p w:rsidR="00D73CDF" w:rsidRPr="00C10160" w:rsidRDefault="00D73CDF" w:rsidP="00470CEC">
                  <w:pPr>
                    <w:pStyle w:val="ad"/>
                    <w:shd w:val="clear" w:color="auto" w:fill="FFFFFF" w:themeFill="background1"/>
                    <w:spacing w:before="0" w:beforeAutospacing="0" w:after="0" w:afterAutospacing="0"/>
                  </w:pPr>
                  <w:r w:rsidRPr="00C10160">
                    <w:rPr>
                      <w:rStyle w:val="ae"/>
                      <w:u w:val="single"/>
                    </w:rPr>
                    <w:t>Рекомендуемые агрессивные среды для</w:t>
                  </w:r>
                  <w:r w:rsidR="00E47970" w:rsidRPr="00C10160">
                    <w:rPr>
                      <w:rStyle w:val="ae"/>
                      <w:u w:val="single"/>
                    </w:rPr>
                    <w:t xml:space="preserve"> </w:t>
                  </w:r>
                  <w:r w:rsidRPr="00C10160">
                    <w:rPr>
                      <w:rStyle w:val="ae"/>
                      <w:u w:val="single"/>
                    </w:rPr>
                    <w:t>труб, работающих неполным сечением:</w:t>
                  </w:r>
                </w:p>
                <w:p w:rsidR="00D73CDF" w:rsidRPr="00C10160" w:rsidRDefault="00D73CDF" w:rsidP="00470CEC">
                  <w:pPr>
                    <w:pStyle w:val="ad"/>
                    <w:shd w:val="clear" w:color="auto" w:fill="FFFFFF" w:themeFill="background1"/>
                    <w:spacing w:before="0" w:beforeAutospacing="0" w:after="0" w:afterAutospacing="0"/>
                  </w:pPr>
                  <w:r w:rsidRPr="00C10160">
                    <w:t>Все водные растворы готовятся из очищенной сточной воды КОС или ЛОС.</w:t>
                  </w:r>
                  <w:r w:rsidRPr="00C10160">
                    <w:rPr>
                      <w:rStyle w:val="ae"/>
                    </w:rPr>
                    <w:t> </w:t>
                  </w:r>
                </w:p>
                <w:p w:rsidR="00D73CDF" w:rsidRPr="00C10160" w:rsidRDefault="00D73CDF" w:rsidP="00470CEC">
                  <w:pPr>
                    <w:widowControl/>
                    <w:numPr>
                      <w:ilvl w:val="0"/>
                      <w:numId w:val="13"/>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w:t>
                  </w:r>
                  <w:r w:rsidR="00E47970" w:rsidRPr="00C10160">
                    <w:rPr>
                      <w:rFonts w:ascii="Times New Roman" w:hAnsi="Times New Roman"/>
                    </w:rPr>
                    <w:t xml:space="preserve"> </w:t>
                  </w:r>
                  <w:r w:rsidRPr="00C10160">
                    <w:rPr>
                      <w:rFonts w:ascii="Times New Roman" w:hAnsi="Times New Roman"/>
                    </w:rPr>
                    <w:t>H</w:t>
                  </w:r>
                  <w:r w:rsidRPr="00C10160">
                    <w:rPr>
                      <w:rFonts w:ascii="Times New Roman" w:hAnsi="Times New Roman"/>
                      <w:vertAlign w:val="subscript"/>
                    </w:rPr>
                    <w:t>2</w:t>
                  </w:r>
                  <w:r w:rsidRPr="00C10160">
                    <w:rPr>
                      <w:rFonts w:ascii="Times New Roman" w:hAnsi="Times New Roman"/>
                    </w:rPr>
                    <w:t>SO</w:t>
                  </w:r>
                  <w:r w:rsidRPr="00C10160">
                    <w:rPr>
                      <w:rFonts w:ascii="Times New Roman" w:hAnsi="Times New Roman"/>
                      <w:vertAlign w:val="subscript"/>
                    </w:rPr>
                    <w:t>4</w:t>
                  </w:r>
                  <w:r w:rsidR="00E47970" w:rsidRPr="00C10160">
                    <w:rPr>
                      <w:rFonts w:ascii="Times New Roman" w:hAnsi="Times New Roman"/>
                      <w:vertAlign w:val="subscript"/>
                    </w:rPr>
                    <w:t xml:space="preserve"> </w:t>
                  </w:r>
                  <w:r w:rsidRPr="00C10160">
                    <w:rPr>
                      <w:rFonts w:ascii="Times New Roman" w:hAnsi="Times New Roman"/>
                    </w:rPr>
                    <w:t>(концентрация 5%) постоянно в течение опыта;</w:t>
                  </w:r>
                </w:p>
                <w:p w:rsidR="00D73CDF" w:rsidRPr="00C10160" w:rsidRDefault="00D73CDF" w:rsidP="00470CEC">
                  <w:pPr>
                    <w:widowControl/>
                    <w:numPr>
                      <w:ilvl w:val="0"/>
                      <w:numId w:val="13"/>
                    </w:numPr>
                    <w:shd w:val="clear" w:color="auto" w:fill="FFFFFF" w:themeFill="background1"/>
                    <w:autoSpaceDE/>
                    <w:autoSpaceDN/>
                    <w:adjustRightInd/>
                    <w:rPr>
                      <w:rFonts w:ascii="Times New Roman" w:hAnsi="Times New Roman"/>
                    </w:rPr>
                  </w:pPr>
                  <w:r w:rsidRPr="00C10160">
                    <w:rPr>
                      <w:rFonts w:ascii="Times New Roman" w:hAnsi="Times New Roman"/>
                    </w:rPr>
                    <w:t>дистиллированная вода постоянно в течение опыта;</w:t>
                  </w:r>
                </w:p>
                <w:p w:rsidR="00D73CDF" w:rsidRPr="00C10160" w:rsidRDefault="00D73CDF" w:rsidP="00470CEC">
                  <w:pPr>
                    <w:widowControl/>
                    <w:numPr>
                      <w:ilvl w:val="0"/>
                      <w:numId w:val="13"/>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w:t>
                  </w:r>
                  <w:r w:rsidR="00E47970" w:rsidRPr="00C10160">
                    <w:rPr>
                      <w:rFonts w:ascii="Times New Roman" w:hAnsi="Times New Roman"/>
                    </w:rPr>
                    <w:t xml:space="preserve"> </w:t>
                  </w:r>
                  <w:r w:rsidRPr="00C10160">
                    <w:rPr>
                      <w:rFonts w:ascii="Times New Roman" w:hAnsi="Times New Roman"/>
                    </w:rPr>
                    <w:t>NaOH (рН=12) 1 раз в неделю на 6 час с последующей выдержкой в очищенной сточной воде КОС или ЛОС;</w:t>
                  </w:r>
                </w:p>
                <w:p w:rsidR="00D73CDF" w:rsidRPr="00C10160" w:rsidRDefault="00D73CDF" w:rsidP="00470CEC">
                  <w:pPr>
                    <w:widowControl/>
                    <w:numPr>
                      <w:ilvl w:val="0"/>
                      <w:numId w:val="13"/>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 смеси растворителей: бензол –</w:t>
                  </w:r>
                  <w:r w:rsidRPr="00C10160">
                    <w:rPr>
                      <w:rStyle w:val="ae"/>
                      <w:rFonts w:ascii="Times New Roman" w:hAnsi="Times New Roman"/>
                    </w:rPr>
                    <w:t xml:space="preserve"> </w:t>
                  </w:r>
                  <w:r w:rsidRPr="00C10160">
                    <w:rPr>
                      <w:rFonts w:ascii="Times New Roman" w:hAnsi="Times New Roman"/>
                    </w:rPr>
                    <w:t>0,21 мг/л, толуол</w:t>
                  </w:r>
                  <w:r w:rsidR="00C052D7" w:rsidRPr="00C10160">
                    <w:rPr>
                      <w:rFonts w:ascii="Times New Roman" w:hAnsi="Times New Roman"/>
                    </w:rPr>
                    <w:t xml:space="preserve"> –</w:t>
                  </w:r>
                  <w:r w:rsidRPr="00C10160">
                    <w:rPr>
                      <w:rFonts w:ascii="Times New Roman" w:hAnsi="Times New Roman"/>
                    </w:rPr>
                    <w:t xml:space="preserve"> 8,4 мг/л, 1,1,2,2 – тетрахлорэтан – 0,1 мг/л; 1,1,2,2 – тетрахло</w:t>
                  </w:r>
                  <w:r w:rsidR="00713D5A" w:rsidRPr="00C10160">
                    <w:rPr>
                      <w:rFonts w:ascii="Times New Roman" w:hAnsi="Times New Roman"/>
                    </w:rPr>
                    <w:t>р</w:t>
                  </w:r>
                  <w:r w:rsidRPr="00C10160">
                    <w:rPr>
                      <w:rFonts w:ascii="Times New Roman" w:hAnsi="Times New Roman"/>
                    </w:rPr>
                    <w:t>этен – 8 мг/л один раз в неделю на 6 час с последующей выдержкой в очищенной сточной воде КОС или ЛОС;</w:t>
                  </w:r>
                </w:p>
                <w:p w:rsidR="00D73CDF" w:rsidRPr="00C10160" w:rsidRDefault="00D73CDF" w:rsidP="00470CEC">
                  <w:pPr>
                    <w:widowControl/>
                    <w:numPr>
                      <w:ilvl w:val="0"/>
                      <w:numId w:val="13"/>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 смеси растворителей: 1,1 – дихлорэтен – 4 мг/л; 1,2 – дихлорэтен – 2,9 мг/л; трихлорэтен – 0,75 мг/л один раз в неделю на 6 час с последующей выдержкой в очищенной сточной воде КОС или ЛОС;</w:t>
                  </w:r>
                </w:p>
                <w:p w:rsidR="00D73CDF" w:rsidRPr="00C10160" w:rsidRDefault="00D73CDF" w:rsidP="00470CEC">
                  <w:pPr>
                    <w:widowControl/>
                    <w:numPr>
                      <w:ilvl w:val="0"/>
                      <w:numId w:val="13"/>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 ацетона (концентрация 10 мг/л) 1 раз в неделю на 6 час с последующей выдержкой в очищенной сточной воде КОС или ЛОС.</w:t>
                  </w:r>
                </w:p>
                <w:p w:rsidR="00D73CDF" w:rsidRPr="00C10160" w:rsidRDefault="00D73CDF" w:rsidP="00470CEC">
                  <w:pPr>
                    <w:pStyle w:val="ad"/>
                    <w:shd w:val="clear" w:color="auto" w:fill="FFFFFF" w:themeFill="background1"/>
                    <w:spacing w:before="0" w:beforeAutospacing="0" w:after="0" w:afterAutospacing="0"/>
                  </w:pPr>
                  <w:r w:rsidRPr="00C10160">
                    <w:rPr>
                      <w:rStyle w:val="ae"/>
                      <w:u w:val="single"/>
                    </w:rPr>
                    <w:t>Рекомендуемые агрессивные среды для</w:t>
                  </w:r>
                  <w:r w:rsidR="00E47970" w:rsidRPr="00C10160">
                    <w:rPr>
                      <w:rStyle w:val="ae"/>
                      <w:u w:val="single"/>
                    </w:rPr>
                    <w:t xml:space="preserve"> </w:t>
                  </w:r>
                  <w:r w:rsidRPr="00C10160">
                    <w:rPr>
                      <w:rStyle w:val="ae"/>
                      <w:u w:val="single"/>
                    </w:rPr>
                    <w:t>труб, работающих полным сечением:</w:t>
                  </w:r>
                </w:p>
                <w:p w:rsidR="00D73CDF" w:rsidRPr="00C10160" w:rsidRDefault="00D73CDF" w:rsidP="00470CEC">
                  <w:pPr>
                    <w:pStyle w:val="ad"/>
                    <w:shd w:val="clear" w:color="auto" w:fill="FFFFFF" w:themeFill="background1"/>
                    <w:spacing w:before="0" w:beforeAutospacing="0" w:after="0" w:afterAutospacing="0"/>
                  </w:pPr>
                  <w:r w:rsidRPr="00C10160">
                    <w:t>Все водные растворы готовятся из очищенной сточной воды КОС или ЛОС.</w:t>
                  </w:r>
                  <w:r w:rsidRPr="00C10160">
                    <w:rPr>
                      <w:rStyle w:val="ae"/>
                    </w:rPr>
                    <w:t> </w:t>
                  </w:r>
                </w:p>
                <w:p w:rsidR="00D73CDF" w:rsidRPr="00C10160" w:rsidRDefault="00D73CDF" w:rsidP="00470CEC">
                  <w:pPr>
                    <w:widowControl/>
                    <w:numPr>
                      <w:ilvl w:val="0"/>
                      <w:numId w:val="14"/>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w:t>
                  </w:r>
                  <w:r w:rsidR="00E47970" w:rsidRPr="00C10160">
                    <w:rPr>
                      <w:rFonts w:ascii="Times New Roman" w:hAnsi="Times New Roman"/>
                    </w:rPr>
                    <w:t xml:space="preserve"> </w:t>
                  </w:r>
                  <w:r w:rsidRPr="00C10160">
                    <w:rPr>
                      <w:rFonts w:ascii="Times New Roman" w:hAnsi="Times New Roman"/>
                    </w:rPr>
                    <w:t>H</w:t>
                  </w:r>
                  <w:r w:rsidRPr="00C10160">
                    <w:rPr>
                      <w:rFonts w:ascii="Times New Roman" w:hAnsi="Times New Roman"/>
                      <w:vertAlign w:val="subscript"/>
                    </w:rPr>
                    <w:t>2</w:t>
                  </w:r>
                  <w:r w:rsidRPr="00C10160">
                    <w:rPr>
                      <w:rFonts w:ascii="Times New Roman" w:hAnsi="Times New Roman"/>
                    </w:rPr>
                    <w:t>SO</w:t>
                  </w:r>
                  <w:r w:rsidRPr="00C10160">
                    <w:rPr>
                      <w:rFonts w:ascii="Times New Roman" w:hAnsi="Times New Roman"/>
                      <w:vertAlign w:val="subscript"/>
                    </w:rPr>
                    <w:t>4</w:t>
                  </w:r>
                  <w:r w:rsidR="00841B79" w:rsidRPr="00C10160">
                    <w:rPr>
                      <w:rFonts w:ascii="Times New Roman" w:hAnsi="Times New Roman"/>
                      <w:vertAlign w:val="subscript"/>
                    </w:rPr>
                    <w:t xml:space="preserve"> </w:t>
                  </w:r>
                  <w:r w:rsidRPr="00C10160">
                    <w:rPr>
                      <w:rFonts w:ascii="Times New Roman" w:hAnsi="Times New Roman"/>
                    </w:rPr>
                    <w:t>(концентрация 5%) один раз в неделю на 6 час с последующей выдержкой в очищенной сточной воде КОС или ЛОС;</w:t>
                  </w:r>
                </w:p>
                <w:p w:rsidR="00D73CDF" w:rsidRPr="00C10160" w:rsidRDefault="00D73CDF" w:rsidP="00470CEC">
                  <w:pPr>
                    <w:widowControl/>
                    <w:numPr>
                      <w:ilvl w:val="0"/>
                      <w:numId w:val="14"/>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w:t>
                  </w:r>
                  <w:r w:rsidR="00E47970" w:rsidRPr="00C10160">
                    <w:rPr>
                      <w:rFonts w:ascii="Times New Roman" w:hAnsi="Times New Roman"/>
                    </w:rPr>
                    <w:t xml:space="preserve"> </w:t>
                  </w:r>
                  <w:r w:rsidRPr="00C10160">
                    <w:rPr>
                      <w:rFonts w:ascii="Times New Roman" w:hAnsi="Times New Roman"/>
                    </w:rPr>
                    <w:t>NaOH (рН=12) 1 раз в неделю на 6 час с последующей выдержкой в очищенной сточной воде КОС или ЛОС;</w:t>
                  </w:r>
                </w:p>
                <w:p w:rsidR="00D73CDF" w:rsidRPr="00C10160" w:rsidRDefault="00D73CDF" w:rsidP="00470CEC">
                  <w:pPr>
                    <w:widowControl/>
                    <w:numPr>
                      <w:ilvl w:val="0"/>
                      <w:numId w:val="14"/>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 смеси растворителей: бензол –</w:t>
                  </w:r>
                  <w:r w:rsidRPr="00C10160">
                    <w:rPr>
                      <w:rStyle w:val="ae"/>
                      <w:rFonts w:ascii="Times New Roman" w:hAnsi="Times New Roman"/>
                    </w:rPr>
                    <w:t xml:space="preserve"> </w:t>
                  </w:r>
                  <w:r w:rsidRPr="00C10160">
                    <w:rPr>
                      <w:rFonts w:ascii="Times New Roman" w:hAnsi="Times New Roman"/>
                    </w:rPr>
                    <w:t>0,21 мг/л, толуол</w:t>
                  </w:r>
                  <w:r w:rsidR="00C052D7" w:rsidRPr="00C10160">
                    <w:rPr>
                      <w:rFonts w:ascii="Times New Roman" w:hAnsi="Times New Roman"/>
                    </w:rPr>
                    <w:t xml:space="preserve"> –</w:t>
                  </w:r>
                  <w:r w:rsidRPr="00C10160">
                    <w:rPr>
                      <w:rFonts w:ascii="Times New Roman" w:hAnsi="Times New Roman"/>
                    </w:rPr>
                    <w:t xml:space="preserve"> 8,4 мг/л, 1,1,2,2 – тетрахлорэтан – 0,1 мг/л; 1,1,2,2 – тетрахло</w:t>
                  </w:r>
                  <w:r w:rsidR="00713D5A" w:rsidRPr="00C10160">
                    <w:rPr>
                      <w:rFonts w:ascii="Times New Roman" w:hAnsi="Times New Roman"/>
                    </w:rPr>
                    <w:t>р</w:t>
                  </w:r>
                  <w:r w:rsidRPr="00C10160">
                    <w:rPr>
                      <w:rFonts w:ascii="Times New Roman" w:hAnsi="Times New Roman"/>
                    </w:rPr>
                    <w:t>этен – 8 мг/л один раз в неделю на 6 час с последующей выдержкой в очищенной сточной воде КОС или ЛОС;</w:t>
                  </w:r>
                </w:p>
                <w:p w:rsidR="00D73CDF" w:rsidRPr="00C10160" w:rsidRDefault="00D73CDF" w:rsidP="00470CEC">
                  <w:pPr>
                    <w:widowControl/>
                    <w:numPr>
                      <w:ilvl w:val="0"/>
                      <w:numId w:val="14"/>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 смеси растворителей: 1,1 – дихлорэтен – 4 мг/л; 1,2 – дихлорэтен – 2,9 мг/л; трихлорэтен – 0,75 мг/л один раз в неделю на 6 час с последующей выдержкой в очищенной сточной воде КОС или ЛОС;</w:t>
                  </w:r>
                </w:p>
                <w:p w:rsidR="00D73CDF" w:rsidRPr="00C10160" w:rsidRDefault="00D73CDF" w:rsidP="00470CEC">
                  <w:pPr>
                    <w:widowControl/>
                    <w:numPr>
                      <w:ilvl w:val="0"/>
                      <w:numId w:val="14"/>
                    </w:numPr>
                    <w:shd w:val="clear" w:color="auto" w:fill="FFFFFF" w:themeFill="background1"/>
                    <w:autoSpaceDE/>
                    <w:autoSpaceDN/>
                    <w:adjustRightInd/>
                    <w:rPr>
                      <w:rFonts w:ascii="Times New Roman" w:hAnsi="Times New Roman"/>
                    </w:rPr>
                  </w:pPr>
                  <w:r w:rsidRPr="00C10160">
                    <w:rPr>
                      <w:rFonts w:ascii="Times New Roman" w:hAnsi="Times New Roman"/>
                    </w:rPr>
                    <w:t>водный раствор ацетона (концентрация 10 мг/л) 1 раз в неделю на 6 час с последующей выдержкой в очищенной сточной воде КОС или ЛОС.</w:t>
                  </w:r>
                </w:p>
              </w:tc>
            </w:tr>
          </w:tbl>
          <w:p w:rsidR="00D73CDF" w:rsidRPr="00C10160" w:rsidRDefault="00D73CDF" w:rsidP="00470CEC">
            <w:pPr>
              <w:pStyle w:val="ad"/>
              <w:shd w:val="clear" w:color="auto" w:fill="FFFFFF" w:themeFill="background1"/>
              <w:spacing w:before="0" w:beforeAutospacing="0" w:after="0" w:afterAutospacing="0"/>
            </w:pPr>
            <w:r w:rsidRPr="00C10160">
              <w:rPr>
                <w:rStyle w:val="ae"/>
              </w:rPr>
              <w:t>ПРИМЕЧАНИЯ:</w:t>
            </w:r>
          </w:p>
          <w:p w:rsidR="00D73CDF" w:rsidRPr="00C10160" w:rsidRDefault="00D73CDF" w:rsidP="00470CEC">
            <w:pPr>
              <w:pStyle w:val="ad"/>
              <w:shd w:val="clear" w:color="auto" w:fill="FFFFFF" w:themeFill="background1"/>
              <w:spacing w:before="0" w:beforeAutospacing="0" w:after="0" w:afterAutospacing="0"/>
            </w:pPr>
            <w:r w:rsidRPr="00C10160">
              <w:t>1. Все водные растворы готовятся из очищенной сточной воды КОС или ЛОС.</w:t>
            </w:r>
          </w:p>
          <w:p w:rsidR="00D73CDF" w:rsidRPr="00C10160" w:rsidRDefault="00D73CDF" w:rsidP="00470CEC">
            <w:pPr>
              <w:pStyle w:val="ad"/>
              <w:shd w:val="clear" w:color="auto" w:fill="FFFFFF" w:themeFill="background1"/>
              <w:spacing w:before="0" w:beforeAutospacing="0" w:after="0" w:afterAutospacing="0"/>
            </w:pPr>
            <w:r w:rsidRPr="00C10160">
              <w:t>2.Требования разработаны применительно к качеству сточных вод и коррозионным воздействиям газовой</w:t>
            </w:r>
            <w:r w:rsidR="00E47970" w:rsidRPr="00C10160">
              <w:t xml:space="preserve"> </w:t>
            </w:r>
            <w:r w:rsidRPr="00C10160">
              <w:t>среды</w:t>
            </w:r>
            <w:r w:rsidR="00E47970" w:rsidRPr="00C10160">
              <w:t xml:space="preserve"> </w:t>
            </w:r>
            <w:r w:rsidRPr="00C10160">
              <w:t>канализации</w:t>
            </w:r>
            <w:r w:rsidR="00E47970" w:rsidRPr="00C10160">
              <w:t xml:space="preserve"> </w:t>
            </w:r>
            <w:r w:rsidRPr="00C10160">
              <w:t>г. Москвы.</w:t>
            </w:r>
          </w:p>
          <w:p w:rsidR="00D73CDF" w:rsidRPr="00C10160" w:rsidRDefault="00D73CDF" w:rsidP="00470CEC">
            <w:pPr>
              <w:pStyle w:val="ad"/>
              <w:shd w:val="clear" w:color="auto" w:fill="FFFFFF" w:themeFill="background1"/>
              <w:spacing w:before="0" w:beforeAutospacing="0" w:after="0" w:afterAutospacing="0"/>
            </w:pPr>
            <w:r w:rsidRPr="00C10160">
              <w:t>3.Приняты условные обозначения: *) КОС – Курьяновские очистные сооружения;</w:t>
            </w:r>
            <w:r w:rsidR="00E47970" w:rsidRPr="00C10160">
              <w:t xml:space="preserve"> </w:t>
            </w:r>
            <w:r w:rsidRPr="00C10160">
              <w:t>ЛОС – Люберецкие очистные сооружения.</w:t>
            </w:r>
          </w:p>
          <w:p w:rsidR="00FC7120" w:rsidRPr="00C10160" w:rsidRDefault="00FC7120" w:rsidP="00470CEC">
            <w:pPr>
              <w:pStyle w:val="ad"/>
              <w:shd w:val="clear" w:color="auto" w:fill="FFFFFF" w:themeFill="background1"/>
              <w:spacing w:before="0" w:beforeAutospacing="0" w:after="0" w:afterAutospacing="0"/>
              <w:jc w:val="center"/>
              <w:rPr>
                <w:rStyle w:val="ae"/>
              </w:rPr>
            </w:pPr>
          </w:p>
          <w:p w:rsidR="00E919AF" w:rsidRPr="00C10160" w:rsidRDefault="00E919AF" w:rsidP="00470CEC">
            <w:pPr>
              <w:pStyle w:val="ad"/>
              <w:shd w:val="clear" w:color="auto" w:fill="FFFFFF" w:themeFill="background1"/>
              <w:spacing w:before="0" w:beforeAutospacing="0" w:after="0" w:afterAutospacing="0"/>
              <w:jc w:val="center"/>
              <w:rPr>
                <w:rStyle w:val="ae"/>
              </w:rPr>
            </w:pPr>
          </w:p>
          <w:p w:rsidR="00D73CDF" w:rsidRPr="00C10160" w:rsidRDefault="00D73CDF" w:rsidP="00470CEC">
            <w:pPr>
              <w:pStyle w:val="ad"/>
              <w:shd w:val="clear" w:color="auto" w:fill="FFFFFF" w:themeFill="background1"/>
              <w:spacing w:before="0" w:beforeAutospacing="0" w:after="0" w:afterAutospacing="0"/>
              <w:jc w:val="center"/>
            </w:pPr>
            <w:r w:rsidRPr="00C10160">
              <w:rPr>
                <w:rStyle w:val="ae"/>
              </w:rPr>
              <w:t>П Е Р Е Ч Е Н Ь</w:t>
            </w:r>
            <w:r w:rsidRPr="00C10160">
              <w:rPr>
                <w:b/>
                <w:bCs/>
              </w:rPr>
              <w:br/>
            </w:r>
            <w:r w:rsidRPr="00C10160">
              <w:rPr>
                <w:rStyle w:val="ae"/>
              </w:rPr>
              <w:t>необходимых материалов и документации, представляемых заводом-изготовителем (поставщиком), для проведения испытаний труб</w:t>
            </w:r>
            <w:r w:rsidR="00E47970" w:rsidRPr="00C10160">
              <w:rPr>
                <w:rStyle w:val="ae"/>
              </w:rPr>
              <w:t xml:space="preserve"> </w:t>
            </w:r>
            <w:r w:rsidRPr="00C10160">
              <w:rPr>
                <w:rStyle w:val="ae"/>
              </w:rPr>
              <w:t>(элементов)</w:t>
            </w:r>
            <w:r w:rsidR="00841B79" w:rsidRPr="00C10160">
              <w:rPr>
                <w:rStyle w:val="ae"/>
              </w:rPr>
              <w:t xml:space="preserve"> </w:t>
            </w:r>
            <w:r w:rsidRPr="00C10160">
              <w:rPr>
                <w:rStyle w:val="ae"/>
              </w:rPr>
              <w:t>из композиционных материалов на химическую стойкость.</w:t>
            </w:r>
          </w:p>
          <w:p w:rsidR="00E919AF" w:rsidRPr="00C10160" w:rsidRDefault="00E919AF" w:rsidP="00470CEC">
            <w:pPr>
              <w:pStyle w:val="listparagraph"/>
              <w:shd w:val="clear" w:color="auto" w:fill="FFFFFF" w:themeFill="background1"/>
              <w:spacing w:before="0" w:beforeAutospacing="0" w:after="0" w:afterAutospacing="0"/>
              <w:rPr>
                <w:rStyle w:val="ae"/>
                <w:u w:val="single"/>
              </w:rPr>
            </w:pPr>
          </w:p>
          <w:p w:rsidR="00D73CDF" w:rsidRPr="00C10160" w:rsidRDefault="00D73CDF" w:rsidP="00470CEC">
            <w:pPr>
              <w:pStyle w:val="listparagraph"/>
              <w:shd w:val="clear" w:color="auto" w:fill="FFFFFF" w:themeFill="background1"/>
              <w:spacing w:before="0" w:beforeAutospacing="0" w:after="0" w:afterAutospacing="0"/>
              <w:rPr>
                <w:rStyle w:val="ae"/>
                <w:u w:val="single"/>
              </w:rPr>
            </w:pPr>
            <w:r w:rsidRPr="00C10160">
              <w:rPr>
                <w:rStyle w:val="ae"/>
                <w:u w:val="single"/>
              </w:rPr>
              <w:t>ПРОГРАММА ИСПЫТАНИЙ</w:t>
            </w:r>
          </w:p>
          <w:p w:rsidR="00E919AF" w:rsidRPr="00C10160" w:rsidRDefault="00E919AF" w:rsidP="00470CEC">
            <w:pPr>
              <w:pStyle w:val="listparagraph"/>
              <w:shd w:val="clear" w:color="auto" w:fill="FFFFFF" w:themeFill="background1"/>
              <w:spacing w:before="0" w:beforeAutospacing="0" w:after="0" w:afterAutospacing="0"/>
            </w:pPr>
          </w:p>
          <w:p w:rsidR="00D73CDF" w:rsidRPr="00C10160" w:rsidRDefault="00D73CDF" w:rsidP="00470CEC">
            <w:pPr>
              <w:pStyle w:val="listparagraph"/>
              <w:shd w:val="clear" w:color="auto" w:fill="FFFFFF" w:themeFill="background1"/>
              <w:spacing w:before="0" w:beforeAutospacing="0" w:after="0" w:afterAutospacing="0"/>
            </w:pPr>
            <w:r w:rsidRPr="00C10160">
              <w:t>1.Организация, проводящая испытания, и завод-изготовитель (поставщик) труб (элементов) из композиционных материалов до начала работ составляют и подписывают</w:t>
            </w:r>
            <w:r w:rsidR="00E47970" w:rsidRPr="00C10160">
              <w:t xml:space="preserve"> </w:t>
            </w:r>
            <w:r w:rsidRPr="00C10160">
              <w:rPr>
                <w:rStyle w:val="af"/>
              </w:rPr>
              <w:t>Программу проведения испытаний</w:t>
            </w:r>
            <w:r w:rsidR="00E47970" w:rsidRPr="00C10160">
              <w:t xml:space="preserve"> </w:t>
            </w:r>
            <w:r w:rsidR="008E03F9" w:rsidRPr="00C10160">
              <w:t>и</w:t>
            </w:r>
            <w:r w:rsidR="00E47970" w:rsidRPr="00C10160">
              <w:t xml:space="preserve"> </w:t>
            </w:r>
            <w:r w:rsidR="008E03F9" w:rsidRPr="00C10160">
              <w:t>согласовывают е</w:t>
            </w:r>
            <w:r w:rsidR="008B26A3" w:rsidRPr="00C10160">
              <w:t>ё</w:t>
            </w:r>
            <w:r w:rsidR="00E47970" w:rsidRPr="00C10160">
              <w:t xml:space="preserve"> </w:t>
            </w:r>
            <w:r w:rsidR="008E03F9" w:rsidRPr="00C10160">
              <w:t xml:space="preserve">с </w:t>
            </w:r>
            <w:r w:rsidRPr="00C10160">
              <w:t xml:space="preserve">АО </w:t>
            </w:r>
            <w:r w:rsidR="00386F76" w:rsidRPr="00C10160">
              <w:t>"</w:t>
            </w:r>
            <w:r w:rsidRPr="00C10160">
              <w:t>Мосводоканал</w:t>
            </w:r>
            <w:r w:rsidR="00386F76" w:rsidRPr="00C10160">
              <w:t>"</w:t>
            </w:r>
            <w:r w:rsidRPr="00C10160">
              <w:t>.</w:t>
            </w:r>
          </w:p>
          <w:p w:rsidR="00D73CDF" w:rsidRPr="00C10160" w:rsidRDefault="00D73CDF" w:rsidP="00470CEC">
            <w:pPr>
              <w:pStyle w:val="ad"/>
              <w:shd w:val="clear" w:color="auto" w:fill="FFFFFF" w:themeFill="background1"/>
              <w:spacing w:before="0" w:beforeAutospacing="0" w:after="0" w:afterAutospacing="0"/>
            </w:pPr>
            <w:r w:rsidRPr="00C10160">
              <w:t>2.Для проведения испытаний на химическую стойкость образцов композиционных труб (элементов), проводимых в соответствии с программой заводом-изготовителем (поставщиком) должны быть представлены:</w:t>
            </w:r>
          </w:p>
          <w:p w:rsidR="00E919AF" w:rsidRPr="00C10160" w:rsidRDefault="00E919AF" w:rsidP="00470CEC">
            <w:pPr>
              <w:pStyle w:val="ad"/>
              <w:shd w:val="clear" w:color="auto" w:fill="FFFFFF" w:themeFill="background1"/>
              <w:spacing w:before="0" w:beforeAutospacing="0" w:after="0" w:afterAutospacing="0"/>
              <w:rPr>
                <w:rStyle w:val="ae"/>
                <w:u w:val="single"/>
              </w:rPr>
            </w:pPr>
          </w:p>
          <w:p w:rsidR="00D73CDF" w:rsidRPr="00C10160" w:rsidRDefault="00D73CDF" w:rsidP="00470CEC">
            <w:pPr>
              <w:pStyle w:val="ad"/>
              <w:shd w:val="clear" w:color="auto" w:fill="FFFFFF" w:themeFill="background1"/>
              <w:spacing w:before="0" w:beforeAutospacing="0" w:after="0" w:afterAutospacing="0"/>
              <w:rPr>
                <w:rStyle w:val="ae"/>
                <w:u w:val="single"/>
              </w:rPr>
            </w:pPr>
            <w:r w:rsidRPr="00C10160">
              <w:rPr>
                <w:rStyle w:val="ae"/>
                <w:u w:val="single"/>
              </w:rPr>
              <w:t>МАТЕРИАЛЫ</w:t>
            </w:r>
          </w:p>
          <w:p w:rsidR="00E919AF" w:rsidRPr="00C10160" w:rsidRDefault="00E919AF" w:rsidP="00470CEC">
            <w:pPr>
              <w:pStyle w:val="ad"/>
              <w:shd w:val="clear" w:color="auto" w:fill="FFFFFF" w:themeFill="background1"/>
              <w:spacing w:before="0" w:beforeAutospacing="0" w:after="0" w:afterAutospacing="0"/>
            </w:pPr>
          </w:p>
          <w:p w:rsidR="00D73CDF" w:rsidRPr="00C10160" w:rsidRDefault="00D73CDF" w:rsidP="00470CEC">
            <w:pPr>
              <w:widowControl/>
              <w:numPr>
                <w:ilvl w:val="0"/>
                <w:numId w:val="15"/>
              </w:numPr>
              <w:shd w:val="clear" w:color="auto" w:fill="FFFFFF" w:themeFill="background1"/>
              <w:autoSpaceDE/>
              <w:autoSpaceDN/>
              <w:adjustRightInd/>
              <w:rPr>
                <w:rFonts w:ascii="Times New Roman" w:hAnsi="Times New Roman"/>
              </w:rPr>
            </w:pPr>
            <w:r w:rsidRPr="00C10160">
              <w:rPr>
                <w:rStyle w:val="ae"/>
                <w:rFonts w:ascii="Times New Roman" w:hAnsi="Times New Roman"/>
              </w:rPr>
              <w:t>Образцы стеклопластиковых труб (элементов)</w:t>
            </w:r>
            <w:r w:rsidRPr="00C10160">
              <w:rPr>
                <w:rFonts w:ascii="Times New Roman" w:hAnsi="Times New Roman"/>
              </w:rPr>
              <w:t xml:space="preserve">, </w:t>
            </w:r>
            <w:r w:rsidR="008E03F9" w:rsidRPr="00C10160">
              <w:rPr>
                <w:rFonts w:ascii="Times New Roman" w:hAnsi="Times New Roman"/>
              </w:rPr>
              <w:t xml:space="preserve">предназначенные для поставки в </w:t>
            </w:r>
            <w:r w:rsidRPr="00C10160">
              <w:rPr>
                <w:rFonts w:ascii="Times New Roman" w:hAnsi="Times New Roman"/>
              </w:rPr>
              <w:t xml:space="preserve">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Геометрические размеры и количество образцо</w:t>
            </w:r>
            <w:r w:rsidR="008E03F9" w:rsidRPr="00C10160">
              <w:rPr>
                <w:rFonts w:ascii="Times New Roman" w:hAnsi="Times New Roman"/>
              </w:rPr>
              <w:t xml:space="preserve">в определяются и согласуются с </w:t>
            </w:r>
            <w:r w:rsidRPr="00C10160">
              <w:rPr>
                <w:rFonts w:ascii="Times New Roman" w:hAnsi="Times New Roman"/>
              </w:rPr>
              <w:t xml:space="preserve">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и организацией, проводящей испытания.</w:t>
            </w:r>
          </w:p>
          <w:p w:rsidR="00D73CDF" w:rsidRPr="00C10160" w:rsidRDefault="00D73CDF" w:rsidP="00470CEC">
            <w:pPr>
              <w:widowControl/>
              <w:numPr>
                <w:ilvl w:val="0"/>
                <w:numId w:val="15"/>
              </w:numPr>
              <w:shd w:val="clear" w:color="auto" w:fill="FFFFFF" w:themeFill="background1"/>
              <w:autoSpaceDE/>
              <w:autoSpaceDN/>
              <w:adjustRightInd/>
              <w:rPr>
                <w:rFonts w:ascii="Times New Roman" w:hAnsi="Times New Roman"/>
              </w:rPr>
            </w:pPr>
            <w:r w:rsidRPr="00C10160">
              <w:rPr>
                <w:rStyle w:val="ae"/>
                <w:rFonts w:ascii="Times New Roman" w:hAnsi="Times New Roman"/>
              </w:rPr>
              <w:t>Связующее</w:t>
            </w:r>
            <w:r w:rsidRPr="00C10160">
              <w:rPr>
                <w:rFonts w:ascii="Times New Roman" w:hAnsi="Times New Roman"/>
              </w:rPr>
              <w:t>, на основе которого сделаны трубы</w:t>
            </w:r>
            <w:r w:rsidR="00E47970" w:rsidRPr="00C10160">
              <w:rPr>
                <w:rFonts w:ascii="Times New Roman" w:hAnsi="Times New Roman"/>
              </w:rPr>
              <w:t xml:space="preserve"> </w:t>
            </w:r>
            <w:r w:rsidRPr="00C10160">
              <w:rPr>
                <w:rFonts w:ascii="Times New Roman" w:hAnsi="Times New Roman"/>
              </w:rPr>
              <w:t>(п.1), которым изолируются</w:t>
            </w:r>
            <w:r w:rsidR="00E47970" w:rsidRPr="00C10160">
              <w:rPr>
                <w:rFonts w:ascii="Times New Roman" w:hAnsi="Times New Roman"/>
              </w:rPr>
              <w:t xml:space="preserve"> </w:t>
            </w:r>
            <w:r w:rsidRPr="00C10160">
              <w:rPr>
                <w:rFonts w:ascii="Times New Roman" w:hAnsi="Times New Roman"/>
              </w:rPr>
              <w:t>торцы</w:t>
            </w:r>
            <w:r w:rsidR="00E47970" w:rsidRPr="00C10160">
              <w:rPr>
                <w:rFonts w:ascii="Times New Roman" w:hAnsi="Times New Roman"/>
              </w:rPr>
              <w:t xml:space="preserve"> </w:t>
            </w:r>
            <w:r w:rsidRPr="00C10160">
              <w:rPr>
                <w:rFonts w:ascii="Times New Roman" w:hAnsi="Times New Roman"/>
              </w:rPr>
              <w:t>образцов труб перед испытаниями. Количество связующего определяется и согласуется с организацией, проводящей испытания.</w:t>
            </w:r>
          </w:p>
          <w:p w:rsidR="00D73CDF" w:rsidRPr="00C10160" w:rsidRDefault="00D73CDF" w:rsidP="00470CEC">
            <w:pPr>
              <w:widowControl/>
              <w:numPr>
                <w:ilvl w:val="0"/>
                <w:numId w:val="15"/>
              </w:numPr>
              <w:shd w:val="clear" w:color="auto" w:fill="FFFFFF" w:themeFill="background1"/>
              <w:autoSpaceDE/>
              <w:autoSpaceDN/>
              <w:adjustRightInd/>
              <w:rPr>
                <w:rFonts w:ascii="Times New Roman" w:hAnsi="Times New Roman"/>
              </w:rPr>
            </w:pPr>
            <w:r w:rsidRPr="00C10160">
              <w:rPr>
                <w:rStyle w:val="ae"/>
                <w:rFonts w:ascii="Times New Roman" w:hAnsi="Times New Roman"/>
              </w:rPr>
              <w:t>Инструкция по приготовлению связующего</w:t>
            </w:r>
            <w:r w:rsidRPr="00C10160">
              <w:rPr>
                <w:rFonts w:ascii="Times New Roman" w:hAnsi="Times New Roman"/>
              </w:rPr>
              <w:t xml:space="preserve"> для заделки торцов образцов с указанием:</w:t>
            </w:r>
          </w:p>
          <w:p w:rsidR="00D73CDF" w:rsidRPr="00C10160" w:rsidRDefault="00D73CDF" w:rsidP="00470CEC">
            <w:pPr>
              <w:widowControl/>
              <w:numPr>
                <w:ilvl w:val="0"/>
                <w:numId w:val="16"/>
              </w:numPr>
              <w:shd w:val="clear" w:color="auto" w:fill="FFFFFF" w:themeFill="background1"/>
              <w:autoSpaceDE/>
              <w:autoSpaceDN/>
              <w:adjustRightInd/>
              <w:rPr>
                <w:rFonts w:ascii="Times New Roman" w:hAnsi="Times New Roman"/>
              </w:rPr>
            </w:pPr>
            <w:r w:rsidRPr="00C10160">
              <w:rPr>
                <w:rFonts w:ascii="Times New Roman" w:hAnsi="Times New Roman"/>
              </w:rPr>
              <w:t>технологии</w:t>
            </w:r>
            <w:r w:rsidR="00E47970" w:rsidRPr="00C10160">
              <w:rPr>
                <w:rFonts w:ascii="Times New Roman" w:hAnsi="Times New Roman"/>
              </w:rPr>
              <w:t xml:space="preserve"> </w:t>
            </w:r>
            <w:r w:rsidRPr="00C10160">
              <w:rPr>
                <w:rFonts w:ascii="Times New Roman" w:hAnsi="Times New Roman"/>
              </w:rPr>
              <w:t>приготовления связующего (соотношение компонентов, вида и режима перемешивания компонентов связующего);</w:t>
            </w:r>
          </w:p>
          <w:p w:rsidR="00D73CDF" w:rsidRPr="00C10160" w:rsidRDefault="00D73CDF" w:rsidP="00470CEC">
            <w:pPr>
              <w:widowControl/>
              <w:numPr>
                <w:ilvl w:val="0"/>
                <w:numId w:val="16"/>
              </w:numPr>
              <w:shd w:val="clear" w:color="auto" w:fill="FFFFFF" w:themeFill="background1"/>
              <w:autoSpaceDE/>
              <w:autoSpaceDN/>
              <w:adjustRightInd/>
              <w:rPr>
                <w:rFonts w:ascii="Times New Roman" w:hAnsi="Times New Roman"/>
              </w:rPr>
            </w:pPr>
            <w:r w:rsidRPr="00C10160">
              <w:rPr>
                <w:rFonts w:ascii="Times New Roman" w:hAnsi="Times New Roman"/>
              </w:rPr>
              <w:t>способа нанесения связующего на торцы образцов;</w:t>
            </w:r>
          </w:p>
          <w:p w:rsidR="00D73CDF" w:rsidRPr="00C10160" w:rsidRDefault="00D73CDF" w:rsidP="00470CEC">
            <w:pPr>
              <w:widowControl/>
              <w:numPr>
                <w:ilvl w:val="0"/>
                <w:numId w:val="16"/>
              </w:numPr>
              <w:shd w:val="clear" w:color="auto" w:fill="FFFFFF" w:themeFill="background1"/>
              <w:autoSpaceDE/>
              <w:autoSpaceDN/>
              <w:adjustRightInd/>
              <w:rPr>
                <w:rFonts w:ascii="Times New Roman" w:hAnsi="Times New Roman"/>
              </w:rPr>
            </w:pPr>
            <w:r w:rsidRPr="00C10160">
              <w:rPr>
                <w:rFonts w:ascii="Times New Roman" w:hAnsi="Times New Roman"/>
              </w:rPr>
              <w:t>технологии отверждения связующего (температурный режим и условия отверждения);</w:t>
            </w:r>
          </w:p>
          <w:p w:rsidR="00D73CDF" w:rsidRPr="00C10160" w:rsidRDefault="00D73CDF" w:rsidP="00470CEC">
            <w:pPr>
              <w:widowControl/>
              <w:numPr>
                <w:ilvl w:val="0"/>
                <w:numId w:val="16"/>
              </w:numPr>
              <w:shd w:val="clear" w:color="auto" w:fill="FFFFFF" w:themeFill="background1"/>
              <w:autoSpaceDE/>
              <w:autoSpaceDN/>
              <w:adjustRightInd/>
              <w:rPr>
                <w:rFonts w:ascii="Times New Roman" w:hAnsi="Times New Roman"/>
              </w:rPr>
            </w:pPr>
            <w:r w:rsidRPr="00C10160">
              <w:rPr>
                <w:rFonts w:ascii="Times New Roman" w:hAnsi="Times New Roman"/>
              </w:rPr>
              <w:t>время и условия выдержки образцов до начала испытаний после заделки торцов.</w:t>
            </w:r>
          </w:p>
          <w:p w:rsidR="00E919AF" w:rsidRPr="00C10160" w:rsidRDefault="00E919AF" w:rsidP="00470CEC">
            <w:pPr>
              <w:pStyle w:val="ad"/>
              <w:shd w:val="clear" w:color="auto" w:fill="FFFFFF" w:themeFill="background1"/>
              <w:spacing w:before="0" w:beforeAutospacing="0" w:after="0" w:afterAutospacing="0"/>
              <w:rPr>
                <w:rStyle w:val="ae"/>
                <w:u w:val="single"/>
              </w:rPr>
            </w:pPr>
          </w:p>
          <w:p w:rsidR="00D73CDF" w:rsidRPr="00C10160" w:rsidRDefault="00D73CDF" w:rsidP="00470CEC">
            <w:pPr>
              <w:pStyle w:val="ad"/>
              <w:shd w:val="clear" w:color="auto" w:fill="FFFFFF" w:themeFill="background1"/>
              <w:spacing w:before="0" w:beforeAutospacing="0" w:after="0" w:afterAutospacing="0"/>
              <w:rPr>
                <w:rStyle w:val="ae"/>
                <w:u w:val="single"/>
              </w:rPr>
            </w:pPr>
            <w:r w:rsidRPr="00C10160">
              <w:rPr>
                <w:rStyle w:val="ae"/>
                <w:u w:val="single"/>
              </w:rPr>
              <w:t>ДОКУМЕНТАЦИЯ</w:t>
            </w:r>
          </w:p>
          <w:p w:rsidR="00E919AF" w:rsidRPr="00C10160" w:rsidRDefault="00E919AF" w:rsidP="00470CEC">
            <w:pPr>
              <w:pStyle w:val="ad"/>
              <w:shd w:val="clear" w:color="auto" w:fill="FFFFFF" w:themeFill="background1"/>
              <w:spacing w:before="0" w:beforeAutospacing="0" w:after="0" w:afterAutospacing="0"/>
            </w:pPr>
          </w:p>
          <w:p w:rsidR="00D73CDF" w:rsidRPr="00C10160" w:rsidRDefault="00D73CDF" w:rsidP="00470CEC">
            <w:pPr>
              <w:widowControl/>
              <w:numPr>
                <w:ilvl w:val="0"/>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Данные об испытываемых</w:t>
            </w:r>
            <w:r w:rsidR="00E47970" w:rsidRPr="00C10160">
              <w:rPr>
                <w:rFonts w:ascii="Times New Roman" w:hAnsi="Times New Roman"/>
              </w:rPr>
              <w:t xml:space="preserve"> </w:t>
            </w:r>
            <w:r w:rsidRPr="00C10160">
              <w:rPr>
                <w:rFonts w:ascii="Times New Roman" w:hAnsi="Times New Roman"/>
              </w:rPr>
              <w:t xml:space="preserve">трубах (элементах), предназначенных для поставки в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с указанием: </w:t>
            </w:r>
          </w:p>
          <w:p w:rsidR="00D73CDF" w:rsidRPr="00C10160" w:rsidRDefault="00D73CDF" w:rsidP="00470CEC">
            <w:pPr>
              <w:widowControl/>
              <w:numPr>
                <w:ilvl w:val="1"/>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областей применения и рабочей среды</w:t>
            </w:r>
            <w:r w:rsidR="00E47970" w:rsidRPr="00C10160">
              <w:rPr>
                <w:rFonts w:ascii="Times New Roman" w:hAnsi="Times New Roman"/>
              </w:rPr>
              <w:t xml:space="preserve"> </w:t>
            </w:r>
            <w:r w:rsidRPr="00C10160">
              <w:rPr>
                <w:rFonts w:ascii="Times New Roman" w:hAnsi="Times New Roman"/>
              </w:rPr>
              <w:t>(канализация, дождевые стоки и др.);</w:t>
            </w:r>
          </w:p>
          <w:p w:rsidR="00D73CDF" w:rsidRPr="00C10160" w:rsidRDefault="00D73CDF" w:rsidP="00470CEC">
            <w:pPr>
              <w:widowControl/>
              <w:numPr>
                <w:ilvl w:val="1"/>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условий эксплуатации (напорные или безнапорные);</w:t>
            </w:r>
          </w:p>
          <w:p w:rsidR="00D73CDF" w:rsidRPr="00C10160" w:rsidRDefault="00D73CDF" w:rsidP="00470CEC">
            <w:pPr>
              <w:widowControl/>
              <w:numPr>
                <w:ilvl w:val="1"/>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типоразмеров и геометрических</w:t>
            </w:r>
            <w:r w:rsidR="00E47970" w:rsidRPr="00C10160">
              <w:rPr>
                <w:rFonts w:ascii="Times New Roman" w:hAnsi="Times New Roman"/>
              </w:rPr>
              <w:t xml:space="preserve"> </w:t>
            </w:r>
            <w:r w:rsidRPr="00C10160">
              <w:rPr>
                <w:rFonts w:ascii="Times New Roman" w:hAnsi="Times New Roman"/>
              </w:rPr>
              <w:t>параметров.</w:t>
            </w:r>
          </w:p>
          <w:p w:rsidR="00D73CDF" w:rsidRPr="00C10160" w:rsidRDefault="00D73CDF" w:rsidP="00470CEC">
            <w:pPr>
              <w:widowControl/>
              <w:numPr>
                <w:ilvl w:val="0"/>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Перечень сырьевых материалов, используемых при производстве испытываемых труб</w:t>
            </w:r>
            <w:r w:rsidR="00E47970" w:rsidRPr="00C10160">
              <w:rPr>
                <w:rFonts w:ascii="Times New Roman" w:hAnsi="Times New Roman"/>
              </w:rPr>
              <w:t xml:space="preserve"> </w:t>
            </w:r>
            <w:r w:rsidRPr="00C10160">
              <w:rPr>
                <w:rFonts w:ascii="Times New Roman" w:hAnsi="Times New Roman"/>
              </w:rPr>
              <w:t>(элементов).</w:t>
            </w:r>
          </w:p>
          <w:p w:rsidR="00D73CDF" w:rsidRPr="00C10160" w:rsidRDefault="00D73CDF" w:rsidP="00470CEC">
            <w:pPr>
              <w:widowControl/>
              <w:numPr>
                <w:ilvl w:val="0"/>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Параметры, определяемые при входном контроле сырьевых материалов, методы и способы их определения при производстве испытываемых</w:t>
            </w:r>
            <w:r w:rsidR="00E47970" w:rsidRPr="00C10160">
              <w:rPr>
                <w:rFonts w:ascii="Times New Roman" w:hAnsi="Times New Roman"/>
              </w:rPr>
              <w:t xml:space="preserve"> </w:t>
            </w:r>
            <w:r w:rsidRPr="00C10160">
              <w:rPr>
                <w:rFonts w:ascii="Times New Roman" w:hAnsi="Times New Roman"/>
              </w:rPr>
              <w:t>труб.</w:t>
            </w:r>
          </w:p>
          <w:p w:rsidR="00D73CDF" w:rsidRPr="00C10160" w:rsidRDefault="00D73CDF" w:rsidP="00470CEC">
            <w:pPr>
              <w:widowControl/>
              <w:numPr>
                <w:ilvl w:val="0"/>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Краткое описание технологического процесса производства испытываемых труб (с указанием температурного режима отверждения).</w:t>
            </w:r>
          </w:p>
          <w:p w:rsidR="00D73CDF" w:rsidRPr="00C10160" w:rsidRDefault="00D73CDF" w:rsidP="00470CEC">
            <w:pPr>
              <w:widowControl/>
              <w:numPr>
                <w:ilvl w:val="0"/>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Контролируемые параметры технологического процесса производства испытываемых труб (элементов), методы и способы их определения.</w:t>
            </w:r>
          </w:p>
          <w:p w:rsidR="00D73CDF" w:rsidRPr="00C10160" w:rsidRDefault="00D73CDF" w:rsidP="00470CEC">
            <w:pPr>
              <w:widowControl/>
              <w:numPr>
                <w:ilvl w:val="0"/>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Выписку из нормативной документации на испытываемые трубы (элементы) (Технические условия, ОСТ и т.п.) с указанием физико-механических свойств и контролируемых параметров.</w:t>
            </w:r>
          </w:p>
          <w:p w:rsidR="00D73CDF" w:rsidRPr="00C10160" w:rsidRDefault="00D73CDF" w:rsidP="00470CEC">
            <w:pPr>
              <w:widowControl/>
              <w:numPr>
                <w:ilvl w:val="0"/>
                <w:numId w:val="17"/>
              </w:numPr>
              <w:shd w:val="clear" w:color="auto" w:fill="FFFFFF" w:themeFill="background1"/>
              <w:autoSpaceDE/>
              <w:autoSpaceDN/>
              <w:adjustRightInd/>
              <w:ind w:hanging="357"/>
              <w:rPr>
                <w:rFonts w:ascii="Times New Roman" w:hAnsi="Times New Roman"/>
              </w:rPr>
            </w:pPr>
            <w:r w:rsidRPr="00C10160">
              <w:rPr>
                <w:rFonts w:ascii="Times New Roman" w:hAnsi="Times New Roman"/>
              </w:rPr>
              <w:t xml:space="preserve">Виды </w:t>
            </w:r>
            <w:r w:rsidR="000801FD" w:rsidRPr="00C10160">
              <w:rPr>
                <w:rFonts w:ascii="Times New Roman" w:hAnsi="Times New Roman"/>
              </w:rPr>
              <w:t>приёмочных</w:t>
            </w:r>
            <w:r w:rsidRPr="00C10160">
              <w:rPr>
                <w:rFonts w:ascii="Times New Roman" w:hAnsi="Times New Roman"/>
              </w:rPr>
              <w:t xml:space="preserve"> испытаний предоставленных труб (элементов), проводимые на заводе-изготовителе, перед отгрузкой Потребителю.</w:t>
            </w:r>
          </w:p>
          <w:p w:rsidR="00E919AF" w:rsidRPr="00C10160" w:rsidRDefault="00E919AF" w:rsidP="00470CEC">
            <w:pPr>
              <w:pStyle w:val="listparagraph"/>
              <w:shd w:val="clear" w:color="auto" w:fill="FFFFFF" w:themeFill="background1"/>
              <w:spacing w:before="0" w:beforeAutospacing="0" w:after="0" w:afterAutospacing="0"/>
              <w:rPr>
                <w:rStyle w:val="ae"/>
                <w:u w:val="single"/>
              </w:rPr>
            </w:pPr>
          </w:p>
          <w:p w:rsidR="00D73CDF" w:rsidRPr="00C10160" w:rsidRDefault="00D73CDF" w:rsidP="00470CEC">
            <w:pPr>
              <w:pStyle w:val="listparagraph"/>
              <w:shd w:val="clear" w:color="auto" w:fill="FFFFFF" w:themeFill="background1"/>
              <w:spacing w:before="0" w:beforeAutospacing="0" w:after="0" w:afterAutospacing="0"/>
              <w:rPr>
                <w:rStyle w:val="ae"/>
                <w:u w:val="single"/>
              </w:rPr>
            </w:pPr>
            <w:r w:rsidRPr="00C10160">
              <w:rPr>
                <w:rStyle w:val="ae"/>
                <w:u w:val="single"/>
              </w:rPr>
              <w:t>ПРИМЕЧАНИЯ</w:t>
            </w:r>
          </w:p>
          <w:p w:rsidR="00E919AF" w:rsidRPr="00C10160" w:rsidRDefault="00E919AF" w:rsidP="00470CEC">
            <w:pPr>
              <w:pStyle w:val="listparagraph"/>
              <w:shd w:val="clear" w:color="auto" w:fill="FFFFFF" w:themeFill="background1"/>
              <w:spacing w:before="0" w:beforeAutospacing="0" w:after="0" w:afterAutospacing="0"/>
            </w:pPr>
          </w:p>
          <w:p w:rsidR="00D73CDF" w:rsidRPr="00C10160" w:rsidRDefault="00D73CDF" w:rsidP="00470CEC">
            <w:pPr>
              <w:widowControl/>
              <w:numPr>
                <w:ilvl w:val="0"/>
                <w:numId w:val="18"/>
              </w:numPr>
              <w:shd w:val="clear" w:color="auto" w:fill="FFFFFF" w:themeFill="background1"/>
              <w:autoSpaceDE/>
              <w:autoSpaceDN/>
              <w:adjustRightInd/>
              <w:rPr>
                <w:rFonts w:ascii="Times New Roman" w:hAnsi="Times New Roman"/>
              </w:rPr>
            </w:pPr>
            <w:r w:rsidRPr="00C10160">
              <w:rPr>
                <w:rFonts w:ascii="Times New Roman" w:hAnsi="Times New Roman"/>
              </w:rPr>
              <w:t>Заключение по результатам испытаний образцов труб на химическую стойкость в экспл</w:t>
            </w:r>
            <w:r w:rsidR="008E03F9" w:rsidRPr="00C10160">
              <w:rPr>
                <w:rFonts w:ascii="Times New Roman" w:hAnsi="Times New Roman"/>
              </w:rPr>
              <w:t xml:space="preserve">уатационных средах канализации </w:t>
            </w:r>
            <w:r w:rsidRPr="00C10160">
              <w:rPr>
                <w:rFonts w:ascii="Times New Roman" w:hAnsi="Times New Roman"/>
              </w:rPr>
              <w:t xml:space="preserve">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распространяется на трубы (элементы):</w:t>
            </w:r>
          </w:p>
          <w:p w:rsidR="00D73CDF" w:rsidRPr="00C10160" w:rsidRDefault="00D73CDF" w:rsidP="00470CEC">
            <w:pPr>
              <w:widowControl/>
              <w:numPr>
                <w:ilvl w:val="1"/>
                <w:numId w:val="18"/>
              </w:numPr>
              <w:shd w:val="clear" w:color="auto" w:fill="FFFFFF" w:themeFill="background1"/>
              <w:autoSpaceDE/>
              <w:autoSpaceDN/>
              <w:adjustRightInd/>
              <w:rPr>
                <w:rFonts w:ascii="Times New Roman" w:hAnsi="Times New Roman"/>
              </w:rPr>
            </w:pPr>
            <w:r w:rsidRPr="00C10160">
              <w:rPr>
                <w:rFonts w:ascii="Times New Roman" w:hAnsi="Times New Roman"/>
              </w:rPr>
              <w:t>изготовленные из одинаковых сырьевых материалов;</w:t>
            </w:r>
          </w:p>
          <w:p w:rsidR="00D73CDF" w:rsidRPr="00C10160" w:rsidRDefault="00D73CDF" w:rsidP="00470CEC">
            <w:pPr>
              <w:widowControl/>
              <w:numPr>
                <w:ilvl w:val="1"/>
                <w:numId w:val="18"/>
              </w:numPr>
              <w:shd w:val="clear" w:color="auto" w:fill="FFFFFF" w:themeFill="background1"/>
              <w:autoSpaceDE/>
              <w:autoSpaceDN/>
              <w:adjustRightInd/>
              <w:rPr>
                <w:rFonts w:ascii="Times New Roman" w:hAnsi="Times New Roman"/>
              </w:rPr>
            </w:pPr>
            <w:r w:rsidRPr="00C10160">
              <w:rPr>
                <w:rFonts w:ascii="Times New Roman" w:hAnsi="Times New Roman"/>
              </w:rPr>
              <w:t>имеющие одинаковую структуру стенки трубы (элемента);</w:t>
            </w:r>
          </w:p>
          <w:p w:rsidR="00D73CDF" w:rsidRPr="00C10160" w:rsidRDefault="00D73CDF" w:rsidP="00470CEC">
            <w:pPr>
              <w:widowControl/>
              <w:numPr>
                <w:ilvl w:val="1"/>
                <w:numId w:val="18"/>
              </w:numPr>
              <w:shd w:val="clear" w:color="auto" w:fill="FFFFFF" w:themeFill="background1"/>
              <w:autoSpaceDE/>
              <w:autoSpaceDN/>
              <w:adjustRightInd/>
              <w:rPr>
                <w:rFonts w:ascii="Times New Roman" w:hAnsi="Times New Roman"/>
              </w:rPr>
            </w:pPr>
            <w:r w:rsidRPr="00C10160">
              <w:rPr>
                <w:rFonts w:ascii="Times New Roman" w:hAnsi="Times New Roman"/>
              </w:rPr>
              <w:t>изготовленные по одной технологии.</w:t>
            </w:r>
          </w:p>
          <w:p w:rsidR="00CF2410" w:rsidRPr="00C10160" w:rsidRDefault="00D73CDF" w:rsidP="00470CEC">
            <w:pPr>
              <w:widowControl/>
              <w:numPr>
                <w:ilvl w:val="0"/>
                <w:numId w:val="18"/>
              </w:numPr>
              <w:shd w:val="clear" w:color="auto" w:fill="FFFFFF" w:themeFill="background1"/>
              <w:autoSpaceDE/>
              <w:autoSpaceDN/>
              <w:adjustRightInd/>
              <w:rPr>
                <w:rFonts w:ascii="Times New Roman" w:hAnsi="Times New Roman"/>
              </w:rPr>
            </w:pPr>
            <w:r w:rsidRPr="00C10160">
              <w:rPr>
                <w:rFonts w:ascii="Times New Roman" w:hAnsi="Times New Roman"/>
              </w:rPr>
              <w:t>При дальнейшей поставк</w:t>
            </w:r>
            <w:r w:rsidR="008E03F9" w:rsidRPr="00C10160">
              <w:rPr>
                <w:rFonts w:ascii="Times New Roman" w:hAnsi="Times New Roman"/>
              </w:rPr>
              <w:t xml:space="preserve">е на объекты </w:t>
            </w:r>
            <w:r w:rsidRPr="00C10160">
              <w:rPr>
                <w:rFonts w:ascii="Times New Roman" w:hAnsi="Times New Roman"/>
              </w:rPr>
              <w:t xml:space="preserve">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трубы (элементы) должны иметь маркировку, </w:t>
            </w:r>
            <w:r w:rsidR="000801FD" w:rsidRPr="00C10160">
              <w:rPr>
                <w:rFonts w:ascii="Times New Roman" w:hAnsi="Times New Roman"/>
              </w:rPr>
              <w:t>нанесённую</w:t>
            </w:r>
            <w:r w:rsidRPr="00C10160">
              <w:rPr>
                <w:rFonts w:ascii="Times New Roman" w:hAnsi="Times New Roman"/>
              </w:rPr>
              <w:t xml:space="preserve"> в заводских условиях, которая должна содержать информацию о том, что данн</w:t>
            </w:r>
            <w:r w:rsidR="008E03F9" w:rsidRPr="00C10160">
              <w:rPr>
                <w:rFonts w:ascii="Times New Roman" w:hAnsi="Times New Roman"/>
              </w:rPr>
              <w:t xml:space="preserve">ая продукция предназначена для </w:t>
            </w:r>
            <w:r w:rsidRPr="00C10160">
              <w:rPr>
                <w:rFonts w:ascii="Times New Roman" w:hAnsi="Times New Roman"/>
              </w:rPr>
              <w:t xml:space="preserve">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w:t>
            </w:r>
          </w:p>
          <w:p w:rsidR="00D73CDF" w:rsidRPr="00C10160" w:rsidRDefault="00D73CDF" w:rsidP="00470CEC">
            <w:pPr>
              <w:widowControl/>
              <w:numPr>
                <w:ilvl w:val="0"/>
                <w:numId w:val="18"/>
              </w:numPr>
              <w:shd w:val="clear" w:color="auto" w:fill="FFFFFF" w:themeFill="background1"/>
              <w:autoSpaceDE/>
              <w:autoSpaceDN/>
              <w:adjustRightInd/>
              <w:rPr>
                <w:rFonts w:ascii="Times New Roman" w:hAnsi="Times New Roman"/>
              </w:rPr>
            </w:pPr>
            <w:r w:rsidRPr="00C10160">
              <w:rPr>
                <w:rFonts w:ascii="Times New Roman" w:hAnsi="Times New Roman"/>
              </w:rPr>
              <w:t>При изменении заводом-изготовителем сырьевых материалов, рецептуры связующего и технологического процесса производства труб (элементов), необходимо проведение дополнитель</w:t>
            </w:r>
            <w:r w:rsidR="008E03F9" w:rsidRPr="00C10160">
              <w:rPr>
                <w:rFonts w:ascii="Times New Roman" w:hAnsi="Times New Roman"/>
              </w:rPr>
              <w:t xml:space="preserve">ных испытаний и согласование с </w:t>
            </w:r>
            <w:r w:rsidRPr="00C10160">
              <w:rPr>
                <w:rFonts w:ascii="Times New Roman" w:hAnsi="Times New Roman"/>
              </w:rPr>
              <w:t xml:space="preserve">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в установленном порядке.</w:t>
            </w:r>
          </w:p>
          <w:p w:rsidR="00CF2410" w:rsidRPr="00C10160" w:rsidRDefault="00CF2410" w:rsidP="00470CEC">
            <w:pPr>
              <w:widowControl/>
              <w:shd w:val="clear" w:color="auto" w:fill="FFFFFF" w:themeFill="background1"/>
              <w:autoSpaceDE/>
              <w:autoSpaceDN/>
              <w:adjustRightInd/>
              <w:ind w:left="720"/>
              <w:rPr>
                <w:rFonts w:ascii="Times New Roman" w:hAnsi="Times New Roman"/>
              </w:rPr>
            </w:pPr>
          </w:p>
          <w:p w:rsidR="00CF2410" w:rsidRPr="00C10160" w:rsidRDefault="00CF2410" w:rsidP="00470CEC">
            <w:pPr>
              <w:widowControl/>
              <w:shd w:val="clear" w:color="auto" w:fill="FFFFFF" w:themeFill="background1"/>
              <w:autoSpaceDE/>
              <w:autoSpaceDN/>
              <w:adjustRightInd/>
              <w:ind w:left="720"/>
              <w:rPr>
                <w:rFonts w:ascii="Times New Roman" w:hAnsi="Times New Roman"/>
              </w:rPr>
            </w:pPr>
          </w:p>
          <w:p w:rsidR="00CF2410" w:rsidRPr="00C10160" w:rsidRDefault="00CF2410" w:rsidP="00470CEC">
            <w:pPr>
              <w:keepNext/>
              <w:widowControl/>
              <w:shd w:val="clear" w:color="auto" w:fill="FFFFFF" w:themeFill="background1"/>
              <w:autoSpaceDE/>
              <w:autoSpaceDN/>
              <w:adjustRightInd/>
              <w:spacing w:line="259" w:lineRule="auto"/>
              <w:jc w:val="center"/>
              <w:rPr>
                <w:rFonts w:ascii="Times New Roman" w:hAnsi="Times New Roman"/>
              </w:rPr>
            </w:pPr>
          </w:p>
        </w:tc>
      </w:tr>
    </w:tbl>
    <w:p w:rsidR="00F377F9" w:rsidRPr="00C10160" w:rsidRDefault="00F377F9" w:rsidP="00470CEC">
      <w:pPr>
        <w:keepNext/>
        <w:widowControl/>
        <w:shd w:val="clear" w:color="auto" w:fill="FFFFFF" w:themeFill="background1"/>
        <w:autoSpaceDE/>
        <w:autoSpaceDN/>
        <w:adjustRightInd/>
        <w:spacing w:line="259" w:lineRule="auto"/>
        <w:jc w:val="center"/>
        <w:rPr>
          <w:rFonts w:ascii="Times New Roman" w:hAnsi="Times New Roman"/>
          <w:b/>
          <w:bCs/>
          <w:sz w:val="28"/>
          <w:szCs w:val="28"/>
        </w:rPr>
      </w:pPr>
    </w:p>
    <w:p w:rsidR="00F377F9" w:rsidRPr="00C10160" w:rsidRDefault="00F377F9" w:rsidP="00470CEC">
      <w:pPr>
        <w:widowControl/>
        <w:shd w:val="clear" w:color="auto" w:fill="FFFFFF" w:themeFill="background1"/>
        <w:autoSpaceDE/>
        <w:autoSpaceDN/>
        <w:adjustRightInd/>
        <w:rPr>
          <w:rFonts w:ascii="Times New Roman" w:hAnsi="Times New Roman"/>
          <w:b/>
          <w:bCs/>
          <w:sz w:val="28"/>
          <w:szCs w:val="28"/>
        </w:rPr>
      </w:pPr>
      <w:r w:rsidRPr="00C10160">
        <w:rPr>
          <w:rFonts w:ascii="Times New Roman" w:hAnsi="Times New Roman"/>
          <w:b/>
          <w:bCs/>
          <w:sz w:val="28"/>
          <w:szCs w:val="28"/>
        </w:rPr>
        <w:br w:type="page"/>
      </w:r>
    </w:p>
    <w:p w:rsidR="00F377F9" w:rsidRPr="00C10160" w:rsidRDefault="00F377F9" w:rsidP="00470CEC">
      <w:pPr>
        <w:keepNext/>
        <w:widowControl/>
        <w:shd w:val="clear" w:color="auto" w:fill="FFFFFF" w:themeFill="background1"/>
        <w:autoSpaceDE/>
        <w:autoSpaceDN/>
        <w:adjustRightInd/>
        <w:spacing w:line="259" w:lineRule="auto"/>
        <w:jc w:val="center"/>
        <w:rPr>
          <w:rFonts w:ascii="Times New Roman" w:hAnsi="Times New Roman"/>
          <w:b/>
          <w:bCs/>
          <w:sz w:val="28"/>
          <w:szCs w:val="28"/>
        </w:rPr>
      </w:pPr>
    </w:p>
    <w:p w:rsidR="00CE296C" w:rsidRPr="00C10160" w:rsidRDefault="000B3A9C" w:rsidP="00470CEC">
      <w:pPr>
        <w:keepNext/>
        <w:widowControl/>
        <w:shd w:val="clear" w:color="auto" w:fill="FFFFFF" w:themeFill="background1"/>
        <w:autoSpaceDE/>
        <w:autoSpaceDN/>
        <w:adjustRightInd/>
        <w:spacing w:line="259" w:lineRule="auto"/>
        <w:jc w:val="center"/>
        <w:rPr>
          <w:rStyle w:val="a4"/>
          <w:rFonts w:ascii="Times New Roman" w:hAnsi="Times New Roman"/>
          <w:b/>
          <w:bCs/>
          <w:color w:val="auto"/>
          <w:sz w:val="28"/>
          <w:szCs w:val="28"/>
          <w:u w:val="none"/>
        </w:rPr>
      </w:pPr>
      <w:r w:rsidRPr="00C10160">
        <w:rPr>
          <w:rFonts w:ascii="Times New Roman" w:hAnsi="Times New Roman"/>
          <w:b/>
          <w:bCs/>
          <w:sz w:val="28"/>
          <w:szCs w:val="28"/>
        </w:rPr>
        <w:t>Раздел 1.</w:t>
      </w:r>
      <w:r w:rsidR="00B710C0" w:rsidRPr="00C10160">
        <w:rPr>
          <w:rFonts w:ascii="Times New Roman" w:hAnsi="Times New Roman"/>
          <w:b/>
          <w:bCs/>
          <w:sz w:val="28"/>
          <w:szCs w:val="28"/>
        </w:rPr>
        <w:t>4.</w:t>
      </w:r>
      <w:r w:rsidR="00AF5E55" w:rsidRPr="00C10160">
        <w:t xml:space="preserve"> </w:t>
      </w:r>
      <w:hyperlink r:id="rId22" w:history="1">
        <w:r w:rsidR="00AF5E55" w:rsidRPr="00C10160">
          <w:rPr>
            <w:rStyle w:val="a4"/>
            <w:rFonts w:ascii="Times New Roman" w:hAnsi="Times New Roman"/>
            <w:b/>
            <w:bCs/>
            <w:color w:val="auto"/>
            <w:sz w:val="28"/>
            <w:szCs w:val="28"/>
            <w:u w:val="none"/>
          </w:rPr>
          <w:t>Требования к трубам и элементам различного сечения из композицио</w:t>
        </w:r>
        <w:r w:rsidR="00CE296C" w:rsidRPr="00C10160">
          <w:rPr>
            <w:rStyle w:val="a4"/>
            <w:rFonts w:ascii="Times New Roman" w:hAnsi="Times New Roman"/>
            <w:b/>
            <w:bCs/>
            <w:color w:val="auto"/>
            <w:sz w:val="28"/>
            <w:szCs w:val="28"/>
            <w:u w:val="none"/>
          </w:rPr>
          <w:t>нных материалов, предназначенным</w:t>
        </w:r>
        <w:r w:rsidR="00AF5E55" w:rsidRPr="00C10160">
          <w:rPr>
            <w:rStyle w:val="a4"/>
            <w:rFonts w:ascii="Times New Roman" w:hAnsi="Times New Roman"/>
            <w:b/>
            <w:bCs/>
            <w:color w:val="auto"/>
            <w:sz w:val="28"/>
            <w:szCs w:val="28"/>
            <w:u w:val="none"/>
          </w:rPr>
          <w:t xml:space="preserve"> для применения в канализационной сети </w:t>
        </w:r>
        <w:r w:rsidR="007E4CB3" w:rsidRPr="00C10160">
          <w:rPr>
            <w:rStyle w:val="a4"/>
            <w:rFonts w:ascii="Times New Roman" w:hAnsi="Times New Roman"/>
            <w:b/>
            <w:bCs/>
            <w:color w:val="auto"/>
            <w:sz w:val="28"/>
            <w:szCs w:val="28"/>
            <w:u w:val="none"/>
          </w:rPr>
          <w:t>г. Москвы</w:t>
        </w:r>
      </w:hyperlink>
    </w:p>
    <w:p w:rsidR="006B3E01" w:rsidRPr="00C10160" w:rsidRDefault="000B3A9C" w:rsidP="00470CEC">
      <w:pPr>
        <w:keepNext/>
        <w:widowControl/>
        <w:shd w:val="clear" w:color="auto" w:fill="FFFFFF" w:themeFill="background1"/>
        <w:autoSpaceDE/>
        <w:autoSpaceDN/>
        <w:adjustRightInd/>
        <w:spacing w:line="259" w:lineRule="auto"/>
        <w:jc w:val="center"/>
        <w:rPr>
          <w:rFonts w:ascii="Times New Roman" w:eastAsia="Calibri" w:hAnsi="Times New Roman"/>
          <w:b/>
          <w:lang w:eastAsia="en-US"/>
        </w:rPr>
      </w:pPr>
      <w:r w:rsidRPr="00C10160">
        <w:rPr>
          <w:rFonts w:ascii="Times New Roman" w:eastAsia="Calibri" w:hAnsi="Times New Roman"/>
          <w:b/>
          <w:lang w:eastAsia="en-US"/>
        </w:rPr>
        <w:t>1.</w:t>
      </w:r>
      <w:r w:rsidR="006B3E01" w:rsidRPr="00C10160">
        <w:rPr>
          <w:rFonts w:ascii="Times New Roman" w:eastAsia="Calibri" w:hAnsi="Times New Roman"/>
          <w:b/>
          <w:lang w:eastAsia="en-US"/>
        </w:rPr>
        <w:t>4.1. П Е Р Е Ч Е Н Ь</w:t>
      </w:r>
    </w:p>
    <w:p w:rsidR="006B3E01" w:rsidRPr="00C10160" w:rsidRDefault="006B3E01" w:rsidP="00470CEC">
      <w:pPr>
        <w:keepNext/>
        <w:widowControl/>
        <w:shd w:val="clear" w:color="auto" w:fill="FFFFFF" w:themeFill="background1"/>
        <w:autoSpaceDE/>
        <w:autoSpaceDN/>
        <w:adjustRightInd/>
        <w:spacing w:line="259" w:lineRule="auto"/>
        <w:jc w:val="center"/>
        <w:rPr>
          <w:rFonts w:ascii="Times New Roman" w:eastAsia="Calibri" w:hAnsi="Times New Roman"/>
          <w:b/>
          <w:lang w:eastAsia="en-US"/>
        </w:rPr>
      </w:pPr>
      <w:r w:rsidRPr="00C10160">
        <w:rPr>
          <w:rFonts w:ascii="Times New Roman" w:eastAsia="Calibri" w:hAnsi="Times New Roman"/>
          <w:b/>
          <w:lang w:eastAsia="en-US"/>
        </w:rPr>
        <w:t>производителей КНС из стеклопластика, получивших положительное заключение после испытания материала корпуса сооружения на химическую стойкость к средам моско</w:t>
      </w:r>
      <w:r w:rsidR="00702399" w:rsidRPr="00C10160">
        <w:rPr>
          <w:rFonts w:ascii="Times New Roman" w:eastAsia="Calibri" w:hAnsi="Times New Roman"/>
          <w:b/>
          <w:lang w:eastAsia="en-US"/>
        </w:rPr>
        <w:t>вской канализации (</w:t>
      </w:r>
      <w:r w:rsidR="00E71176" w:rsidRPr="00C10160">
        <w:rPr>
          <w:rFonts w:ascii="Times New Roman" w:eastAsia="Calibri" w:hAnsi="Times New Roman"/>
          <w:b/>
          <w:lang w:eastAsia="en-US"/>
        </w:rPr>
        <w:t>на 07.10</w:t>
      </w:r>
      <w:r w:rsidR="00887B33" w:rsidRPr="00C10160">
        <w:rPr>
          <w:rFonts w:ascii="Times New Roman" w:eastAsia="Calibri" w:hAnsi="Times New Roman"/>
          <w:b/>
          <w:lang w:eastAsia="en-US"/>
        </w:rPr>
        <w:t>.</w:t>
      </w:r>
      <w:r w:rsidR="00702399" w:rsidRPr="00C10160">
        <w:rPr>
          <w:rFonts w:ascii="Times New Roman" w:eastAsia="Calibri" w:hAnsi="Times New Roman"/>
          <w:b/>
          <w:lang w:eastAsia="en-US"/>
        </w:rPr>
        <w:t>2022</w:t>
      </w:r>
      <w:r w:rsidRPr="00C10160">
        <w:rPr>
          <w:rFonts w:ascii="Times New Roman" w:eastAsia="Calibri" w:hAnsi="Times New Roman"/>
          <w:b/>
          <w:lang w:eastAsia="en-US"/>
        </w:rPr>
        <w:t>)</w:t>
      </w:r>
    </w:p>
    <w:p w:rsidR="006B3E01" w:rsidRPr="00C10160" w:rsidRDefault="006B3E01" w:rsidP="00470CEC">
      <w:pPr>
        <w:widowControl/>
        <w:shd w:val="clear" w:color="auto" w:fill="FFFFFF" w:themeFill="background1"/>
        <w:autoSpaceDE/>
        <w:autoSpaceDN/>
        <w:adjustRightInd/>
        <w:spacing w:line="259" w:lineRule="auto"/>
        <w:jc w:val="center"/>
        <w:rPr>
          <w:rFonts w:ascii="Times New Roman" w:eastAsia="Calibri" w:hAnsi="Times New Roman"/>
          <w:b/>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2"/>
        <w:gridCol w:w="1559"/>
        <w:gridCol w:w="1984"/>
        <w:gridCol w:w="3651"/>
        <w:gridCol w:w="4379"/>
      </w:tblGrid>
      <w:tr w:rsidR="00FE50B8" w:rsidRPr="00C10160" w:rsidTr="004D05BA">
        <w:trPr>
          <w:jc w:val="center"/>
        </w:trPr>
        <w:tc>
          <w:tcPr>
            <w:tcW w:w="70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w:t>
            </w:r>
          </w:p>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п/п</w:t>
            </w:r>
          </w:p>
        </w:tc>
        <w:tc>
          <w:tcPr>
            <w:tcW w:w="2552"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Название организации</w:t>
            </w:r>
          </w:p>
        </w:tc>
        <w:tc>
          <w:tcPr>
            <w:tcW w:w="1559"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Номер заключения</w:t>
            </w:r>
          </w:p>
        </w:tc>
        <w:tc>
          <w:tcPr>
            <w:tcW w:w="198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Дата получения заключения</w:t>
            </w:r>
          </w:p>
        </w:tc>
        <w:tc>
          <w:tcPr>
            <w:tcW w:w="3651"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Нормативная документация</w:t>
            </w:r>
          </w:p>
        </w:tc>
        <w:tc>
          <w:tcPr>
            <w:tcW w:w="4379"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Применяемая смола</w:t>
            </w:r>
          </w:p>
        </w:tc>
      </w:tr>
      <w:tr w:rsidR="00FE50B8" w:rsidRPr="00C10160" w:rsidTr="004D05BA">
        <w:trPr>
          <w:trHeight w:val="447"/>
          <w:jc w:val="center"/>
        </w:trPr>
        <w:tc>
          <w:tcPr>
            <w:tcW w:w="70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w:t>
            </w:r>
          </w:p>
        </w:tc>
        <w:tc>
          <w:tcPr>
            <w:tcW w:w="2552"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ПК </w:t>
            </w:r>
            <w:r w:rsidR="00386F76" w:rsidRPr="00C10160">
              <w:rPr>
                <w:rFonts w:ascii="Times New Roman" w:eastAsia="Calibri" w:hAnsi="Times New Roman"/>
                <w:lang w:eastAsia="en-US"/>
              </w:rPr>
              <w:t>"</w:t>
            </w:r>
            <w:r w:rsidRPr="00C10160">
              <w:rPr>
                <w:rFonts w:ascii="Times New Roman" w:eastAsia="Calibri" w:hAnsi="Times New Roman"/>
                <w:lang w:eastAsia="en-US"/>
              </w:rPr>
              <w:t>Стеклокомпозит</w:t>
            </w:r>
            <w:r w:rsidR="00386F76" w:rsidRPr="00C10160">
              <w:rPr>
                <w:rFonts w:ascii="Times New Roman" w:eastAsia="Calibri" w:hAnsi="Times New Roman"/>
                <w:lang w:eastAsia="en-US"/>
              </w:rPr>
              <w:t>"</w:t>
            </w:r>
            <w:r w:rsidR="00713D5A" w:rsidRPr="00C10160">
              <w:rPr>
                <w:rFonts w:ascii="Times New Roman" w:eastAsia="Calibri" w:hAnsi="Times New Roman"/>
                <w:lang w:eastAsia="en-US"/>
              </w:rPr>
              <w:br/>
              <w:t xml:space="preserve">ООО </w:t>
            </w:r>
            <w:r w:rsidR="00386F76" w:rsidRPr="00C10160">
              <w:rPr>
                <w:rFonts w:ascii="Times New Roman" w:eastAsia="Calibri" w:hAnsi="Times New Roman"/>
                <w:lang w:eastAsia="en-US"/>
              </w:rPr>
              <w:t>"</w:t>
            </w:r>
            <w:r w:rsidR="00713D5A" w:rsidRPr="00C10160">
              <w:rPr>
                <w:rFonts w:ascii="Times New Roman" w:eastAsia="Calibri" w:hAnsi="Times New Roman"/>
                <w:lang w:eastAsia="en-US"/>
              </w:rPr>
              <w:t>РИИ Логистик</w:t>
            </w:r>
            <w:r w:rsidR="00386F76" w:rsidRPr="00C10160">
              <w:rPr>
                <w:rFonts w:ascii="Times New Roman" w:eastAsia="Calibri" w:hAnsi="Times New Roman"/>
                <w:lang w:eastAsia="en-US"/>
              </w:rPr>
              <w:t>"</w:t>
            </w:r>
          </w:p>
        </w:tc>
        <w:tc>
          <w:tcPr>
            <w:tcW w:w="1559"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18</w:t>
            </w:r>
          </w:p>
        </w:tc>
        <w:tc>
          <w:tcPr>
            <w:tcW w:w="198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10 декабря 2015</w:t>
            </w:r>
          </w:p>
        </w:tc>
        <w:tc>
          <w:tcPr>
            <w:tcW w:w="3651"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2296-002-67229373-2013</w:t>
            </w:r>
          </w:p>
        </w:tc>
        <w:tc>
          <w:tcPr>
            <w:tcW w:w="4379"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полиэфирная смола: </w:t>
            </w:r>
          </w:p>
          <w:p w:rsidR="00641C8C"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футеровочный слой</w:t>
            </w:r>
            <w:r w:rsidR="00C052D7" w:rsidRPr="00C10160">
              <w:rPr>
                <w:rFonts w:ascii="Times New Roman" w:eastAsia="Calibri" w:hAnsi="Times New Roman"/>
                <w:lang w:eastAsia="en-US"/>
              </w:rPr>
              <w:t xml:space="preserve"> –</w:t>
            </w:r>
            <w:r w:rsidR="00641C8C" w:rsidRPr="00C10160">
              <w:rPr>
                <w:rFonts w:ascii="Times New Roman" w:eastAsia="Calibri" w:hAnsi="Times New Roman"/>
                <w:lang w:eastAsia="en-US"/>
              </w:rPr>
              <w:t xml:space="preserve"> </w:t>
            </w:r>
            <w:r w:rsidRPr="00C10160">
              <w:rPr>
                <w:rFonts w:ascii="Times New Roman" w:eastAsia="Calibri" w:hAnsi="Times New Roman"/>
                <w:lang w:val="en-US" w:eastAsia="en-US"/>
              </w:rPr>
              <w:t>Polimal</w:t>
            </w:r>
            <w:r w:rsidRPr="00C10160">
              <w:rPr>
                <w:rFonts w:ascii="Times New Roman" w:eastAsia="Calibri" w:hAnsi="Times New Roman"/>
                <w:lang w:eastAsia="en-US"/>
              </w:rPr>
              <w:t xml:space="preserve"> 104 </w:t>
            </w:r>
            <w:r w:rsidRPr="00C10160">
              <w:rPr>
                <w:rFonts w:ascii="Times New Roman" w:eastAsia="Calibri" w:hAnsi="Times New Roman"/>
                <w:lang w:val="en-US" w:eastAsia="en-US"/>
              </w:rPr>
              <w:t>N</w:t>
            </w:r>
            <w:r w:rsidRPr="00C10160">
              <w:rPr>
                <w:rFonts w:ascii="Times New Roman" w:eastAsia="Calibri" w:hAnsi="Times New Roman"/>
                <w:lang w:eastAsia="en-US"/>
              </w:rPr>
              <w:t>-1,</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 конструкционный слой</w:t>
            </w:r>
            <w:r w:rsidR="00C052D7" w:rsidRPr="00C10160">
              <w:rPr>
                <w:rFonts w:ascii="Times New Roman" w:eastAsia="Calibri" w:hAnsi="Times New Roman"/>
                <w:lang w:eastAsia="en-US"/>
              </w:rPr>
              <w:t xml:space="preserve"> –</w:t>
            </w:r>
            <w:r w:rsidR="00641C8C" w:rsidRPr="00C10160">
              <w:rPr>
                <w:rFonts w:ascii="Times New Roman" w:eastAsia="Calibri" w:hAnsi="Times New Roman"/>
                <w:lang w:eastAsia="en-US"/>
              </w:rPr>
              <w:t xml:space="preserve"> </w:t>
            </w:r>
            <w:r w:rsidRPr="00C10160">
              <w:rPr>
                <w:rFonts w:ascii="Times New Roman" w:eastAsia="Calibri" w:hAnsi="Times New Roman"/>
                <w:lang w:val="en-US" w:eastAsia="en-US"/>
              </w:rPr>
              <w:t>Atlac</w:t>
            </w:r>
            <w:r w:rsidRPr="00C10160">
              <w:rPr>
                <w:rFonts w:ascii="Times New Roman" w:eastAsia="Calibri" w:hAnsi="Times New Roman"/>
                <w:lang w:eastAsia="en-US"/>
              </w:rPr>
              <w:t xml:space="preserve"> 430</w:t>
            </w:r>
          </w:p>
        </w:tc>
      </w:tr>
      <w:tr w:rsidR="00FE50B8" w:rsidRPr="00C10160" w:rsidTr="004D05BA">
        <w:trPr>
          <w:trHeight w:val="423"/>
          <w:jc w:val="center"/>
        </w:trPr>
        <w:tc>
          <w:tcPr>
            <w:tcW w:w="70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w:t>
            </w:r>
          </w:p>
        </w:tc>
        <w:tc>
          <w:tcPr>
            <w:tcW w:w="2552"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ЗАО </w:t>
            </w:r>
            <w:r w:rsidR="00386F76" w:rsidRPr="00C10160">
              <w:rPr>
                <w:rFonts w:ascii="Times New Roman" w:eastAsia="Calibri" w:hAnsi="Times New Roman"/>
                <w:lang w:eastAsia="en-US"/>
              </w:rPr>
              <w:t>"</w:t>
            </w:r>
            <w:r w:rsidRPr="00C10160">
              <w:rPr>
                <w:rFonts w:ascii="Times New Roman" w:eastAsia="Calibri" w:hAnsi="Times New Roman"/>
                <w:lang w:eastAsia="en-US"/>
              </w:rPr>
              <w:t>Флотенк</w:t>
            </w:r>
            <w:r w:rsidR="00386F76" w:rsidRPr="00C10160">
              <w:rPr>
                <w:rFonts w:ascii="Times New Roman" w:eastAsia="Calibri" w:hAnsi="Times New Roman"/>
                <w:lang w:eastAsia="en-US"/>
              </w:rPr>
              <w:t>"</w:t>
            </w:r>
          </w:p>
        </w:tc>
        <w:tc>
          <w:tcPr>
            <w:tcW w:w="1559"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19</w:t>
            </w:r>
          </w:p>
        </w:tc>
        <w:tc>
          <w:tcPr>
            <w:tcW w:w="198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26 января 2016</w:t>
            </w:r>
          </w:p>
        </w:tc>
        <w:tc>
          <w:tcPr>
            <w:tcW w:w="3651"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w:t>
            </w:r>
            <w:r w:rsidR="007E4CB3" w:rsidRPr="00C10160">
              <w:rPr>
                <w:rFonts w:ascii="Times New Roman" w:eastAsia="Calibri" w:hAnsi="Times New Roman"/>
                <w:lang w:eastAsia="en-US"/>
              </w:rPr>
              <w:t xml:space="preserve"> </w:t>
            </w:r>
            <w:r w:rsidR="00DF5D1E" w:rsidRPr="00C10160">
              <w:rPr>
                <w:rFonts w:ascii="Times New Roman" w:eastAsia="Calibri" w:hAnsi="Times New Roman"/>
                <w:lang w:eastAsia="en-US"/>
              </w:rPr>
              <w:t>22.29.29-001-79777832-2021</w:t>
            </w:r>
          </w:p>
        </w:tc>
        <w:tc>
          <w:tcPr>
            <w:tcW w:w="4379"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ненасыщенная полиэфирная смола:</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футеровочный и конструкционный слои </w:t>
            </w:r>
            <w:r w:rsidRPr="00C10160">
              <w:rPr>
                <w:rFonts w:ascii="Times New Roman" w:eastAsia="Calibri" w:hAnsi="Times New Roman"/>
                <w:lang w:val="en-US" w:eastAsia="en-US"/>
              </w:rPr>
              <w:t>Polipol</w:t>
            </w:r>
            <w:r w:rsidRPr="00C10160">
              <w:rPr>
                <w:rFonts w:ascii="Times New Roman" w:eastAsia="Calibri" w:hAnsi="Times New Roman"/>
                <w:lang w:eastAsia="en-US"/>
              </w:rPr>
              <w:t xml:space="preserve"> 3401-</w:t>
            </w:r>
            <w:r w:rsidRPr="00C10160">
              <w:rPr>
                <w:rFonts w:ascii="Times New Roman" w:eastAsia="Calibri" w:hAnsi="Times New Roman"/>
                <w:lang w:val="en-US" w:eastAsia="en-US"/>
              </w:rPr>
              <w:t>A</w:t>
            </w:r>
          </w:p>
        </w:tc>
      </w:tr>
      <w:tr w:rsidR="00FE50B8" w:rsidRPr="00C10160" w:rsidTr="004D05BA">
        <w:trPr>
          <w:trHeight w:val="418"/>
          <w:jc w:val="center"/>
        </w:trPr>
        <w:tc>
          <w:tcPr>
            <w:tcW w:w="70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3</w:t>
            </w:r>
          </w:p>
        </w:tc>
        <w:tc>
          <w:tcPr>
            <w:tcW w:w="2552"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ООО </w:t>
            </w:r>
            <w:r w:rsidR="00386F76" w:rsidRPr="00C10160">
              <w:rPr>
                <w:rFonts w:ascii="Times New Roman" w:eastAsia="Calibri" w:hAnsi="Times New Roman"/>
                <w:lang w:eastAsia="en-US"/>
              </w:rPr>
              <w:t>"</w:t>
            </w:r>
            <w:r w:rsidRPr="00C10160">
              <w:rPr>
                <w:rFonts w:ascii="Times New Roman" w:eastAsia="Calibri" w:hAnsi="Times New Roman"/>
                <w:lang w:eastAsia="en-US"/>
              </w:rPr>
              <w:t>ГРУНДФОС</w:t>
            </w:r>
            <w:r w:rsidR="00386F76" w:rsidRPr="00C10160">
              <w:rPr>
                <w:rFonts w:ascii="Times New Roman" w:eastAsia="Calibri" w:hAnsi="Times New Roman"/>
                <w:lang w:eastAsia="en-US"/>
              </w:rPr>
              <w:t>"</w:t>
            </w:r>
          </w:p>
        </w:tc>
        <w:tc>
          <w:tcPr>
            <w:tcW w:w="1559"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20</w:t>
            </w:r>
          </w:p>
        </w:tc>
        <w:tc>
          <w:tcPr>
            <w:tcW w:w="198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18 июля 2016</w:t>
            </w:r>
          </w:p>
        </w:tc>
        <w:tc>
          <w:tcPr>
            <w:tcW w:w="3651"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val="en-US" w:eastAsia="en-US"/>
              </w:rPr>
              <w:t>EN</w:t>
            </w:r>
            <w:r w:rsidRPr="00C10160">
              <w:rPr>
                <w:rFonts w:ascii="Times New Roman" w:eastAsia="Calibri" w:hAnsi="Times New Roman"/>
                <w:lang w:eastAsia="en-US"/>
              </w:rPr>
              <w:t xml:space="preserve"> 12050-1, </w:t>
            </w:r>
            <w:r w:rsidRPr="00C10160">
              <w:rPr>
                <w:rFonts w:ascii="Times New Roman" w:eastAsia="Calibri" w:hAnsi="Times New Roman"/>
                <w:lang w:val="en-US" w:eastAsia="en-US"/>
              </w:rPr>
              <w:t>EN12050-2</w:t>
            </w:r>
          </w:p>
        </w:tc>
        <w:tc>
          <w:tcPr>
            <w:tcW w:w="4379"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полиэфирная смола:</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футеровочный и конструкционный слои </w:t>
            </w:r>
            <w:r w:rsidRPr="00C10160">
              <w:rPr>
                <w:rFonts w:ascii="Times New Roman" w:eastAsia="Calibri" w:hAnsi="Times New Roman"/>
                <w:lang w:val="en-US" w:eastAsia="en-US"/>
              </w:rPr>
              <w:t>Aropol</w:t>
            </w:r>
            <w:r w:rsidRPr="00C10160">
              <w:rPr>
                <w:rFonts w:ascii="Times New Roman" w:eastAsia="Calibri" w:hAnsi="Times New Roman"/>
                <w:lang w:eastAsia="en-US"/>
              </w:rPr>
              <w:t xml:space="preserve"> </w:t>
            </w:r>
            <w:r w:rsidRPr="00C10160">
              <w:rPr>
                <w:rFonts w:ascii="Times New Roman" w:eastAsia="Calibri" w:hAnsi="Times New Roman"/>
                <w:lang w:val="en-US" w:eastAsia="en-US"/>
              </w:rPr>
              <w:t>M</w:t>
            </w:r>
            <w:r w:rsidRPr="00C10160">
              <w:rPr>
                <w:rFonts w:ascii="Times New Roman" w:eastAsia="Calibri" w:hAnsi="Times New Roman"/>
                <w:lang w:eastAsia="en-US"/>
              </w:rPr>
              <w:t>300</w:t>
            </w:r>
          </w:p>
        </w:tc>
      </w:tr>
      <w:tr w:rsidR="00FE50B8" w:rsidRPr="00C10160" w:rsidTr="004D05BA">
        <w:trPr>
          <w:trHeight w:val="834"/>
          <w:jc w:val="center"/>
        </w:trPr>
        <w:tc>
          <w:tcPr>
            <w:tcW w:w="70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4</w:t>
            </w:r>
          </w:p>
        </w:tc>
        <w:tc>
          <w:tcPr>
            <w:tcW w:w="2552"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ООО </w:t>
            </w:r>
            <w:r w:rsidR="00386F76" w:rsidRPr="00C10160">
              <w:rPr>
                <w:rFonts w:ascii="Times New Roman" w:eastAsia="Calibri" w:hAnsi="Times New Roman"/>
                <w:lang w:eastAsia="en-US"/>
              </w:rPr>
              <w:t>"</w:t>
            </w:r>
            <w:r w:rsidRPr="00C10160">
              <w:rPr>
                <w:rFonts w:ascii="Times New Roman" w:eastAsia="Calibri" w:hAnsi="Times New Roman"/>
                <w:lang w:eastAsia="en-US"/>
              </w:rPr>
              <w:t>НТТ</w:t>
            </w:r>
            <w:r w:rsidR="00386F76" w:rsidRPr="00C10160">
              <w:rPr>
                <w:rFonts w:ascii="Times New Roman" w:eastAsia="Calibri" w:hAnsi="Times New Roman"/>
                <w:lang w:eastAsia="en-US"/>
              </w:rPr>
              <w:t>"</w:t>
            </w:r>
          </w:p>
        </w:tc>
        <w:tc>
          <w:tcPr>
            <w:tcW w:w="1559"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22</w:t>
            </w:r>
          </w:p>
        </w:tc>
        <w:tc>
          <w:tcPr>
            <w:tcW w:w="198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27 августа 2016</w:t>
            </w:r>
          </w:p>
        </w:tc>
        <w:tc>
          <w:tcPr>
            <w:tcW w:w="3651"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4859-004-81652345-2015</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4859-006-81652345-2015</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3631-007-81652345-2015</w:t>
            </w:r>
          </w:p>
        </w:tc>
        <w:tc>
          <w:tcPr>
            <w:tcW w:w="4379"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ненасыщенная полиэфирная смола:</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футеровочный и конструкционный слои Депол Х-400</w:t>
            </w:r>
          </w:p>
        </w:tc>
      </w:tr>
      <w:tr w:rsidR="00FE50B8" w:rsidRPr="00C10160" w:rsidTr="004D05BA">
        <w:trPr>
          <w:trHeight w:val="422"/>
          <w:jc w:val="center"/>
        </w:trPr>
        <w:tc>
          <w:tcPr>
            <w:tcW w:w="70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5</w:t>
            </w:r>
          </w:p>
        </w:tc>
        <w:tc>
          <w:tcPr>
            <w:tcW w:w="2552"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ООО </w:t>
            </w:r>
            <w:r w:rsidR="00386F76" w:rsidRPr="00C10160">
              <w:rPr>
                <w:rFonts w:ascii="Times New Roman" w:eastAsia="Calibri" w:hAnsi="Times New Roman"/>
                <w:lang w:eastAsia="en-US"/>
              </w:rPr>
              <w:t>"</w:t>
            </w:r>
            <w:r w:rsidRPr="00C10160">
              <w:rPr>
                <w:rFonts w:ascii="Times New Roman" w:eastAsia="Calibri" w:hAnsi="Times New Roman"/>
                <w:lang w:eastAsia="en-US"/>
              </w:rPr>
              <w:t>Полигрупп</w:t>
            </w:r>
            <w:r w:rsidR="00386F76" w:rsidRPr="00C10160">
              <w:rPr>
                <w:rFonts w:ascii="Times New Roman" w:eastAsia="Calibri" w:hAnsi="Times New Roman"/>
                <w:lang w:eastAsia="en-US"/>
              </w:rPr>
              <w:t>"</w:t>
            </w:r>
          </w:p>
        </w:tc>
        <w:tc>
          <w:tcPr>
            <w:tcW w:w="1559"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24</w:t>
            </w:r>
          </w:p>
        </w:tc>
        <w:tc>
          <w:tcPr>
            <w:tcW w:w="198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19 апреля 2017</w:t>
            </w:r>
          </w:p>
        </w:tc>
        <w:tc>
          <w:tcPr>
            <w:tcW w:w="3651"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4859-001-00112236-2016</w:t>
            </w:r>
          </w:p>
        </w:tc>
        <w:tc>
          <w:tcPr>
            <w:tcW w:w="4379"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эпоксивинилэфирная смола:</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футеровочный и конструкционный слои </w:t>
            </w:r>
            <w:r w:rsidRPr="00C10160">
              <w:rPr>
                <w:rFonts w:ascii="Times New Roman" w:eastAsia="Calibri" w:hAnsi="Times New Roman"/>
                <w:lang w:val="en-US" w:eastAsia="en-US"/>
              </w:rPr>
              <w:t>Ahland</w:t>
            </w:r>
            <w:r w:rsidRPr="00C10160">
              <w:rPr>
                <w:rFonts w:ascii="Times New Roman" w:eastAsia="Calibri" w:hAnsi="Times New Roman"/>
                <w:lang w:eastAsia="en-US"/>
              </w:rPr>
              <w:t xml:space="preserve"> </w:t>
            </w:r>
            <w:r w:rsidRPr="00C10160">
              <w:rPr>
                <w:rFonts w:ascii="Times New Roman" w:eastAsia="Calibri" w:hAnsi="Times New Roman"/>
                <w:lang w:val="en-US" w:eastAsia="en-US"/>
              </w:rPr>
              <w:t>Derakan</w:t>
            </w:r>
            <w:r w:rsidRPr="00C10160">
              <w:rPr>
                <w:rFonts w:ascii="Times New Roman" w:eastAsia="Calibri" w:hAnsi="Times New Roman"/>
                <w:lang w:eastAsia="en-US"/>
              </w:rPr>
              <w:t xml:space="preserve"> 470 </w:t>
            </w:r>
            <w:r w:rsidRPr="00C10160">
              <w:rPr>
                <w:rFonts w:ascii="Times New Roman" w:eastAsia="Calibri" w:hAnsi="Times New Roman"/>
                <w:lang w:val="en-US" w:eastAsia="en-US"/>
              </w:rPr>
              <w:t>HT</w:t>
            </w:r>
            <w:r w:rsidRPr="00C10160">
              <w:rPr>
                <w:rFonts w:ascii="Times New Roman" w:eastAsia="Calibri" w:hAnsi="Times New Roman"/>
                <w:lang w:eastAsia="en-US"/>
              </w:rPr>
              <w:t>-400</w:t>
            </w:r>
          </w:p>
        </w:tc>
      </w:tr>
      <w:tr w:rsidR="00FE50B8" w:rsidRPr="00331B3C" w:rsidTr="004D05BA">
        <w:trPr>
          <w:trHeight w:val="414"/>
          <w:jc w:val="center"/>
        </w:trPr>
        <w:tc>
          <w:tcPr>
            <w:tcW w:w="70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6</w:t>
            </w:r>
          </w:p>
        </w:tc>
        <w:tc>
          <w:tcPr>
            <w:tcW w:w="2552"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ООО </w:t>
            </w:r>
            <w:r w:rsidR="00386F76" w:rsidRPr="00C10160">
              <w:rPr>
                <w:rFonts w:ascii="Times New Roman" w:eastAsia="Calibri" w:hAnsi="Times New Roman"/>
                <w:lang w:eastAsia="en-US"/>
              </w:rPr>
              <w:t>"</w:t>
            </w:r>
            <w:r w:rsidRPr="00C10160">
              <w:rPr>
                <w:rFonts w:ascii="Times New Roman" w:eastAsia="Calibri" w:hAnsi="Times New Roman"/>
                <w:lang w:eastAsia="en-US"/>
              </w:rPr>
              <w:t>ГК РОСТПРОЕКТ</w:t>
            </w:r>
            <w:r w:rsidR="00386F76" w:rsidRPr="00C10160">
              <w:rPr>
                <w:rFonts w:ascii="Times New Roman" w:eastAsia="Calibri" w:hAnsi="Times New Roman"/>
                <w:lang w:eastAsia="en-US"/>
              </w:rPr>
              <w:t>"</w:t>
            </w:r>
          </w:p>
        </w:tc>
        <w:tc>
          <w:tcPr>
            <w:tcW w:w="1559"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27</w:t>
            </w:r>
          </w:p>
        </w:tc>
        <w:tc>
          <w:tcPr>
            <w:tcW w:w="198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19 марта 2018г.</w:t>
            </w:r>
          </w:p>
        </w:tc>
        <w:tc>
          <w:tcPr>
            <w:tcW w:w="3651"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2296-004-09283206-2014</w:t>
            </w:r>
          </w:p>
        </w:tc>
        <w:tc>
          <w:tcPr>
            <w:tcW w:w="4379"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полиэфирная смола:</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val="en-US" w:eastAsia="en-US"/>
              </w:rPr>
              <w:t>Sirester</w:t>
            </w:r>
            <w:r w:rsidRPr="00C10160">
              <w:rPr>
                <w:rFonts w:ascii="Times New Roman" w:eastAsia="Calibri" w:hAnsi="Times New Roman"/>
                <w:lang w:eastAsia="en-US"/>
              </w:rPr>
              <w:t xml:space="preserve"> </w:t>
            </w:r>
            <w:r w:rsidRPr="00C10160">
              <w:rPr>
                <w:rFonts w:ascii="Times New Roman" w:eastAsia="Calibri" w:hAnsi="Times New Roman"/>
                <w:lang w:val="en-US" w:eastAsia="en-US"/>
              </w:rPr>
              <w:t>FS</w:t>
            </w:r>
            <w:r w:rsidRPr="00C10160">
              <w:rPr>
                <w:rFonts w:ascii="Times New Roman" w:eastAsia="Calibri" w:hAnsi="Times New Roman"/>
                <w:lang w:eastAsia="en-US"/>
              </w:rPr>
              <w:t xml:space="preserve"> 0994 </w:t>
            </w:r>
            <w:r w:rsidRPr="00C10160">
              <w:rPr>
                <w:rFonts w:ascii="Times New Roman" w:eastAsia="Calibri" w:hAnsi="Times New Roman"/>
                <w:lang w:val="en-US" w:eastAsia="en-US"/>
              </w:rPr>
              <w:t>AVI</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(обечайка)</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val="en-US" w:eastAsia="en-US"/>
              </w:rPr>
            </w:pPr>
            <w:r w:rsidRPr="00C10160">
              <w:rPr>
                <w:rFonts w:ascii="Times New Roman" w:eastAsia="Calibri" w:hAnsi="Times New Roman"/>
                <w:lang w:val="en-US" w:eastAsia="en-US"/>
              </w:rPr>
              <w:t>Sirester ES 0994 AT/V (</w:t>
            </w:r>
            <w:r w:rsidRPr="00C10160">
              <w:rPr>
                <w:rFonts w:ascii="Times New Roman" w:eastAsia="Calibri" w:hAnsi="Times New Roman"/>
                <w:lang w:eastAsia="en-US"/>
              </w:rPr>
              <w:t>днище</w:t>
            </w:r>
            <w:r w:rsidRPr="00C10160">
              <w:rPr>
                <w:rFonts w:ascii="Times New Roman" w:eastAsia="Calibri" w:hAnsi="Times New Roman"/>
                <w:lang w:val="en-US" w:eastAsia="en-US"/>
              </w:rPr>
              <w:t>)</w:t>
            </w:r>
          </w:p>
        </w:tc>
      </w:tr>
      <w:tr w:rsidR="00FE50B8" w:rsidRPr="00C10160" w:rsidTr="004D05BA">
        <w:trPr>
          <w:trHeight w:val="689"/>
          <w:jc w:val="center"/>
        </w:trPr>
        <w:tc>
          <w:tcPr>
            <w:tcW w:w="70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7</w:t>
            </w:r>
          </w:p>
        </w:tc>
        <w:tc>
          <w:tcPr>
            <w:tcW w:w="2552"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ООО </w:t>
            </w:r>
            <w:r w:rsidR="00386F76" w:rsidRPr="00C10160">
              <w:rPr>
                <w:rFonts w:ascii="Times New Roman" w:eastAsia="Calibri" w:hAnsi="Times New Roman"/>
                <w:lang w:eastAsia="en-US"/>
              </w:rPr>
              <w:t>"</w:t>
            </w:r>
            <w:r w:rsidRPr="00C10160">
              <w:rPr>
                <w:rFonts w:ascii="Times New Roman" w:eastAsia="Calibri" w:hAnsi="Times New Roman"/>
                <w:lang w:eastAsia="en-US"/>
              </w:rPr>
              <w:t>ТД ЭЛИТА</w:t>
            </w:r>
            <w:r w:rsidR="00386F76" w:rsidRPr="00C10160">
              <w:rPr>
                <w:rFonts w:ascii="Times New Roman" w:eastAsia="Calibri" w:hAnsi="Times New Roman"/>
                <w:lang w:eastAsia="en-US"/>
              </w:rPr>
              <w:t>"</w:t>
            </w:r>
            <w:r w:rsidR="007E4CB3" w:rsidRPr="00C10160">
              <w:rPr>
                <w:rFonts w:ascii="Times New Roman" w:eastAsia="Calibri" w:hAnsi="Times New Roman"/>
                <w:lang w:eastAsia="en-US"/>
              </w:rPr>
              <w:br/>
            </w:r>
            <w:r w:rsidRPr="00C10160">
              <w:rPr>
                <w:rFonts w:ascii="Times New Roman" w:eastAsia="Calibri" w:hAnsi="Times New Roman"/>
                <w:lang w:eastAsia="en-US"/>
              </w:rPr>
              <w:t>(КНС Биогард)</w:t>
            </w:r>
          </w:p>
        </w:tc>
        <w:tc>
          <w:tcPr>
            <w:tcW w:w="1559"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28</w:t>
            </w:r>
          </w:p>
        </w:tc>
        <w:tc>
          <w:tcPr>
            <w:tcW w:w="1984" w:type="dxa"/>
            <w:shd w:val="clear" w:color="auto" w:fill="auto"/>
            <w:vAlign w:val="center"/>
          </w:tcPr>
          <w:p w:rsidR="006B3E01" w:rsidRPr="00C10160" w:rsidRDefault="006B3E01"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24 сентября 2019</w:t>
            </w:r>
          </w:p>
        </w:tc>
        <w:tc>
          <w:tcPr>
            <w:tcW w:w="3651"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28.29.12-009-26003252-2018</w:t>
            </w:r>
          </w:p>
        </w:tc>
        <w:tc>
          <w:tcPr>
            <w:tcW w:w="4379" w:type="dxa"/>
            <w:shd w:val="clear" w:color="auto" w:fill="auto"/>
            <w:vAlign w:val="center"/>
          </w:tcPr>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полиэфирная смола:</w:t>
            </w:r>
          </w:p>
          <w:p w:rsidR="006B3E01" w:rsidRPr="00C10160" w:rsidRDefault="006B3E01"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футеровочный и конструкционный слои Депол ПА-600</w:t>
            </w:r>
          </w:p>
        </w:tc>
      </w:tr>
      <w:tr w:rsidR="00FE50B8" w:rsidRPr="00C10160" w:rsidTr="004D05BA">
        <w:trPr>
          <w:trHeight w:val="689"/>
          <w:jc w:val="center"/>
        </w:trPr>
        <w:tc>
          <w:tcPr>
            <w:tcW w:w="704" w:type="dxa"/>
            <w:shd w:val="clear" w:color="auto" w:fill="auto"/>
            <w:vAlign w:val="center"/>
          </w:tcPr>
          <w:p w:rsidR="00641FD7" w:rsidRPr="00C10160" w:rsidRDefault="00641FD7"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8.</w:t>
            </w:r>
          </w:p>
        </w:tc>
        <w:tc>
          <w:tcPr>
            <w:tcW w:w="2552" w:type="dxa"/>
            <w:shd w:val="clear" w:color="auto" w:fill="auto"/>
            <w:vAlign w:val="center"/>
          </w:tcPr>
          <w:p w:rsidR="00641FD7" w:rsidRPr="00C10160" w:rsidRDefault="00BF5A6A"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ООО </w:t>
            </w:r>
            <w:r w:rsidR="00386F76" w:rsidRPr="00C10160">
              <w:rPr>
                <w:rFonts w:ascii="Times New Roman" w:eastAsia="Calibri" w:hAnsi="Times New Roman"/>
                <w:lang w:eastAsia="en-US"/>
              </w:rPr>
              <w:t>"</w:t>
            </w:r>
            <w:r w:rsidRPr="00C10160">
              <w:rPr>
                <w:rFonts w:ascii="Times New Roman" w:eastAsia="Calibri" w:hAnsi="Times New Roman"/>
                <w:lang w:eastAsia="en-US"/>
              </w:rPr>
              <w:t>БиоПласт</w:t>
            </w:r>
            <w:r w:rsidR="00386F76" w:rsidRPr="00C10160">
              <w:rPr>
                <w:rFonts w:ascii="Times New Roman" w:eastAsia="Calibri" w:hAnsi="Times New Roman"/>
                <w:lang w:eastAsia="en-US"/>
              </w:rPr>
              <w:t>"</w:t>
            </w:r>
          </w:p>
        </w:tc>
        <w:tc>
          <w:tcPr>
            <w:tcW w:w="1559" w:type="dxa"/>
            <w:shd w:val="clear" w:color="auto" w:fill="auto"/>
            <w:vAlign w:val="center"/>
          </w:tcPr>
          <w:p w:rsidR="00641FD7" w:rsidRPr="00C10160" w:rsidRDefault="00BF5A6A"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29</w:t>
            </w:r>
          </w:p>
        </w:tc>
        <w:tc>
          <w:tcPr>
            <w:tcW w:w="1984" w:type="dxa"/>
            <w:shd w:val="clear" w:color="auto" w:fill="auto"/>
            <w:vAlign w:val="center"/>
          </w:tcPr>
          <w:p w:rsidR="00641FD7" w:rsidRPr="00C10160" w:rsidRDefault="00BF5A6A"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01 декабря 2020</w:t>
            </w:r>
          </w:p>
        </w:tc>
        <w:tc>
          <w:tcPr>
            <w:tcW w:w="3651" w:type="dxa"/>
            <w:shd w:val="clear" w:color="auto" w:fill="auto"/>
            <w:vAlign w:val="center"/>
          </w:tcPr>
          <w:p w:rsidR="00641FD7" w:rsidRPr="00C10160" w:rsidRDefault="00BF5A6A"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w:t>
            </w:r>
            <w:r w:rsidR="00C0175F" w:rsidRPr="00C10160">
              <w:rPr>
                <w:rFonts w:ascii="Times New Roman" w:eastAsia="Calibri" w:hAnsi="Times New Roman"/>
                <w:lang w:eastAsia="en-US"/>
              </w:rPr>
              <w:t>4859-001-80843267-2012</w:t>
            </w:r>
          </w:p>
        </w:tc>
        <w:tc>
          <w:tcPr>
            <w:tcW w:w="4379" w:type="dxa"/>
            <w:shd w:val="clear" w:color="auto" w:fill="auto"/>
            <w:vAlign w:val="center"/>
          </w:tcPr>
          <w:p w:rsidR="00641FD7" w:rsidRPr="00C10160" w:rsidRDefault="008B08A2"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полиэфирная смола Депол</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ПА-600М</w:t>
            </w:r>
          </w:p>
        </w:tc>
      </w:tr>
      <w:tr w:rsidR="00FE50B8" w:rsidRPr="00C10160" w:rsidTr="004D05BA">
        <w:trPr>
          <w:trHeight w:val="416"/>
          <w:jc w:val="center"/>
        </w:trPr>
        <w:tc>
          <w:tcPr>
            <w:tcW w:w="704" w:type="dxa"/>
            <w:shd w:val="clear" w:color="auto" w:fill="auto"/>
            <w:vAlign w:val="center"/>
          </w:tcPr>
          <w:p w:rsidR="00641C8C" w:rsidRPr="00C10160" w:rsidRDefault="00641FD7"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9.</w:t>
            </w:r>
          </w:p>
        </w:tc>
        <w:tc>
          <w:tcPr>
            <w:tcW w:w="2552" w:type="dxa"/>
            <w:shd w:val="clear" w:color="auto" w:fill="auto"/>
            <w:vAlign w:val="center"/>
          </w:tcPr>
          <w:p w:rsidR="00641C8C" w:rsidRPr="00C10160" w:rsidRDefault="00641C8C"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ООО </w:t>
            </w:r>
            <w:r w:rsidR="00386F76" w:rsidRPr="00C10160">
              <w:rPr>
                <w:rFonts w:ascii="Times New Roman" w:eastAsia="Calibri" w:hAnsi="Times New Roman"/>
                <w:lang w:eastAsia="en-US"/>
              </w:rPr>
              <w:t>"</w:t>
            </w:r>
            <w:r w:rsidRPr="00C10160">
              <w:rPr>
                <w:rFonts w:ascii="Times New Roman" w:eastAsia="Calibri" w:hAnsi="Times New Roman"/>
                <w:lang w:eastAsia="en-US"/>
              </w:rPr>
              <w:t>ВИАПЛАСТ</w:t>
            </w:r>
            <w:r w:rsidR="00386F76" w:rsidRPr="00C10160">
              <w:rPr>
                <w:rFonts w:ascii="Times New Roman" w:eastAsia="Calibri" w:hAnsi="Times New Roman"/>
                <w:lang w:eastAsia="en-US"/>
              </w:rPr>
              <w:t>"</w:t>
            </w:r>
          </w:p>
        </w:tc>
        <w:tc>
          <w:tcPr>
            <w:tcW w:w="1559" w:type="dxa"/>
            <w:shd w:val="clear" w:color="auto" w:fill="auto"/>
            <w:vAlign w:val="center"/>
          </w:tcPr>
          <w:p w:rsidR="00641C8C" w:rsidRPr="00C10160" w:rsidRDefault="00641C8C"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31</w:t>
            </w:r>
          </w:p>
        </w:tc>
        <w:tc>
          <w:tcPr>
            <w:tcW w:w="1984" w:type="dxa"/>
            <w:shd w:val="clear" w:color="auto" w:fill="auto"/>
            <w:vAlign w:val="center"/>
          </w:tcPr>
          <w:p w:rsidR="00641C8C" w:rsidRPr="00C10160" w:rsidRDefault="00641C8C"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19 февраля 2021</w:t>
            </w:r>
          </w:p>
        </w:tc>
        <w:tc>
          <w:tcPr>
            <w:tcW w:w="3651" w:type="dxa"/>
            <w:shd w:val="clear" w:color="auto" w:fill="auto"/>
            <w:vAlign w:val="center"/>
          </w:tcPr>
          <w:p w:rsidR="00641C8C" w:rsidRPr="00C10160" w:rsidRDefault="00641C8C"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22.23.13-003-42890446-2020</w:t>
            </w:r>
          </w:p>
        </w:tc>
        <w:tc>
          <w:tcPr>
            <w:tcW w:w="4379" w:type="dxa"/>
            <w:shd w:val="clear" w:color="auto" w:fill="auto"/>
          </w:tcPr>
          <w:p w:rsidR="00641C8C" w:rsidRPr="00C10160" w:rsidRDefault="00641C8C"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ненасыщенные полиэфирные смолы:</w:t>
            </w:r>
          </w:p>
          <w:p w:rsidR="00641C8C" w:rsidRPr="00C10160" w:rsidRDefault="00641C8C"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конструкционный слой</w:t>
            </w:r>
            <w:r w:rsidR="00C052D7"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Полимер 3562РМ</w:t>
            </w:r>
          </w:p>
          <w:p w:rsidR="00641C8C" w:rsidRPr="00C10160" w:rsidRDefault="00641C8C" w:rsidP="00470CEC">
            <w:pPr>
              <w:widowControl/>
              <w:shd w:val="clear" w:color="auto" w:fill="FFFFFF" w:themeFill="background1"/>
              <w:autoSpaceDE/>
              <w:autoSpaceDN/>
              <w:adjustRightInd/>
              <w:rPr>
                <w:rFonts w:ascii="Times New Roman" w:eastAsia="Calibri" w:hAnsi="Times New Roman"/>
                <w:lang w:val="en-US" w:eastAsia="en-US"/>
              </w:rPr>
            </w:pPr>
            <w:r w:rsidRPr="00C10160">
              <w:rPr>
                <w:rFonts w:ascii="Times New Roman" w:eastAsia="Calibri" w:hAnsi="Times New Roman"/>
                <w:lang w:eastAsia="en-US"/>
              </w:rPr>
              <w:t xml:space="preserve">лайнерный слой – </w:t>
            </w:r>
            <w:r w:rsidRPr="00C10160">
              <w:rPr>
                <w:rFonts w:ascii="Times New Roman" w:eastAsia="Calibri" w:hAnsi="Times New Roman"/>
                <w:lang w:val="en-US" w:eastAsia="en-US"/>
              </w:rPr>
              <w:t>Cristyck 397PA</w:t>
            </w:r>
          </w:p>
        </w:tc>
      </w:tr>
      <w:tr w:rsidR="00FE50B8" w:rsidRPr="00C10160" w:rsidTr="004D05BA">
        <w:trPr>
          <w:trHeight w:val="689"/>
          <w:jc w:val="center"/>
        </w:trPr>
        <w:tc>
          <w:tcPr>
            <w:tcW w:w="704" w:type="dxa"/>
            <w:shd w:val="clear" w:color="auto" w:fill="auto"/>
            <w:vAlign w:val="center"/>
          </w:tcPr>
          <w:p w:rsidR="004D05BA" w:rsidRPr="00C10160" w:rsidRDefault="004D05BA"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10</w:t>
            </w:r>
          </w:p>
        </w:tc>
        <w:tc>
          <w:tcPr>
            <w:tcW w:w="2552" w:type="dxa"/>
            <w:shd w:val="clear" w:color="auto" w:fill="auto"/>
            <w:vAlign w:val="center"/>
          </w:tcPr>
          <w:p w:rsidR="004D05BA" w:rsidRPr="00C10160" w:rsidRDefault="004D05BA"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ООО </w:t>
            </w:r>
            <w:r w:rsidR="00386F76" w:rsidRPr="00C10160">
              <w:rPr>
                <w:rFonts w:ascii="Times New Roman" w:eastAsia="Calibri" w:hAnsi="Times New Roman"/>
                <w:lang w:eastAsia="en-US"/>
              </w:rPr>
              <w:t>"</w:t>
            </w:r>
            <w:r w:rsidRPr="00C10160">
              <w:rPr>
                <w:rFonts w:ascii="Times New Roman" w:eastAsia="Calibri" w:hAnsi="Times New Roman"/>
                <w:lang w:eastAsia="en-US"/>
              </w:rPr>
              <w:t>БиоПроект</w:t>
            </w:r>
            <w:r w:rsidR="00386F76" w:rsidRPr="00C10160">
              <w:rPr>
                <w:rFonts w:ascii="Times New Roman" w:eastAsia="Calibri" w:hAnsi="Times New Roman"/>
                <w:lang w:eastAsia="en-US"/>
              </w:rPr>
              <w:t>"</w:t>
            </w:r>
          </w:p>
        </w:tc>
        <w:tc>
          <w:tcPr>
            <w:tcW w:w="1559" w:type="dxa"/>
            <w:shd w:val="clear" w:color="auto" w:fill="auto"/>
            <w:vAlign w:val="center"/>
          </w:tcPr>
          <w:p w:rsidR="004D05BA" w:rsidRPr="00C10160" w:rsidRDefault="004D05BA"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33</w:t>
            </w:r>
          </w:p>
        </w:tc>
        <w:tc>
          <w:tcPr>
            <w:tcW w:w="1984" w:type="dxa"/>
            <w:shd w:val="clear" w:color="auto" w:fill="auto"/>
            <w:vAlign w:val="center"/>
          </w:tcPr>
          <w:p w:rsidR="004D05BA" w:rsidRPr="00C10160" w:rsidRDefault="004D05BA"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29 ноября 2021</w:t>
            </w:r>
          </w:p>
        </w:tc>
        <w:tc>
          <w:tcPr>
            <w:tcW w:w="3651" w:type="dxa"/>
            <w:shd w:val="clear" w:color="auto" w:fill="auto"/>
            <w:vAlign w:val="center"/>
          </w:tcPr>
          <w:p w:rsidR="004D05BA" w:rsidRPr="00C10160" w:rsidRDefault="004D05BA"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23.14.12-003-28483804-2018 (КНС)</w:t>
            </w:r>
          </w:p>
          <w:p w:rsidR="004D05BA" w:rsidRPr="00C10160" w:rsidRDefault="004D05BA"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23.14.12-002-28483804-2018 (ЛОС)</w:t>
            </w:r>
          </w:p>
          <w:p w:rsidR="004D05BA" w:rsidRPr="00C10160" w:rsidRDefault="004D05BA"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23.14.12-001-28483804-2018 (</w:t>
            </w:r>
            <w:r w:rsidR="008B26A3" w:rsidRPr="00C10160">
              <w:rPr>
                <w:rFonts w:ascii="Times New Roman" w:eastAsia="Calibri" w:hAnsi="Times New Roman"/>
                <w:lang w:eastAsia="en-US"/>
              </w:rPr>
              <w:t>ёмкости</w:t>
            </w:r>
            <w:r w:rsidRPr="00C10160">
              <w:rPr>
                <w:rFonts w:ascii="Times New Roman" w:eastAsia="Calibri" w:hAnsi="Times New Roman"/>
                <w:lang w:eastAsia="en-US"/>
              </w:rPr>
              <w:t xml:space="preserve"> и колодцы)</w:t>
            </w:r>
          </w:p>
        </w:tc>
        <w:tc>
          <w:tcPr>
            <w:tcW w:w="4379" w:type="dxa"/>
            <w:shd w:val="clear" w:color="auto" w:fill="auto"/>
          </w:tcPr>
          <w:p w:rsidR="004D05BA" w:rsidRPr="00C10160" w:rsidRDefault="004D05BA"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полиэфирная смола Депол ПА-600КУ</w:t>
            </w:r>
          </w:p>
        </w:tc>
      </w:tr>
      <w:tr w:rsidR="00FE50B8" w:rsidRPr="00C10160" w:rsidTr="00E71176">
        <w:trPr>
          <w:trHeight w:val="689"/>
          <w:jc w:val="center"/>
        </w:trPr>
        <w:tc>
          <w:tcPr>
            <w:tcW w:w="704" w:type="dxa"/>
            <w:shd w:val="clear" w:color="auto" w:fill="auto"/>
            <w:vAlign w:val="center"/>
          </w:tcPr>
          <w:p w:rsidR="00E74FE0" w:rsidRPr="00C10160" w:rsidRDefault="00E74FE0"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11</w:t>
            </w:r>
          </w:p>
        </w:tc>
        <w:tc>
          <w:tcPr>
            <w:tcW w:w="2552" w:type="dxa"/>
            <w:shd w:val="clear" w:color="auto" w:fill="auto"/>
            <w:vAlign w:val="center"/>
          </w:tcPr>
          <w:p w:rsidR="00E74FE0" w:rsidRPr="00C10160" w:rsidRDefault="00E74FE0"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ООО </w:t>
            </w:r>
            <w:r w:rsidR="00386F76" w:rsidRPr="00C10160">
              <w:rPr>
                <w:rFonts w:ascii="Times New Roman" w:eastAsia="Calibri" w:hAnsi="Times New Roman"/>
                <w:lang w:eastAsia="en-US"/>
              </w:rPr>
              <w:t>"</w:t>
            </w:r>
            <w:r w:rsidRPr="00C10160">
              <w:rPr>
                <w:rFonts w:ascii="Times New Roman" w:eastAsia="Calibri" w:hAnsi="Times New Roman"/>
                <w:lang w:eastAsia="en-US"/>
              </w:rPr>
              <w:t>Байкал</w:t>
            </w:r>
            <w:r w:rsidR="00386F76" w:rsidRPr="00C10160">
              <w:rPr>
                <w:rFonts w:ascii="Times New Roman" w:eastAsia="Calibri" w:hAnsi="Times New Roman"/>
                <w:lang w:eastAsia="en-US"/>
              </w:rPr>
              <w:t>"</w:t>
            </w:r>
          </w:p>
        </w:tc>
        <w:tc>
          <w:tcPr>
            <w:tcW w:w="1559" w:type="dxa"/>
            <w:shd w:val="clear" w:color="auto" w:fill="auto"/>
            <w:vAlign w:val="center"/>
          </w:tcPr>
          <w:p w:rsidR="00E74FE0" w:rsidRPr="00C10160" w:rsidRDefault="00E74FE0"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34</w:t>
            </w:r>
          </w:p>
        </w:tc>
        <w:tc>
          <w:tcPr>
            <w:tcW w:w="1984" w:type="dxa"/>
            <w:shd w:val="clear" w:color="auto" w:fill="auto"/>
            <w:vAlign w:val="center"/>
          </w:tcPr>
          <w:p w:rsidR="00E74FE0" w:rsidRPr="00C10160" w:rsidRDefault="00E74FE0" w:rsidP="00470CEC">
            <w:pPr>
              <w:widowControl/>
              <w:shd w:val="clear" w:color="auto" w:fill="FFFFFF" w:themeFill="background1"/>
              <w:autoSpaceDE/>
              <w:autoSpaceDN/>
              <w:adjustRightInd/>
              <w:jc w:val="center"/>
              <w:rPr>
                <w:rFonts w:ascii="Times New Roman" w:eastAsia="Calibri" w:hAnsi="Times New Roman"/>
                <w:lang w:eastAsia="en-US"/>
              </w:rPr>
            </w:pPr>
            <w:r w:rsidRPr="00C10160">
              <w:rPr>
                <w:rFonts w:ascii="Times New Roman" w:eastAsia="Calibri" w:hAnsi="Times New Roman"/>
                <w:lang w:eastAsia="en-US"/>
              </w:rPr>
              <w:t>30 июня 2022</w:t>
            </w:r>
          </w:p>
        </w:tc>
        <w:tc>
          <w:tcPr>
            <w:tcW w:w="3651" w:type="dxa"/>
            <w:shd w:val="clear" w:color="auto" w:fill="auto"/>
            <w:vAlign w:val="center"/>
          </w:tcPr>
          <w:p w:rsidR="00E74FE0" w:rsidRPr="00C10160" w:rsidRDefault="00E74FE0"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ТУ 22.29.29-001-89838546-2017</w:t>
            </w:r>
          </w:p>
        </w:tc>
        <w:tc>
          <w:tcPr>
            <w:tcW w:w="4379" w:type="dxa"/>
            <w:shd w:val="clear" w:color="auto" w:fill="auto"/>
            <w:vAlign w:val="center"/>
          </w:tcPr>
          <w:p w:rsidR="00E74FE0" w:rsidRPr="00C10160" w:rsidRDefault="00E74FE0" w:rsidP="00470CEC">
            <w:pPr>
              <w:widowControl/>
              <w:shd w:val="clear" w:color="auto" w:fill="FFFFFF" w:themeFill="background1"/>
              <w:autoSpaceDE/>
              <w:autoSpaceDN/>
              <w:adjustRightInd/>
              <w:rPr>
                <w:rFonts w:ascii="Times New Roman" w:eastAsia="Calibri" w:hAnsi="Times New Roman"/>
                <w:lang w:eastAsia="en-US"/>
              </w:rPr>
            </w:pPr>
            <w:r w:rsidRPr="00C10160">
              <w:rPr>
                <w:rFonts w:ascii="Times New Roman" w:eastAsia="Calibri" w:hAnsi="Times New Roman"/>
                <w:lang w:eastAsia="en-US"/>
              </w:rPr>
              <w:t xml:space="preserve">полиэфирная смола марки </w:t>
            </w:r>
            <w:r w:rsidR="00386F76" w:rsidRPr="00C10160">
              <w:rPr>
                <w:rFonts w:ascii="Times New Roman" w:eastAsia="Calibri" w:hAnsi="Times New Roman"/>
                <w:lang w:eastAsia="en-US"/>
              </w:rPr>
              <w:t>"</w:t>
            </w:r>
            <w:r w:rsidRPr="00C10160">
              <w:rPr>
                <w:rFonts w:ascii="Times New Roman" w:eastAsia="Calibri" w:hAnsi="Times New Roman"/>
                <w:lang w:eastAsia="en-US"/>
              </w:rPr>
              <w:t>Полипол 5401-А</w:t>
            </w:r>
            <w:r w:rsidR="00386F76" w:rsidRPr="00C10160">
              <w:rPr>
                <w:rFonts w:ascii="Times New Roman" w:eastAsia="Calibri" w:hAnsi="Times New Roman"/>
                <w:lang w:eastAsia="en-US"/>
              </w:rPr>
              <w:t>"</w:t>
            </w:r>
          </w:p>
        </w:tc>
      </w:tr>
    </w:tbl>
    <w:p w:rsidR="00E74FE0" w:rsidRPr="00C10160" w:rsidRDefault="00946E2F" w:rsidP="00470CEC">
      <w:pPr>
        <w:widowControl/>
        <w:shd w:val="clear" w:color="auto" w:fill="FFFFFF" w:themeFill="background1"/>
        <w:autoSpaceDE/>
        <w:autoSpaceDN/>
        <w:adjustRightInd/>
        <w:spacing w:after="160" w:line="259" w:lineRule="auto"/>
        <w:rPr>
          <w:rFonts w:ascii="Times New Roman" w:eastAsia="Calibri" w:hAnsi="Times New Roman"/>
          <w:lang w:eastAsia="en-US"/>
        </w:rPr>
      </w:pPr>
      <w:r w:rsidRPr="00C10160">
        <w:rPr>
          <w:rFonts w:ascii="Times New Roman" w:eastAsia="Calibri" w:hAnsi="Times New Roman"/>
          <w:lang w:eastAsia="en-US"/>
        </w:rPr>
        <w:t xml:space="preserve"> </w:t>
      </w:r>
    </w:p>
    <w:p w:rsidR="006B3E01" w:rsidRPr="00C10160" w:rsidRDefault="006B3E01" w:rsidP="00470CEC">
      <w:pPr>
        <w:widowControl/>
        <w:shd w:val="clear" w:color="auto" w:fill="FFFFFF" w:themeFill="background1"/>
        <w:autoSpaceDE/>
        <w:autoSpaceDN/>
        <w:adjustRightInd/>
        <w:spacing w:after="160" w:line="259" w:lineRule="auto"/>
        <w:rPr>
          <w:rFonts w:ascii="Times New Roman" w:eastAsia="Calibri" w:hAnsi="Times New Roman"/>
          <w:u w:val="single"/>
          <w:lang w:eastAsia="en-US"/>
        </w:rPr>
      </w:pPr>
      <w:r w:rsidRPr="00C10160">
        <w:rPr>
          <w:rFonts w:ascii="Times New Roman" w:eastAsia="Calibri" w:hAnsi="Times New Roman"/>
          <w:u w:val="single"/>
          <w:lang w:eastAsia="en-US"/>
        </w:rPr>
        <w:t>Примечание:</w:t>
      </w:r>
    </w:p>
    <w:p w:rsidR="006B3E01" w:rsidRPr="00C10160" w:rsidRDefault="006B3E01" w:rsidP="00470CEC">
      <w:pPr>
        <w:widowControl/>
        <w:shd w:val="clear" w:color="auto" w:fill="FFFFFF" w:themeFill="background1"/>
        <w:autoSpaceDE/>
        <w:autoSpaceDN/>
        <w:adjustRightInd/>
        <w:spacing w:after="160" w:line="259" w:lineRule="auto"/>
        <w:rPr>
          <w:rFonts w:ascii="Times New Roman" w:eastAsia="Calibri" w:hAnsi="Times New Roman"/>
          <w:lang w:eastAsia="en-US"/>
        </w:rPr>
      </w:pPr>
      <w:r w:rsidRPr="00C10160">
        <w:rPr>
          <w:rFonts w:ascii="Times New Roman" w:eastAsia="Calibri" w:hAnsi="Times New Roman"/>
          <w:lang w:eastAsia="en-US"/>
        </w:rPr>
        <w:t xml:space="preserve"> 1.</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Испытания на химическую стойкость проводятся в независимой аккредитованной лаборатории. </w:t>
      </w:r>
    </w:p>
    <w:p w:rsidR="006B3E01" w:rsidRPr="00C10160" w:rsidRDefault="006B3E01" w:rsidP="00470CEC">
      <w:pPr>
        <w:widowControl/>
        <w:shd w:val="clear" w:color="auto" w:fill="FFFFFF" w:themeFill="background1"/>
        <w:autoSpaceDE/>
        <w:autoSpaceDN/>
        <w:adjustRightInd/>
        <w:spacing w:after="160" w:line="259" w:lineRule="auto"/>
        <w:rPr>
          <w:rFonts w:ascii="Times New Roman" w:eastAsia="Calibri" w:hAnsi="Times New Roman"/>
          <w:lang w:eastAsia="en-US"/>
        </w:rPr>
      </w:pPr>
      <w:r w:rsidRPr="00C10160">
        <w:rPr>
          <w:rFonts w:ascii="Times New Roman" w:eastAsia="Calibri" w:hAnsi="Times New Roman"/>
          <w:lang w:eastAsia="en-US"/>
        </w:rPr>
        <w:t>2.</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Внесение продукции в данный перечень производится только после получения положительного заключения испытаний</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на химическую стойкость, проведенных в независимой аккредитованной лаборатории.</w:t>
      </w:r>
    </w:p>
    <w:p w:rsidR="006B3E01" w:rsidRPr="00C10160" w:rsidRDefault="006B3E01" w:rsidP="00470CEC">
      <w:pPr>
        <w:widowControl/>
        <w:shd w:val="clear" w:color="auto" w:fill="FFFFFF" w:themeFill="background1"/>
        <w:autoSpaceDE/>
        <w:autoSpaceDN/>
        <w:adjustRightInd/>
        <w:spacing w:after="160" w:line="259" w:lineRule="auto"/>
        <w:rPr>
          <w:rFonts w:ascii="Times New Roman" w:eastAsia="Calibri" w:hAnsi="Times New Roman"/>
          <w:lang w:eastAsia="en-US"/>
        </w:rPr>
      </w:pPr>
      <w:r w:rsidRPr="00C10160">
        <w:rPr>
          <w:rFonts w:ascii="Times New Roman" w:eastAsia="Calibri" w:hAnsi="Times New Roman"/>
          <w:lang w:eastAsia="en-US"/>
        </w:rPr>
        <w:t>3. Исключение из перечня происходит на основании заключения независимой аккредитованной лаборатории о несоответствии поставляемой продукции тем образцам, которые были предоставлены для проведения испытаний.</w:t>
      </w:r>
    </w:p>
    <w:p w:rsidR="006B3E01" w:rsidRPr="00C10160" w:rsidRDefault="000B3A9C" w:rsidP="00470CEC">
      <w:pPr>
        <w:widowControl/>
        <w:shd w:val="clear" w:color="auto" w:fill="FFFFFF" w:themeFill="background1"/>
        <w:autoSpaceDE/>
        <w:autoSpaceDN/>
        <w:adjustRightInd/>
        <w:spacing w:after="160" w:line="259" w:lineRule="auto"/>
        <w:jc w:val="center"/>
        <w:rPr>
          <w:rFonts w:ascii="Times New Roman" w:eastAsia="Calibri" w:hAnsi="Times New Roman"/>
          <w:b/>
          <w:lang w:eastAsia="en-US"/>
        </w:rPr>
      </w:pPr>
      <w:r w:rsidRPr="00C10160">
        <w:rPr>
          <w:rFonts w:ascii="Times New Roman" w:eastAsia="Calibri" w:hAnsi="Times New Roman"/>
          <w:b/>
          <w:lang w:eastAsia="en-US"/>
        </w:rPr>
        <w:t>1.</w:t>
      </w:r>
      <w:r w:rsidR="00641FD7" w:rsidRPr="00C10160">
        <w:rPr>
          <w:rFonts w:ascii="Times New Roman" w:eastAsia="Calibri" w:hAnsi="Times New Roman"/>
          <w:b/>
          <w:lang w:eastAsia="en-US"/>
        </w:rPr>
        <w:t>4.2</w:t>
      </w:r>
      <w:r w:rsidR="006B3E01" w:rsidRPr="00C10160">
        <w:rPr>
          <w:rFonts w:ascii="Times New Roman" w:eastAsia="Calibri" w:hAnsi="Times New Roman"/>
          <w:b/>
          <w:lang w:eastAsia="en-US"/>
        </w:rPr>
        <w:t>. Общие требования к конструкции корпуса КНС, выполненного из стеклопластика.</w:t>
      </w:r>
    </w:p>
    <w:p w:rsidR="006B3E01" w:rsidRPr="00C10160" w:rsidRDefault="006B3E01" w:rsidP="00470CEC">
      <w:pPr>
        <w:widowControl/>
        <w:shd w:val="clear" w:color="auto" w:fill="FFFFFF" w:themeFill="background1"/>
        <w:autoSpaceDE/>
        <w:autoSpaceDN/>
        <w:adjustRightInd/>
        <w:spacing w:after="160" w:line="259" w:lineRule="auto"/>
        <w:rPr>
          <w:rFonts w:ascii="Times New Roman" w:eastAsia="Calibri" w:hAnsi="Times New Roman"/>
          <w:lang w:eastAsia="en-US"/>
        </w:rPr>
      </w:pPr>
      <w:r w:rsidRPr="00C10160">
        <w:rPr>
          <w:rFonts w:ascii="Times New Roman" w:eastAsia="Calibri" w:hAnsi="Times New Roman"/>
          <w:lang w:eastAsia="en-US"/>
        </w:rPr>
        <w:t>1.</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В зависимости от типа грунтов, уровня грунтовых вод, глубины залегания канализационной станции, динамических и статических нагрузок необходимо выполнить</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прочностной </w:t>
      </w:r>
      <w:r w:rsidR="008B26A3" w:rsidRPr="00C10160">
        <w:rPr>
          <w:rFonts w:ascii="Times New Roman" w:eastAsia="Calibri" w:hAnsi="Times New Roman"/>
          <w:lang w:eastAsia="en-US"/>
        </w:rPr>
        <w:t>расчёт</w:t>
      </w:r>
      <w:r w:rsidRPr="00C10160">
        <w:rPr>
          <w:rFonts w:ascii="Times New Roman" w:eastAsia="Calibri" w:hAnsi="Times New Roman"/>
          <w:lang w:eastAsia="en-US"/>
        </w:rPr>
        <w:t xml:space="preserve"> сооружения с определением требуем</w:t>
      </w:r>
      <w:r w:rsidR="00F4493D" w:rsidRPr="00C10160">
        <w:rPr>
          <w:rFonts w:ascii="Times New Roman" w:eastAsia="Calibri" w:hAnsi="Times New Roman"/>
          <w:lang w:eastAsia="en-US"/>
        </w:rPr>
        <w:t>ой толщины стенки трубы (корпуса</w:t>
      </w:r>
      <w:r w:rsidRPr="00C10160">
        <w:rPr>
          <w:rFonts w:ascii="Times New Roman" w:eastAsia="Calibri" w:hAnsi="Times New Roman"/>
          <w:lang w:eastAsia="en-US"/>
        </w:rPr>
        <w:t xml:space="preserve">), днища и перекрытия. </w:t>
      </w:r>
      <w:r w:rsidR="008B26A3" w:rsidRPr="00C10160">
        <w:rPr>
          <w:rFonts w:ascii="Times New Roman" w:eastAsia="Calibri" w:hAnsi="Times New Roman"/>
          <w:lang w:eastAsia="en-US"/>
        </w:rPr>
        <w:t>Расчёт</w:t>
      </w:r>
      <w:r w:rsidRPr="00C10160">
        <w:rPr>
          <w:rFonts w:ascii="Times New Roman" w:eastAsia="Calibri" w:hAnsi="Times New Roman"/>
          <w:lang w:eastAsia="en-US"/>
        </w:rPr>
        <w:t xml:space="preserve"> должен входить в состав проекта.</w:t>
      </w:r>
    </w:p>
    <w:p w:rsidR="006B3E01" w:rsidRPr="00C10160" w:rsidRDefault="006B3E01" w:rsidP="00470CEC">
      <w:pPr>
        <w:widowControl/>
        <w:shd w:val="clear" w:color="auto" w:fill="FFFFFF" w:themeFill="background1"/>
        <w:autoSpaceDE/>
        <w:autoSpaceDN/>
        <w:adjustRightInd/>
        <w:spacing w:after="160" w:line="259" w:lineRule="auto"/>
        <w:rPr>
          <w:rFonts w:ascii="Times New Roman" w:eastAsia="Calibri" w:hAnsi="Times New Roman"/>
          <w:lang w:eastAsia="en-US"/>
        </w:rPr>
      </w:pPr>
      <w:r w:rsidRPr="00C10160">
        <w:rPr>
          <w:rFonts w:ascii="Times New Roman" w:eastAsia="Calibri" w:hAnsi="Times New Roman"/>
          <w:lang w:eastAsia="en-US"/>
        </w:rPr>
        <w:t>2.</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Необходимо выполнить </w:t>
      </w:r>
      <w:r w:rsidR="008B26A3" w:rsidRPr="00C10160">
        <w:rPr>
          <w:rFonts w:ascii="Times New Roman" w:eastAsia="Calibri" w:hAnsi="Times New Roman"/>
          <w:lang w:eastAsia="en-US"/>
        </w:rPr>
        <w:t>расчёт</w:t>
      </w:r>
      <w:r w:rsidRPr="00C10160">
        <w:rPr>
          <w:rFonts w:ascii="Times New Roman" w:eastAsia="Calibri" w:hAnsi="Times New Roman"/>
          <w:lang w:eastAsia="en-US"/>
        </w:rPr>
        <w:t xml:space="preserve"> на </w:t>
      </w:r>
      <w:r w:rsidR="001009CC" w:rsidRPr="00C10160">
        <w:rPr>
          <w:rFonts w:ascii="Times New Roman" w:eastAsia="Calibri" w:hAnsi="Times New Roman"/>
          <w:lang w:eastAsia="en-US"/>
        </w:rPr>
        <w:t xml:space="preserve">устойчивость </w:t>
      </w:r>
      <w:r w:rsidRPr="00C10160">
        <w:rPr>
          <w:rFonts w:ascii="Times New Roman" w:eastAsia="Calibri" w:hAnsi="Times New Roman"/>
          <w:lang w:eastAsia="en-US"/>
        </w:rPr>
        <w:t xml:space="preserve">сооружения </w:t>
      </w:r>
      <w:r w:rsidR="001009CC" w:rsidRPr="00C10160">
        <w:rPr>
          <w:rFonts w:ascii="Times New Roman" w:eastAsia="Calibri" w:hAnsi="Times New Roman"/>
          <w:lang w:eastAsia="en-US"/>
        </w:rPr>
        <w:t xml:space="preserve">к всплытию </w:t>
      </w:r>
      <w:r w:rsidRPr="00C10160">
        <w:rPr>
          <w:rFonts w:ascii="Times New Roman" w:eastAsia="Calibri" w:hAnsi="Times New Roman"/>
          <w:lang w:eastAsia="en-US"/>
        </w:rPr>
        <w:t xml:space="preserve">и предусмотреть конструктивные решения, предотвращающие всплытие при </w:t>
      </w:r>
      <w:r w:rsidR="00313CE8" w:rsidRPr="00C10160">
        <w:rPr>
          <w:rFonts w:ascii="Times New Roman" w:eastAsia="Calibri" w:hAnsi="Times New Roman"/>
          <w:lang w:eastAsia="en-US"/>
        </w:rPr>
        <w:t xml:space="preserve">возможном </w:t>
      </w:r>
      <w:r w:rsidR="00713D5A" w:rsidRPr="00C10160">
        <w:rPr>
          <w:rFonts w:ascii="Times New Roman" w:eastAsia="Calibri" w:hAnsi="Times New Roman"/>
          <w:lang w:eastAsia="en-US"/>
        </w:rPr>
        <w:t xml:space="preserve">аварийном </w:t>
      </w:r>
      <w:r w:rsidR="008B26A3" w:rsidRPr="00C10160">
        <w:rPr>
          <w:rFonts w:ascii="Times New Roman" w:eastAsia="Calibri" w:hAnsi="Times New Roman"/>
          <w:lang w:eastAsia="en-US"/>
        </w:rPr>
        <w:t>изливе воды</w:t>
      </w:r>
      <w:r w:rsidR="006B6747" w:rsidRPr="00C10160">
        <w:rPr>
          <w:rFonts w:ascii="Times New Roman" w:eastAsia="Calibri" w:hAnsi="Times New Roman"/>
          <w:lang w:eastAsia="en-US"/>
        </w:rPr>
        <w:t xml:space="preserve"> (до отметки</w:t>
      </w:r>
      <w:r w:rsidR="00CA29EE" w:rsidRPr="00C10160">
        <w:rPr>
          <w:rFonts w:ascii="Times New Roman" w:eastAsia="Calibri" w:hAnsi="Times New Roman"/>
          <w:lang w:eastAsia="en-US"/>
        </w:rPr>
        <w:t xml:space="preserve"> поверхности земли)</w:t>
      </w:r>
      <w:r w:rsidR="00F35025" w:rsidRPr="00C10160">
        <w:rPr>
          <w:rFonts w:ascii="Times New Roman" w:eastAsia="Calibri" w:hAnsi="Times New Roman"/>
          <w:lang w:eastAsia="en-US"/>
        </w:rPr>
        <w:t xml:space="preserve"> и полной </w:t>
      </w:r>
      <w:r w:rsidR="008B26A3" w:rsidRPr="00C10160">
        <w:rPr>
          <w:rFonts w:ascii="Times New Roman" w:eastAsia="Calibri" w:hAnsi="Times New Roman"/>
          <w:lang w:eastAsia="en-US"/>
        </w:rPr>
        <w:t>откачке воды</w:t>
      </w:r>
      <w:r w:rsidR="00F35025" w:rsidRPr="00C10160">
        <w:rPr>
          <w:rFonts w:ascii="Times New Roman" w:eastAsia="Calibri" w:hAnsi="Times New Roman"/>
          <w:lang w:eastAsia="en-US"/>
        </w:rPr>
        <w:t xml:space="preserve"> из </w:t>
      </w:r>
      <w:r w:rsidR="008B26A3" w:rsidRPr="00C10160">
        <w:rPr>
          <w:rFonts w:ascii="Times New Roman" w:eastAsia="Calibri" w:hAnsi="Times New Roman"/>
          <w:lang w:eastAsia="en-US"/>
        </w:rPr>
        <w:t>ёмкости</w:t>
      </w:r>
      <w:r w:rsidRPr="00C10160">
        <w:rPr>
          <w:rFonts w:ascii="Times New Roman" w:eastAsia="Calibri" w:hAnsi="Times New Roman"/>
          <w:lang w:eastAsia="en-US"/>
        </w:rPr>
        <w:t xml:space="preserve">. </w:t>
      </w:r>
      <w:r w:rsidR="008B26A3" w:rsidRPr="00C10160">
        <w:rPr>
          <w:rFonts w:ascii="Times New Roman" w:eastAsia="Calibri" w:hAnsi="Times New Roman"/>
          <w:lang w:eastAsia="en-US"/>
        </w:rPr>
        <w:t>Расчёт</w:t>
      </w:r>
      <w:r w:rsidRPr="00C10160">
        <w:rPr>
          <w:rFonts w:ascii="Times New Roman" w:eastAsia="Calibri" w:hAnsi="Times New Roman"/>
          <w:lang w:eastAsia="en-US"/>
        </w:rPr>
        <w:t xml:space="preserve"> должен</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входить в состав проекта.</w:t>
      </w:r>
    </w:p>
    <w:p w:rsidR="00143C8E" w:rsidRPr="00C10160" w:rsidRDefault="006B3E01" w:rsidP="00470CEC">
      <w:pPr>
        <w:widowControl/>
        <w:shd w:val="clear" w:color="auto" w:fill="FFFFFF" w:themeFill="background1"/>
        <w:autoSpaceDE/>
        <w:autoSpaceDN/>
        <w:adjustRightInd/>
        <w:spacing w:after="160" w:line="259" w:lineRule="auto"/>
        <w:rPr>
          <w:rFonts w:ascii="Times New Roman" w:hAnsi="Times New Roman"/>
          <w:b/>
          <w:bCs/>
          <w:sz w:val="28"/>
          <w:szCs w:val="28"/>
        </w:rPr>
      </w:pPr>
      <w:r w:rsidRPr="00C10160">
        <w:rPr>
          <w:rFonts w:ascii="Times New Roman" w:eastAsia="Calibri" w:hAnsi="Times New Roman"/>
          <w:lang w:eastAsia="en-US"/>
        </w:rPr>
        <w:t>3.</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Конструктивные решения по сопряжению входящих и выходящих</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труб, крепления лестниц, площадок обслуживания и металлоконструкций</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к стеклопластиковому</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корпусу должны обеспечивать герметичность КНС.</w:t>
      </w:r>
    </w:p>
    <w:p w:rsidR="00F52720" w:rsidRPr="00C10160" w:rsidRDefault="00F52720" w:rsidP="00470CEC">
      <w:pPr>
        <w:keepNext/>
        <w:keepLines/>
        <w:pageBreakBefore/>
        <w:shd w:val="clear" w:color="auto" w:fill="FFFFFF" w:themeFill="background1"/>
        <w:ind w:left="-567" w:firstLine="142"/>
        <w:jc w:val="center"/>
        <w:rPr>
          <w:rFonts w:ascii="Times New Roman" w:eastAsia="Calibri" w:hAnsi="Times New Roman"/>
          <w:b/>
          <w:sz w:val="28"/>
          <w:szCs w:val="28"/>
          <w:lang w:eastAsia="en-US"/>
        </w:rPr>
      </w:pPr>
      <w:r w:rsidRPr="00C10160">
        <w:rPr>
          <w:rFonts w:ascii="Times New Roman" w:hAnsi="Times New Roman"/>
          <w:b/>
          <w:bCs/>
          <w:sz w:val="28"/>
          <w:szCs w:val="28"/>
        </w:rPr>
        <w:t xml:space="preserve"> </w:t>
      </w:r>
      <w:r w:rsidR="000170A8" w:rsidRPr="00C10160">
        <w:rPr>
          <w:rFonts w:ascii="Times New Roman" w:hAnsi="Times New Roman"/>
          <w:b/>
          <w:bCs/>
          <w:sz w:val="28"/>
          <w:szCs w:val="28"/>
        </w:rPr>
        <w:t>Раздел</w:t>
      </w:r>
      <w:r w:rsidR="000B3A9C" w:rsidRPr="00C10160">
        <w:rPr>
          <w:rFonts w:ascii="Times New Roman" w:hAnsi="Times New Roman"/>
          <w:b/>
          <w:bCs/>
          <w:sz w:val="28"/>
          <w:szCs w:val="28"/>
        </w:rPr>
        <w:t xml:space="preserve"> 1.</w:t>
      </w:r>
      <w:r w:rsidR="00DA1EB0" w:rsidRPr="00C10160">
        <w:rPr>
          <w:rFonts w:ascii="Times New Roman" w:hAnsi="Times New Roman"/>
          <w:b/>
          <w:bCs/>
          <w:sz w:val="28"/>
          <w:szCs w:val="28"/>
        </w:rPr>
        <w:t>5.</w:t>
      </w:r>
      <w:r w:rsidRPr="00C10160">
        <w:rPr>
          <w:rFonts w:ascii="Times New Roman" w:hAnsi="Times New Roman"/>
          <w:b/>
          <w:bCs/>
          <w:sz w:val="28"/>
          <w:szCs w:val="28"/>
        </w:rPr>
        <w:t xml:space="preserve"> </w:t>
      </w:r>
      <w:r w:rsidRPr="00C10160">
        <w:rPr>
          <w:rFonts w:ascii="Times New Roman" w:eastAsia="Calibri" w:hAnsi="Times New Roman"/>
          <w:b/>
          <w:bCs/>
          <w:sz w:val="28"/>
          <w:szCs w:val="28"/>
          <w:lang w:eastAsia="en-US"/>
        </w:rPr>
        <w:t>Технические требования к трубам и фитингам (фасонным частям) из</w:t>
      </w:r>
      <w:r w:rsidR="00841B79" w:rsidRPr="00C10160">
        <w:rPr>
          <w:rFonts w:ascii="Times New Roman" w:eastAsia="Calibri" w:hAnsi="Times New Roman"/>
          <w:b/>
          <w:bCs/>
          <w:sz w:val="28"/>
          <w:szCs w:val="28"/>
          <w:lang w:eastAsia="en-US"/>
        </w:rPr>
        <w:t xml:space="preserve"> </w:t>
      </w:r>
      <w:r w:rsidRPr="00C10160">
        <w:rPr>
          <w:rFonts w:ascii="Times New Roman" w:eastAsia="Calibri" w:hAnsi="Times New Roman"/>
          <w:b/>
          <w:bCs/>
          <w:sz w:val="28"/>
          <w:szCs w:val="28"/>
          <w:lang w:eastAsia="en-US"/>
        </w:rPr>
        <w:t xml:space="preserve">ПЭ 100+ </w:t>
      </w:r>
      <w:r w:rsidR="00B710C0" w:rsidRPr="00C10160">
        <w:rPr>
          <w:rFonts w:ascii="Times New Roman" w:eastAsia="Calibri" w:hAnsi="Times New Roman"/>
          <w:b/>
          <w:bCs/>
          <w:sz w:val="28"/>
          <w:szCs w:val="28"/>
          <w:lang w:eastAsia="en-US"/>
        </w:rPr>
        <w:br/>
      </w:r>
      <w:r w:rsidRPr="00C10160">
        <w:rPr>
          <w:rFonts w:ascii="Times New Roman" w:eastAsia="Calibri" w:hAnsi="Times New Roman"/>
          <w:b/>
          <w:bCs/>
          <w:sz w:val="28"/>
          <w:szCs w:val="28"/>
          <w:lang w:eastAsia="en-US"/>
        </w:rPr>
        <w:t>(</w:t>
      </w:r>
      <w:r w:rsidRPr="00C10160">
        <w:rPr>
          <w:rFonts w:ascii="Times New Roman" w:eastAsia="Calibri" w:hAnsi="Times New Roman"/>
          <w:b/>
          <w:sz w:val="28"/>
          <w:szCs w:val="28"/>
          <w:lang w:eastAsia="en-US"/>
        </w:rPr>
        <w:t>ПЭ100 с фактическим показателем текучести расплава готового изделия (ПТР</w:t>
      </w:r>
      <w:r w:rsidRPr="00C10160">
        <w:rPr>
          <w:rFonts w:ascii="Times New Roman" w:eastAsia="Calibri" w:hAnsi="Times New Roman"/>
          <w:b/>
          <w:sz w:val="28"/>
          <w:szCs w:val="28"/>
          <w:vertAlign w:val="subscript"/>
          <w:lang w:eastAsia="en-US"/>
        </w:rPr>
        <w:t>ги</w:t>
      </w:r>
      <w:r w:rsidRPr="00C10160">
        <w:rPr>
          <w:rFonts w:ascii="Times New Roman" w:eastAsia="Calibri" w:hAnsi="Times New Roman"/>
          <w:b/>
          <w:sz w:val="28"/>
          <w:szCs w:val="28"/>
          <w:lang w:eastAsia="en-US"/>
        </w:rPr>
        <w:t>)</w:t>
      </w:r>
      <w:r w:rsidR="00B710C0" w:rsidRPr="00C10160">
        <w:rPr>
          <w:rFonts w:ascii="Times New Roman" w:eastAsia="Calibri" w:hAnsi="Times New Roman"/>
          <w:b/>
          <w:sz w:val="28"/>
          <w:szCs w:val="28"/>
          <w:lang w:eastAsia="en-US"/>
        </w:rPr>
        <w:br/>
      </w:r>
      <w:r w:rsidRPr="00C10160">
        <w:rPr>
          <w:rFonts w:ascii="Times New Roman" w:eastAsia="Calibri" w:hAnsi="Times New Roman"/>
          <w:b/>
          <w:sz w:val="28"/>
          <w:szCs w:val="28"/>
          <w:lang w:eastAsia="en-US"/>
        </w:rPr>
        <w:t>не менее 0,16 г/10</w:t>
      </w:r>
      <w:r w:rsidR="00B710C0" w:rsidRPr="00C10160">
        <w:rPr>
          <w:rFonts w:ascii="Times New Roman" w:eastAsia="Calibri" w:hAnsi="Times New Roman"/>
          <w:b/>
          <w:sz w:val="28"/>
          <w:szCs w:val="28"/>
          <w:lang w:eastAsia="en-US"/>
        </w:rPr>
        <w:t xml:space="preserve"> </w:t>
      </w:r>
      <w:r w:rsidRPr="00C10160">
        <w:rPr>
          <w:rFonts w:ascii="Times New Roman" w:eastAsia="Calibri" w:hAnsi="Times New Roman"/>
          <w:b/>
          <w:sz w:val="28"/>
          <w:szCs w:val="28"/>
          <w:lang w:eastAsia="en-US"/>
        </w:rPr>
        <w:t>мин</w:t>
      </w:r>
      <w:r w:rsidR="00841B79" w:rsidRPr="00C10160">
        <w:rPr>
          <w:rFonts w:ascii="Times New Roman" w:eastAsia="Calibri" w:hAnsi="Times New Roman"/>
          <w:b/>
          <w:sz w:val="28"/>
          <w:szCs w:val="28"/>
          <w:lang w:eastAsia="en-US"/>
        </w:rPr>
        <w:t xml:space="preserve"> </w:t>
      </w:r>
      <w:r w:rsidRPr="00C10160">
        <w:rPr>
          <w:rFonts w:ascii="Times New Roman" w:eastAsia="Calibri" w:hAnsi="Times New Roman"/>
          <w:b/>
          <w:sz w:val="28"/>
          <w:szCs w:val="28"/>
          <w:lang w:eastAsia="en-US"/>
        </w:rPr>
        <w:t>при 190</w:t>
      </w:r>
      <w:r w:rsidRPr="00C10160">
        <w:rPr>
          <w:rFonts w:ascii="Times New Roman" w:eastAsia="Calibri" w:hAnsi="Times New Roman"/>
          <w:b/>
          <w:sz w:val="28"/>
          <w:szCs w:val="28"/>
          <w:vertAlign w:val="superscript"/>
          <w:lang w:eastAsia="en-US"/>
        </w:rPr>
        <w:t>о</w:t>
      </w:r>
      <w:r w:rsidRPr="00C10160">
        <w:rPr>
          <w:rFonts w:ascii="Times New Roman" w:eastAsia="Calibri" w:hAnsi="Times New Roman"/>
          <w:b/>
          <w:sz w:val="28"/>
          <w:szCs w:val="28"/>
          <w:lang w:eastAsia="en-US"/>
        </w:rPr>
        <w:t>С/5</w:t>
      </w:r>
      <w:r w:rsidR="00B710C0" w:rsidRPr="00C10160">
        <w:rPr>
          <w:rFonts w:ascii="Times New Roman" w:eastAsia="Calibri" w:hAnsi="Times New Roman"/>
          <w:b/>
          <w:sz w:val="28"/>
          <w:szCs w:val="28"/>
          <w:lang w:eastAsia="en-US"/>
        </w:rPr>
        <w:t xml:space="preserve"> </w:t>
      </w:r>
      <w:r w:rsidRPr="00C10160">
        <w:rPr>
          <w:rFonts w:ascii="Times New Roman" w:eastAsia="Calibri" w:hAnsi="Times New Roman"/>
          <w:b/>
          <w:sz w:val="28"/>
          <w:szCs w:val="28"/>
          <w:lang w:eastAsia="en-US"/>
        </w:rPr>
        <w:t>кгс).</w:t>
      </w:r>
    </w:p>
    <w:p w:rsidR="00F52720" w:rsidRPr="00C10160" w:rsidRDefault="00F52720" w:rsidP="00470CEC">
      <w:pPr>
        <w:keepNext/>
        <w:shd w:val="clear" w:color="auto" w:fill="FFFFFF" w:themeFill="background1"/>
        <w:ind w:left="-567" w:firstLine="142"/>
        <w:jc w:val="center"/>
        <w:rPr>
          <w:rFonts w:ascii="Times New Roman" w:eastAsia="Calibri" w:hAnsi="Times New Roman"/>
          <w:b/>
          <w:bCs/>
          <w:sz w:val="28"/>
          <w:szCs w:val="28"/>
          <w:lang w:eastAsia="en-US"/>
        </w:rPr>
      </w:pPr>
    </w:p>
    <w:p w:rsidR="00F52720" w:rsidRPr="00C10160" w:rsidRDefault="00F52720" w:rsidP="00470CEC">
      <w:pPr>
        <w:widowControl/>
        <w:shd w:val="clear" w:color="auto" w:fill="FFFFFF" w:themeFill="background1"/>
        <w:autoSpaceDE/>
        <w:autoSpaceDN/>
        <w:adjustRightInd/>
        <w:spacing w:after="120"/>
        <w:ind w:left="240" w:firstLine="720"/>
        <w:jc w:val="both"/>
        <w:rPr>
          <w:rFonts w:ascii="Times New Roman" w:eastAsia="Calibri" w:hAnsi="Times New Roman"/>
          <w:lang w:eastAsia="en-US"/>
        </w:rPr>
      </w:pPr>
      <w:r w:rsidRPr="00C10160">
        <w:rPr>
          <w:rFonts w:ascii="Times New Roman" w:eastAsia="Calibri" w:hAnsi="Times New Roman"/>
          <w:b/>
          <w:lang w:eastAsia="en-US"/>
        </w:rPr>
        <w:t>1.</w:t>
      </w:r>
      <w:r w:rsidR="00B710C0" w:rsidRPr="00C10160">
        <w:rPr>
          <w:rFonts w:ascii="Times New Roman" w:eastAsia="Calibri" w:hAnsi="Times New Roman"/>
          <w:b/>
          <w:lang w:eastAsia="en-US"/>
        </w:rPr>
        <w:t xml:space="preserve"> </w:t>
      </w:r>
      <w:r w:rsidRPr="00C10160">
        <w:rPr>
          <w:rFonts w:ascii="Times New Roman" w:eastAsia="Calibri" w:hAnsi="Times New Roman"/>
          <w:lang w:eastAsia="en-US"/>
        </w:rPr>
        <w:t>Данные требования распространяются трубы и фитинги (фасонные части) из полиэтилена высокой плотности ПЭ100+ (ПЭ100 с фактическим показателем текучести расплава готового изделия (ПТР</w:t>
      </w:r>
      <w:r w:rsidRPr="00C10160">
        <w:rPr>
          <w:rFonts w:ascii="Times New Roman" w:eastAsia="Calibri" w:hAnsi="Times New Roman"/>
          <w:vertAlign w:val="subscript"/>
          <w:lang w:eastAsia="en-US"/>
        </w:rPr>
        <w:t>ги</w:t>
      </w:r>
      <w:r w:rsidRPr="00C10160">
        <w:rPr>
          <w:rFonts w:ascii="Times New Roman" w:eastAsia="Calibri" w:hAnsi="Times New Roman"/>
          <w:lang w:eastAsia="en-US"/>
        </w:rPr>
        <w:t>) не менее 0,16 г/10</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мин</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при 190</w:t>
      </w:r>
      <w:r w:rsidRPr="00C10160">
        <w:rPr>
          <w:rFonts w:ascii="Times New Roman" w:eastAsia="Calibri" w:hAnsi="Times New Roman"/>
          <w:vertAlign w:val="superscript"/>
          <w:lang w:eastAsia="en-US"/>
        </w:rPr>
        <w:t>о</w:t>
      </w:r>
      <w:r w:rsidRPr="00C10160">
        <w:rPr>
          <w:rFonts w:ascii="Times New Roman" w:eastAsia="Calibri" w:hAnsi="Times New Roman"/>
          <w:lang w:eastAsia="en-US"/>
        </w:rPr>
        <w:t>С/5</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кгс). Готовым изделием считаются трубы и фасонные части. Фактическим ПТР</w:t>
      </w:r>
      <w:r w:rsidRPr="00C10160">
        <w:rPr>
          <w:rFonts w:ascii="Times New Roman" w:eastAsia="Calibri" w:hAnsi="Times New Roman"/>
          <w:vertAlign w:val="subscript"/>
          <w:lang w:eastAsia="en-US"/>
        </w:rPr>
        <w:t xml:space="preserve">ги </w:t>
      </w:r>
      <w:r w:rsidRPr="00C10160">
        <w:rPr>
          <w:rFonts w:ascii="Times New Roman" w:eastAsia="Calibri" w:hAnsi="Times New Roman"/>
          <w:lang w:eastAsia="en-US"/>
        </w:rPr>
        <w:t>считается показатель,</w:t>
      </w:r>
      <w:r w:rsidRPr="00C10160">
        <w:rPr>
          <w:rFonts w:ascii="Times New Roman" w:eastAsia="Calibri" w:hAnsi="Times New Roman"/>
          <w:vertAlign w:val="subscript"/>
          <w:lang w:eastAsia="en-US"/>
        </w:rPr>
        <w:t xml:space="preserve"> </w:t>
      </w:r>
      <w:r w:rsidRPr="00C10160">
        <w:rPr>
          <w:rFonts w:ascii="Times New Roman" w:eastAsia="Calibri" w:hAnsi="Times New Roman"/>
          <w:lang w:eastAsia="en-US"/>
        </w:rPr>
        <w:t>полученный в результате испытаний готовой продукции.</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b/>
          <w:lang w:eastAsia="en-US"/>
        </w:rPr>
      </w:pPr>
      <w:r w:rsidRPr="00C10160">
        <w:rPr>
          <w:rFonts w:ascii="Times New Roman" w:eastAsia="Calibri" w:hAnsi="Times New Roman"/>
          <w:b/>
          <w:lang w:eastAsia="en-US"/>
        </w:rPr>
        <w:t>2.</w:t>
      </w:r>
      <w:r w:rsidR="00B710C0" w:rsidRPr="00C10160">
        <w:rPr>
          <w:rFonts w:ascii="Times New Roman" w:eastAsia="Calibri" w:hAnsi="Times New Roman"/>
          <w:b/>
          <w:lang w:eastAsia="en-US"/>
        </w:rPr>
        <w:t xml:space="preserve"> </w:t>
      </w:r>
      <w:r w:rsidRPr="00C10160">
        <w:rPr>
          <w:rFonts w:ascii="Times New Roman" w:eastAsia="Calibri" w:hAnsi="Times New Roman"/>
          <w:b/>
          <w:lang w:eastAsia="en-US"/>
        </w:rPr>
        <w:t>Технические характеристики.</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b/>
          <w:lang w:eastAsia="en-US"/>
        </w:rPr>
      </w:pPr>
      <w:r w:rsidRPr="00C10160">
        <w:rPr>
          <w:rFonts w:ascii="Times New Roman" w:eastAsia="Calibri" w:hAnsi="Times New Roman"/>
          <w:b/>
          <w:lang w:eastAsia="en-US"/>
        </w:rPr>
        <w:t>2.1.</w:t>
      </w:r>
      <w:r w:rsidR="00B710C0" w:rsidRPr="00C10160">
        <w:rPr>
          <w:rFonts w:ascii="Times New Roman" w:eastAsia="Calibri" w:hAnsi="Times New Roman"/>
          <w:b/>
          <w:lang w:eastAsia="en-US"/>
        </w:rPr>
        <w:t xml:space="preserve"> </w:t>
      </w:r>
      <w:r w:rsidRPr="00C10160">
        <w:rPr>
          <w:rFonts w:ascii="Times New Roman" w:eastAsia="Calibri" w:hAnsi="Times New Roman"/>
          <w:b/>
          <w:lang w:eastAsia="en-US"/>
        </w:rPr>
        <w:t>Трубы</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2.1.1.</w:t>
      </w:r>
      <w:r w:rsidR="00B710C0" w:rsidRPr="00C10160">
        <w:rPr>
          <w:rFonts w:ascii="Times New Roman" w:eastAsia="Calibri" w:hAnsi="Times New Roman"/>
          <w:b/>
          <w:lang w:eastAsia="en-US"/>
        </w:rPr>
        <w:t xml:space="preserve"> </w:t>
      </w:r>
      <w:r w:rsidRPr="00C10160">
        <w:rPr>
          <w:rFonts w:ascii="Times New Roman" w:eastAsia="Calibri" w:hAnsi="Times New Roman"/>
          <w:lang w:eastAsia="en-US"/>
        </w:rPr>
        <w:t xml:space="preserve">Основные параметры труб должны соответствовать требованиям </w:t>
      </w:r>
      <w:r w:rsidR="00BE668A" w:rsidRPr="00C10160">
        <w:rPr>
          <w:rFonts w:ascii="Times New Roman" w:eastAsia="Calibri" w:hAnsi="Times New Roman"/>
          <w:lang w:eastAsia="en-US"/>
        </w:rPr>
        <w:t>ГОСТ 18599-2001</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Трубы напорные из полиэтилена. Технические условия</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С целью повышения качества и </w:t>
      </w:r>
      <w:r w:rsidR="007E4CB3" w:rsidRPr="00C10160">
        <w:rPr>
          <w:rFonts w:ascii="Times New Roman" w:eastAsia="Calibri" w:hAnsi="Times New Roman"/>
          <w:lang w:eastAsia="en-US"/>
        </w:rPr>
        <w:t>надёжности</w:t>
      </w:r>
      <w:r w:rsidRPr="00C10160">
        <w:rPr>
          <w:rFonts w:ascii="Times New Roman" w:eastAsia="Calibri" w:hAnsi="Times New Roman"/>
          <w:lang w:eastAsia="en-US"/>
        </w:rPr>
        <w:t xml:space="preserve"> сварных стыковых соединений полиэтиленовых труб, снижения риска возникновения нештатных ситуаций на объектах АО </w:t>
      </w:r>
      <w:r w:rsidR="00386F76" w:rsidRPr="00C10160">
        <w:rPr>
          <w:rFonts w:ascii="Times New Roman" w:eastAsia="Calibri" w:hAnsi="Times New Roman"/>
          <w:lang w:eastAsia="en-US"/>
        </w:rPr>
        <w:t>"</w:t>
      </w:r>
      <w:r w:rsidRPr="00C10160">
        <w:rPr>
          <w:rFonts w:ascii="Times New Roman" w:eastAsia="Calibri" w:hAnsi="Times New Roman"/>
          <w:lang w:eastAsia="en-US"/>
        </w:rPr>
        <w:t>Мосводоканал</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трубы должны быть изготовлены из сырья ПЭ100, обеспечивающего</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фактический показатель текучести расплава готового изделия (ПТР</w:t>
      </w:r>
      <w:r w:rsidRPr="00C10160">
        <w:rPr>
          <w:rFonts w:ascii="Times New Roman" w:eastAsia="Calibri" w:hAnsi="Times New Roman"/>
          <w:vertAlign w:val="subscript"/>
          <w:lang w:eastAsia="en-US"/>
        </w:rPr>
        <w:t>ги</w:t>
      </w:r>
      <w:r w:rsidRPr="00C10160">
        <w:rPr>
          <w:rFonts w:ascii="Times New Roman" w:eastAsia="Calibri" w:hAnsi="Times New Roman"/>
          <w:lang w:eastAsia="en-US"/>
        </w:rPr>
        <w:t>) не менее 0,16 г/10</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мин при 190°С/5</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кгс (далее ПЭ100+). Использование вторичного сырья для производства труб недопустимо.</w:t>
      </w:r>
    </w:p>
    <w:p w:rsidR="007F64BE"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2.1.2.</w:t>
      </w:r>
      <w:r w:rsidR="00B710C0" w:rsidRPr="00C10160">
        <w:rPr>
          <w:rFonts w:ascii="Times New Roman" w:eastAsia="Calibri" w:hAnsi="Times New Roman"/>
          <w:b/>
          <w:lang w:eastAsia="en-US"/>
        </w:rPr>
        <w:t xml:space="preserve"> </w:t>
      </w:r>
      <w:r w:rsidR="00713D5A" w:rsidRPr="00C10160">
        <w:rPr>
          <w:rFonts w:ascii="Times New Roman" w:eastAsia="Calibri" w:hAnsi="Times New Roman"/>
          <w:lang w:eastAsia="en-US"/>
        </w:rPr>
        <w:t>Применяются</w:t>
      </w:r>
      <w:r w:rsidR="00713D5A" w:rsidRPr="00C10160">
        <w:rPr>
          <w:rFonts w:ascii="Times New Roman" w:eastAsia="Calibri" w:hAnsi="Times New Roman"/>
          <w:b/>
          <w:lang w:eastAsia="en-US"/>
        </w:rPr>
        <w:t xml:space="preserve"> напорные</w:t>
      </w:r>
      <w:r w:rsidR="00713D5A" w:rsidRPr="00C10160">
        <w:rPr>
          <w:rFonts w:ascii="Times New Roman" w:eastAsia="Calibri" w:hAnsi="Times New Roman"/>
          <w:lang w:eastAsia="en-US"/>
        </w:rPr>
        <w:t xml:space="preserve"> однослойные и</w:t>
      </w:r>
      <w:r w:rsidR="007F64BE" w:rsidRPr="00C10160">
        <w:rPr>
          <w:rFonts w:ascii="Times New Roman" w:eastAsia="Calibri" w:hAnsi="Times New Roman"/>
          <w:lang w:eastAsia="en-US"/>
        </w:rPr>
        <w:t xml:space="preserve"> двухслойные (с наружным идентификационным соэкструзионным слоем синего цвета) </w:t>
      </w:r>
      <w:r w:rsidR="00713D5A" w:rsidRPr="00C10160">
        <w:rPr>
          <w:rFonts w:ascii="Times New Roman" w:eastAsia="Calibri" w:hAnsi="Times New Roman"/>
          <w:lang w:eastAsia="en-US"/>
        </w:rPr>
        <w:t>трубы, изготовленные</w:t>
      </w:r>
      <w:r w:rsidR="007F64BE" w:rsidRPr="00C10160">
        <w:rPr>
          <w:rFonts w:ascii="Times New Roman" w:eastAsia="Calibri" w:hAnsi="Times New Roman"/>
          <w:lang w:eastAsia="en-US"/>
        </w:rPr>
        <w:t xml:space="preserve"> из ПЭ100</w:t>
      </w:r>
      <w:r w:rsidR="00713D5A" w:rsidRPr="00C10160">
        <w:rPr>
          <w:rFonts w:ascii="Times New Roman" w:eastAsia="Calibri" w:hAnsi="Times New Roman"/>
          <w:lang w:eastAsia="en-US"/>
        </w:rPr>
        <w:t>+ с</w:t>
      </w:r>
      <w:r w:rsidR="00EA414A" w:rsidRPr="00C10160">
        <w:rPr>
          <w:rFonts w:ascii="Times New Roman" w:eastAsia="Calibri" w:hAnsi="Times New Roman"/>
          <w:lang w:eastAsia="en-US"/>
        </w:rPr>
        <w:t xml:space="preserve"> фактическим ПТР</w:t>
      </w:r>
      <w:r w:rsidR="00EA414A" w:rsidRPr="00C10160">
        <w:rPr>
          <w:rFonts w:ascii="Times New Roman" w:eastAsia="Calibri" w:hAnsi="Times New Roman"/>
          <w:vertAlign w:val="subscript"/>
          <w:lang w:eastAsia="en-US"/>
        </w:rPr>
        <w:t>ги</w:t>
      </w:r>
      <w:r w:rsidR="00EA414A" w:rsidRPr="00C10160">
        <w:rPr>
          <w:rFonts w:ascii="Times New Roman" w:eastAsia="Calibri" w:hAnsi="Times New Roman"/>
          <w:lang w:eastAsia="en-US"/>
        </w:rPr>
        <w:t xml:space="preserve"> готового изделия не менее 0,16 г/10 мин при 190</w:t>
      </w:r>
      <w:r w:rsidR="00EA414A" w:rsidRPr="00C10160">
        <w:rPr>
          <w:rFonts w:ascii="Times New Roman" w:eastAsia="Calibri" w:hAnsi="Times New Roman"/>
          <w:vertAlign w:val="superscript"/>
          <w:lang w:eastAsia="en-US"/>
        </w:rPr>
        <w:t>о</w:t>
      </w:r>
      <w:r w:rsidR="00EA414A" w:rsidRPr="00C10160">
        <w:rPr>
          <w:rFonts w:ascii="Times New Roman" w:eastAsia="Calibri" w:hAnsi="Times New Roman"/>
          <w:lang w:eastAsia="en-US"/>
        </w:rPr>
        <w:t>С/5 кгс).</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lang w:eastAsia="en-US"/>
        </w:rPr>
        <w:t>Для труб с наружным защитным покрытием из минералонаполненного полипропилена исполнение полиэтиленовой трубы должно быть аналогичным.</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 xml:space="preserve">2.1.3. </w:t>
      </w:r>
      <w:r w:rsidRPr="00C10160">
        <w:rPr>
          <w:rFonts w:ascii="Times New Roman" w:eastAsia="Calibri" w:hAnsi="Times New Roman"/>
          <w:lang w:eastAsia="en-US"/>
        </w:rPr>
        <w:t>Для труб с соэкструзионными слоями фактические значения ПТР</w:t>
      </w:r>
      <w:r w:rsidRPr="00C10160">
        <w:rPr>
          <w:rFonts w:ascii="Times New Roman" w:eastAsia="Calibri" w:hAnsi="Times New Roman"/>
          <w:vertAlign w:val="subscript"/>
          <w:lang w:eastAsia="en-US"/>
        </w:rPr>
        <w:t>ги</w:t>
      </w:r>
      <w:r w:rsidRPr="00C10160">
        <w:rPr>
          <w:rFonts w:ascii="Times New Roman" w:eastAsia="Calibri" w:hAnsi="Times New Roman"/>
          <w:lang w:eastAsia="en-US"/>
        </w:rPr>
        <w:t xml:space="preserve"> в готовом изделии для каждого слоя должно быть не</w:t>
      </w:r>
      <w:r w:rsidRPr="00C10160">
        <w:rPr>
          <w:rFonts w:ascii="Times New Roman" w:eastAsia="Calibri" w:hAnsi="Times New Roman"/>
          <w:b/>
          <w:lang w:eastAsia="en-US"/>
        </w:rPr>
        <w:t xml:space="preserve"> </w:t>
      </w:r>
      <w:r w:rsidR="00B710C0" w:rsidRPr="00C10160">
        <w:rPr>
          <w:rFonts w:ascii="Times New Roman" w:eastAsia="Calibri" w:hAnsi="Times New Roman"/>
          <w:lang w:eastAsia="en-US"/>
        </w:rPr>
        <w:t>менее 0,16 </w:t>
      </w:r>
      <w:r w:rsidRPr="00C10160">
        <w:rPr>
          <w:rFonts w:ascii="Times New Roman" w:eastAsia="Calibri" w:hAnsi="Times New Roman"/>
          <w:lang w:eastAsia="en-US"/>
        </w:rPr>
        <w:t>г/10</w:t>
      </w:r>
      <w:r w:rsidR="00B710C0" w:rsidRPr="00C10160">
        <w:rPr>
          <w:rFonts w:ascii="Times New Roman" w:eastAsia="Calibri" w:hAnsi="Times New Roman"/>
          <w:lang w:eastAsia="en-US"/>
        </w:rPr>
        <w:t> </w:t>
      </w:r>
      <w:r w:rsidRPr="00C10160">
        <w:rPr>
          <w:rFonts w:ascii="Times New Roman" w:eastAsia="Calibri" w:hAnsi="Times New Roman"/>
          <w:lang w:eastAsia="en-US"/>
        </w:rPr>
        <w:t>мин при 190°С/5</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кгс. </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2.1.4.</w:t>
      </w:r>
      <w:r w:rsidR="00B710C0" w:rsidRPr="00C10160">
        <w:rPr>
          <w:rFonts w:ascii="Times New Roman" w:eastAsia="Calibri" w:hAnsi="Times New Roman"/>
          <w:b/>
          <w:lang w:eastAsia="en-US"/>
        </w:rPr>
        <w:t xml:space="preserve"> </w:t>
      </w:r>
      <w:r w:rsidRPr="00C10160">
        <w:rPr>
          <w:rFonts w:ascii="Times New Roman" w:eastAsia="Calibri" w:hAnsi="Times New Roman"/>
          <w:lang w:eastAsia="en-US"/>
        </w:rPr>
        <w:t>Паспорт и маркировка труб должна включать пос</w:t>
      </w:r>
      <w:r w:rsidR="000531EA" w:rsidRPr="00C10160">
        <w:rPr>
          <w:rFonts w:ascii="Times New Roman" w:eastAsia="Calibri" w:hAnsi="Times New Roman"/>
          <w:lang w:eastAsia="en-US"/>
        </w:rPr>
        <w:t>ледовательно: наименование пред</w:t>
      </w:r>
      <w:r w:rsidRPr="00C10160">
        <w:rPr>
          <w:rFonts w:ascii="Times New Roman" w:eastAsia="Calibri" w:hAnsi="Times New Roman"/>
          <w:lang w:eastAsia="en-US"/>
        </w:rPr>
        <w:t xml:space="preserve">приятия-изготовителя и/или товарный знак, условное обозначение трубы без слова </w:t>
      </w:r>
      <w:r w:rsidR="00386F76" w:rsidRPr="00C10160">
        <w:rPr>
          <w:rFonts w:ascii="Times New Roman" w:eastAsia="Calibri" w:hAnsi="Times New Roman"/>
          <w:lang w:eastAsia="en-US"/>
        </w:rPr>
        <w:t>"</w:t>
      </w:r>
      <w:r w:rsidRPr="00C10160">
        <w:rPr>
          <w:rFonts w:ascii="Times New Roman" w:eastAsia="Calibri" w:hAnsi="Times New Roman"/>
          <w:lang w:eastAsia="en-US"/>
        </w:rPr>
        <w:t>труба</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месяц и год изготовления и номер партии, и соответствовать </w:t>
      </w:r>
      <w:r w:rsidR="00BE668A" w:rsidRPr="00C10160">
        <w:rPr>
          <w:rFonts w:ascii="Times New Roman" w:eastAsia="Calibri" w:hAnsi="Times New Roman"/>
          <w:lang w:eastAsia="en-US"/>
        </w:rPr>
        <w:t>ГОСТ 18599-2001</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Трубы напорные из полиэтилена. Технические условия</w:t>
      </w:r>
      <w:r w:rsidR="00386F76" w:rsidRPr="00C10160">
        <w:rPr>
          <w:rFonts w:ascii="Times New Roman" w:eastAsia="Calibri" w:hAnsi="Times New Roman"/>
          <w:lang w:eastAsia="en-US"/>
        </w:rPr>
        <w:t>"</w:t>
      </w:r>
      <w:r w:rsidRPr="00C10160">
        <w:rPr>
          <w:rFonts w:ascii="Times New Roman" w:eastAsia="Calibri" w:hAnsi="Times New Roman"/>
          <w:lang w:eastAsia="en-US"/>
        </w:rPr>
        <w:t>. Маркировка наносится на трубу с интервалами не более 1 метра. В прилагаемом паспорте на поставляемую продукцию должна быть указана марка исходного сырья. Значение ПТР должно быть соответствовать п.2.1.1 с отображением его фактического значения в паспорте или сертификате на готовую продукцию. К паспорту на готовую продукцию прилагается сертификат качества на используемое в продукции сырье. Каждая партия должна иметь индивидуальный идентификационный номер, отличительный от других партий.</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b/>
          <w:lang w:eastAsia="en-US"/>
        </w:rPr>
      </w:pPr>
      <w:r w:rsidRPr="00C10160">
        <w:rPr>
          <w:rFonts w:ascii="Times New Roman" w:eastAsia="Calibri" w:hAnsi="Times New Roman"/>
          <w:b/>
          <w:lang w:eastAsia="en-US"/>
        </w:rPr>
        <w:t xml:space="preserve">2.1.5. </w:t>
      </w:r>
      <w:r w:rsidRPr="00C10160">
        <w:rPr>
          <w:rFonts w:ascii="Times New Roman" w:eastAsia="Calibri" w:hAnsi="Times New Roman"/>
          <w:lang w:eastAsia="en-US"/>
        </w:rPr>
        <w:t>Применение труб с фактическим ПТР</w:t>
      </w:r>
      <w:r w:rsidRPr="00C10160">
        <w:rPr>
          <w:rFonts w:ascii="Times New Roman" w:eastAsia="Calibri" w:hAnsi="Times New Roman"/>
          <w:vertAlign w:val="subscript"/>
          <w:lang w:eastAsia="en-US"/>
        </w:rPr>
        <w:t>ги</w:t>
      </w:r>
      <w:r w:rsidRPr="00C10160">
        <w:rPr>
          <w:rFonts w:ascii="Times New Roman" w:eastAsia="Calibri" w:hAnsi="Times New Roman"/>
          <w:lang w:eastAsia="en-US"/>
        </w:rPr>
        <w:t xml:space="preserve"> менее 0,16 г/10</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мин</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при 190</w:t>
      </w:r>
      <w:r w:rsidRPr="00C10160">
        <w:rPr>
          <w:rFonts w:ascii="Times New Roman" w:eastAsia="Calibri" w:hAnsi="Times New Roman"/>
          <w:vertAlign w:val="superscript"/>
          <w:lang w:eastAsia="en-US"/>
        </w:rPr>
        <w:t>о</w:t>
      </w:r>
      <w:r w:rsidRPr="00C10160">
        <w:rPr>
          <w:rFonts w:ascii="Times New Roman" w:eastAsia="Calibri" w:hAnsi="Times New Roman"/>
          <w:lang w:eastAsia="en-US"/>
        </w:rPr>
        <w:t>С/5</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кгс недопустимо, вне зависимости от показателей ПТР исходного сырья. </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b/>
          <w:lang w:eastAsia="en-US"/>
        </w:rPr>
      </w:pPr>
    </w:p>
    <w:p w:rsidR="00F52720" w:rsidRPr="00C10160" w:rsidRDefault="00F52720" w:rsidP="00470CEC">
      <w:pPr>
        <w:keepNext/>
        <w:widowControl/>
        <w:shd w:val="clear" w:color="auto" w:fill="FFFFFF" w:themeFill="background1"/>
        <w:autoSpaceDE/>
        <w:autoSpaceDN/>
        <w:adjustRightInd/>
        <w:spacing w:after="120"/>
        <w:ind w:left="284" w:firstLine="720"/>
        <w:jc w:val="both"/>
        <w:rPr>
          <w:rFonts w:ascii="Times New Roman" w:eastAsia="Calibri" w:hAnsi="Times New Roman"/>
          <w:b/>
          <w:lang w:eastAsia="en-US"/>
        </w:rPr>
      </w:pPr>
      <w:r w:rsidRPr="00C10160">
        <w:rPr>
          <w:rFonts w:ascii="Times New Roman" w:eastAsia="Calibri" w:hAnsi="Times New Roman"/>
          <w:b/>
          <w:lang w:eastAsia="en-US"/>
        </w:rPr>
        <w:t>2.2. Фитинги (фасонные части)</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 xml:space="preserve">2.2.1. </w:t>
      </w:r>
      <w:r w:rsidRPr="00C10160">
        <w:rPr>
          <w:rFonts w:ascii="Times New Roman" w:eastAsia="Calibri" w:hAnsi="Times New Roman"/>
          <w:lang w:eastAsia="en-US"/>
        </w:rPr>
        <w:t>Фитингами</w:t>
      </w:r>
      <w:r w:rsidRPr="00C10160">
        <w:rPr>
          <w:rFonts w:ascii="Times New Roman" w:eastAsia="Calibri" w:hAnsi="Times New Roman"/>
          <w:b/>
          <w:lang w:eastAsia="en-US"/>
        </w:rPr>
        <w:t xml:space="preserve"> </w:t>
      </w:r>
      <w:r w:rsidRPr="00C10160">
        <w:rPr>
          <w:rFonts w:ascii="Times New Roman" w:eastAsia="Calibri" w:hAnsi="Times New Roman"/>
          <w:lang w:eastAsia="en-US"/>
        </w:rPr>
        <w:t xml:space="preserve">(фасонными частями) являются: отводы, тройники, втулки, переходы, неподвижные опоры, </w:t>
      </w:r>
      <w:r w:rsidR="000801FD" w:rsidRPr="00C10160">
        <w:rPr>
          <w:rFonts w:ascii="Times New Roman" w:eastAsia="Calibri" w:hAnsi="Times New Roman"/>
          <w:lang w:eastAsia="en-US"/>
        </w:rPr>
        <w:t>неразъёмные</w:t>
      </w:r>
      <w:r w:rsidRPr="00C10160">
        <w:rPr>
          <w:rFonts w:ascii="Times New Roman" w:eastAsia="Calibri" w:hAnsi="Times New Roman"/>
          <w:lang w:eastAsia="en-US"/>
        </w:rPr>
        <w:t xml:space="preserve"> соединения полиэтилен/сталь (НСПС).</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 xml:space="preserve">2.2.2. </w:t>
      </w:r>
      <w:r w:rsidRPr="00C10160">
        <w:rPr>
          <w:rFonts w:ascii="Times New Roman" w:eastAsia="Calibri" w:hAnsi="Times New Roman"/>
          <w:lang w:eastAsia="en-US"/>
        </w:rPr>
        <w:t>Фитинги (фасонные части) должны изготавливаться из сырья ПЭ100</w:t>
      </w:r>
      <w:r w:rsidR="00EA414A" w:rsidRPr="00C10160">
        <w:rPr>
          <w:rFonts w:ascii="Times New Roman" w:eastAsia="Calibri" w:hAnsi="Times New Roman"/>
          <w:lang w:eastAsia="en-US"/>
        </w:rPr>
        <w:t>+</w:t>
      </w:r>
      <w:r w:rsidRPr="00C10160">
        <w:rPr>
          <w:rFonts w:ascii="Times New Roman" w:eastAsia="Calibri" w:hAnsi="Times New Roman"/>
          <w:lang w:eastAsia="en-US"/>
        </w:rPr>
        <w:t>, обеспечивающего фактический</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показатель текучести расплава готового изделия (ПТР</w:t>
      </w:r>
      <w:r w:rsidRPr="00C10160">
        <w:rPr>
          <w:rFonts w:ascii="Times New Roman" w:eastAsia="Calibri" w:hAnsi="Times New Roman"/>
          <w:vertAlign w:val="subscript"/>
          <w:lang w:eastAsia="en-US"/>
        </w:rPr>
        <w:t>ги</w:t>
      </w:r>
      <w:r w:rsidRPr="00C10160">
        <w:rPr>
          <w:rFonts w:ascii="Times New Roman" w:eastAsia="Calibri" w:hAnsi="Times New Roman"/>
          <w:lang w:eastAsia="en-US"/>
        </w:rPr>
        <w:t>) не менее 0,16 г/10</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мин при 190°С/5</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кгс. Использование вторичного сырья для производства фасонных частей недопустимо.</w:t>
      </w:r>
      <w:r w:rsidR="00EA414A" w:rsidRPr="00C10160">
        <w:rPr>
          <w:rFonts w:ascii="Times New Roman" w:eastAsia="Calibri" w:hAnsi="Times New Roman"/>
          <w:lang w:eastAsia="en-US"/>
        </w:rPr>
        <w:t xml:space="preserve"> Применяются однослойные и двухслойные (с наружным идентификационным соэкструзионным слоем синего цвета) фитинги.</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2.2.3.</w:t>
      </w:r>
      <w:r w:rsidR="00B710C0" w:rsidRPr="00C10160">
        <w:rPr>
          <w:rFonts w:ascii="Times New Roman" w:eastAsia="Calibri" w:hAnsi="Times New Roman"/>
          <w:b/>
          <w:lang w:eastAsia="en-US"/>
        </w:rPr>
        <w:t xml:space="preserve"> </w:t>
      </w:r>
      <w:r w:rsidRPr="00C10160">
        <w:rPr>
          <w:rFonts w:ascii="Times New Roman" w:eastAsia="Calibri" w:hAnsi="Times New Roman"/>
          <w:lang w:eastAsia="en-US"/>
        </w:rPr>
        <w:t>Все фитинги (фасонные части) должны быть изготовлены методом литья (цельнолитые, монолитные)</w:t>
      </w:r>
      <w:r w:rsidR="004077CC" w:rsidRPr="00C10160">
        <w:rPr>
          <w:rFonts w:ascii="Times New Roman" w:eastAsia="Calibri" w:hAnsi="Times New Roman"/>
          <w:lang w:eastAsia="en-US"/>
        </w:rPr>
        <w:t>, изготовленные методом изгиба трубных заготовок</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и/или методом сварки нагретым инструментом встык в заводских условиях.</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2.2.4</w:t>
      </w:r>
      <w:r w:rsidRPr="00C10160">
        <w:rPr>
          <w:rFonts w:ascii="Times New Roman" w:eastAsia="Calibri" w:hAnsi="Times New Roman"/>
          <w:lang w:eastAsia="en-US"/>
        </w:rPr>
        <w:t xml:space="preserve"> Литые фитинги (фасонные части) должны быть изготовлены по </w:t>
      </w:r>
      <w:r w:rsidR="00AC2FD3" w:rsidRPr="00C10160">
        <w:rPr>
          <w:rFonts w:ascii="Times New Roman" w:eastAsia="Calibri" w:hAnsi="Times New Roman"/>
          <w:lang w:eastAsia="en-US"/>
        </w:rPr>
        <w:t>ГОСТ Р 58121.3-2018</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(в части п.6.4, , п.7.2 табл.4 (поз.1-3), п.8.2 табл.7</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(поз.1), п.11.1, п.11.2).</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 xml:space="preserve">2.2.5. </w:t>
      </w:r>
      <w:r w:rsidRPr="00C10160">
        <w:rPr>
          <w:rFonts w:ascii="Times New Roman" w:eastAsia="Calibri" w:hAnsi="Times New Roman"/>
          <w:lang w:eastAsia="en-US"/>
        </w:rPr>
        <w:t>Изготовление сварных фитингов (фасонных частей) допускается только методом сварки нагретым инструментом встык в заводских условиях. При использовании труб для изготовления сварных фитингов исполнение труб должно соответствовать п.п.2.1.1-2.1.4.</w:t>
      </w:r>
    </w:p>
    <w:p w:rsidR="00F52720" w:rsidRPr="00C10160" w:rsidRDefault="00F52720" w:rsidP="00470CEC">
      <w:pPr>
        <w:widowControl/>
        <w:shd w:val="clear" w:color="auto" w:fill="FFFFFF" w:themeFill="background1"/>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 xml:space="preserve">2.2.6. </w:t>
      </w:r>
      <w:r w:rsidRPr="00C10160">
        <w:rPr>
          <w:rFonts w:ascii="Times New Roman" w:eastAsia="Calibri" w:hAnsi="Times New Roman"/>
          <w:lang w:eastAsia="en-US"/>
        </w:rPr>
        <w:t>Маркировка фитингов (фасонных частей) и удлинительных патрубков должна включать партию и условное обозначение согласно п.11.1, п.11.2</w:t>
      </w:r>
      <w:r w:rsidR="00841B79" w:rsidRPr="00C10160">
        <w:rPr>
          <w:rFonts w:ascii="Times New Roman" w:eastAsia="Calibri" w:hAnsi="Times New Roman"/>
          <w:lang w:eastAsia="en-US"/>
        </w:rPr>
        <w:t xml:space="preserve"> </w:t>
      </w:r>
      <w:r w:rsidR="00AC2FD3" w:rsidRPr="00C10160">
        <w:rPr>
          <w:rFonts w:ascii="Times New Roman" w:eastAsia="Calibri" w:hAnsi="Times New Roman"/>
          <w:lang w:eastAsia="en-US"/>
        </w:rPr>
        <w:t>ГОСТ Р 58121.3-2018</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и наноситься методом печати, струйного маркирования, термотиснением или формованием (наклейки не допускаются). Для сварной продукции в паспорте должна быть указана информация об использованных при ее изготовлении элементах (патрубках) с указанием условного обозначения, номера партии для каждого элемента (патрубка) и номера паспорта каждого используемого элемента. К паспорту, в качестве приложения, прилагаются копии паспортов </w:t>
      </w:r>
      <w:r w:rsidR="00B710C0" w:rsidRPr="00C10160">
        <w:rPr>
          <w:rFonts w:ascii="Times New Roman" w:eastAsia="Calibri" w:hAnsi="Times New Roman"/>
          <w:lang w:eastAsia="en-US"/>
        </w:rPr>
        <w:t>элементов,</w:t>
      </w:r>
      <w:r w:rsidRPr="00C10160">
        <w:rPr>
          <w:rFonts w:ascii="Times New Roman" w:eastAsia="Calibri" w:hAnsi="Times New Roman"/>
          <w:lang w:eastAsia="en-US"/>
        </w:rPr>
        <w:t xml:space="preserve"> используемых при изготовлении заводской сварной детали (без прилагаемых копий паспортов,</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паспорт конечного изделия является не действительным). На грате заводского стыка должно быть две отметки клейма сварщика расположенных с противоположных сторон. Данные сварщика (клеймо, ФИО, шифр удостоверения) прописаны в прилагаемом паспорте. В прилагаемом паспорте на поставляемую продукцию должна быть указана марка исходного сырья. Значение ПТР должно быть соответствовать п.2.2.2 с отображением его фактического значения в паспорте на готовую продукцию. К паспорту на готовую продукцию прилагается сертификат качества на используемое в продукции сырье.</w:t>
      </w:r>
    </w:p>
    <w:p w:rsidR="00F52720" w:rsidRPr="00C10160" w:rsidRDefault="00F52720" w:rsidP="00FD4F46">
      <w:pPr>
        <w:widowControl/>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 xml:space="preserve">2.2.7. </w:t>
      </w:r>
      <w:r w:rsidRPr="00C10160">
        <w:rPr>
          <w:rFonts w:ascii="Times New Roman" w:eastAsia="Calibri" w:hAnsi="Times New Roman"/>
          <w:lang w:eastAsia="en-US"/>
        </w:rPr>
        <w:t>Применение фитингов (фасонных частей) с фактическим ПТР</w:t>
      </w:r>
      <w:r w:rsidRPr="00C10160">
        <w:rPr>
          <w:rFonts w:ascii="Times New Roman" w:eastAsia="Calibri" w:hAnsi="Times New Roman"/>
          <w:vertAlign w:val="subscript"/>
          <w:lang w:eastAsia="en-US"/>
        </w:rPr>
        <w:t>ги</w:t>
      </w:r>
      <w:r w:rsidRPr="00C10160">
        <w:rPr>
          <w:rFonts w:ascii="Times New Roman" w:eastAsia="Calibri" w:hAnsi="Times New Roman"/>
          <w:lang w:eastAsia="en-US"/>
        </w:rPr>
        <w:t xml:space="preserve"> менее 0,16 г/10</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мин</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при 190</w:t>
      </w:r>
      <w:r w:rsidRPr="00C10160">
        <w:rPr>
          <w:rFonts w:ascii="Times New Roman" w:eastAsia="Calibri" w:hAnsi="Times New Roman"/>
          <w:vertAlign w:val="superscript"/>
          <w:lang w:eastAsia="en-US"/>
        </w:rPr>
        <w:t>о</w:t>
      </w:r>
      <w:r w:rsidRPr="00C10160">
        <w:rPr>
          <w:rFonts w:ascii="Times New Roman" w:eastAsia="Calibri" w:hAnsi="Times New Roman"/>
          <w:lang w:eastAsia="en-US"/>
        </w:rPr>
        <w:t>С/5</w:t>
      </w:r>
      <w:r w:rsidR="00B710C0" w:rsidRPr="00C10160">
        <w:rPr>
          <w:rFonts w:ascii="Times New Roman" w:eastAsia="Calibri" w:hAnsi="Times New Roman"/>
          <w:lang w:eastAsia="en-US"/>
        </w:rPr>
        <w:t xml:space="preserve"> </w:t>
      </w:r>
      <w:r w:rsidRPr="00C10160">
        <w:rPr>
          <w:rFonts w:ascii="Times New Roman" w:eastAsia="Calibri" w:hAnsi="Times New Roman"/>
          <w:lang w:eastAsia="en-US"/>
        </w:rPr>
        <w:t>кгс недопустимо, вне зависимости от показателей ПТР исходного сырья.</w:t>
      </w:r>
    </w:p>
    <w:p w:rsidR="00895249" w:rsidRPr="00C10160" w:rsidRDefault="00895249">
      <w:pPr>
        <w:widowControl/>
        <w:autoSpaceDE/>
        <w:autoSpaceDN/>
        <w:adjustRightInd/>
        <w:rPr>
          <w:rFonts w:ascii="Times New Roman" w:eastAsia="Calibri" w:hAnsi="Times New Roman"/>
          <w:b/>
          <w:lang w:eastAsia="en-US"/>
        </w:rPr>
      </w:pPr>
      <w:r w:rsidRPr="00C10160">
        <w:rPr>
          <w:rFonts w:ascii="Times New Roman" w:eastAsia="Calibri" w:hAnsi="Times New Roman"/>
          <w:b/>
          <w:lang w:eastAsia="en-US"/>
        </w:rPr>
        <w:br w:type="page"/>
      </w:r>
    </w:p>
    <w:p w:rsidR="00F52720" w:rsidRPr="00C10160" w:rsidRDefault="00F52720" w:rsidP="00FD4F46">
      <w:pPr>
        <w:widowControl/>
        <w:autoSpaceDE/>
        <w:autoSpaceDN/>
        <w:adjustRightInd/>
        <w:spacing w:after="120"/>
        <w:ind w:left="284" w:firstLine="720"/>
        <w:jc w:val="both"/>
        <w:rPr>
          <w:rFonts w:ascii="Times New Roman" w:eastAsia="Calibri" w:hAnsi="Times New Roman"/>
          <w:b/>
          <w:lang w:eastAsia="en-US"/>
        </w:rPr>
      </w:pPr>
      <w:r w:rsidRPr="00C10160">
        <w:rPr>
          <w:rFonts w:ascii="Times New Roman" w:eastAsia="Calibri" w:hAnsi="Times New Roman"/>
          <w:b/>
          <w:lang w:eastAsia="en-US"/>
        </w:rPr>
        <w:t xml:space="preserve">3. Исполнение </w:t>
      </w:r>
    </w:p>
    <w:p w:rsidR="00F52720" w:rsidRPr="00C10160" w:rsidRDefault="00F52720" w:rsidP="00FD4F46">
      <w:pPr>
        <w:widowControl/>
        <w:autoSpaceDE/>
        <w:autoSpaceDN/>
        <w:adjustRightInd/>
        <w:spacing w:after="120"/>
        <w:ind w:left="283" w:firstLine="720"/>
        <w:jc w:val="both"/>
        <w:rPr>
          <w:rFonts w:ascii="Times New Roman" w:eastAsia="Calibri" w:hAnsi="Times New Roman"/>
          <w:lang w:eastAsia="en-US"/>
        </w:rPr>
      </w:pPr>
      <w:r w:rsidRPr="00C10160">
        <w:rPr>
          <w:rFonts w:ascii="Times New Roman" w:eastAsia="Calibri" w:hAnsi="Times New Roman"/>
          <w:lang w:eastAsia="en-US"/>
        </w:rPr>
        <w:t xml:space="preserve">Фитинги (фасонные части) изготавливаются в соответствии </w:t>
      </w:r>
      <w:r w:rsidR="003D4EA0" w:rsidRPr="00C10160">
        <w:rPr>
          <w:rFonts w:ascii="Times New Roman" w:eastAsia="Calibri" w:hAnsi="Times New Roman"/>
          <w:lang w:eastAsia="en-US"/>
        </w:rPr>
        <w:t>Чертежом</w:t>
      </w:r>
      <w:r w:rsidRPr="00C10160">
        <w:rPr>
          <w:rFonts w:ascii="Times New Roman" w:eastAsia="Calibri" w:hAnsi="Times New Roman"/>
          <w:lang w:eastAsia="en-US"/>
        </w:rPr>
        <w:t xml:space="preserve"> по техническим условиям, документацией завода-изготовителя и т.д. С целью повышения качества и </w:t>
      </w:r>
      <w:r w:rsidR="007E4CB3" w:rsidRPr="00C10160">
        <w:rPr>
          <w:rFonts w:ascii="Times New Roman" w:eastAsia="Calibri" w:hAnsi="Times New Roman"/>
          <w:lang w:eastAsia="en-US"/>
        </w:rPr>
        <w:t>надёжности</w:t>
      </w:r>
      <w:r w:rsidRPr="00C10160">
        <w:rPr>
          <w:rFonts w:ascii="Times New Roman" w:eastAsia="Calibri" w:hAnsi="Times New Roman"/>
          <w:lang w:eastAsia="en-US"/>
        </w:rPr>
        <w:t xml:space="preserve"> сварных стыковых соединений полиэтиленовых труб и фитингов (фасонных частей) допускаются варианты исполнения, </w:t>
      </w:r>
      <w:r w:rsidR="000801FD" w:rsidRPr="00C10160">
        <w:rPr>
          <w:rFonts w:ascii="Times New Roman" w:eastAsia="Calibri" w:hAnsi="Times New Roman"/>
          <w:lang w:eastAsia="en-US"/>
        </w:rPr>
        <w:t>приведённые</w:t>
      </w:r>
      <w:r w:rsidRPr="00C10160">
        <w:rPr>
          <w:rFonts w:ascii="Times New Roman" w:eastAsia="Calibri" w:hAnsi="Times New Roman"/>
          <w:lang w:eastAsia="en-US"/>
        </w:rPr>
        <w:t xml:space="preserve"> на эскизах. Другие типы фитингов (фасонных частей), не </w:t>
      </w:r>
      <w:r w:rsidR="008B26A3" w:rsidRPr="00C10160">
        <w:rPr>
          <w:rFonts w:ascii="Times New Roman" w:eastAsia="Calibri" w:hAnsi="Times New Roman"/>
          <w:lang w:eastAsia="en-US"/>
        </w:rPr>
        <w:t>отображённые</w:t>
      </w:r>
      <w:r w:rsidRPr="00C10160">
        <w:rPr>
          <w:rFonts w:ascii="Times New Roman" w:eastAsia="Calibri" w:hAnsi="Times New Roman"/>
          <w:lang w:eastAsia="en-US"/>
        </w:rPr>
        <w:t xml:space="preserve"> на эскизах, должны иметь аналогичное исполнение.</w:t>
      </w:r>
      <w:r w:rsidR="00A16D35" w:rsidRPr="00C10160">
        <w:rPr>
          <w:rFonts w:ascii="Times New Roman" w:eastAsia="Calibri" w:hAnsi="Times New Roman"/>
          <w:lang w:eastAsia="en-US"/>
        </w:rPr>
        <w:t xml:space="preserve"> </w:t>
      </w:r>
      <w:r w:rsidR="00DE6A08" w:rsidRPr="00C10160">
        <w:rPr>
          <w:rFonts w:ascii="Times New Roman" w:eastAsia="Calibri" w:hAnsi="Times New Roman"/>
          <w:lang w:eastAsia="en-US"/>
        </w:rPr>
        <w:t>Д</w:t>
      </w:r>
    </w:p>
    <w:p w:rsidR="00DE6A08" w:rsidRPr="00C10160" w:rsidRDefault="00DE6A08" w:rsidP="00FD4F46">
      <w:pPr>
        <w:widowControl/>
        <w:autoSpaceDE/>
        <w:autoSpaceDN/>
        <w:adjustRightInd/>
        <w:spacing w:after="120"/>
        <w:ind w:left="283" w:firstLine="720"/>
        <w:jc w:val="both"/>
        <w:rPr>
          <w:rFonts w:ascii="Times New Roman" w:eastAsia="Calibri" w:hAnsi="Times New Roman"/>
          <w:lang w:eastAsia="en-US"/>
        </w:rPr>
      </w:pPr>
    </w:p>
    <w:p w:rsidR="00F52720" w:rsidRPr="00C10160" w:rsidRDefault="00F52720" w:rsidP="00FD4F46">
      <w:pPr>
        <w:keepNext/>
        <w:widowControl/>
        <w:autoSpaceDE/>
        <w:autoSpaceDN/>
        <w:adjustRightInd/>
        <w:spacing w:after="120"/>
        <w:ind w:left="284" w:firstLine="720"/>
        <w:jc w:val="both"/>
        <w:rPr>
          <w:rFonts w:ascii="Times New Roman" w:eastAsia="Calibri" w:hAnsi="Times New Roman"/>
          <w:b/>
          <w:lang w:eastAsia="en-US"/>
        </w:rPr>
      </w:pPr>
      <w:r w:rsidRPr="00C10160">
        <w:rPr>
          <w:rFonts w:ascii="Times New Roman" w:eastAsia="Calibri" w:hAnsi="Times New Roman"/>
          <w:b/>
          <w:lang w:eastAsia="en-US"/>
        </w:rPr>
        <w:t xml:space="preserve">3.1. Сварные фасонные части: </w:t>
      </w:r>
    </w:p>
    <w:p w:rsidR="00F52720" w:rsidRPr="00C10160" w:rsidRDefault="00F52720" w:rsidP="00FD4F46">
      <w:pPr>
        <w:widowControl/>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3.1.1.</w:t>
      </w:r>
      <w:r w:rsidRPr="00C10160">
        <w:rPr>
          <w:rFonts w:ascii="Times New Roman" w:eastAsia="Calibri" w:hAnsi="Times New Roman"/>
          <w:lang w:eastAsia="en-US"/>
        </w:rPr>
        <w:t xml:space="preserve"> Продукция изготавливается в </w:t>
      </w:r>
      <w:r w:rsidR="000801FD" w:rsidRPr="00C10160">
        <w:rPr>
          <w:rFonts w:ascii="Times New Roman" w:eastAsia="Calibri" w:hAnsi="Times New Roman"/>
          <w:lang w:eastAsia="en-US"/>
        </w:rPr>
        <w:t>удлинённом</w:t>
      </w:r>
      <w:r w:rsidRPr="00C10160">
        <w:rPr>
          <w:rFonts w:ascii="Times New Roman" w:eastAsia="Calibri" w:hAnsi="Times New Roman"/>
          <w:lang w:eastAsia="en-US"/>
        </w:rPr>
        <w:t xml:space="preserve"> исполнении в заводских условиях. Габаритные размеры </w:t>
      </w:r>
      <w:r w:rsidR="008B26A3" w:rsidRPr="00C10160">
        <w:rPr>
          <w:rFonts w:ascii="Times New Roman" w:eastAsia="Calibri" w:hAnsi="Times New Roman"/>
          <w:lang w:eastAsia="en-US"/>
        </w:rPr>
        <w:t>удлинённого</w:t>
      </w:r>
      <w:r w:rsidRPr="00C10160">
        <w:rPr>
          <w:rFonts w:ascii="Times New Roman" w:eastAsia="Calibri" w:hAnsi="Times New Roman"/>
          <w:lang w:eastAsia="en-US"/>
        </w:rPr>
        <w:t xml:space="preserve"> фитинга (фасонной части) на </w:t>
      </w:r>
      <w:r w:rsidRPr="00C10160">
        <w:rPr>
          <w:rFonts w:ascii="Times New Roman" w:eastAsia="Calibri" w:hAnsi="Times New Roman"/>
          <w:lang w:val="en-US" w:eastAsia="en-US"/>
        </w:rPr>
        <w:t>L</w:t>
      </w:r>
      <w:r w:rsidRPr="00C10160">
        <w:rPr>
          <w:rFonts w:ascii="Times New Roman" w:eastAsia="Calibri" w:hAnsi="Times New Roman"/>
          <w:lang w:eastAsia="en-US"/>
        </w:rPr>
        <w:t>=500</w:t>
      </w:r>
      <w:r w:rsidR="008A4D51"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мм должны превышать габаритный размер </w:t>
      </w:r>
      <w:r w:rsidR="00386F76" w:rsidRPr="00C10160">
        <w:rPr>
          <w:rFonts w:ascii="Times New Roman" w:eastAsia="Calibri" w:hAnsi="Times New Roman"/>
          <w:lang w:eastAsia="en-US"/>
        </w:rPr>
        <w:t>"</w:t>
      </w:r>
      <w:r w:rsidRPr="00C10160">
        <w:rPr>
          <w:rFonts w:ascii="Times New Roman" w:eastAsia="Calibri" w:hAnsi="Times New Roman"/>
          <w:lang w:eastAsia="en-US"/>
        </w:rPr>
        <w:t>базовой</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части для каждого патрубка.</w:t>
      </w:r>
    </w:p>
    <w:p w:rsidR="00F52720" w:rsidRPr="00C10160" w:rsidRDefault="00F52720" w:rsidP="00FD4F46">
      <w:pPr>
        <w:widowControl/>
        <w:autoSpaceDE/>
        <w:autoSpaceDN/>
        <w:adjustRightInd/>
        <w:spacing w:after="120"/>
        <w:ind w:left="284" w:firstLine="720"/>
        <w:jc w:val="both"/>
        <w:rPr>
          <w:rFonts w:ascii="Times New Roman" w:eastAsia="Calibri" w:hAnsi="Times New Roman"/>
          <w:lang w:eastAsia="en-US"/>
        </w:rPr>
      </w:pPr>
      <w:r w:rsidRPr="00C10160">
        <w:rPr>
          <w:rFonts w:ascii="Times New Roman" w:eastAsia="Calibri" w:hAnsi="Times New Roman"/>
          <w:b/>
          <w:lang w:eastAsia="en-US"/>
        </w:rPr>
        <w:t>3.1.2</w:t>
      </w:r>
      <w:r w:rsidRPr="00C10160">
        <w:rPr>
          <w:rFonts w:ascii="Times New Roman" w:eastAsia="Calibri" w:hAnsi="Times New Roman"/>
          <w:lang w:eastAsia="en-US"/>
        </w:rPr>
        <w:t xml:space="preserve"> В заводских условиях методом сварки нагретым инструментом встык к </w:t>
      </w:r>
      <w:r w:rsidR="00386F76" w:rsidRPr="00C10160">
        <w:rPr>
          <w:rFonts w:ascii="Times New Roman" w:eastAsia="Calibri" w:hAnsi="Times New Roman"/>
          <w:lang w:eastAsia="en-US"/>
        </w:rPr>
        <w:t>"</w:t>
      </w:r>
      <w:r w:rsidRPr="00C10160">
        <w:rPr>
          <w:rFonts w:ascii="Times New Roman" w:eastAsia="Calibri" w:hAnsi="Times New Roman"/>
          <w:lang w:eastAsia="en-US"/>
        </w:rPr>
        <w:t>базовой</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части привариваются дополнительные патрубки</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длиной не менее </w:t>
      </w:r>
      <w:r w:rsidRPr="00C10160">
        <w:rPr>
          <w:rFonts w:ascii="Times New Roman" w:eastAsia="Calibri" w:hAnsi="Times New Roman"/>
          <w:lang w:val="en-US" w:eastAsia="en-US"/>
        </w:rPr>
        <w:t>L</w:t>
      </w:r>
      <w:r w:rsidRPr="00C10160">
        <w:rPr>
          <w:rFonts w:ascii="Times New Roman" w:eastAsia="Calibri" w:hAnsi="Times New Roman"/>
          <w:lang w:eastAsia="en-US"/>
        </w:rPr>
        <w:t>=500</w:t>
      </w:r>
      <w:r w:rsidR="008A4D51" w:rsidRPr="00C10160">
        <w:rPr>
          <w:rFonts w:ascii="Times New Roman" w:eastAsia="Calibri" w:hAnsi="Times New Roman"/>
          <w:lang w:eastAsia="en-US"/>
        </w:rPr>
        <w:t xml:space="preserve"> </w:t>
      </w:r>
      <w:r w:rsidRPr="00C10160">
        <w:rPr>
          <w:rFonts w:ascii="Times New Roman" w:eastAsia="Calibri" w:hAnsi="Times New Roman"/>
          <w:lang w:eastAsia="en-US"/>
        </w:rPr>
        <w:t>мм.</w:t>
      </w:r>
    </w:p>
    <w:p w:rsidR="00F52720" w:rsidRPr="00C10160" w:rsidRDefault="00F52720" w:rsidP="00F52720">
      <w:pPr>
        <w:widowControl/>
        <w:autoSpaceDE/>
        <w:autoSpaceDN/>
        <w:adjustRightInd/>
        <w:spacing w:after="160" w:line="259" w:lineRule="auto"/>
        <w:contextualSpacing/>
        <w:jc w:val="both"/>
        <w:rPr>
          <w:rFonts w:ascii="Times New Roman" w:eastAsia="Calibri" w:hAnsi="Times New Roman"/>
          <w:lang w:eastAsia="en-US"/>
        </w:rPr>
      </w:pPr>
    </w:p>
    <w:p w:rsidR="00F52720" w:rsidRPr="00C10160" w:rsidRDefault="00F52720" w:rsidP="00F52720">
      <w:pPr>
        <w:widowControl/>
        <w:autoSpaceDE/>
        <w:autoSpaceDN/>
        <w:adjustRightInd/>
        <w:spacing w:after="160" w:line="276" w:lineRule="auto"/>
        <w:ind w:left="-284" w:firstLine="1275"/>
        <w:contextualSpacing/>
        <w:jc w:val="center"/>
        <w:rPr>
          <w:rFonts w:ascii="Times New Roman" w:eastAsia="Calibri" w:hAnsi="Times New Roman"/>
          <w:u w:val="single"/>
          <w:lang w:eastAsia="en-US"/>
        </w:rPr>
      </w:pPr>
      <w:r w:rsidRPr="00C10160">
        <w:rPr>
          <w:rFonts w:ascii="Times New Roman" w:eastAsia="Calibri" w:hAnsi="Times New Roman"/>
          <w:u w:val="single"/>
          <w:lang w:eastAsia="en-US"/>
        </w:rPr>
        <w:t>Эскизы для п.3.1.1 и п.3.1.2</w:t>
      </w:r>
    </w:p>
    <w:p w:rsidR="00F52720" w:rsidRPr="00C10160" w:rsidRDefault="00F60639" w:rsidP="00F52720">
      <w:pPr>
        <w:widowControl/>
        <w:autoSpaceDE/>
        <w:autoSpaceDN/>
        <w:adjustRightInd/>
        <w:spacing w:after="160" w:line="276" w:lineRule="auto"/>
        <w:ind w:left="-284" w:firstLine="1275"/>
        <w:contextualSpacing/>
        <w:jc w:val="center"/>
        <w:rPr>
          <w:rFonts w:ascii="Times New Roman" w:eastAsia="Calibri" w:hAnsi="Times New Roman"/>
          <w:u w:val="single"/>
          <w:lang w:eastAsia="en-US"/>
        </w:rPr>
      </w:pPr>
      <w:r w:rsidRPr="00C10160">
        <w:rPr>
          <w:noProof/>
        </w:rPr>
        <w:drawing>
          <wp:anchor distT="0" distB="0" distL="114300" distR="114300" simplePos="0" relativeHeight="251766272" behindDoc="0" locked="0" layoutInCell="1" allowOverlap="1" wp14:anchorId="6FBCFFB1" wp14:editId="40AA0A7C">
            <wp:simplePos x="0" y="0"/>
            <wp:positionH relativeFrom="column">
              <wp:posOffset>5560060</wp:posOffset>
            </wp:positionH>
            <wp:positionV relativeFrom="paragraph">
              <wp:posOffset>15240</wp:posOffset>
            </wp:positionV>
            <wp:extent cx="4228465" cy="2941320"/>
            <wp:effectExtent l="0" t="0" r="635" b="0"/>
            <wp:wrapSquare wrapText="bothSides"/>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8465" cy="2941320"/>
                    </a:xfrm>
                    <a:prstGeom prst="rect">
                      <a:avLst/>
                    </a:prstGeom>
                    <a:noFill/>
                  </pic:spPr>
                </pic:pic>
              </a:graphicData>
            </a:graphic>
            <wp14:sizeRelH relativeFrom="page">
              <wp14:pctWidth>0</wp14:pctWidth>
            </wp14:sizeRelH>
            <wp14:sizeRelV relativeFrom="page">
              <wp14:pctHeight>0</wp14:pctHeight>
            </wp14:sizeRelV>
          </wp:anchor>
        </w:drawing>
      </w:r>
    </w:p>
    <w:p w:rsidR="00F52720" w:rsidRPr="00C10160" w:rsidRDefault="00F60639" w:rsidP="00F52720">
      <w:pPr>
        <w:widowControl/>
        <w:autoSpaceDE/>
        <w:autoSpaceDN/>
        <w:adjustRightInd/>
        <w:spacing w:after="160" w:line="276" w:lineRule="auto"/>
        <w:ind w:left="-284" w:firstLine="1275"/>
        <w:contextualSpacing/>
        <w:jc w:val="center"/>
        <w:rPr>
          <w:rFonts w:ascii="Times New Roman" w:eastAsia="Calibri" w:hAnsi="Times New Roman"/>
          <w:u w:val="single"/>
          <w:lang w:eastAsia="en-US"/>
        </w:rPr>
      </w:pPr>
      <w:r w:rsidRPr="00C10160">
        <w:rPr>
          <w:noProof/>
        </w:rPr>
        <w:drawing>
          <wp:anchor distT="0" distB="0" distL="114300" distR="114300" simplePos="0" relativeHeight="251743744" behindDoc="0" locked="0" layoutInCell="1" allowOverlap="1" wp14:anchorId="641C8910" wp14:editId="35C31D74">
            <wp:simplePos x="0" y="0"/>
            <wp:positionH relativeFrom="column">
              <wp:posOffset>175895</wp:posOffset>
            </wp:positionH>
            <wp:positionV relativeFrom="paragraph">
              <wp:posOffset>45085</wp:posOffset>
            </wp:positionV>
            <wp:extent cx="4996815" cy="2484120"/>
            <wp:effectExtent l="0" t="0" r="0" b="0"/>
            <wp:wrapSquare wrapText="bothSides"/>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6815" cy="2484120"/>
                    </a:xfrm>
                    <a:prstGeom prst="rect">
                      <a:avLst/>
                    </a:prstGeom>
                    <a:noFill/>
                  </pic:spPr>
                </pic:pic>
              </a:graphicData>
            </a:graphic>
            <wp14:sizeRelH relativeFrom="page">
              <wp14:pctWidth>0</wp14:pctWidth>
            </wp14:sizeRelH>
            <wp14:sizeRelV relativeFrom="page">
              <wp14:pctHeight>0</wp14:pctHeight>
            </wp14:sizeRelV>
          </wp:anchor>
        </w:drawing>
      </w:r>
    </w:p>
    <w:p w:rsidR="00F52720" w:rsidRPr="00C10160" w:rsidRDefault="00F52720" w:rsidP="00F52720">
      <w:pPr>
        <w:widowControl/>
        <w:autoSpaceDE/>
        <w:autoSpaceDN/>
        <w:adjustRightInd/>
        <w:spacing w:after="160" w:line="276" w:lineRule="auto"/>
        <w:ind w:left="-567" w:firstLine="1275"/>
        <w:contextualSpacing/>
        <w:rPr>
          <w:rFonts w:ascii="Times New Roman" w:eastAsia="Calibri" w:hAnsi="Times New Roman"/>
          <w:lang w:eastAsia="en-US"/>
        </w:rPr>
      </w:pPr>
    </w:p>
    <w:p w:rsidR="00F52720" w:rsidRPr="00C10160" w:rsidRDefault="00841B79" w:rsidP="00F52720">
      <w:pPr>
        <w:widowControl/>
        <w:autoSpaceDE/>
        <w:autoSpaceDN/>
        <w:adjustRightInd/>
        <w:spacing w:after="160" w:line="276" w:lineRule="auto"/>
        <w:ind w:left="-567" w:firstLine="1275"/>
        <w:contextualSpacing/>
        <w:jc w:val="both"/>
        <w:rPr>
          <w:rFonts w:ascii="Times New Roman" w:eastAsia="Calibri" w:hAnsi="Times New Roman"/>
          <w:lang w:eastAsia="en-US"/>
        </w:rPr>
      </w:pPr>
      <w:r w:rsidRPr="00C10160">
        <w:rPr>
          <w:rFonts w:ascii="Times New Roman" w:eastAsia="Calibri" w:hAnsi="Times New Roman"/>
          <w:lang w:eastAsia="en-US"/>
        </w:rPr>
        <w:t xml:space="preserve"> </w:t>
      </w:r>
    </w:p>
    <w:p w:rsidR="00F52720" w:rsidRPr="00C10160" w:rsidRDefault="00F60639" w:rsidP="00F52720">
      <w:pPr>
        <w:widowControl/>
        <w:autoSpaceDE/>
        <w:autoSpaceDN/>
        <w:adjustRightInd/>
        <w:spacing w:after="160" w:line="276" w:lineRule="auto"/>
        <w:ind w:left="-567"/>
        <w:contextualSpacing/>
        <w:jc w:val="center"/>
        <w:rPr>
          <w:rFonts w:ascii="Times New Roman" w:eastAsia="Calibri" w:hAnsi="Times New Roman"/>
          <w:lang w:eastAsia="en-US"/>
        </w:rPr>
      </w:pPr>
      <w:r w:rsidRPr="00C10160">
        <w:rPr>
          <w:rFonts w:ascii="Times New Roman" w:eastAsia="Calibri" w:hAnsi="Times New Roman"/>
          <w:noProof/>
        </w:rPr>
        <w:drawing>
          <wp:inline distT="0" distB="0" distL="0" distR="0" wp14:anchorId="023D9FAF" wp14:editId="1123ADA8">
            <wp:extent cx="3376295" cy="332168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6295" cy="3321685"/>
                    </a:xfrm>
                    <a:prstGeom prst="rect">
                      <a:avLst/>
                    </a:prstGeom>
                    <a:noFill/>
                    <a:ln>
                      <a:noFill/>
                    </a:ln>
                  </pic:spPr>
                </pic:pic>
              </a:graphicData>
            </a:graphic>
          </wp:inline>
        </w:drawing>
      </w:r>
      <w:r w:rsidR="00841B79" w:rsidRPr="00C10160">
        <w:rPr>
          <w:rFonts w:ascii="Times New Roman" w:eastAsia="Calibri" w:hAnsi="Times New Roman"/>
          <w:noProof/>
        </w:rPr>
        <w:t xml:space="preserve"> </w:t>
      </w:r>
      <w:r w:rsidRPr="00C10160">
        <w:rPr>
          <w:rFonts w:ascii="Times New Roman" w:eastAsia="Calibri" w:hAnsi="Times New Roman"/>
          <w:noProof/>
        </w:rPr>
        <w:drawing>
          <wp:inline distT="0" distB="0" distL="0" distR="0" wp14:anchorId="5E0945A9" wp14:editId="24C25504">
            <wp:extent cx="4204970" cy="1672590"/>
            <wp:effectExtent l="0" t="0" r="5080" b="381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4970" cy="1672590"/>
                    </a:xfrm>
                    <a:prstGeom prst="rect">
                      <a:avLst/>
                    </a:prstGeom>
                    <a:noFill/>
                    <a:ln>
                      <a:noFill/>
                    </a:ln>
                  </pic:spPr>
                </pic:pic>
              </a:graphicData>
            </a:graphic>
          </wp:inline>
        </w:drawing>
      </w:r>
    </w:p>
    <w:p w:rsidR="00F52720" w:rsidRPr="00C10160" w:rsidRDefault="00F52720" w:rsidP="00F52720">
      <w:pPr>
        <w:widowControl/>
        <w:autoSpaceDE/>
        <w:autoSpaceDN/>
        <w:adjustRightInd/>
        <w:spacing w:after="160" w:line="276" w:lineRule="auto"/>
        <w:ind w:left="-567"/>
        <w:contextualSpacing/>
        <w:jc w:val="center"/>
        <w:rPr>
          <w:rFonts w:ascii="Times New Roman" w:eastAsia="Calibri" w:hAnsi="Times New Roman"/>
          <w:lang w:eastAsia="en-US"/>
        </w:rPr>
      </w:pPr>
    </w:p>
    <w:p w:rsidR="00F52720" w:rsidRPr="00C10160" w:rsidRDefault="00F52720" w:rsidP="00F52720">
      <w:pPr>
        <w:widowControl/>
        <w:autoSpaceDE/>
        <w:autoSpaceDN/>
        <w:adjustRightInd/>
        <w:spacing w:after="160" w:line="276" w:lineRule="auto"/>
        <w:ind w:left="-567"/>
        <w:contextualSpacing/>
        <w:rPr>
          <w:rFonts w:ascii="Times New Roman" w:eastAsia="Calibri" w:hAnsi="Times New Roman"/>
          <w:lang w:eastAsia="en-US"/>
        </w:rPr>
      </w:pPr>
    </w:p>
    <w:p w:rsidR="00F52720" w:rsidRPr="00C10160" w:rsidRDefault="00F52720" w:rsidP="00FD4F46">
      <w:pPr>
        <w:widowControl/>
        <w:autoSpaceDE/>
        <w:autoSpaceDN/>
        <w:adjustRightInd/>
        <w:spacing w:after="120" w:line="276" w:lineRule="auto"/>
        <w:ind w:left="142" w:firstLine="720"/>
        <w:jc w:val="both"/>
        <w:rPr>
          <w:rFonts w:ascii="Times New Roman" w:eastAsia="Calibri" w:hAnsi="Times New Roman"/>
          <w:lang w:eastAsia="en-US"/>
        </w:rPr>
      </w:pPr>
      <w:r w:rsidRPr="00C10160">
        <w:rPr>
          <w:rFonts w:ascii="Times New Roman" w:eastAsia="Calibri" w:hAnsi="Times New Roman"/>
          <w:b/>
          <w:lang w:eastAsia="en-US"/>
        </w:rPr>
        <w:t>3.1.3</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При механической обработке корпуса фитингов (фасонных частей) значение внутренних углов проточки не должно превышать α&lt;=45</w:t>
      </w:r>
      <w:r w:rsidRPr="00C10160">
        <w:rPr>
          <w:rFonts w:ascii="Times New Roman" w:eastAsia="Calibri" w:hAnsi="Times New Roman"/>
          <w:vertAlign w:val="superscript"/>
          <w:lang w:eastAsia="en-US"/>
        </w:rPr>
        <w:t>о</w:t>
      </w:r>
      <w:r w:rsidRPr="00C10160">
        <w:rPr>
          <w:rFonts w:ascii="Times New Roman" w:eastAsia="Calibri" w:hAnsi="Times New Roman"/>
          <w:lang w:eastAsia="en-US"/>
        </w:rPr>
        <w:t>.</w:t>
      </w:r>
    </w:p>
    <w:p w:rsidR="00F52720" w:rsidRPr="00C10160" w:rsidRDefault="00F60639" w:rsidP="00F52720">
      <w:pPr>
        <w:widowControl/>
        <w:autoSpaceDE/>
        <w:autoSpaceDN/>
        <w:adjustRightInd/>
        <w:spacing w:after="160" w:line="276" w:lineRule="auto"/>
        <w:ind w:left="142"/>
        <w:contextualSpacing/>
        <w:jc w:val="center"/>
        <w:rPr>
          <w:rFonts w:ascii="Times New Roman" w:eastAsia="Calibri" w:hAnsi="Times New Roman"/>
          <w:lang w:eastAsia="en-US"/>
        </w:rPr>
      </w:pPr>
      <w:r w:rsidRPr="00C10160">
        <w:rPr>
          <w:rFonts w:ascii="Times New Roman" w:eastAsia="Calibri" w:hAnsi="Times New Roman"/>
          <w:b/>
          <w:noProof/>
        </w:rPr>
        <w:drawing>
          <wp:inline distT="0" distB="0" distL="0" distR="0" wp14:anchorId="0B1D167A" wp14:editId="75F3F4B3">
            <wp:extent cx="3962400" cy="1344295"/>
            <wp:effectExtent l="0" t="0" r="0" b="8255"/>
            <wp:docPr id="3"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1344295"/>
                    </a:xfrm>
                    <a:prstGeom prst="rect">
                      <a:avLst/>
                    </a:prstGeom>
                    <a:noFill/>
                    <a:ln>
                      <a:noFill/>
                    </a:ln>
                  </pic:spPr>
                </pic:pic>
              </a:graphicData>
            </a:graphic>
          </wp:inline>
        </w:drawing>
      </w:r>
    </w:p>
    <w:p w:rsidR="00895249" w:rsidRPr="00C10160" w:rsidRDefault="00895249">
      <w:pPr>
        <w:widowControl/>
        <w:autoSpaceDE/>
        <w:autoSpaceDN/>
        <w:adjustRightInd/>
        <w:rPr>
          <w:rFonts w:ascii="Times New Roman" w:eastAsia="Calibri" w:hAnsi="Times New Roman"/>
          <w:b/>
          <w:lang w:eastAsia="en-US"/>
        </w:rPr>
      </w:pPr>
      <w:r w:rsidRPr="00C10160">
        <w:rPr>
          <w:rFonts w:ascii="Times New Roman" w:eastAsia="Calibri" w:hAnsi="Times New Roman"/>
          <w:b/>
          <w:lang w:eastAsia="en-US"/>
        </w:rPr>
        <w:br w:type="page"/>
      </w:r>
    </w:p>
    <w:p w:rsidR="00F52720" w:rsidRPr="00C10160" w:rsidRDefault="00F52720" w:rsidP="00FD4F46">
      <w:pPr>
        <w:widowControl/>
        <w:autoSpaceDE/>
        <w:autoSpaceDN/>
        <w:adjustRightInd/>
        <w:spacing w:after="120" w:line="276" w:lineRule="auto"/>
        <w:ind w:left="142" w:firstLine="720"/>
        <w:jc w:val="both"/>
        <w:rPr>
          <w:rFonts w:ascii="Times New Roman" w:eastAsia="Calibri" w:hAnsi="Times New Roman"/>
          <w:b/>
          <w:lang w:eastAsia="en-US"/>
        </w:rPr>
      </w:pPr>
      <w:r w:rsidRPr="00C10160">
        <w:rPr>
          <w:rFonts w:ascii="Times New Roman" w:eastAsia="Calibri" w:hAnsi="Times New Roman"/>
          <w:b/>
          <w:lang w:eastAsia="en-US"/>
        </w:rPr>
        <w:t>3.2. Литые фитинги (фасонные части):</w:t>
      </w:r>
    </w:p>
    <w:p w:rsidR="00F52720" w:rsidRPr="00C10160" w:rsidRDefault="00F52720" w:rsidP="00FD4F46">
      <w:pPr>
        <w:widowControl/>
        <w:autoSpaceDE/>
        <w:autoSpaceDN/>
        <w:adjustRightInd/>
        <w:spacing w:after="120" w:line="276" w:lineRule="auto"/>
        <w:ind w:left="142" w:firstLine="720"/>
        <w:jc w:val="both"/>
        <w:rPr>
          <w:rFonts w:ascii="Times New Roman" w:eastAsia="Calibri" w:hAnsi="Times New Roman"/>
          <w:b/>
          <w:lang w:eastAsia="en-US"/>
        </w:rPr>
      </w:pPr>
      <w:r w:rsidRPr="00C10160">
        <w:rPr>
          <w:rFonts w:ascii="Times New Roman" w:eastAsia="Calibri" w:hAnsi="Times New Roman"/>
          <w:b/>
          <w:lang w:eastAsia="en-US"/>
        </w:rPr>
        <w:t>3.2.1</w:t>
      </w:r>
      <w:r w:rsidRPr="00C10160">
        <w:rPr>
          <w:rFonts w:ascii="Times New Roman" w:eastAsia="Calibri" w:hAnsi="Times New Roman"/>
          <w:lang w:eastAsia="en-US"/>
        </w:rPr>
        <w:t xml:space="preserve"> Продукция изготавливается в </w:t>
      </w:r>
      <w:r w:rsidR="008B26A3" w:rsidRPr="00C10160">
        <w:rPr>
          <w:rFonts w:ascii="Times New Roman" w:eastAsia="Calibri" w:hAnsi="Times New Roman"/>
          <w:lang w:eastAsia="en-US"/>
        </w:rPr>
        <w:t>удлинённом</w:t>
      </w:r>
      <w:r w:rsidRPr="00C10160">
        <w:rPr>
          <w:rFonts w:ascii="Times New Roman" w:eastAsia="Calibri" w:hAnsi="Times New Roman"/>
          <w:lang w:eastAsia="en-US"/>
        </w:rPr>
        <w:t xml:space="preserve"> исполнении в заводских условиях. Габаритные размеры </w:t>
      </w:r>
      <w:r w:rsidR="008B26A3" w:rsidRPr="00C10160">
        <w:rPr>
          <w:rFonts w:ascii="Times New Roman" w:eastAsia="Calibri" w:hAnsi="Times New Roman"/>
          <w:lang w:eastAsia="en-US"/>
        </w:rPr>
        <w:t>удлинённого</w:t>
      </w:r>
      <w:r w:rsidRPr="00C10160">
        <w:rPr>
          <w:rFonts w:ascii="Times New Roman" w:eastAsia="Calibri" w:hAnsi="Times New Roman"/>
          <w:lang w:eastAsia="en-US"/>
        </w:rPr>
        <w:t xml:space="preserve"> фитинга (фасонной части) на </w:t>
      </w:r>
      <w:r w:rsidRPr="00C10160">
        <w:rPr>
          <w:rFonts w:ascii="Times New Roman" w:eastAsia="Calibri" w:hAnsi="Times New Roman"/>
          <w:lang w:val="en-US" w:eastAsia="en-US"/>
        </w:rPr>
        <w:t>L</w:t>
      </w:r>
      <w:r w:rsidRPr="00C10160">
        <w:rPr>
          <w:rFonts w:ascii="Times New Roman" w:eastAsia="Calibri" w:hAnsi="Times New Roman"/>
          <w:lang w:eastAsia="en-US"/>
        </w:rPr>
        <w:t>=500</w:t>
      </w:r>
      <w:r w:rsidR="008A4D51"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мм должны превышать габаритный размер </w:t>
      </w:r>
      <w:r w:rsidR="00386F76" w:rsidRPr="00C10160">
        <w:rPr>
          <w:rFonts w:ascii="Times New Roman" w:eastAsia="Calibri" w:hAnsi="Times New Roman"/>
          <w:lang w:eastAsia="en-US"/>
        </w:rPr>
        <w:t>"</w:t>
      </w:r>
      <w:r w:rsidRPr="00C10160">
        <w:rPr>
          <w:rFonts w:ascii="Times New Roman" w:eastAsia="Calibri" w:hAnsi="Times New Roman"/>
          <w:lang w:eastAsia="en-US"/>
        </w:rPr>
        <w:t>базовой</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части для каждого патрубка.</w:t>
      </w:r>
    </w:p>
    <w:p w:rsidR="00F52720" w:rsidRPr="00C10160" w:rsidRDefault="00F52720" w:rsidP="00FD4F46">
      <w:pPr>
        <w:widowControl/>
        <w:autoSpaceDE/>
        <w:autoSpaceDN/>
        <w:adjustRightInd/>
        <w:spacing w:after="120" w:line="276" w:lineRule="auto"/>
        <w:ind w:left="142" w:firstLine="720"/>
        <w:jc w:val="both"/>
        <w:rPr>
          <w:rFonts w:ascii="Times New Roman" w:eastAsia="Calibri" w:hAnsi="Times New Roman"/>
          <w:lang w:eastAsia="en-US"/>
        </w:rPr>
      </w:pPr>
      <w:r w:rsidRPr="00C10160">
        <w:rPr>
          <w:rFonts w:ascii="Times New Roman" w:eastAsia="Calibri" w:hAnsi="Times New Roman"/>
          <w:b/>
          <w:lang w:eastAsia="en-US"/>
        </w:rPr>
        <w:t xml:space="preserve">3.2.2 </w:t>
      </w:r>
      <w:r w:rsidRPr="00C10160">
        <w:rPr>
          <w:rFonts w:ascii="Times New Roman" w:eastAsia="Calibri" w:hAnsi="Times New Roman"/>
          <w:lang w:eastAsia="en-US"/>
        </w:rPr>
        <w:t xml:space="preserve">В заводских условиях методом сварки нагретым инструментом встык к </w:t>
      </w:r>
      <w:r w:rsidR="00386F76" w:rsidRPr="00C10160">
        <w:rPr>
          <w:rFonts w:ascii="Times New Roman" w:eastAsia="Calibri" w:hAnsi="Times New Roman"/>
          <w:lang w:eastAsia="en-US"/>
        </w:rPr>
        <w:t>"</w:t>
      </w:r>
      <w:r w:rsidRPr="00C10160">
        <w:rPr>
          <w:rFonts w:ascii="Times New Roman" w:eastAsia="Calibri" w:hAnsi="Times New Roman"/>
          <w:lang w:eastAsia="en-US"/>
        </w:rPr>
        <w:t>базовой</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части привариваются дополнительные патрубки</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длиной не менее </w:t>
      </w:r>
      <w:r w:rsidRPr="00C10160">
        <w:rPr>
          <w:rFonts w:ascii="Times New Roman" w:eastAsia="Calibri" w:hAnsi="Times New Roman"/>
          <w:lang w:val="en-US" w:eastAsia="en-US"/>
        </w:rPr>
        <w:t>L</w:t>
      </w:r>
      <w:r w:rsidRPr="00C10160">
        <w:rPr>
          <w:rFonts w:ascii="Times New Roman" w:eastAsia="Calibri" w:hAnsi="Times New Roman"/>
          <w:lang w:eastAsia="en-US"/>
        </w:rPr>
        <w:t>=500</w:t>
      </w:r>
      <w:r w:rsidR="008A4D51" w:rsidRPr="00C10160">
        <w:rPr>
          <w:rFonts w:ascii="Times New Roman" w:eastAsia="Calibri" w:hAnsi="Times New Roman"/>
          <w:lang w:eastAsia="en-US"/>
        </w:rPr>
        <w:t xml:space="preserve"> </w:t>
      </w:r>
      <w:r w:rsidRPr="00C10160">
        <w:rPr>
          <w:rFonts w:ascii="Times New Roman" w:eastAsia="Calibri" w:hAnsi="Times New Roman"/>
          <w:lang w:eastAsia="en-US"/>
        </w:rPr>
        <w:t>мм.</w:t>
      </w:r>
    </w:p>
    <w:p w:rsidR="00F52720" w:rsidRPr="00C10160"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C10160"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C10160"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C10160"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C10160"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C10160"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C10160"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r w:rsidRPr="00C10160">
        <w:rPr>
          <w:rFonts w:ascii="Times New Roman" w:eastAsia="Calibri" w:hAnsi="Times New Roman"/>
          <w:u w:val="single"/>
          <w:lang w:eastAsia="en-US"/>
        </w:rPr>
        <w:t>Эскизы для п.3.2.1 и п.3.2.2</w:t>
      </w:r>
    </w:p>
    <w:p w:rsidR="00F52720" w:rsidRPr="00C10160"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C10160" w:rsidRDefault="00F60639" w:rsidP="002757BB">
      <w:pPr>
        <w:widowControl/>
        <w:autoSpaceDE/>
        <w:autoSpaceDN/>
        <w:adjustRightInd/>
        <w:spacing w:after="160" w:line="276" w:lineRule="auto"/>
        <w:ind w:left="-567" w:firstLine="567"/>
        <w:contextualSpacing/>
        <w:jc w:val="both"/>
        <w:rPr>
          <w:rFonts w:ascii="Times New Roman" w:eastAsia="Calibri" w:hAnsi="Times New Roman"/>
          <w:lang w:eastAsia="en-US"/>
        </w:rPr>
      </w:pPr>
      <w:r w:rsidRPr="00C10160">
        <w:rPr>
          <w:rFonts w:ascii="Times New Roman" w:eastAsia="Calibri" w:hAnsi="Times New Roman"/>
          <w:noProof/>
        </w:rPr>
        <w:drawing>
          <wp:inline distT="0" distB="0" distL="0" distR="0" wp14:anchorId="5E5EF979" wp14:editId="7C958D1E">
            <wp:extent cx="4376420" cy="2071370"/>
            <wp:effectExtent l="0" t="0" r="5080" b="508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6420" cy="2071370"/>
                    </a:xfrm>
                    <a:prstGeom prst="rect">
                      <a:avLst/>
                    </a:prstGeom>
                    <a:noFill/>
                    <a:ln>
                      <a:noFill/>
                    </a:ln>
                  </pic:spPr>
                </pic:pic>
              </a:graphicData>
            </a:graphic>
          </wp:inline>
        </w:drawing>
      </w:r>
      <w:r w:rsidR="00841B79" w:rsidRPr="00C10160">
        <w:rPr>
          <w:rFonts w:ascii="Times New Roman" w:eastAsia="Calibri" w:hAnsi="Times New Roman"/>
          <w:noProof/>
        </w:rPr>
        <w:t xml:space="preserve"> </w:t>
      </w:r>
      <w:r w:rsidRPr="00C10160">
        <w:rPr>
          <w:rFonts w:ascii="Times New Roman" w:eastAsia="Calibri" w:hAnsi="Times New Roman"/>
          <w:noProof/>
        </w:rPr>
        <w:drawing>
          <wp:inline distT="0" distB="0" distL="0" distR="0" wp14:anchorId="6C0A3C3A" wp14:editId="5FB57AB9">
            <wp:extent cx="4352925" cy="2586990"/>
            <wp:effectExtent l="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2925" cy="2586990"/>
                    </a:xfrm>
                    <a:prstGeom prst="rect">
                      <a:avLst/>
                    </a:prstGeom>
                    <a:noFill/>
                    <a:ln>
                      <a:noFill/>
                    </a:ln>
                  </pic:spPr>
                </pic:pic>
              </a:graphicData>
            </a:graphic>
          </wp:inline>
        </w:drawing>
      </w:r>
    </w:p>
    <w:p w:rsidR="00F52720" w:rsidRPr="00C10160" w:rsidRDefault="00841B79" w:rsidP="002757BB">
      <w:pPr>
        <w:widowControl/>
        <w:autoSpaceDE/>
        <w:autoSpaceDN/>
        <w:adjustRightInd/>
        <w:spacing w:after="160" w:line="276" w:lineRule="auto"/>
        <w:ind w:left="-567" w:firstLine="567"/>
        <w:contextualSpacing/>
        <w:jc w:val="both"/>
        <w:rPr>
          <w:rFonts w:ascii="Times New Roman" w:eastAsia="Calibri" w:hAnsi="Times New Roman"/>
          <w:lang w:eastAsia="en-US"/>
        </w:rPr>
      </w:pPr>
      <w:r w:rsidRPr="00C10160">
        <w:rPr>
          <w:rFonts w:ascii="Times New Roman" w:eastAsia="Calibri" w:hAnsi="Times New Roman"/>
          <w:lang w:eastAsia="en-US"/>
        </w:rPr>
        <w:t xml:space="preserve"> </w:t>
      </w:r>
      <w:r w:rsidR="00F60639" w:rsidRPr="00C10160">
        <w:rPr>
          <w:rFonts w:ascii="Times New Roman" w:eastAsia="Calibri" w:hAnsi="Times New Roman"/>
          <w:noProof/>
        </w:rPr>
        <w:drawing>
          <wp:inline distT="0" distB="0" distL="0" distR="0" wp14:anchorId="46967481" wp14:editId="15004B5D">
            <wp:extent cx="3399790" cy="271970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9790" cy="2719705"/>
                    </a:xfrm>
                    <a:prstGeom prst="rect">
                      <a:avLst/>
                    </a:prstGeom>
                    <a:noFill/>
                    <a:ln>
                      <a:noFill/>
                    </a:ln>
                  </pic:spPr>
                </pic:pic>
              </a:graphicData>
            </a:graphic>
          </wp:inline>
        </w:drawing>
      </w:r>
      <w:r w:rsidRPr="00C10160">
        <w:rPr>
          <w:rFonts w:ascii="Times New Roman" w:eastAsia="Calibri" w:hAnsi="Times New Roman"/>
          <w:lang w:eastAsia="en-US"/>
        </w:rPr>
        <w:t xml:space="preserve"> </w:t>
      </w:r>
      <w:r w:rsidR="00F60639" w:rsidRPr="00C10160">
        <w:rPr>
          <w:rFonts w:ascii="Times New Roman" w:eastAsia="Calibri" w:hAnsi="Times New Roman"/>
          <w:noProof/>
        </w:rPr>
        <w:drawing>
          <wp:inline distT="0" distB="0" distL="0" distR="0" wp14:anchorId="56F0C53E" wp14:editId="6DCBCD7D">
            <wp:extent cx="2922905" cy="254000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2905" cy="2540000"/>
                    </a:xfrm>
                    <a:prstGeom prst="rect">
                      <a:avLst/>
                    </a:prstGeom>
                    <a:noFill/>
                    <a:ln>
                      <a:noFill/>
                    </a:ln>
                  </pic:spPr>
                </pic:pic>
              </a:graphicData>
            </a:graphic>
          </wp:inline>
        </w:drawing>
      </w:r>
    </w:p>
    <w:p w:rsidR="00F52720" w:rsidRPr="00C10160" w:rsidRDefault="00F52720" w:rsidP="00F52720">
      <w:pPr>
        <w:widowControl/>
        <w:autoSpaceDE/>
        <w:autoSpaceDN/>
        <w:adjustRightInd/>
        <w:spacing w:after="160" w:line="276" w:lineRule="auto"/>
        <w:ind w:left="-567" w:firstLine="567"/>
        <w:contextualSpacing/>
        <w:jc w:val="center"/>
        <w:rPr>
          <w:rFonts w:ascii="Times New Roman" w:eastAsia="Calibri" w:hAnsi="Times New Roman"/>
          <w:lang w:eastAsia="en-US"/>
        </w:rPr>
      </w:pPr>
    </w:p>
    <w:p w:rsidR="00F52720" w:rsidRPr="00C10160" w:rsidRDefault="00F52720" w:rsidP="00F52720">
      <w:pPr>
        <w:widowControl/>
        <w:autoSpaceDE/>
        <w:autoSpaceDN/>
        <w:adjustRightInd/>
        <w:spacing w:after="160" w:line="276" w:lineRule="auto"/>
        <w:ind w:left="-567" w:firstLine="567"/>
        <w:contextualSpacing/>
        <w:jc w:val="both"/>
        <w:rPr>
          <w:rFonts w:ascii="Times New Roman" w:eastAsia="Calibri" w:hAnsi="Times New Roman"/>
          <w:lang w:eastAsia="en-US"/>
        </w:rPr>
      </w:pPr>
    </w:p>
    <w:p w:rsidR="00F52720" w:rsidRPr="00C10160" w:rsidRDefault="00F52720" w:rsidP="00FD4F46">
      <w:pPr>
        <w:widowControl/>
        <w:autoSpaceDE/>
        <w:autoSpaceDN/>
        <w:adjustRightInd/>
        <w:spacing w:after="120" w:line="276" w:lineRule="auto"/>
        <w:ind w:left="142" w:firstLine="720"/>
        <w:jc w:val="both"/>
        <w:rPr>
          <w:rFonts w:ascii="Times New Roman" w:eastAsia="Calibri" w:hAnsi="Times New Roman"/>
          <w:lang w:eastAsia="en-US"/>
        </w:rPr>
      </w:pPr>
      <w:r w:rsidRPr="00C10160">
        <w:rPr>
          <w:rFonts w:ascii="Times New Roman" w:eastAsia="Calibri" w:hAnsi="Times New Roman"/>
          <w:b/>
          <w:lang w:eastAsia="en-US"/>
        </w:rPr>
        <w:t>3.2.3</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При механической обработке корпуса фитингов (фасонных частей) значение внутренних углов проточки не должно превышать α&lt;=45</w:t>
      </w:r>
      <w:r w:rsidRPr="00C10160">
        <w:rPr>
          <w:rFonts w:ascii="Times New Roman" w:eastAsia="Calibri" w:hAnsi="Times New Roman"/>
          <w:vertAlign w:val="superscript"/>
          <w:lang w:eastAsia="en-US"/>
        </w:rPr>
        <w:t>о</w:t>
      </w:r>
      <w:r w:rsidRPr="00C10160">
        <w:rPr>
          <w:rFonts w:ascii="Times New Roman" w:eastAsia="Calibri" w:hAnsi="Times New Roman"/>
          <w:lang w:eastAsia="en-US"/>
        </w:rPr>
        <w:t>.</w:t>
      </w:r>
    </w:p>
    <w:p w:rsidR="00F52720" w:rsidRPr="00C10160" w:rsidRDefault="00F60639" w:rsidP="00F52720">
      <w:pPr>
        <w:widowControl/>
        <w:autoSpaceDE/>
        <w:autoSpaceDN/>
        <w:adjustRightInd/>
        <w:spacing w:after="160" w:line="259" w:lineRule="auto"/>
        <w:contextualSpacing/>
        <w:jc w:val="center"/>
        <w:rPr>
          <w:rFonts w:ascii="Times New Roman" w:eastAsia="Calibri" w:hAnsi="Times New Roman"/>
          <w:lang w:eastAsia="en-US"/>
        </w:rPr>
      </w:pPr>
      <w:r w:rsidRPr="00C10160">
        <w:rPr>
          <w:rFonts w:ascii="Times New Roman" w:eastAsia="Calibri" w:hAnsi="Times New Roman"/>
          <w:b/>
          <w:noProof/>
        </w:rPr>
        <w:drawing>
          <wp:inline distT="0" distB="0" distL="0" distR="0" wp14:anchorId="68B79369" wp14:editId="659F1F60">
            <wp:extent cx="3962400" cy="1344295"/>
            <wp:effectExtent l="0" t="0" r="0" b="8255"/>
            <wp:docPr id="8"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ымянны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1344295"/>
                    </a:xfrm>
                    <a:prstGeom prst="rect">
                      <a:avLst/>
                    </a:prstGeom>
                    <a:noFill/>
                    <a:ln>
                      <a:noFill/>
                    </a:ln>
                  </pic:spPr>
                </pic:pic>
              </a:graphicData>
            </a:graphic>
          </wp:inline>
        </w:drawing>
      </w:r>
    </w:p>
    <w:p w:rsidR="00F52720" w:rsidRPr="00C10160" w:rsidRDefault="00F52720" w:rsidP="00F52720">
      <w:pPr>
        <w:widowControl/>
        <w:autoSpaceDE/>
        <w:autoSpaceDN/>
        <w:adjustRightInd/>
        <w:spacing w:after="160" w:line="259" w:lineRule="auto"/>
        <w:contextualSpacing/>
        <w:jc w:val="both"/>
        <w:rPr>
          <w:rFonts w:ascii="Times New Roman" w:eastAsia="Calibri" w:hAnsi="Times New Roman"/>
          <w:b/>
          <w:lang w:eastAsia="en-US"/>
        </w:rPr>
      </w:pP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b/>
          <w:lang w:eastAsia="en-US"/>
        </w:rPr>
        <w:t xml:space="preserve">3.3 Электросварные муфты и фитинги (фасонные части) с закладными нагревательными элементами: </w:t>
      </w:r>
      <w:r w:rsidRPr="00C10160">
        <w:rPr>
          <w:rFonts w:ascii="Times New Roman" w:eastAsia="Calibri" w:hAnsi="Times New Roman"/>
          <w:lang w:eastAsia="en-US"/>
        </w:rPr>
        <w:t xml:space="preserve">изготавливаются в соответствии с </w:t>
      </w:r>
      <w:r w:rsidR="003D4EA0" w:rsidRPr="00C10160">
        <w:rPr>
          <w:rFonts w:ascii="Times New Roman" w:eastAsia="Calibri" w:hAnsi="Times New Roman"/>
          <w:lang w:eastAsia="en-US"/>
        </w:rPr>
        <w:t>Чертежом</w:t>
      </w:r>
      <w:r w:rsidRPr="00C10160">
        <w:rPr>
          <w:rFonts w:ascii="Times New Roman" w:eastAsia="Calibri" w:hAnsi="Times New Roman"/>
          <w:lang w:eastAsia="en-US"/>
        </w:rPr>
        <w:t xml:space="preserve"> и/или иной документацией завода-изготовителя и т.д. Дополнительные удлинительные патрубки не требуются. Электросварные муфты и фитинги (фасонные части) с закладными нагревательными элементами должны соответствовать </w:t>
      </w:r>
      <w:r w:rsidR="00AC2FD3" w:rsidRPr="00C10160">
        <w:rPr>
          <w:rFonts w:ascii="Times New Roman" w:eastAsia="Calibri" w:hAnsi="Times New Roman"/>
          <w:lang w:eastAsia="en-US"/>
        </w:rPr>
        <w:t>ГОСТ Р 58121.3-2018</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386F76" w:rsidRPr="00C10160">
        <w:rPr>
          <w:rFonts w:ascii="Times New Roman" w:eastAsia="Calibri" w:hAnsi="Times New Roman"/>
          <w:lang w:eastAsia="en-US"/>
        </w:rPr>
        <w:t>"</w:t>
      </w:r>
      <w:r w:rsidRPr="00C10160">
        <w:rPr>
          <w:rFonts w:ascii="Times New Roman" w:eastAsia="Calibri" w:hAnsi="Times New Roman"/>
          <w:lang w:eastAsia="en-US"/>
        </w:rPr>
        <w:t>.</w:t>
      </w:r>
    </w:p>
    <w:p w:rsidR="00895249" w:rsidRPr="00C10160" w:rsidRDefault="00895249" w:rsidP="00FD4F46">
      <w:pPr>
        <w:widowControl/>
        <w:autoSpaceDE/>
        <w:autoSpaceDN/>
        <w:adjustRightInd/>
        <w:spacing w:after="120"/>
        <w:ind w:left="142" w:firstLine="720"/>
        <w:jc w:val="both"/>
        <w:rPr>
          <w:rFonts w:ascii="Times New Roman" w:eastAsia="Calibri" w:hAnsi="Times New Roman"/>
          <w:b/>
          <w:lang w:eastAsia="en-US"/>
        </w:rPr>
      </w:pPr>
    </w:p>
    <w:p w:rsidR="00F52720" w:rsidRPr="00C10160" w:rsidRDefault="00F52720" w:rsidP="00FD4F46">
      <w:pPr>
        <w:widowControl/>
        <w:autoSpaceDE/>
        <w:autoSpaceDN/>
        <w:adjustRightInd/>
        <w:spacing w:after="120"/>
        <w:ind w:left="142" w:firstLine="720"/>
        <w:jc w:val="both"/>
        <w:rPr>
          <w:rFonts w:ascii="Times New Roman" w:eastAsia="Calibri" w:hAnsi="Times New Roman"/>
          <w:b/>
          <w:lang w:eastAsia="en-US"/>
        </w:rPr>
      </w:pPr>
      <w:r w:rsidRPr="00C10160">
        <w:rPr>
          <w:rFonts w:ascii="Times New Roman" w:eastAsia="Calibri" w:hAnsi="Times New Roman"/>
          <w:b/>
          <w:lang w:eastAsia="en-US"/>
        </w:rPr>
        <w:t>4. Требования к нормативной документации</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b/>
          <w:lang w:eastAsia="en-US"/>
        </w:rPr>
        <w:t>4.1.</w:t>
      </w:r>
      <w:r w:rsidRPr="00C10160">
        <w:rPr>
          <w:rFonts w:ascii="Times New Roman" w:eastAsia="Calibri" w:hAnsi="Times New Roman"/>
          <w:lang w:eastAsia="en-US"/>
        </w:rPr>
        <w:t xml:space="preserve"> Производство труб и фитингов (фасонных частей)</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должно быть сертифицировано:</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 xml:space="preserve">- по системе качества </w:t>
      </w:r>
      <w:r w:rsidR="002C4F77" w:rsidRPr="00C10160">
        <w:rPr>
          <w:rFonts w:ascii="Times New Roman" w:eastAsia="Calibri" w:hAnsi="Times New Roman"/>
          <w:lang w:eastAsia="en-US"/>
        </w:rPr>
        <w:t>ГОСТ ISO 9001-2015</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Система менеджмента качества. Требования</w:t>
      </w:r>
      <w:r w:rsidR="00386F76" w:rsidRPr="00C10160">
        <w:rPr>
          <w:rFonts w:ascii="Times New Roman" w:eastAsia="Calibri" w:hAnsi="Times New Roman"/>
          <w:lang w:eastAsia="en-US"/>
        </w:rPr>
        <w:t>"</w:t>
      </w:r>
      <w:r w:rsidRPr="00C10160">
        <w:rPr>
          <w:rFonts w:ascii="Times New Roman" w:eastAsia="Calibri" w:hAnsi="Times New Roman"/>
          <w:lang w:eastAsia="en-US"/>
        </w:rPr>
        <w:t>;</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b/>
          <w:lang w:eastAsia="en-US"/>
        </w:rPr>
        <w:t>4.2.</w:t>
      </w:r>
      <w:r w:rsidRPr="00C10160">
        <w:rPr>
          <w:rFonts w:ascii="Times New Roman" w:eastAsia="Calibri" w:hAnsi="Times New Roman"/>
          <w:lang w:eastAsia="en-US"/>
        </w:rPr>
        <w:t xml:space="preserve"> Трубы должны соответствовать </w:t>
      </w:r>
      <w:r w:rsidR="00BE668A" w:rsidRPr="00C10160">
        <w:rPr>
          <w:rFonts w:ascii="Times New Roman" w:eastAsia="Calibri" w:hAnsi="Times New Roman"/>
          <w:lang w:eastAsia="en-US"/>
        </w:rPr>
        <w:t>ГОСТ 18599-2001</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Трубы напорные из полиэтилена. Технические условия (с Поправкой, с Изменениями N 1, 2) </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b/>
          <w:lang w:eastAsia="en-US"/>
        </w:rPr>
        <w:t>4.3.</w:t>
      </w:r>
      <w:r w:rsidRPr="00C10160">
        <w:rPr>
          <w:rFonts w:ascii="Times New Roman" w:eastAsia="Calibri" w:hAnsi="Times New Roman"/>
          <w:lang w:eastAsia="en-US"/>
        </w:rPr>
        <w:t xml:space="preserve"> Литые фитинги (фасонные части) должны соответствовать </w:t>
      </w:r>
      <w:r w:rsidR="00AC2FD3" w:rsidRPr="00C10160">
        <w:rPr>
          <w:rFonts w:ascii="Times New Roman" w:eastAsia="Calibri" w:hAnsi="Times New Roman"/>
          <w:lang w:eastAsia="en-US"/>
        </w:rPr>
        <w:t>ГОСТ Р 58121.3-2018</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(в части п.6.4, п.7.2 табл.4 (поз.1-3), п.8.2 табл.7(поз.1), п.11.1, п.11.2)</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b/>
          <w:lang w:eastAsia="en-US"/>
        </w:rPr>
        <w:t>4.4</w:t>
      </w:r>
      <w:r w:rsidRPr="00C10160">
        <w:rPr>
          <w:rFonts w:ascii="Times New Roman" w:eastAsia="Calibri" w:hAnsi="Times New Roman"/>
          <w:lang w:eastAsia="en-US"/>
        </w:rPr>
        <w:t xml:space="preserve">. Электросварные муфты и фитинги (фасонные части) с закладными нагревательными элементами должны соответствовать </w:t>
      </w:r>
      <w:r w:rsidR="00AC2FD3" w:rsidRPr="00C10160">
        <w:rPr>
          <w:rFonts w:ascii="Times New Roman" w:eastAsia="Calibri" w:hAnsi="Times New Roman"/>
          <w:lang w:eastAsia="en-US"/>
        </w:rPr>
        <w:t>ГОСТ Р 58121.3-2018</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386F76" w:rsidRPr="00C10160">
        <w:rPr>
          <w:rFonts w:ascii="Times New Roman" w:eastAsia="Calibri" w:hAnsi="Times New Roman"/>
          <w:lang w:eastAsia="en-US"/>
        </w:rPr>
        <w:t>"</w:t>
      </w:r>
      <w:r w:rsidRPr="00C10160">
        <w:rPr>
          <w:rFonts w:ascii="Times New Roman" w:eastAsia="Calibri" w:hAnsi="Times New Roman"/>
          <w:lang w:eastAsia="en-US"/>
        </w:rPr>
        <w:t>.</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b/>
          <w:lang w:eastAsia="en-US"/>
        </w:rPr>
        <w:t>4.5.</w:t>
      </w:r>
      <w:r w:rsidRPr="00C10160">
        <w:rPr>
          <w:rFonts w:ascii="Times New Roman" w:eastAsia="Calibri" w:hAnsi="Times New Roman"/>
          <w:lang w:eastAsia="en-US"/>
        </w:rPr>
        <w:t xml:space="preserve"> При поставке продукция должна сопровождаться следующими документами:</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 паспорт качества на готовую продукцию;</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 паспорт качества на исходное сырь</w:t>
      </w:r>
      <w:r w:rsidR="002C4F77" w:rsidRPr="00C10160">
        <w:rPr>
          <w:rFonts w:ascii="Times New Roman" w:eastAsia="Calibri" w:hAnsi="Times New Roman"/>
          <w:lang w:eastAsia="en-US"/>
        </w:rPr>
        <w:t>ё</w:t>
      </w:r>
      <w:r w:rsidRPr="00C10160">
        <w:rPr>
          <w:rFonts w:ascii="Times New Roman" w:eastAsia="Calibri" w:hAnsi="Times New Roman"/>
          <w:lang w:eastAsia="en-US"/>
        </w:rPr>
        <w:t>;</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 сертификат соответствия;</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 свидетельство о государственной регистрации продукции и экспертное</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заключение на соответствие единым гигиеническим нормам (для питьевого назначения).</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 xml:space="preserve">- полные технические условия завода-производителя (с приложениями), разработанные в соответствии с </w:t>
      </w:r>
      <w:r w:rsidR="00386F76" w:rsidRPr="00C10160">
        <w:rPr>
          <w:rFonts w:ascii="Times New Roman" w:eastAsia="Calibri" w:hAnsi="Times New Roman"/>
          <w:lang w:eastAsia="en-US"/>
        </w:rPr>
        <w:t>"</w:t>
      </w:r>
      <w:r w:rsidR="002C4F77" w:rsidRPr="00C10160">
        <w:rPr>
          <w:rFonts w:ascii="Times New Roman" w:eastAsia="Calibri" w:hAnsi="Times New Roman"/>
          <w:lang w:eastAsia="en-US"/>
        </w:rPr>
        <w:t>ГОСТ Р 1.3-2018</w:t>
      </w:r>
      <w:r w:rsidRPr="00C10160">
        <w:rPr>
          <w:rFonts w:ascii="Times New Roman" w:eastAsia="Calibri" w:hAnsi="Times New Roman"/>
          <w:lang w:eastAsia="en-US"/>
        </w:rPr>
        <w:t xml:space="preserve"> Технические условия на продукцию</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и зарегистрированные в реестре</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Технических условий ФГУП </w:t>
      </w:r>
      <w:r w:rsidR="00386F76" w:rsidRPr="00C10160">
        <w:rPr>
          <w:rFonts w:ascii="Times New Roman" w:eastAsia="Calibri" w:hAnsi="Times New Roman"/>
          <w:lang w:eastAsia="en-US"/>
        </w:rPr>
        <w:t>"</w:t>
      </w:r>
      <w:r w:rsidRPr="00C10160">
        <w:rPr>
          <w:rFonts w:ascii="Times New Roman" w:eastAsia="Calibri" w:hAnsi="Times New Roman"/>
          <w:lang w:eastAsia="en-US"/>
        </w:rPr>
        <w:t>Стандартинформ</w:t>
      </w:r>
      <w:r w:rsidR="00386F76" w:rsidRPr="00C10160">
        <w:rPr>
          <w:rFonts w:ascii="Times New Roman" w:eastAsia="Calibri" w:hAnsi="Times New Roman"/>
          <w:lang w:eastAsia="en-US"/>
        </w:rPr>
        <w:t>"</w:t>
      </w:r>
      <w:r w:rsidRPr="00C10160">
        <w:rPr>
          <w:rFonts w:ascii="Times New Roman" w:eastAsia="Calibri" w:hAnsi="Times New Roman"/>
          <w:lang w:eastAsia="en-US"/>
        </w:rPr>
        <w:t>.</w:t>
      </w:r>
    </w:p>
    <w:p w:rsidR="00F52720" w:rsidRPr="00C10160" w:rsidRDefault="00F52720" w:rsidP="00FD4F46">
      <w:pPr>
        <w:widowControl/>
        <w:autoSpaceDE/>
        <w:autoSpaceDN/>
        <w:adjustRightInd/>
        <w:spacing w:after="120"/>
        <w:ind w:left="142" w:firstLine="720"/>
        <w:jc w:val="both"/>
        <w:rPr>
          <w:rFonts w:ascii="Times New Roman" w:eastAsia="Calibri" w:hAnsi="Times New Roman"/>
          <w:b/>
          <w:lang w:eastAsia="en-US"/>
        </w:rPr>
      </w:pPr>
      <w:r w:rsidRPr="00C10160">
        <w:rPr>
          <w:rFonts w:ascii="Times New Roman" w:eastAsia="Calibri" w:hAnsi="Times New Roman"/>
          <w:b/>
          <w:lang w:eastAsia="en-US"/>
        </w:rPr>
        <w:t>5. Контроль качества поставляемого товара</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b/>
          <w:lang w:eastAsia="en-US"/>
        </w:rPr>
        <w:t xml:space="preserve">5.1. </w:t>
      </w:r>
      <w:r w:rsidRPr="00C10160">
        <w:rPr>
          <w:rFonts w:ascii="Times New Roman" w:eastAsia="Calibri" w:hAnsi="Times New Roman"/>
          <w:lang w:eastAsia="en-US"/>
        </w:rPr>
        <w:t>Поставляемая продукция должна быть новой. Не допускается поставка товара, бывшего в использовании.</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b/>
          <w:lang w:eastAsia="en-US"/>
        </w:rPr>
        <w:t xml:space="preserve">5.2. </w:t>
      </w:r>
      <w:r w:rsidRPr="00C10160">
        <w:rPr>
          <w:rFonts w:ascii="Times New Roman" w:eastAsia="Calibri" w:hAnsi="Times New Roman"/>
          <w:lang w:eastAsia="en-US"/>
        </w:rPr>
        <w:t xml:space="preserve">Специалисты АО </w:t>
      </w:r>
      <w:r w:rsidR="00386F76" w:rsidRPr="00C10160">
        <w:rPr>
          <w:rFonts w:ascii="Times New Roman" w:eastAsia="Calibri" w:hAnsi="Times New Roman"/>
          <w:lang w:eastAsia="en-US"/>
        </w:rPr>
        <w:t>"</w:t>
      </w:r>
      <w:r w:rsidRPr="00C10160">
        <w:rPr>
          <w:rFonts w:ascii="Times New Roman" w:eastAsia="Calibri" w:hAnsi="Times New Roman"/>
          <w:lang w:eastAsia="en-US"/>
        </w:rPr>
        <w:t>Мосводоканал</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имеют право на проведение выборочной проверки поставляемой продукции. Для проведения испытаний выбирается независимая лаборатория, имеющая необходимую аккредитацию.</w:t>
      </w:r>
    </w:p>
    <w:p w:rsidR="00F52720" w:rsidRPr="00C10160" w:rsidRDefault="00F52720" w:rsidP="00FD4F46">
      <w:pPr>
        <w:widowControl/>
        <w:autoSpaceDE/>
        <w:autoSpaceDN/>
        <w:adjustRightInd/>
        <w:spacing w:after="120"/>
        <w:ind w:left="142" w:firstLine="720"/>
        <w:jc w:val="both"/>
        <w:rPr>
          <w:rFonts w:ascii="Times New Roman" w:hAnsi="Times New Roman"/>
        </w:rPr>
      </w:pPr>
      <w:r w:rsidRPr="00C10160">
        <w:rPr>
          <w:rFonts w:ascii="Times New Roman" w:eastAsia="Calibri" w:hAnsi="Times New Roman"/>
          <w:b/>
          <w:lang w:eastAsia="en-US"/>
        </w:rPr>
        <w:t xml:space="preserve">5.3 </w:t>
      </w:r>
      <w:r w:rsidRPr="00C10160">
        <w:rPr>
          <w:rFonts w:ascii="Times New Roman" w:eastAsia="Calibri" w:hAnsi="Times New Roman"/>
          <w:lang w:eastAsia="en-US"/>
        </w:rPr>
        <w:t>Показатели характеристик готового изделия (трубы, фитинга) должны соответствовать следующим значениям:</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Термостабильность готового изделия при 200ºС– не менее 20 мин.;</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Массовая доля технического углерода (сажи) в готовом изделии – 2,0-2,5%;</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Распределение технического углерода (сажи) или пигмента в готовом изделии – тип I-II;</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Относительное удлинение при разрыве образца готового изделия – не менее 350%.</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Фактический показатель текучести расплава готового изделия</w:t>
      </w:r>
      <w:r w:rsidR="00C052D7"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не менее 0,16 г/10</w:t>
      </w:r>
      <w:r w:rsidR="008A4D51" w:rsidRPr="00C10160">
        <w:rPr>
          <w:rFonts w:ascii="Times New Roman" w:eastAsia="Calibri" w:hAnsi="Times New Roman"/>
          <w:lang w:eastAsia="en-US"/>
        </w:rPr>
        <w:t xml:space="preserve"> </w:t>
      </w:r>
      <w:r w:rsidRPr="00C10160">
        <w:rPr>
          <w:rFonts w:ascii="Times New Roman" w:eastAsia="Calibri" w:hAnsi="Times New Roman"/>
          <w:lang w:eastAsia="en-US"/>
        </w:rPr>
        <w:t>мин при 190°С/5</w:t>
      </w:r>
      <w:r w:rsidR="008A4D51" w:rsidRPr="00C10160">
        <w:rPr>
          <w:rFonts w:ascii="Times New Roman" w:eastAsia="Calibri" w:hAnsi="Times New Roman"/>
          <w:lang w:eastAsia="en-US"/>
        </w:rPr>
        <w:t xml:space="preserve"> </w:t>
      </w:r>
      <w:r w:rsidRPr="00C10160">
        <w:rPr>
          <w:rFonts w:ascii="Times New Roman" w:eastAsia="Calibri" w:hAnsi="Times New Roman"/>
          <w:lang w:eastAsia="en-US"/>
        </w:rPr>
        <w:t>кгс;</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Стойкость готового изделия к постоянному внутреннему давлению при напряжении в толщине стенки 12 МПа и 20°С – не менее 200 часов;</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Стойкость готового изделия к медленному распространению трещин при 80°С – не менее 500 часов;</w:t>
      </w:r>
    </w:p>
    <w:p w:rsidR="00F52720" w:rsidRPr="00C10160" w:rsidRDefault="00F52720" w:rsidP="00FD4F46">
      <w:pPr>
        <w:widowControl/>
        <w:autoSpaceDE/>
        <w:autoSpaceDN/>
        <w:adjustRightInd/>
        <w:spacing w:after="120"/>
        <w:ind w:left="142" w:firstLine="720"/>
        <w:jc w:val="both"/>
        <w:rPr>
          <w:rFonts w:ascii="Times New Roman" w:eastAsia="Calibri" w:hAnsi="Times New Roman"/>
          <w:lang w:eastAsia="en-US"/>
        </w:rPr>
      </w:pPr>
      <w:r w:rsidRPr="00C10160">
        <w:rPr>
          <w:rFonts w:ascii="Times New Roman" w:eastAsia="Calibri" w:hAnsi="Times New Roman"/>
          <w:lang w:eastAsia="en-US"/>
        </w:rPr>
        <w:t>Относительное удлинение при разрыве образца сварного</w:t>
      </w:r>
      <w:r w:rsidR="00841B79" w:rsidRPr="00C10160">
        <w:rPr>
          <w:rFonts w:ascii="Times New Roman" w:eastAsia="Calibri" w:hAnsi="Times New Roman"/>
          <w:lang w:eastAsia="en-US"/>
        </w:rPr>
        <w:t xml:space="preserve"> </w:t>
      </w:r>
      <w:r w:rsidRPr="00C10160">
        <w:rPr>
          <w:rFonts w:ascii="Times New Roman" w:eastAsia="Calibri" w:hAnsi="Times New Roman"/>
          <w:lang w:eastAsia="en-US"/>
        </w:rPr>
        <w:t>соединения, выполненного сваркой нагретым инструментом встык. Критерием определения качества сварного соединения, является характер разрушения образцов в соответствии с РД-03-495 (</w:t>
      </w:r>
      <w:r w:rsidR="003F1FB2" w:rsidRPr="00C10160">
        <w:rPr>
          <w:rFonts w:ascii="Times New Roman" w:eastAsia="Calibri" w:hAnsi="Times New Roman"/>
          <w:lang w:eastAsia="en-US"/>
        </w:rPr>
        <w:t>СП 42-103-2003</w:t>
      </w:r>
      <w:r w:rsidRPr="00C10160">
        <w:rPr>
          <w:rFonts w:ascii="Times New Roman" w:eastAsia="Calibri" w:hAnsi="Times New Roman"/>
          <w:lang w:eastAsia="en-US"/>
        </w:rPr>
        <w:t xml:space="preserve">). Результаты испытания считаются положительными, если при испытании на осевое растяжение не менее 80% образцов имеют пластичный характер разрушения I типа. Остальные 20% образцов могут иметь характер разрушения II типа. Разрушение III типа не допускается. Из каждого допускного или контрольного образца вырезается (вырубается) не менее 5 образцов-лопаточек. Сварной шов должен быть расположен посередине образца-лопаточки с точностью ±1 мм. Форма и скорость испытания должна соответствовать </w:t>
      </w:r>
      <w:r w:rsidR="00AC2FD3" w:rsidRPr="00C10160">
        <w:rPr>
          <w:rFonts w:ascii="Times New Roman" w:eastAsia="Calibri" w:hAnsi="Times New Roman"/>
          <w:lang w:eastAsia="en-US"/>
        </w:rPr>
        <w:t>ГОСТ Р 53652 –2009</w:t>
      </w:r>
      <w:r w:rsidRPr="00C10160">
        <w:rPr>
          <w:rFonts w:ascii="Times New Roman" w:eastAsia="Calibri" w:hAnsi="Times New Roman"/>
          <w:lang w:eastAsia="en-US"/>
        </w:rPr>
        <w:t>.</w:t>
      </w:r>
    </w:p>
    <w:p w:rsidR="00E71176" w:rsidRPr="00C10160" w:rsidRDefault="00E71176" w:rsidP="00FD4F46">
      <w:pPr>
        <w:widowControl/>
        <w:autoSpaceDE/>
        <w:autoSpaceDN/>
        <w:adjustRightInd/>
        <w:spacing w:after="120"/>
        <w:ind w:left="142" w:firstLine="720"/>
        <w:jc w:val="both"/>
        <w:rPr>
          <w:rFonts w:ascii="Times New Roman" w:hAnsi="Times New Roman"/>
        </w:rPr>
      </w:pPr>
      <w:r w:rsidRPr="00C10160">
        <w:rPr>
          <w:rFonts w:ascii="Times New Roman" w:hAnsi="Times New Roman"/>
        </w:rPr>
        <w:t>5.4.</w:t>
      </w:r>
      <w:r w:rsidR="00A16D35" w:rsidRPr="00C10160">
        <w:rPr>
          <w:rFonts w:ascii="Times New Roman" w:hAnsi="Times New Roman"/>
        </w:rPr>
        <w:t xml:space="preserve"> </w:t>
      </w:r>
      <w:r w:rsidRPr="00C10160">
        <w:rPr>
          <w:rFonts w:ascii="Times New Roman" w:hAnsi="Times New Roman"/>
        </w:rPr>
        <w:t>Методика испытаний на ПТР</w:t>
      </w:r>
    </w:p>
    <w:p w:rsidR="00E71176" w:rsidRPr="00C10160" w:rsidRDefault="00A16D35" w:rsidP="00FD4F46">
      <w:pPr>
        <w:widowControl/>
        <w:autoSpaceDE/>
        <w:autoSpaceDN/>
        <w:adjustRightInd/>
        <w:spacing w:after="120"/>
        <w:ind w:left="142" w:firstLine="720"/>
        <w:jc w:val="both"/>
        <w:rPr>
          <w:rFonts w:ascii="Times New Roman" w:hAnsi="Times New Roman"/>
        </w:rPr>
      </w:pPr>
      <w:r w:rsidRPr="00C10160">
        <w:rPr>
          <w:rFonts w:ascii="Times New Roman" w:hAnsi="Times New Roman"/>
        </w:rPr>
        <w:t xml:space="preserve">  </w:t>
      </w:r>
      <w:r w:rsidR="00E71176" w:rsidRPr="00C10160">
        <w:rPr>
          <w:rFonts w:ascii="Times New Roman" w:hAnsi="Times New Roman"/>
        </w:rPr>
        <w:t xml:space="preserve"> Сырье, а также материал трубы и фитинга проходит испытание на ПТР по </w:t>
      </w:r>
      <w:r w:rsidR="003F1FB2" w:rsidRPr="00C10160">
        <w:rPr>
          <w:rFonts w:ascii="Times New Roman" w:hAnsi="Times New Roman"/>
        </w:rPr>
        <w:t>ГОСТ 11645</w:t>
      </w:r>
      <w:r w:rsidR="00E71176" w:rsidRPr="00C10160">
        <w:rPr>
          <w:rFonts w:ascii="Times New Roman" w:hAnsi="Times New Roman"/>
        </w:rPr>
        <w:t xml:space="preserve">. Для определения показателя </w:t>
      </w:r>
      <w:r w:rsidR="00FD24BD" w:rsidRPr="00C10160">
        <w:rPr>
          <w:rFonts w:ascii="Times New Roman" w:hAnsi="Times New Roman"/>
        </w:rPr>
        <w:t>текучести расплава термопластов</w:t>
      </w:r>
      <w:r w:rsidR="00E71176" w:rsidRPr="00C10160">
        <w:rPr>
          <w:rFonts w:ascii="Times New Roman" w:hAnsi="Times New Roman"/>
        </w:rPr>
        <w:t xml:space="preserve"> применяется экструзионный пластомер с внутренним диаметром экструзионной камеры – (9,550 ± 0,007)</w:t>
      </w:r>
      <w:r w:rsidR="003D4EA0" w:rsidRPr="00C10160">
        <w:rPr>
          <w:rFonts w:ascii="Times New Roman" w:hAnsi="Times New Roman"/>
        </w:rPr>
        <w:t xml:space="preserve"> </w:t>
      </w:r>
      <w:r w:rsidR="00E71176" w:rsidRPr="00C10160">
        <w:rPr>
          <w:rFonts w:ascii="Times New Roman" w:hAnsi="Times New Roman"/>
        </w:rPr>
        <w:t>мм, диаметр направляющей головки поршня (9,474 ± 0,007) мм и капилляр с внутренним диаметром – (2,095±0,005) мм. Для отсечения отрезков экструдируемого материала применяется автоматическое устройство с погрешностью не более ± 1 %.</w:t>
      </w:r>
      <w:r w:rsidRPr="00C10160">
        <w:rPr>
          <w:rFonts w:ascii="Times New Roman" w:hAnsi="Times New Roman"/>
        </w:rPr>
        <w:t xml:space="preserve"> </w:t>
      </w:r>
      <w:r w:rsidR="00E71176" w:rsidRPr="00C10160">
        <w:rPr>
          <w:rFonts w:ascii="Times New Roman" w:hAnsi="Times New Roman"/>
        </w:rPr>
        <w:t>Для испытаний применяют образцы любой формы: гранулы или фрагменты из стенки трубы в виде дробления любым механическим</w:t>
      </w:r>
      <w:r w:rsidRPr="00C10160">
        <w:rPr>
          <w:rFonts w:ascii="Times New Roman" w:hAnsi="Times New Roman"/>
        </w:rPr>
        <w:t xml:space="preserve"> </w:t>
      </w:r>
      <w:r w:rsidR="00E71176" w:rsidRPr="00C10160">
        <w:rPr>
          <w:rFonts w:ascii="Times New Roman" w:hAnsi="Times New Roman"/>
        </w:rPr>
        <w:t>способом, размером не более 6 мм. Фрагменты должны содержать только одну марку сырья от 3 до 4 г.</w:t>
      </w:r>
      <w:r w:rsidRPr="00C10160">
        <w:rPr>
          <w:rFonts w:ascii="Times New Roman" w:hAnsi="Times New Roman"/>
        </w:rPr>
        <w:t xml:space="preserve"> </w:t>
      </w:r>
      <w:r w:rsidR="00E71176" w:rsidRPr="00C10160">
        <w:rPr>
          <w:rFonts w:ascii="Times New Roman" w:hAnsi="Times New Roman"/>
        </w:rPr>
        <w:t>При испытаниях капилляр</w:t>
      </w:r>
      <w:r w:rsidRPr="00C10160">
        <w:rPr>
          <w:rFonts w:ascii="Times New Roman" w:hAnsi="Times New Roman"/>
        </w:rPr>
        <w:t xml:space="preserve"> </w:t>
      </w:r>
      <w:r w:rsidR="00E71176" w:rsidRPr="00C10160">
        <w:rPr>
          <w:rFonts w:ascii="Times New Roman" w:hAnsi="Times New Roman"/>
        </w:rPr>
        <w:t>не закрывается. Время предварительного прогрева под нагрузкой 4 - 5 минут после завершения загрузки экструзионной камеры. После предварительного прогрева поршень нагружают до тех пор, что бы он с необходимой массой стабилизировался в течение 1 минуты до нижней контрольной метки верхнего края экструзионной камеры. Интервал времени между двумя отсечениями</w:t>
      </w:r>
      <w:r w:rsidRPr="00C10160">
        <w:rPr>
          <w:rFonts w:ascii="Times New Roman" w:hAnsi="Times New Roman"/>
        </w:rPr>
        <w:t xml:space="preserve"> </w:t>
      </w:r>
      <w:r w:rsidR="00E71176" w:rsidRPr="00C10160">
        <w:rPr>
          <w:rFonts w:ascii="Times New Roman" w:hAnsi="Times New Roman"/>
        </w:rPr>
        <w:t>экструдируемого материала 240 секунд. Время от окончания загрузки до начала измерения не более 7 минут.</w:t>
      </w:r>
    </w:p>
    <w:p w:rsidR="00F52720" w:rsidRPr="00C10160" w:rsidRDefault="00F52720" w:rsidP="00FD4F46">
      <w:pPr>
        <w:widowControl/>
        <w:autoSpaceDE/>
        <w:autoSpaceDN/>
        <w:adjustRightInd/>
        <w:spacing w:after="120"/>
        <w:ind w:left="142" w:firstLine="720"/>
        <w:jc w:val="both"/>
        <w:rPr>
          <w:rFonts w:ascii="Times New Roman" w:eastAsia="Calibri" w:hAnsi="Times New Roman"/>
          <w:b/>
          <w:lang w:eastAsia="en-US"/>
        </w:rPr>
      </w:pPr>
      <w:r w:rsidRPr="00C10160">
        <w:rPr>
          <w:rFonts w:ascii="Times New Roman" w:eastAsia="Calibri" w:hAnsi="Times New Roman"/>
          <w:b/>
          <w:lang w:eastAsia="en-US"/>
        </w:rPr>
        <w:t xml:space="preserve">6.Гарантийные обязательства </w:t>
      </w:r>
    </w:p>
    <w:p w:rsidR="00B46D56" w:rsidRPr="00C10160" w:rsidRDefault="00F52720" w:rsidP="003D4EA0">
      <w:pPr>
        <w:widowControl/>
        <w:autoSpaceDE/>
        <w:autoSpaceDN/>
        <w:adjustRightInd/>
        <w:spacing w:after="120"/>
        <w:ind w:left="142" w:firstLine="720"/>
        <w:jc w:val="both"/>
        <w:rPr>
          <w:rFonts w:ascii="Calibri" w:eastAsia="Calibri" w:hAnsi="Calibri"/>
          <w:sz w:val="22"/>
          <w:szCs w:val="22"/>
          <w:lang w:eastAsia="en-US"/>
        </w:rPr>
        <w:sectPr w:rsidR="00B46D56" w:rsidRPr="00C10160" w:rsidSect="00EB25B5">
          <w:pgSz w:w="16837" w:h="11905" w:orient="landscape" w:code="9"/>
          <w:pgMar w:top="1304" w:right="1134" w:bottom="706" w:left="794" w:header="284" w:footer="284" w:gutter="0"/>
          <w:cols w:space="60"/>
          <w:noEndnote/>
          <w:docGrid w:linePitch="326"/>
        </w:sectPr>
      </w:pPr>
      <w:r w:rsidRPr="00C10160">
        <w:rPr>
          <w:rFonts w:ascii="Times New Roman" w:eastAsia="Calibri" w:hAnsi="Times New Roman"/>
          <w:lang w:eastAsia="en-US"/>
        </w:rPr>
        <w:t xml:space="preserve">Гарантийный срок – не менее двух лет со дня изготовления и не менее 20 (двадцати) месяцев с момента поставки до окончания гарантийного срока изготовителя, при соблюдении условий хранения по </w:t>
      </w:r>
      <w:r w:rsidR="003F1FB2" w:rsidRPr="00C10160">
        <w:rPr>
          <w:rFonts w:ascii="Times New Roman" w:eastAsia="Calibri" w:hAnsi="Times New Roman"/>
          <w:lang w:eastAsia="en-US"/>
        </w:rPr>
        <w:t>ГОСТ 15150-69</w:t>
      </w:r>
      <w:r w:rsidRPr="00C10160">
        <w:rPr>
          <w:rFonts w:ascii="Times New Roman" w:eastAsia="Calibri" w:hAnsi="Times New Roman"/>
          <w:lang w:eastAsia="en-US"/>
        </w:rPr>
        <w:t xml:space="preserve"> </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w:t>
      </w:r>
      <w:r w:rsidR="00386F76" w:rsidRPr="00C10160">
        <w:rPr>
          <w:rFonts w:ascii="Times New Roman" w:eastAsia="Calibri" w:hAnsi="Times New Roman"/>
          <w:lang w:eastAsia="en-US"/>
        </w:rPr>
        <w:t>"</w:t>
      </w:r>
      <w:r w:rsidRPr="00C10160">
        <w:rPr>
          <w:rFonts w:ascii="Times New Roman" w:eastAsia="Calibri" w:hAnsi="Times New Roman"/>
          <w:lang w:eastAsia="en-US"/>
        </w:rPr>
        <w:t>, раздел 10 в условиях 5 (ОЖ4).</w:t>
      </w:r>
    </w:p>
    <w:p w:rsidR="00B46D56" w:rsidRPr="00C10160" w:rsidRDefault="00B46D56" w:rsidP="0008136B">
      <w:pPr>
        <w:keepNext/>
        <w:keepLines/>
        <w:pageBreakBefore/>
        <w:ind w:left="-567" w:firstLine="142"/>
        <w:jc w:val="center"/>
        <w:rPr>
          <w:rFonts w:ascii="Times New Roman" w:eastAsia="Calibri" w:hAnsi="Times New Roman"/>
          <w:sz w:val="32"/>
          <w:szCs w:val="32"/>
          <w:lang w:eastAsia="en-US"/>
        </w:rPr>
      </w:pPr>
      <w:r w:rsidRPr="00C10160">
        <w:rPr>
          <w:rFonts w:ascii="Times New Roman" w:eastAsia="Calibri" w:hAnsi="Times New Roman"/>
          <w:b/>
          <w:sz w:val="28"/>
          <w:szCs w:val="28"/>
          <w:lang w:eastAsia="en-US"/>
        </w:rPr>
        <w:t>Раздел</w:t>
      </w:r>
      <w:r w:rsidRPr="00C10160">
        <w:rPr>
          <w:rFonts w:ascii="Times New Roman" w:eastAsia="Calibri" w:hAnsi="Times New Roman"/>
          <w:b/>
          <w:sz w:val="32"/>
          <w:szCs w:val="32"/>
          <w:lang w:eastAsia="en-US"/>
        </w:rPr>
        <w:t xml:space="preserve"> </w:t>
      </w:r>
      <w:r w:rsidR="000B3A9C" w:rsidRPr="00C10160">
        <w:rPr>
          <w:rFonts w:ascii="Times New Roman" w:eastAsia="Calibri" w:hAnsi="Times New Roman"/>
          <w:b/>
          <w:sz w:val="32"/>
          <w:szCs w:val="32"/>
          <w:lang w:eastAsia="en-US"/>
        </w:rPr>
        <w:t>1.</w:t>
      </w:r>
      <w:r w:rsidRPr="00C10160">
        <w:rPr>
          <w:rFonts w:ascii="Times New Roman" w:eastAsia="Calibri" w:hAnsi="Times New Roman"/>
          <w:b/>
          <w:sz w:val="32"/>
          <w:szCs w:val="32"/>
          <w:lang w:eastAsia="en-US"/>
        </w:rPr>
        <w:t>6.</w:t>
      </w:r>
      <w:r w:rsidR="0008136B" w:rsidRPr="00C10160">
        <w:rPr>
          <w:rFonts w:ascii="Times New Roman" w:eastAsia="Calibri" w:hAnsi="Times New Roman"/>
          <w:b/>
          <w:sz w:val="32"/>
          <w:szCs w:val="32"/>
          <w:lang w:eastAsia="en-US"/>
        </w:rPr>
        <w:t xml:space="preserve"> </w:t>
      </w:r>
      <w:r w:rsidR="0008136B" w:rsidRPr="00C10160">
        <w:rPr>
          <w:rFonts w:ascii="Times New Roman" w:eastAsia="Calibri" w:hAnsi="Times New Roman"/>
          <w:b/>
          <w:sz w:val="32"/>
          <w:szCs w:val="32"/>
          <w:lang w:eastAsia="en-US"/>
        </w:rPr>
        <w:br/>
      </w:r>
      <w:r w:rsidR="000B3A9C" w:rsidRPr="00C10160">
        <w:rPr>
          <w:rFonts w:ascii="Times New Roman" w:eastAsia="Calibri" w:hAnsi="Times New Roman"/>
          <w:b/>
          <w:sz w:val="28"/>
          <w:szCs w:val="28"/>
          <w:lang w:eastAsia="en-US"/>
        </w:rPr>
        <w:t>Минимальная толщина внутреннего слоя</w:t>
      </w:r>
      <w:r w:rsidR="00A16D35" w:rsidRPr="00C10160">
        <w:rPr>
          <w:rFonts w:ascii="Times New Roman" w:eastAsia="Calibri" w:hAnsi="Times New Roman"/>
          <w:b/>
          <w:sz w:val="28"/>
          <w:szCs w:val="28"/>
          <w:lang w:eastAsia="en-US"/>
        </w:rPr>
        <w:t xml:space="preserve"> </w:t>
      </w:r>
      <w:r w:rsidRPr="00C10160">
        <w:rPr>
          <w:rFonts w:ascii="Times New Roman" w:eastAsia="Calibri" w:hAnsi="Times New Roman"/>
          <w:b/>
          <w:sz w:val="28"/>
          <w:szCs w:val="28"/>
          <w:lang w:eastAsia="en-US"/>
        </w:rPr>
        <w:t>цементно-песчаного</w:t>
      </w:r>
      <w:r w:rsidR="009027D0" w:rsidRPr="00C10160">
        <w:rPr>
          <w:rFonts w:ascii="Times New Roman" w:eastAsia="Calibri" w:hAnsi="Times New Roman"/>
          <w:b/>
          <w:sz w:val="28"/>
          <w:szCs w:val="28"/>
          <w:lang w:eastAsia="en-US"/>
        </w:rPr>
        <w:t xml:space="preserve"> </w:t>
      </w:r>
      <w:r w:rsidRPr="00C10160">
        <w:rPr>
          <w:rFonts w:ascii="Times New Roman" w:eastAsia="Calibri" w:hAnsi="Times New Roman"/>
          <w:b/>
          <w:sz w:val="28"/>
          <w:szCs w:val="28"/>
          <w:lang w:eastAsia="en-US"/>
        </w:rPr>
        <w:t>покрытия для стальных труб и фасонных частей</w:t>
      </w:r>
      <w:r w:rsidR="000B3A9C" w:rsidRPr="00C10160">
        <w:rPr>
          <w:rFonts w:ascii="Times New Roman" w:eastAsia="Calibri" w:hAnsi="Times New Roman"/>
          <w:b/>
          <w:sz w:val="28"/>
          <w:szCs w:val="28"/>
          <w:lang w:eastAsia="en-US"/>
        </w:rPr>
        <w:t xml:space="preserve"> в зависимости от диаметра трубопровода</w:t>
      </w:r>
    </w:p>
    <w:p w:rsidR="00B46D56" w:rsidRPr="00C10160" w:rsidRDefault="00B46D56" w:rsidP="00B46D56">
      <w:pPr>
        <w:widowControl/>
        <w:autoSpaceDE/>
        <w:autoSpaceDN/>
        <w:adjustRightInd/>
        <w:jc w:val="center"/>
        <w:rPr>
          <w:rFonts w:ascii="Times New Roman" w:eastAsia="Calibri" w:hAnsi="Times New Roman"/>
          <w:sz w:val="32"/>
          <w:szCs w:val="32"/>
          <w:lang w:eastAsia="en-US"/>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40"/>
        <w:gridCol w:w="2315"/>
        <w:gridCol w:w="2686"/>
      </w:tblGrid>
      <w:tr w:rsidR="00FE50B8" w:rsidRPr="00C10160" w:rsidTr="00FD24BD">
        <w:trPr>
          <w:trHeight w:val="666"/>
          <w:jc w:val="center"/>
        </w:trPr>
        <w:tc>
          <w:tcPr>
            <w:tcW w:w="1940" w:type="dxa"/>
            <w:shd w:val="clear" w:color="auto" w:fill="FFFFFF"/>
            <w:vAlign w:val="center"/>
          </w:tcPr>
          <w:p w:rsidR="00B46D56" w:rsidRPr="00C10160" w:rsidRDefault="00B46D56" w:rsidP="00FD24BD">
            <w:pPr>
              <w:widowControl/>
              <w:autoSpaceDE/>
              <w:autoSpaceDN/>
              <w:adjustRightInd/>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Диаметр</w:t>
            </w:r>
            <w:r w:rsidRPr="00C10160">
              <w:rPr>
                <w:rFonts w:ascii="Times New Roman" w:eastAsia="Calibri" w:hAnsi="Times New Roman"/>
                <w:sz w:val="28"/>
                <w:szCs w:val="28"/>
                <w:lang w:eastAsia="en-US" w:bidi="ru-RU"/>
              </w:rPr>
              <w:br/>
              <w:t>трубы,</w:t>
            </w:r>
            <w:r w:rsidRPr="00C10160">
              <w:rPr>
                <w:rFonts w:ascii="Times New Roman" w:eastAsia="Calibri" w:hAnsi="Times New Roman"/>
                <w:sz w:val="28"/>
                <w:szCs w:val="28"/>
                <w:lang w:eastAsia="en-US" w:bidi="ru-RU"/>
              </w:rPr>
              <w:br/>
              <w:t>мм</w:t>
            </w:r>
          </w:p>
        </w:tc>
        <w:tc>
          <w:tcPr>
            <w:tcW w:w="2315" w:type="dxa"/>
            <w:shd w:val="clear" w:color="auto" w:fill="FFFFFF"/>
            <w:vAlign w:val="center"/>
          </w:tcPr>
          <w:p w:rsidR="00B46D56" w:rsidRPr="00C10160" w:rsidRDefault="00B46D56" w:rsidP="00FD24BD">
            <w:pPr>
              <w:widowControl/>
              <w:autoSpaceDE/>
              <w:autoSpaceDN/>
              <w:adjustRightInd/>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Минимальная толщина слоя, мм</w:t>
            </w:r>
          </w:p>
        </w:tc>
        <w:tc>
          <w:tcPr>
            <w:tcW w:w="2686" w:type="dxa"/>
            <w:shd w:val="clear" w:color="auto" w:fill="FFFFFF"/>
            <w:vAlign w:val="center"/>
          </w:tcPr>
          <w:p w:rsidR="00B46D56" w:rsidRPr="00C10160" w:rsidRDefault="00B46D56" w:rsidP="00FD24BD">
            <w:pPr>
              <w:widowControl/>
              <w:autoSpaceDE/>
              <w:autoSpaceDN/>
              <w:adjustRightInd/>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Допуск</w:t>
            </w:r>
            <w:r w:rsidRPr="00C10160">
              <w:rPr>
                <w:rFonts w:ascii="Times New Roman" w:eastAsia="Calibri" w:hAnsi="Times New Roman"/>
                <w:sz w:val="28"/>
                <w:szCs w:val="28"/>
                <w:lang w:eastAsia="en-US" w:bidi="ru-RU"/>
              </w:rPr>
              <w:br/>
              <w:t>по толщине слоя, мм</w:t>
            </w:r>
          </w:p>
        </w:tc>
      </w:tr>
      <w:tr w:rsidR="00FE50B8" w:rsidRPr="00C10160" w:rsidTr="00253BBB">
        <w:trPr>
          <w:trHeight w:val="277"/>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76</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4</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66"/>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89</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4</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66"/>
          <w:jc w:val="center"/>
        </w:trPr>
        <w:tc>
          <w:tcPr>
            <w:tcW w:w="1940"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102</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4</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0"/>
          <w:jc w:val="center"/>
        </w:trPr>
        <w:tc>
          <w:tcPr>
            <w:tcW w:w="1940"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108</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4</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66"/>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114</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4</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0"/>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133</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4</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66"/>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159</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5</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0"/>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219</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5</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0"/>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273</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5</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56"/>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325</w:t>
            </w:r>
          </w:p>
        </w:tc>
        <w:tc>
          <w:tcPr>
            <w:tcW w:w="2315"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6</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0"/>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377</w:t>
            </w:r>
          </w:p>
        </w:tc>
        <w:tc>
          <w:tcPr>
            <w:tcW w:w="2315"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6</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7"/>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426</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7</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63"/>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530</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7</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4"/>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630</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7</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66"/>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720</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7</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0"/>
          <w:jc w:val="center"/>
        </w:trPr>
        <w:tc>
          <w:tcPr>
            <w:tcW w:w="1940"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820</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9</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0"/>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920</w:t>
            </w:r>
          </w:p>
        </w:tc>
        <w:tc>
          <w:tcPr>
            <w:tcW w:w="2315"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10</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66"/>
          <w:jc w:val="center"/>
        </w:trPr>
        <w:tc>
          <w:tcPr>
            <w:tcW w:w="1940"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1020</w:t>
            </w:r>
          </w:p>
        </w:tc>
        <w:tc>
          <w:tcPr>
            <w:tcW w:w="2315"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11</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0"/>
          <w:jc w:val="center"/>
        </w:trPr>
        <w:tc>
          <w:tcPr>
            <w:tcW w:w="1940"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1220</w:t>
            </w:r>
          </w:p>
        </w:tc>
        <w:tc>
          <w:tcPr>
            <w:tcW w:w="2315"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12</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70"/>
          <w:jc w:val="center"/>
        </w:trPr>
        <w:tc>
          <w:tcPr>
            <w:tcW w:w="1940"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1420</w:t>
            </w:r>
          </w:p>
        </w:tc>
        <w:tc>
          <w:tcPr>
            <w:tcW w:w="2315"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12</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FE50B8" w:rsidRPr="00C10160" w:rsidTr="00253BBB">
        <w:trPr>
          <w:trHeight w:val="266"/>
          <w:jc w:val="center"/>
        </w:trPr>
        <w:tc>
          <w:tcPr>
            <w:tcW w:w="1940" w:type="dxa"/>
            <w:shd w:val="clear" w:color="auto" w:fill="FFFFFF"/>
            <w:vAlign w:val="bottom"/>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1620</w:t>
            </w:r>
          </w:p>
        </w:tc>
        <w:tc>
          <w:tcPr>
            <w:tcW w:w="2315"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14</w:t>
            </w:r>
          </w:p>
        </w:tc>
        <w:tc>
          <w:tcPr>
            <w:tcW w:w="2686" w:type="dxa"/>
            <w:shd w:val="clear" w:color="auto" w:fill="FFFFFF"/>
            <w:vAlign w:val="center"/>
          </w:tcPr>
          <w:p w:rsidR="00B46D56" w:rsidRPr="00C10160"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r w:rsidR="004D36D6" w:rsidRPr="00C10160" w:rsidTr="00253BBB">
        <w:trPr>
          <w:trHeight w:val="335"/>
          <w:jc w:val="center"/>
        </w:trPr>
        <w:tc>
          <w:tcPr>
            <w:tcW w:w="1940" w:type="dxa"/>
            <w:shd w:val="clear" w:color="auto" w:fill="FFFFFF"/>
            <w:vAlign w:val="center"/>
          </w:tcPr>
          <w:p w:rsidR="00B46D56" w:rsidRPr="00C10160" w:rsidRDefault="00B46D56" w:rsidP="00B46D56">
            <w:pPr>
              <w:widowControl/>
              <w:autoSpaceDE/>
              <w:autoSpaceDN/>
              <w:adjustRightInd/>
              <w:spacing w:after="200"/>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2020</w:t>
            </w:r>
          </w:p>
        </w:tc>
        <w:tc>
          <w:tcPr>
            <w:tcW w:w="2315" w:type="dxa"/>
            <w:shd w:val="clear" w:color="auto" w:fill="FFFFFF"/>
            <w:vAlign w:val="center"/>
          </w:tcPr>
          <w:p w:rsidR="00B46D56" w:rsidRPr="00C10160" w:rsidRDefault="00B46D56" w:rsidP="00B46D56">
            <w:pPr>
              <w:widowControl/>
              <w:autoSpaceDE/>
              <w:autoSpaceDN/>
              <w:adjustRightInd/>
              <w:spacing w:after="200"/>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16</w:t>
            </w:r>
          </w:p>
        </w:tc>
        <w:tc>
          <w:tcPr>
            <w:tcW w:w="2686" w:type="dxa"/>
            <w:shd w:val="clear" w:color="auto" w:fill="FFFFFF"/>
            <w:vAlign w:val="center"/>
          </w:tcPr>
          <w:p w:rsidR="00B46D56" w:rsidRPr="00C10160" w:rsidRDefault="00B46D56" w:rsidP="00B46D56">
            <w:pPr>
              <w:widowControl/>
              <w:autoSpaceDE/>
              <w:autoSpaceDN/>
              <w:adjustRightInd/>
              <w:spacing w:after="200"/>
              <w:jc w:val="center"/>
              <w:rPr>
                <w:rFonts w:ascii="Times New Roman" w:eastAsia="Calibri" w:hAnsi="Times New Roman"/>
                <w:sz w:val="28"/>
                <w:szCs w:val="28"/>
                <w:lang w:eastAsia="en-US" w:bidi="ru-RU"/>
              </w:rPr>
            </w:pPr>
            <w:r w:rsidRPr="00C10160">
              <w:rPr>
                <w:rFonts w:ascii="Times New Roman" w:eastAsia="Calibri" w:hAnsi="Times New Roman"/>
                <w:sz w:val="28"/>
                <w:szCs w:val="28"/>
                <w:lang w:eastAsia="en-US" w:bidi="ru-RU"/>
              </w:rPr>
              <w:t>+2</w:t>
            </w:r>
          </w:p>
        </w:tc>
      </w:tr>
    </w:tbl>
    <w:p w:rsidR="00B46D56" w:rsidRPr="00C10160" w:rsidRDefault="00B46D56" w:rsidP="00F52720">
      <w:pPr>
        <w:widowControl/>
        <w:ind w:left="-567" w:firstLine="142"/>
        <w:jc w:val="center"/>
        <w:rPr>
          <w:rFonts w:ascii="Times New Roman" w:hAnsi="Times New Roman"/>
          <w:b/>
          <w:bCs/>
          <w:sz w:val="28"/>
          <w:szCs w:val="28"/>
        </w:rPr>
      </w:pPr>
    </w:p>
    <w:p w:rsidR="00DA1EB0" w:rsidRPr="00C10160" w:rsidRDefault="00DA1EB0" w:rsidP="00EB25B5">
      <w:pPr>
        <w:spacing w:line="288" w:lineRule="auto"/>
        <w:rPr>
          <w:rStyle w:val="FontStyle17"/>
          <w:rFonts w:ascii="Times New Roman" w:hAnsi="Times New Roman" w:cs="Times New Roman"/>
          <w:b w:val="0"/>
          <w:i/>
          <w:sz w:val="24"/>
          <w:szCs w:val="24"/>
        </w:rPr>
        <w:sectPr w:rsidR="00DA1EB0" w:rsidRPr="00C10160" w:rsidSect="00B46D56">
          <w:pgSz w:w="11905" w:h="16837" w:code="9"/>
          <w:pgMar w:top="1134" w:right="709" w:bottom="794" w:left="1304" w:header="284" w:footer="284" w:gutter="0"/>
          <w:cols w:space="60"/>
          <w:noEndnote/>
          <w:docGrid w:linePitch="326"/>
        </w:sectPr>
      </w:pPr>
    </w:p>
    <w:p w:rsidR="00F661F1" w:rsidRPr="00C10160" w:rsidRDefault="00F661F1" w:rsidP="00F661F1">
      <w:pPr>
        <w:spacing w:line="288" w:lineRule="auto"/>
        <w:ind w:firstLine="709"/>
        <w:jc w:val="right"/>
        <w:rPr>
          <w:rStyle w:val="FontStyle17"/>
          <w:rFonts w:ascii="Times New Roman" w:hAnsi="Times New Roman" w:cs="Times New Roman"/>
          <w:b w:val="0"/>
          <w:i/>
          <w:sz w:val="24"/>
          <w:szCs w:val="24"/>
        </w:rPr>
      </w:pPr>
      <w:r w:rsidRPr="00C10160">
        <w:rPr>
          <w:rStyle w:val="FontStyle17"/>
          <w:rFonts w:ascii="Times New Roman" w:hAnsi="Times New Roman" w:cs="Times New Roman"/>
          <w:b w:val="0"/>
          <w:i/>
          <w:sz w:val="24"/>
          <w:szCs w:val="24"/>
        </w:rPr>
        <w:t>Приложение 2</w:t>
      </w:r>
    </w:p>
    <w:p w:rsidR="00F661F1" w:rsidRPr="00C10160" w:rsidRDefault="0049444B" w:rsidP="00FD4F46">
      <w:pPr>
        <w:pStyle w:val="2"/>
        <w:spacing w:line="240" w:lineRule="auto"/>
        <w:rPr>
          <w:spacing w:val="-1"/>
        </w:rPr>
      </w:pPr>
      <w:bookmarkStart w:id="82" w:name="_Toc153198954"/>
      <w:r w:rsidRPr="00C10160">
        <w:t xml:space="preserve">2. </w:t>
      </w:r>
      <w:r w:rsidR="00F661F1" w:rsidRPr="00C10160">
        <w:t>ТЕХНИЧЕСКИЕ ТРЕБОВАНИЯ</w:t>
      </w:r>
      <w:r w:rsidR="00B33E02" w:rsidRPr="00C10160">
        <w:br/>
      </w:r>
      <w:r w:rsidR="00F661F1" w:rsidRPr="00C10160">
        <w:t>к поворотно-дисковым затворам, применяемым</w:t>
      </w:r>
      <w:r w:rsidR="00B33E02" w:rsidRPr="00C10160">
        <w:br/>
      </w:r>
      <w:r w:rsidR="00F661F1" w:rsidRPr="00C10160">
        <w:t xml:space="preserve">на объектах </w:t>
      </w:r>
      <w:r w:rsidR="00D40DCE" w:rsidRPr="00C10160">
        <w:t>АО</w:t>
      </w:r>
      <w:r w:rsidR="00F661F1" w:rsidRPr="00C10160">
        <w:t xml:space="preserve"> </w:t>
      </w:r>
      <w:r w:rsidR="00386F76" w:rsidRPr="00C10160">
        <w:rPr>
          <w:spacing w:val="-1"/>
        </w:rPr>
        <w:t>"</w:t>
      </w:r>
      <w:r w:rsidR="00F661F1" w:rsidRPr="00C10160">
        <w:t>Мосводоканал</w:t>
      </w:r>
      <w:r w:rsidR="00386F76" w:rsidRPr="00C10160">
        <w:rPr>
          <w:spacing w:val="-1"/>
        </w:rPr>
        <w:t>"</w:t>
      </w:r>
      <w:bookmarkEnd w:id="82"/>
    </w:p>
    <w:p w:rsidR="00D82C10" w:rsidRPr="00C10160" w:rsidRDefault="00D82C10" w:rsidP="00FD4F46">
      <w:pPr>
        <w:shd w:val="clear" w:color="auto" w:fill="FFFFFF"/>
        <w:spacing w:after="80"/>
        <w:ind w:right="6" w:firstLine="720"/>
        <w:jc w:val="both"/>
        <w:rPr>
          <w:rFonts w:ascii="Times New Roman" w:hAnsi="Times New Roman"/>
        </w:rPr>
      </w:pPr>
      <w:r w:rsidRPr="00C10160">
        <w:rPr>
          <w:rFonts w:ascii="Times New Roman" w:hAnsi="Times New Roman"/>
        </w:rPr>
        <w:t>Применяются для перекрытия потока жидкости (неагрессивной к конструкции затвора) и регулировки скорости, расхода и давления.</w:t>
      </w:r>
    </w:p>
    <w:p w:rsidR="00D82C10" w:rsidRPr="00C10160" w:rsidRDefault="00D82C10" w:rsidP="00FD4F46">
      <w:pPr>
        <w:shd w:val="clear" w:color="auto" w:fill="FFFFFF"/>
        <w:spacing w:after="80"/>
        <w:ind w:firstLine="720"/>
        <w:jc w:val="both"/>
        <w:rPr>
          <w:rFonts w:ascii="Times New Roman" w:hAnsi="Times New Roman"/>
        </w:rPr>
      </w:pPr>
      <w:r w:rsidRPr="00C10160">
        <w:rPr>
          <w:rFonts w:ascii="Times New Roman" w:hAnsi="Times New Roman"/>
          <w:b/>
          <w:bCs/>
        </w:rPr>
        <w:t xml:space="preserve">1. Классификация, основные параметры </w:t>
      </w:r>
      <w:r w:rsidRPr="00C10160">
        <w:rPr>
          <w:rFonts w:ascii="Times New Roman" w:hAnsi="Times New Roman"/>
        </w:rPr>
        <w:t xml:space="preserve">должны соответствовать требованиям </w:t>
      </w:r>
      <w:r w:rsidR="003F1FB2" w:rsidRPr="00C10160">
        <w:rPr>
          <w:rFonts w:ascii="Times New Roman" w:hAnsi="Times New Roman"/>
        </w:rPr>
        <w:t>ГОСТ 13547-2015</w:t>
      </w:r>
      <w:r w:rsidRPr="00C10160">
        <w:rPr>
          <w:rFonts w:ascii="Times New Roman" w:hAnsi="Times New Roman"/>
        </w:rPr>
        <w:t xml:space="preserve">, </w:t>
      </w:r>
      <w:r w:rsidR="003F1FB2" w:rsidRPr="00C10160">
        <w:rPr>
          <w:rFonts w:ascii="Times New Roman" w:hAnsi="Times New Roman"/>
        </w:rPr>
        <w:t>ГОСТ 28908-91</w:t>
      </w:r>
      <w:r w:rsidRPr="00C10160">
        <w:rPr>
          <w:rFonts w:ascii="Times New Roman" w:hAnsi="Times New Roman"/>
        </w:rPr>
        <w:t xml:space="preserve"> для затворов, используемых в сетях питьевого и технического водоснабжения:</w:t>
      </w:r>
    </w:p>
    <w:p w:rsidR="00D82C10" w:rsidRPr="00C10160" w:rsidRDefault="00D82C10" w:rsidP="00FD4F46">
      <w:pPr>
        <w:shd w:val="clear" w:color="auto" w:fill="FFFFFF"/>
        <w:spacing w:after="80"/>
        <w:ind w:firstLine="720"/>
        <w:jc w:val="both"/>
        <w:rPr>
          <w:rFonts w:ascii="Times New Roman" w:hAnsi="Times New Roman"/>
        </w:rPr>
      </w:pPr>
      <w:r w:rsidRPr="00C10160">
        <w:rPr>
          <w:rFonts w:ascii="Times New Roman" w:hAnsi="Times New Roman"/>
        </w:rPr>
        <w:t>- тип затвора: поворотно-запирающий диск;</w:t>
      </w:r>
    </w:p>
    <w:p w:rsidR="00D82C10" w:rsidRPr="00C10160" w:rsidRDefault="00D82C10" w:rsidP="00FD4F46">
      <w:pPr>
        <w:shd w:val="clear" w:color="auto" w:fill="FFFFFF"/>
        <w:spacing w:after="80"/>
        <w:ind w:firstLine="720"/>
        <w:jc w:val="both"/>
        <w:rPr>
          <w:rFonts w:ascii="Times New Roman" w:hAnsi="Times New Roman"/>
        </w:rPr>
      </w:pPr>
      <w:r w:rsidRPr="00C10160">
        <w:rPr>
          <w:rFonts w:ascii="Times New Roman" w:hAnsi="Times New Roman"/>
        </w:rPr>
        <w:t>- тип уплотнения подвижных элементов: уплотнение по корпусу или по диску</w:t>
      </w:r>
      <w:r w:rsidR="00C052D7" w:rsidRPr="00C10160">
        <w:rPr>
          <w:rFonts w:ascii="Times New Roman" w:hAnsi="Times New Roman"/>
        </w:rPr>
        <w:t xml:space="preserve"> –</w:t>
      </w:r>
      <w:r w:rsidRPr="00C10160">
        <w:rPr>
          <w:rFonts w:ascii="Times New Roman" w:hAnsi="Times New Roman"/>
        </w:rPr>
        <w:t xml:space="preserve"> эластичное уплотнение </w:t>
      </w:r>
      <w:r w:rsidRPr="00C10160">
        <w:rPr>
          <w:rFonts w:ascii="Times New Roman" w:hAnsi="Times New Roman"/>
          <w:lang w:val="en-US"/>
        </w:rPr>
        <w:t>EPDM</w:t>
      </w:r>
      <w:r w:rsidRPr="00C10160">
        <w:rPr>
          <w:rFonts w:ascii="Times New Roman" w:hAnsi="Times New Roman"/>
        </w:rPr>
        <w:t xml:space="preserve"> для воды питьевого качества, </w:t>
      </w:r>
      <w:r w:rsidRPr="00C10160">
        <w:rPr>
          <w:rFonts w:ascii="Times New Roman" w:hAnsi="Times New Roman"/>
          <w:lang w:val="en-US"/>
        </w:rPr>
        <w:t>NBR</w:t>
      </w:r>
      <w:r w:rsidRPr="00C10160">
        <w:rPr>
          <w:rFonts w:ascii="Times New Roman" w:hAnsi="Times New Roman"/>
        </w:rPr>
        <w:t xml:space="preserve"> для технической воды. Наличие подшипников скольжения для снижения момента вращения и предотвращения гальванической коррозии. Для межфланцевых ПДЗ наличие заменяемой профильной эластомерной манжеты, обеспечивающей полную изоляцию корпуса и уплотнение штока, а также уплотнение между фланцами без дополнительных прокладок. </w:t>
      </w:r>
    </w:p>
    <w:p w:rsidR="00D82C10" w:rsidRPr="00C10160" w:rsidRDefault="00D82C10" w:rsidP="00FD4F46">
      <w:pPr>
        <w:shd w:val="clear" w:color="auto" w:fill="FFFFFF"/>
        <w:spacing w:after="80"/>
        <w:ind w:firstLine="720"/>
        <w:jc w:val="both"/>
        <w:rPr>
          <w:rFonts w:ascii="Times New Roman" w:hAnsi="Times New Roman"/>
        </w:rPr>
      </w:pPr>
      <w:r w:rsidRPr="00C10160">
        <w:rPr>
          <w:rFonts w:ascii="Times New Roman" w:hAnsi="Times New Roman"/>
        </w:rPr>
        <w:t>- степень герметичности запорной арматуры должна соответствовать классу А</w:t>
      </w:r>
      <w:r w:rsidR="008649D8" w:rsidRPr="00C10160">
        <w:rPr>
          <w:rFonts w:ascii="Times New Roman" w:hAnsi="Times New Roman"/>
        </w:rPr>
        <w:t>, АА, В</w:t>
      </w:r>
      <w:r w:rsidR="00F42927" w:rsidRPr="00C10160">
        <w:rPr>
          <w:rFonts w:ascii="Times New Roman" w:hAnsi="Times New Roman"/>
        </w:rPr>
        <w:t xml:space="preserve"> </w:t>
      </w:r>
      <w:r w:rsidRPr="00C10160">
        <w:rPr>
          <w:rFonts w:ascii="Times New Roman" w:hAnsi="Times New Roman"/>
        </w:rPr>
        <w:t xml:space="preserve">по </w:t>
      </w:r>
      <w:r w:rsidR="00CA34B7" w:rsidRPr="00C10160">
        <w:rPr>
          <w:rFonts w:ascii="Times New Roman" w:hAnsi="Times New Roman"/>
        </w:rPr>
        <w:t>ГОСТ 9544-2015</w:t>
      </w:r>
      <w:r w:rsidRPr="00C10160">
        <w:rPr>
          <w:rFonts w:ascii="Times New Roman" w:hAnsi="Times New Roman"/>
        </w:rPr>
        <w:t xml:space="preserve"> и быть отражена </w:t>
      </w:r>
      <w:r w:rsidR="008A4D51" w:rsidRPr="00C10160">
        <w:rPr>
          <w:rFonts w:ascii="Times New Roman" w:hAnsi="Times New Roman"/>
        </w:rPr>
        <w:t>в опросном листе</w:t>
      </w:r>
      <w:r w:rsidRPr="00C10160">
        <w:rPr>
          <w:rFonts w:ascii="Times New Roman" w:hAnsi="Times New Roman"/>
        </w:rPr>
        <w:t>;</w:t>
      </w:r>
    </w:p>
    <w:p w:rsidR="00D82C10" w:rsidRPr="00C10160" w:rsidRDefault="00D82C10" w:rsidP="00FD4F46">
      <w:pPr>
        <w:shd w:val="clear" w:color="auto" w:fill="FFFFFF"/>
        <w:spacing w:after="80"/>
        <w:ind w:firstLine="720"/>
        <w:jc w:val="both"/>
        <w:rPr>
          <w:rFonts w:ascii="Times New Roman" w:hAnsi="Times New Roman"/>
        </w:rPr>
      </w:pPr>
      <w:r w:rsidRPr="00C10160">
        <w:rPr>
          <w:rFonts w:ascii="Times New Roman" w:hAnsi="Times New Roman"/>
        </w:rPr>
        <w:t>- тип присоединения к трубопроводу: межфланцевое и фланцевое присоединение при диаметрах от DN100 мм до DN400 мм, фланцевое присоединение при диаметрах свыше DN500 мм. Конструкция,</w:t>
      </w:r>
      <w:r w:rsidR="00E47970" w:rsidRPr="00C10160">
        <w:rPr>
          <w:rFonts w:ascii="Times New Roman" w:hAnsi="Times New Roman"/>
        </w:rPr>
        <w:t xml:space="preserve"> </w:t>
      </w:r>
      <w:r w:rsidRPr="00C10160">
        <w:rPr>
          <w:rFonts w:ascii="Times New Roman" w:hAnsi="Times New Roman"/>
        </w:rPr>
        <w:t xml:space="preserve">размеры и общие технические требования к фланцам должны соответствовать </w:t>
      </w:r>
      <w:r w:rsidR="00FB0B54" w:rsidRPr="00C10160">
        <w:rPr>
          <w:rFonts w:ascii="Times New Roman" w:hAnsi="Times New Roman"/>
        </w:rPr>
        <w:t>ГОСТ 33259-2015</w:t>
      </w:r>
      <w:r w:rsidRPr="00C10160">
        <w:rPr>
          <w:rFonts w:ascii="Times New Roman" w:hAnsi="Times New Roman"/>
        </w:rPr>
        <w:t>. Поставка ответных фланцев осуществляется по требованию заказчика;</w:t>
      </w:r>
    </w:p>
    <w:p w:rsidR="00D82C10" w:rsidRPr="00C10160" w:rsidRDefault="00D82C10" w:rsidP="00FD4F46">
      <w:pPr>
        <w:shd w:val="clear" w:color="auto" w:fill="FFFFFF"/>
        <w:spacing w:after="80"/>
        <w:ind w:firstLine="720"/>
        <w:jc w:val="both"/>
        <w:rPr>
          <w:rFonts w:ascii="Times New Roman" w:hAnsi="Times New Roman"/>
        </w:rPr>
      </w:pPr>
      <w:r w:rsidRPr="00C10160">
        <w:rPr>
          <w:rFonts w:ascii="Times New Roman" w:hAnsi="Times New Roman"/>
        </w:rPr>
        <w:t>- тип конструкции проточной части корпуса: неполнопроходное сечение;</w:t>
      </w:r>
    </w:p>
    <w:p w:rsidR="00D82C10" w:rsidRPr="00C10160" w:rsidRDefault="00D82C10" w:rsidP="00FD4F46">
      <w:pPr>
        <w:shd w:val="clear" w:color="auto" w:fill="FFFFFF"/>
        <w:spacing w:after="80"/>
        <w:ind w:firstLine="720"/>
        <w:jc w:val="both"/>
        <w:rPr>
          <w:rFonts w:ascii="Times New Roman" w:hAnsi="Times New Roman"/>
        </w:rPr>
      </w:pPr>
      <w:r w:rsidRPr="00C10160">
        <w:rPr>
          <w:rFonts w:ascii="Times New Roman" w:hAnsi="Times New Roman"/>
        </w:rPr>
        <w:t>- тип перекрывания потока: двухстороннее обеспечение герметичности потока, для затворов DN500 мм и более – самоцентрирующаяся манжета на диске с автоматической герметизацией под воздействием давления внутри затвора;</w:t>
      </w:r>
    </w:p>
    <w:p w:rsidR="00D82C10" w:rsidRPr="00C10160" w:rsidRDefault="00D82C10" w:rsidP="00FD4F46">
      <w:pPr>
        <w:shd w:val="clear" w:color="auto" w:fill="FFFFFF"/>
        <w:tabs>
          <w:tab w:val="left" w:pos="158"/>
        </w:tabs>
        <w:spacing w:after="80"/>
        <w:ind w:firstLine="720"/>
        <w:rPr>
          <w:rFonts w:ascii="Times New Roman" w:hAnsi="Times New Roman"/>
        </w:rPr>
      </w:pPr>
      <w:r w:rsidRPr="00C10160">
        <w:rPr>
          <w:rFonts w:ascii="Times New Roman" w:hAnsi="Times New Roman"/>
        </w:rPr>
        <w:t xml:space="preserve">- тип привода: с ручным управлением, с электроприводом (поставка приводов по требованию заказчика). </w:t>
      </w:r>
    </w:p>
    <w:p w:rsidR="00D82C10" w:rsidRPr="00C10160" w:rsidRDefault="00D82C10" w:rsidP="00FD4F46">
      <w:pPr>
        <w:shd w:val="clear" w:color="auto" w:fill="FFFFFF"/>
        <w:tabs>
          <w:tab w:val="left" w:pos="158"/>
        </w:tabs>
        <w:spacing w:after="80"/>
        <w:ind w:firstLine="720"/>
        <w:rPr>
          <w:rFonts w:ascii="Times New Roman" w:hAnsi="Times New Roman"/>
        </w:rPr>
      </w:pPr>
      <w:r w:rsidRPr="00C10160">
        <w:rPr>
          <w:rFonts w:ascii="Times New Roman" w:hAnsi="Times New Roman"/>
        </w:rPr>
        <w:t xml:space="preserve">- тип редуктора – кривошипно-шатунный механизм, механизм с перемещаемой гайкой или червячный механизм редуктора. </w:t>
      </w:r>
    </w:p>
    <w:p w:rsidR="00D82C10" w:rsidRPr="00C10160" w:rsidRDefault="00D82C10" w:rsidP="00FD4F46">
      <w:pPr>
        <w:shd w:val="clear" w:color="auto" w:fill="FFFFFF"/>
        <w:tabs>
          <w:tab w:val="left" w:pos="158"/>
        </w:tabs>
        <w:spacing w:after="80"/>
        <w:ind w:firstLine="720"/>
        <w:rPr>
          <w:rFonts w:ascii="Times New Roman" w:hAnsi="Times New Roman"/>
        </w:rPr>
      </w:pPr>
      <w:r w:rsidRPr="00C10160">
        <w:rPr>
          <w:rFonts w:ascii="Times New Roman" w:hAnsi="Times New Roman"/>
        </w:rPr>
        <w:t>- конструкция редуктора должна исключать проворот диска;</w:t>
      </w:r>
    </w:p>
    <w:p w:rsidR="00D82C10" w:rsidRPr="00C10160" w:rsidRDefault="00D82C10" w:rsidP="00FD4F46">
      <w:pPr>
        <w:shd w:val="clear" w:color="auto" w:fill="FFFFFF"/>
        <w:tabs>
          <w:tab w:val="left" w:pos="158"/>
        </w:tabs>
        <w:spacing w:after="80"/>
        <w:ind w:firstLine="720"/>
        <w:rPr>
          <w:rFonts w:ascii="Times New Roman" w:hAnsi="Times New Roman"/>
        </w:rPr>
      </w:pPr>
      <w:r w:rsidRPr="00C10160">
        <w:rPr>
          <w:rFonts w:ascii="Times New Roman" w:hAnsi="Times New Roman"/>
        </w:rPr>
        <w:t>- установочное положение затвора: в любом положении;</w:t>
      </w:r>
    </w:p>
    <w:p w:rsidR="00D82C10" w:rsidRPr="00C10160" w:rsidRDefault="00D82C10" w:rsidP="00FD4F46">
      <w:pPr>
        <w:shd w:val="clear" w:color="auto" w:fill="FFFFFF"/>
        <w:tabs>
          <w:tab w:val="left" w:pos="158"/>
        </w:tabs>
        <w:spacing w:after="80"/>
        <w:ind w:right="29" w:firstLine="720"/>
        <w:jc w:val="both"/>
        <w:rPr>
          <w:rFonts w:ascii="Times New Roman" w:hAnsi="Times New Roman"/>
        </w:rPr>
      </w:pPr>
      <w:r w:rsidRPr="00C10160">
        <w:rPr>
          <w:rFonts w:ascii="Times New Roman" w:hAnsi="Times New Roman"/>
        </w:rPr>
        <w:t>- конструкция диска: диск с двойным эксцентриситетом</w:t>
      </w:r>
      <w:r w:rsidR="00C052D7" w:rsidRPr="00C10160">
        <w:rPr>
          <w:rFonts w:ascii="Times New Roman" w:hAnsi="Times New Roman"/>
        </w:rPr>
        <w:t xml:space="preserve"> –</w:t>
      </w:r>
      <w:r w:rsidRPr="00C10160">
        <w:rPr>
          <w:rFonts w:ascii="Times New Roman" w:hAnsi="Times New Roman"/>
        </w:rPr>
        <w:t xml:space="preserve"> для фланцевых</w:t>
      </w:r>
      <w:r w:rsidR="00E47970" w:rsidRPr="00C10160">
        <w:rPr>
          <w:rFonts w:ascii="Times New Roman" w:hAnsi="Times New Roman"/>
        </w:rPr>
        <w:t xml:space="preserve"> </w:t>
      </w:r>
      <w:r w:rsidRPr="00C10160">
        <w:rPr>
          <w:rFonts w:ascii="Times New Roman" w:hAnsi="Times New Roman"/>
        </w:rPr>
        <w:t>затворов;</w:t>
      </w:r>
    </w:p>
    <w:p w:rsidR="00D82C10" w:rsidRPr="00C10160" w:rsidRDefault="00D82C10" w:rsidP="00FD4F46">
      <w:pPr>
        <w:shd w:val="clear" w:color="auto" w:fill="FFFFFF"/>
        <w:tabs>
          <w:tab w:val="left" w:pos="158"/>
        </w:tabs>
        <w:spacing w:after="80"/>
        <w:ind w:right="29" w:firstLine="720"/>
        <w:jc w:val="both"/>
        <w:rPr>
          <w:rFonts w:ascii="Times New Roman" w:hAnsi="Times New Roman"/>
        </w:rPr>
      </w:pPr>
      <w:r w:rsidRPr="00C10160">
        <w:rPr>
          <w:rFonts w:ascii="Times New Roman" w:hAnsi="Times New Roman"/>
        </w:rPr>
        <w:t xml:space="preserve">- цвет отличительной окраски: сине-голубой. </w:t>
      </w:r>
    </w:p>
    <w:p w:rsidR="00D82C10" w:rsidRPr="00C10160" w:rsidRDefault="00D82C10" w:rsidP="00FD4F46">
      <w:pPr>
        <w:shd w:val="clear" w:color="auto" w:fill="FFFFFF"/>
        <w:spacing w:after="80"/>
        <w:ind w:left="5" w:firstLine="720"/>
        <w:jc w:val="both"/>
        <w:rPr>
          <w:rFonts w:ascii="Times New Roman" w:hAnsi="Times New Roman"/>
          <w:bCs/>
        </w:rPr>
      </w:pPr>
      <w:r w:rsidRPr="00C10160">
        <w:rPr>
          <w:rFonts w:ascii="Times New Roman" w:hAnsi="Times New Roman"/>
          <w:b/>
          <w:bCs/>
        </w:rPr>
        <w:t xml:space="preserve">2. Условные проходы </w:t>
      </w:r>
      <w:r w:rsidRPr="00C10160">
        <w:rPr>
          <w:rFonts w:ascii="Times New Roman" w:hAnsi="Times New Roman"/>
          <w:bCs/>
        </w:rPr>
        <w:t xml:space="preserve">(номинальные размеры) </w:t>
      </w:r>
      <w:r w:rsidRPr="00C10160">
        <w:rPr>
          <w:rFonts w:ascii="Times New Roman" w:hAnsi="Times New Roman"/>
          <w:bCs/>
          <w:lang w:val="en-US"/>
        </w:rPr>
        <w:t>DN</w:t>
      </w:r>
      <w:r w:rsidR="00C052D7" w:rsidRPr="00C10160">
        <w:rPr>
          <w:rFonts w:ascii="Times New Roman" w:hAnsi="Times New Roman"/>
          <w:bCs/>
        </w:rPr>
        <w:t xml:space="preserve"> –</w:t>
      </w:r>
      <w:r w:rsidRPr="00C10160">
        <w:rPr>
          <w:rFonts w:ascii="Times New Roman" w:hAnsi="Times New Roman"/>
          <w:bCs/>
        </w:rPr>
        <w:t xml:space="preserve"> по </w:t>
      </w:r>
      <w:r w:rsidR="003F1FB2" w:rsidRPr="00C10160">
        <w:rPr>
          <w:rFonts w:ascii="Times New Roman" w:hAnsi="Times New Roman"/>
          <w:bCs/>
        </w:rPr>
        <w:t>ГОСТ 28338-89</w:t>
      </w:r>
      <w:r w:rsidRPr="00C10160">
        <w:rPr>
          <w:rFonts w:ascii="Times New Roman" w:hAnsi="Times New Roman"/>
          <w:bCs/>
        </w:rPr>
        <w:t>.</w:t>
      </w:r>
    </w:p>
    <w:p w:rsidR="00D82C10" w:rsidRPr="00C10160" w:rsidRDefault="00D82C10" w:rsidP="00FD4F46">
      <w:pPr>
        <w:shd w:val="clear" w:color="auto" w:fill="FFFFFF"/>
        <w:spacing w:after="80"/>
        <w:ind w:left="5" w:firstLine="720"/>
        <w:jc w:val="both"/>
        <w:rPr>
          <w:rFonts w:ascii="Times New Roman" w:hAnsi="Times New Roman"/>
          <w:bCs/>
        </w:rPr>
      </w:pPr>
      <w:r w:rsidRPr="00C10160">
        <w:rPr>
          <w:rFonts w:ascii="Times New Roman" w:hAnsi="Times New Roman"/>
          <w:b/>
          <w:bCs/>
        </w:rPr>
        <w:t>3. Строительные длины</w:t>
      </w:r>
      <w:r w:rsidR="00C052D7" w:rsidRPr="00C10160">
        <w:rPr>
          <w:rFonts w:ascii="Times New Roman" w:hAnsi="Times New Roman"/>
          <w:b/>
          <w:bCs/>
        </w:rPr>
        <w:t xml:space="preserve"> –</w:t>
      </w:r>
      <w:r w:rsidRPr="00C10160">
        <w:rPr>
          <w:rFonts w:ascii="Times New Roman" w:hAnsi="Times New Roman"/>
          <w:bCs/>
        </w:rPr>
        <w:t xml:space="preserve"> по </w:t>
      </w:r>
      <w:r w:rsidR="003F1FB2" w:rsidRPr="00C10160">
        <w:rPr>
          <w:rFonts w:ascii="Times New Roman" w:hAnsi="Times New Roman"/>
          <w:bCs/>
        </w:rPr>
        <w:t>ГОСТ 28908</w:t>
      </w:r>
      <w:r w:rsidRPr="00C10160">
        <w:rPr>
          <w:rFonts w:ascii="Times New Roman" w:hAnsi="Times New Roman"/>
          <w:bCs/>
        </w:rPr>
        <w:t>-91.</w:t>
      </w:r>
    </w:p>
    <w:p w:rsidR="00D82C10" w:rsidRPr="00C10160" w:rsidRDefault="00D82C10" w:rsidP="00FD4F46">
      <w:pPr>
        <w:shd w:val="clear" w:color="auto" w:fill="FFFFFF"/>
        <w:spacing w:after="80"/>
        <w:ind w:left="5" w:firstLine="720"/>
        <w:jc w:val="both"/>
        <w:rPr>
          <w:rFonts w:ascii="Times New Roman" w:hAnsi="Times New Roman"/>
          <w:b/>
          <w:bCs/>
        </w:rPr>
      </w:pPr>
      <w:r w:rsidRPr="00C10160">
        <w:rPr>
          <w:rFonts w:ascii="Times New Roman" w:hAnsi="Times New Roman"/>
          <w:b/>
          <w:bCs/>
        </w:rPr>
        <w:t>4. Номинальное давление</w:t>
      </w:r>
      <w:r w:rsidR="00C052D7" w:rsidRPr="00C10160">
        <w:rPr>
          <w:rFonts w:ascii="Times New Roman" w:hAnsi="Times New Roman"/>
          <w:b/>
          <w:bCs/>
        </w:rPr>
        <w:t xml:space="preserve"> –</w:t>
      </w:r>
      <w:r w:rsidRPr="00C10160">
        <w:rPr>
          <w:rFonts w:ascii="Times New Roman" w:hAnsi="Times New Roman"/>
          <w:bCs/>
        </w:rPr>
        <w:t xml:space="preserve"> </w:t>
      </w:r>
      <w:r w:rsidRPr="00C10160">
        <w:rPr>
          <w:rFonts w:ascii="Times New Roman" w:hAnsi="Times New Roman"/>
          <w:bCs/>
          <w:lang w:val="en-US"/>
        </w:rPr>
        <w:t>PN</w:t>
      </w:r>
      <w:r w:rsidRPr="00C10160">
        <w:rPr>
          <w:rFonts w:ascii="Times New Roman" w:hAnsi="Times New Roman"/>
          <w:bCs/>
        </w:rPr>
        <w:t>10 кгс/см</w:t>
      </w:r>
      <w:r w:rsidRPr="00C10160">
        <w:rPr>
          <w:rFonts w:ascii="Times New Roman" w:hAnsi="Times New Roman"/>
          <w:bCs/>
          <w:vertAlign w:val="superscript"/>
        </w:rPr>
        <w:t>2</w:t>
      </w:r>
      <w:r w:rsidRPr="00C10160">
        <w:rPr>
          <w:rFonts w:ascii="Times New Roman" w:hAnsi="Times New Roman"/>
          <w:bCs/>
        </w:rPr>
        <w:t xml:space="preserve">, </w:t>
      </w:r>
      <w:r w:rsidRPr="00C10160">
        <w:rPr>
          <w:rFonts w:ascii="Times New Roman" w:hAnsi="Times New Roman"/>
          <w:bCs/>
          <w:lang w:val="en-US"/>
        </w:rPr>
        <w:t>PN</w:t>
      </w:r>
      <w:r w:rsidRPr="00C10160">
        <w:rPr>
          <w:rFonts w:ascii="Times New Roman" w:hAnsi="Times New Roman"/>
          <w:bCs/>
        </w:rPr>
        <w:t>16 кгс/см</w:t>
      </w:r>
      <w:r w:rsidRPr="00C10160">
        <w:rPr>
          <w:rFonts w:ascii="Times New Roman" w:hAnsi="Times New Roman"/>
          <w:bCs/>
          <w:vertAlign w:val="superscript"/>
        </w:rPr>
        <w:t>2</w:t>
      </w:r>
      <w:r w:rsidRPr="00C10160">
        <w:rPr>
          <w:rFonts w:ascii="Times New Roman" w:hAnsi="Times New Roman"/>
          <w:bCs/>
        </w:rPr>
        <w:t xml:space="preserve"> по </w:t>
      </w:r>
      <w:r w:rsidR="003F1FB2" w:rsidRPr="00C10160">
        <w:rPr>
          <w:rFonts w:ascii="Times New Roman" w:hAnsi="Times New Roman"/>
          <w:bCs/>
        </w:rPr>
        <w:t>ГОСТ 26349-84</w:t>
      </w:r>
      <w:r w:rsidRPr="00C10160">
        <w:rPr>
          <w:rFonts w:ascii="Times New Roman" w:hAnsi="Times New Roman"/>
          <w:bCs/>
        </w:rPr>
        <w:t>.</w:t>
      </w:r>
    </w:p>
    <w:p w:rsidR="00D82C10" w:rsidRPr="00C10160" w:rsidRDefault="00D82C10" w:rsidP="00FD4F46">
      <w:pPr>
        <w:shd w:val="clear" w:color="auto" w:fill="FFFFFF"/>
        <w:spacing w:after="80"/>
        <w:ind w:left="5" w:firstLine="720"/>
        <w:rPr>
          <w:rFonts w:ascii="Times New Roman" w:hAnsi="Times New Roman"/>
          <w:bCs/>
        </w:rPr>
      </w:pPr>
      <w:r w:rsidRPr="00C10160">
        <w:rPr>
          <w:rFonts w:ascii="Times New Roman" w:hAnsi="Times New Roman"/>
          <w:b/>
          <w:bCs/>
        </w:rPr>
        <w:t>5. Требования к безопасности</w:t>
      </w:r>
      <w:r w:rsidR="00C052D7" w:rsidRPr="00C10160">
        <w:rPr>
          <w:rFonts w:ascii="Times New Roman" w:hAnsi="Times New Roman"/>
          <w:b/>
          <w:bCs/>
        </w:rPr>
        <w:t xml:space="preserve"> –</w:t>
      </w:r>
      <w:r w:rsidRPr="00C10160">
        <w:rPr>
          <w:rFonts w:ascii="Times New Roman" w:hAnsi="Times New Roman"/>
          <w:bCs/>
        </w:rPr>
        <w:t xml:space="preserve"> по </w:t>
      </w:r>
      <w:r w:rsidR="003F1FB2" w:rsidRPr="00C10160">
        <w:rPr>
          <w:rFonts w:ascii="Times New Roman" w:hAnsi="Times New Roman"/>
          <w:bCs/>
        </w:rPr>
        <w:t>ГОСТ 12.2.063-2015</w:t>
      </w:r>
      <w:r w:rsidR="00E47970" w:rsidRPr="00C10160">
        <w:rPr>
          <w:rFonts w:ascii="Times New Roman" w:hAnsi="Times New Roman"/>
          <w:bCs/>
        </w:rPr>
        <w:t xml:space="preserve"> </w:t>
      </w:r>
      <w:r w:rsidRPr="00C10160">
        <w:rPr>
          <w:rFonts w:ascii="Times New Roman" w:hAnsi="Times New Roman"/>
          <w:bCs/>
        </w:rPr>
        <w:t xml:space="preserve">и </w:t>
      </w:r>
      <w:r w:rsidR="00386F76" w:rsidRPr="00C10160">
        <w:rPr>
          <w:rFonts w:ascii="Times New Roman" w:hAnsi="Times New Roman"/>
          <w:bCs/>
        </w:rPr>
        <w:t>"</w:t>
      </w:r>
      <w:r w:rsidRPr="00C10160">
        <w:rPr>
          <w:rFonts w:ascii="Times New Roman" w:hAnsi="Times New Roman"/>
          <w:bCs/>
        </w:rPr>
        <w:t>Техническому регламенту о безопасности машин и оборудования</w:t>
      </w:r>
      <w:r w:rsidR="00386F76" w:rsidRPr="00C10160">
        <w:rPr>
          <w:rFonts w:ascii="Times New Roman" w:hAnsi="Times New Roman"/>
          <w:bCs/>
        </w:rPr>
        <w:t>"</w:t>
      </w:r>
      <w:r w:rsidRPr="00C10160">
        <w:rPr>
          <w:rFonts w:ascii="Times New Roman" w:hAnsi="Times New Roman"/>
          <w:bCs/>
        </w:rPr>
        <w:t xml:space="preserve"> </w:t>
      </w:r>
      <w:r w:rsidR="003F1FB2" w:rsidRPr="00C10160">
        <w:rPr>
          <w:rFonts w:ascii="Times New Roman" w:hAnsi="Times New Roman"/>
          <w:bCs/>
        </w:rPr>
        <w:t>ТР ТС 010/2011</w:t>
      </w:r>
      <w:r w:rsidRPr="00C10160">
        <w:rPr>
          <w:rFonts w:ascii="Times New Roman" w:hAnsi="Times New Roman"/>
          <w:bCs/>
        </w:rPr>
        <w:t xml:space="preserve">, </w:t>
      </w:r>
      <w:r w:rsidR="000801FD" w:rsidRPr="00C10160">
        <w:rPr>
          <w:rFonts w:ascii="Times New Roman" w:hAnsi="Times New Roman"/>
          <w:bCs/>
        </w:rPr>
        <w:t>утверждённому</w:t>
      </w:r>
      <w:r w:rsidRPr="00C10160">
        <w:rPr>
          <w:rFonts w:ascii="Times New Roman" w:hAnsi="Times New Roman"/>
          <w:bCs/>
        </w:rPr>
        <w:t xml:space="preserve"> постановлением Правительства Российской Федерации от 18 октября 2011 г. №823.</w:t>
      </w:r>
    </w:p>
    <w:p w:rsidR="00F42927" w:rsidRPr="00C10160" w:rsidRDefault="00D82C10" w:rsidP="00FD4F46">
      <w:pPr>
        <w:shd w:val="clear" w:color="auto" w:fill="FFFFFF"/>
        <w:spacing w:after="80"/>
        <w:ind w:left="5" w:firstLine="720"/>
        <w:jc w:val="both"/>
        <w:rPr>
          <w:rFonts w:ascii="Times New Roman" w:hAnsi="Times New Roman"/>
          <w:bCs/>
        </w:rPr>
      </w:pPr>
      <w:r w:rsidRPr="00C10160">
        <w:rPr>
          <w:rFonts w:ascii="Times New Roman" w:hAnsi="Times New Roman"/>
          <w:b/>
          <w:bCs/>
        </w:rPr>
        <w:t xml:space="preserve">6. Категории размещения: </w:t>
      </w:r>
      <w:r w:rsidRPr="00C10160">
        <w:rPr>
          <w:rFonts w:ascii="Times New Roman" w:hAnsi="Times New Roman"/>
          <w:bCs/>
        </w:rPr>
        <w:t xml:space="preserve">открытый воздух, камеры и колодцы с повышенной влажностью, в грунте, в закрытых помещениях. По требованию заказчика поставляется изделие с максимальным показателем влагопылезащищённости редуктора и электропривода </w:t>
      </w:r>
      <w:r w:rsidRPr="00C10160">
        <w:rPr>
          <w:rFonts w:ascii="Times New Roman" w:hAnsi="Times New Roman"/>
          <w:bCs/>
          <w:lang w:val="en-US"/>
        </w:rPr>
        <w:t>IP</w:t>
      </w:r>
      <w:r w:rsidRPr="00C10160">
        <w:rPr>
          <w:rFonts w:ascii="Times New Roman" w:hAnsi="Times New Roman"/>
          <w:bCs/>
        </w:rPr>
        <w:t xml:space="preserve">68. </w:t>
      </w:r>
    </w:p>
    <w:p w:rsidR="00D82C10" w:rsidRPr="00C10160" w:rsidRDefault="00D82C10" w:rsidP="00FD4F46">
      <w:pPr>
        <w:shd w:val="clear" w:color="auto" w:fill="FFFFFF"/>
        <w:spacing w:after="80"/>
        <w:ind w:left="5" w:firstLine="720"/>
        <w:jc w:val="both"/>
        <w:rPr>
          <w:rFonts w:ascii="Times New Roman" w:hAnsi="Times New Roman"/>
          <w:bCs/>
        </w:rPr>
      </w:pPr>
      <w:r w:rsidRPr="00C10160">
        <w:rPr>
          <w:rFonts w:ascii="Times New Roman" w:hAnsi="Times New Roman"/>
          <w:b/>
          <w:bCs/>
        </w:rPr>
        <w:t xml:space="preserve">7. Рабочая среда: </w:t>
      </w:r>
      <w:r w:rsidRPr="00C10160">
        <w:rPr>
          <w:rFonts w:ascii="Times New Roman" w:hAnsi="Times New Roman"/>
          <w:bCs/>
        </w:rPr>
        <w:t>питьевая вода, техническая вода.</w:t>
      </w:r>
    </w:p>
    <w:p w:rsidR="00D82C10" w:rsidRPr="00C10160" w:rsidRDefault="00D82C10" w:rsidP="00FD4F46">
      <w:pPr>
        <w:shd w:val="clear" w:color="auto" w:fill="FFFFFF"/>
        <w:spacing w:after="80"/>
        <w:ind w:left="5" w:firstLine="720"/>
        <w:jc w:val="both"/>
        <w:rPr>
          <w:rFonts w:ascii="Times New Roman" w:hAnsi="Times New Roman"/>
          <w:bCs/>
        </w:rPr>
      </w:pPr>
      <w:r w:rsidRPr="00C10160">
        <w:rPr>
          <w:rFonts w:ascii="Times New Roman" w:hAnsi="Times New Roman"/>
          <w:b/>
          <w:bCs/>
        </w:rPr>
        <w:t>8. Ремонтопригодность</w:t>
      </w:r>
      <w:r w:rsidR="00C052D7" w:rsidRPr="00C10160">
        <w:rPr>
          <w:rFonts w:ascii="Times New Roman" w:hAnsi="Times New Roman"/>
          <w:b/>
          <w:bCs/>
        </w:rPr>
        <w:t xml:space="preserve"> –</w:t>
      </w:r>
      <w:r w:rsidRPr="00C10160">
        <w:rPr>
          <w:rFonts w:ascii="Times New Roman" w:hAnsi="Times New Roman"/>
          <w:b/>
          <w:bCs/>
        </w:rPr>
        <w:t xml:space="preserve"> </w:t>
      </w:r>
      <w:r w:rsidRPr="00C10160">
        <w:rPr>
          <w:rFonts w:ascii="Times New Roman" w:hAnsi="Times New Roman"/>
          <w:bCs/>
        </w:rPr>
        <w:t xml:space="preserve">конструкция поворотно-дискового затвора должна обеспечивать возможность его ремонта, в т.ч. замену уплотнений без демонтажа с трубопровода при диаметрах свыше </w:t>
      </w:r>
      <w:r w:rsidRPr="00C10160">
        <w:rPr>
          <w:rFonts w:ascii="Times New Roman" w:hAnsi="Times New Roman"/>
          <w:bCs/>
          <w:lang w:val="en-US"/>
        </w:rPr>
        <w:t>DN</w:t>
      </w:r>
      <w:r w:rsidRPr="00C10160">
        <w:rPr>
          <w:rFonts w:ascii="Times New Roman" w:hAnsi="Times New Roman"/>
          <w:bCs/>
        </w:rPr>
        <w:t xml:space="preserve"> 500</w:t>
      </w:r>
      <w:r w:rsidR="008A4D51" w:rsidRPr="00C10160">
        <w:rPr>
          <w:rFonts w:ascii="Times New Roman" w:hAnsi="Times New Roman"/>
          <w:bCs/>
        </w:rPr>
        <w:t xml:space="preserve"> </w:t>
      </w:r>
      <w:r w:rsidRPr="00C10160">
        <w:rPr>
          <w:rFonts w:ascii="Times New Roman" w:hAnsi="Times New Roman"/>
          <w:bCs/>
        </w:rPr>
        <w:t>мм.</w:t>
      </w:r>
    </w:p>
    <w:p w:rsidR="00D82C10" w:rsidRPr="00C10160" w:rsidRDefault="00D82C10" w:rsidP="00FD4F46">
      <w:pPr>
        <w:shd w:val="clear" w:color="auto" w:fill="FFFFFF"/>
        <w:spacing w:after="80"/>
        <w:ind w:left="5" w:firstLine="720"/>
        <w:jc w:val="both"/>
        <w:rPr>
          <w:rFonts w:ascii="Times New Roman" w:hAnsi="Times New Roman"/>
          <w:bCs/>
          <w:spacing w:val="-6"/>
        </w:rPr>
      </w:pPr>
      <w:r w:rsidRPr="00C10160">
        <w:rPr>
          <w:rFonts w:ascii="Times New Roman" w:hAnsi="Times New Roman"/>
          <w:b/>
          <w:bCs/>
        </w:rPr>
        <w:t xml:space="preserve">9. Материал корпуса – </w:t>
      </w:r>
      <w:r w:rsidRPr="00C10160">
        <w:rPr>
          <w:rFonts w:ascii="Times New Roman" w:hAnsi="Times New Roman"/>
          <w:bCs/>
        </w:rPr>
        <w:t>ВЧШГ (не ниже ВЧ-40), уплотнительное седло из нержавеющей стали не ниже марки 08Х18Н10 или ВЧШГ (цельнолитое с корпусом) с</w:t>
      </w:r>
      <w:r w:rsidR="00E47970" w:rsidRPr="00C10160">
        <w:rPr>
          <w:rFonts w:ascii="Times New Roman" w:hAnsi="Times New Roman"/>
          <w:bCs/>
        </w:rPr>
        <w:t xml:space="preserve"> </w:t>
      </w:r>
      <w:r w:rsidRPr="00C10160">
        <w:rPr>
          <w:rFonts w:ascii="Times New Roman" w:hAnsi="Times New Roman"/>
          <w:bCs/>
        </w:rPr>
        <w:t>эпоксидным</w:t>
      </w:r>
      <w:r w:rsidR="00E47970" w:rsidRPr="00C10160">
        <w:rPr>
          <w:rFonts w:ascii="Times New Roman" w:hAnsi="Times New Roman"/>
          <w:bCs/>
        </w:rPr>
        <w:t xml:space="preserve"> </w:t>
      </w:r>
      <w:r w:rsidRPr="00C10160">
        <w:rPr>
          <w:rFonts w:ascii="Times New Roman" w:hAnsi="Times New Roman"/>
          <w:bCs/>
        </w:rPr>
        <w:t>покрытием.</w:t>
      </w:r>
    </w:p>
    <w:p w:rsidR="00D82C10" w:rsidRPr="00C10160" w:rsidRDefault="00D82C10" w:rsidP="00FD4F46">
      <w:pPr>
        <w:shd w:val="clear" w:color="auto" w:fill="FFFFFF"/>
        <w:spacing w:after="80"/>
        <w:ind w:left="5" w:firstLine="720"/>
        <w:jc w:val="both"/>
        <w:rPr>
          <w:rFonts w:ascii="Times New Roman" w:hAnsi="Times New Roman"/>
          <w:b/>
          <w:bCs/>
        </w:rPr>
      </w:pPr>
      <w:r w:rsidRPr="00C10160">
        <w:rPr>
          <w:rFonts w:ascii="Times New Roman" w:hAnsi="Times New Roman"/>
          <w:b/>
          <w:bCs/>
        </w:rPr>
        <w:t>10. Материал диска:</w:t>
      </w:r>
    </w:p>
    <w:p w:rsidR="00D82C10" w:rsidRPr="00C10160" w:rsidRDefault="00C052D7" w:rsidP="00FD4F46">
      <w:pPr>
        <w:shd w:val="clear" w:color="auto" w:fill="FFFFFF"/>
        <w:spacing w:after="80"/>
        <w:ind w:left="6" w:firstLine="720"/>
        <w:jc w:val="both"/>
        <w:rPr>
          <w:rFonts w:ascii="Times New Roman" w:hAnsi="Times New Roman"/>
          <w:bCs/>
        </w:rPr>
      </w:pPr>
      <w:r w:rsidRPr="00C10160">
        <w:rPr>
          <w:rFonts w:ascii="Times New Roman" w:hAnsi="Times New Roman"/>
          <w:b/>
          <w:bCs/>
        </w:rPr>
        <w:t xml:space="preserve"> –</w:t>
      </w:r>
      <w:r w:rsidR="00D82C10" w:rsidRPr="00C10160">
        <w:rPr>
          <w:rFonts w:ascii="Times New Roman" w:hAnsi="Times New Roman"/>
          <w:b/>
          <w:bCs/>
        </w:rPr>
        <w:t xml:space="preserve"> </w:t>
      </w:r>
      <w:r w:rsidR="00D82C10" w:rsidRPr="00C10160">
        <w:rPr>
          <w:rFonts w:ascii="Times New Roman" w:hAnsi="Times New Roman"/>
          <w:bCs/>
        </w:rPr>
        <w:t>ВЧШГ (не ниже ВЧ-40), прижимное кольцо</w:t>
      </w:r>
      <w:r w:rsidRPr="00C10160">
        <w:rPr>
          <w:rFonts w:ascii="Times New Roman" w:hAnsi="Times New Roman"/>
          <w:bCs/>
        </w:rPr>
        <w:t xml:space="preserve"> –</w:t>
      </w:r>
      <w:r w:rsidR="00D82C10" w:rsidRPr="00C10160">
        <w:rPr>
          <w:rFonts w:ascii="Times New Roman" w:hAnsi="Times New Roman"/>
          <w:bCs/>
        </w:rPr>
        <w:t xml:space="preserve"> нержавеющая сталь не ниже марки 20Х13 или ВЧШГ (не ниже ВЧ-40) с эпоксидным покрытием;</w:t>
      </w:r>
    </w:p>
    <w:p w:rsidR="00D82C10" w:rsidRPr="00C10160" w:rsidRDefault="00D82C10" w:rsidP="00FD4F46">
      <w:pPr>
        <w:shd w:val="clear" w:color="auto" w:fill="FFFFFF"/>
        <w:spacing w:after="80"/>
        <w:ind w:left="6" w:firstLine="720"/>
        <w:jc w:val="both"/>
        <w:rPr>
          <w:rFonts w:ascii="Times New Roman" w:hAnsi="Times New Roman"/>
          <w:b/>
          <w:bCs/>
        </w:rPr>
      </w:pPr>
      <w:r w:rsidRPr="00C10160">
        <w:rPr>
          <w:rFonts w:ascii="Times New Roman" w:hAnsi="Times New Roman"/>
          <w:b/>
          <w:bCs/>
        </w:rPr>
        <w:t>-</w:t>
      </w:r>
      <w:r w:rsidR="00E47970" w:rsidRPr="00C10160">
        <w:rPr>
          <w:rFonts w:ascii="Times New Roman" w:hAnsi="Times New Roman"/>
          <w:b/>
          <w:bCs/>
        </w:rPr>
        <w:t xml:space="preserve"> </w:t>
      </w:r>
      <w:r w:rsidRPr="00C10160">
        <w:rPr>
          <w:rFonts w:ascii="Times New Roman" w:hAnsi="Times New Roman"/>
          <w:bCs/>
        </w:rPr>
        <w:t>нержавеющая сталь марки не ниже 20Х13</w:t>
      </w:r>
      <w:r w:rsidR="00ED63B0" w:rsidRPr="00C10160">
        <w:rPr>
          <w:rFonts w:ascii="Times New Roman" w:hAnsi="Times New Roman"/>
          <w:bCs/>
        </w:rPr>
        <w:t>.</w:t>
      </w:r>
      <w:r w:rsidRPr="00C10160">
        <w:rPr>
          <w:rFonts w:ascii="Times New Roman" w:hAnsi="Times New Roman"/>
          <w:bCs/>
        </w:rPr>
        <w:t xml:space="preserve"> </w:t>
      </w:r>
    </w:p>
    <w:p w:rsidR="00D82C10" w:rsidRPr="00C10160" w:rsidRDefault="00D82C10" w:rsidP="00FD4F46">
      <w:pPr>
        <w:shd w:val="clear" w:color="auto" w:fill="FFFFFF"/>
        <w:spacing w:after="80"/>
        <w:ind w:left="5" w:firstLine="720"/>
        <w:jc w:val="both"/>
        <w:rPr>
          <w:rFonts w:ascii="Times New Roman" w:hAnsi="Times New Roman"/>
          <w:bCs/>
        </w:rPr>
      </w:pPr>
      <w:r w:rsidRPr="00C10160">
        <w:rPr>
          <w:rFonts w:ascii="Times New Roman" w:hAnsi="Times New Roman"/>
          <w:b/>
          <w:bCs/>
        </w:rPr>
        <w:t>11.</w:t>
      </w:r>
      <w:r w:rsidRPr="00C10160">
        <w:rPr>
          <w:rFonts w:ascii="Times New Roman" w:hAnsi="Times New Roman"/>
          <w:b/>
          <w:bCs/>
          <w:spacing w:val="-11"/>
        </w:rPr>
        <w:t xml:space="preserve"> Материал подшипника </w:t>
      </w:r>
      <w:r w:rsidRPr="00C10160">
        <w:rPr>
          <w:rFonts w:ascii="Times New Roman" w:hAnsi="Times New Roman"/>
          <w:bCs/>
          <w:spacing w:val="-11"/>
        </w:rPr>
        <w:t xml:space="preserve">– бронза, латунь, </w:t>
      </w:r>
      <w:r w:rsidRPr="00C10160">
        <w:rPr>
          <w:rFonts w:ascii="Times New Roman" w:hAnsi="Times New Roman"/>
          <w:bCs/>
          <w:spacing w:val="-11"/>
          <w:lang w:val="en-US"/>
        </w:rPr>
        <w:t>PTFE</w:t>
      </w:r>
      <w:r w:rsidRPr="00C10160">
        <w:rPr>
          <w:rFonts w:ascii="Times New Roman" w:hAnsi="Times New Roman"/>
          <w:bCs/>
          <w:spacing w:val="-11"/>
        </w:rPr>
        <w:t>.</w:t>
      </w:r>
      <w:r w:rsidR="00E47970" w:rsidRPr="00C10160">
        <w:rPr>
          <w:rFonts w:ascii="Times New Roman" w:hAnsi="Times New Roman"/>
          <w:bCs/>
          <w:spacing w:val="-11"/>
        </w:rPr>
        <w:t xml:space="preserve"> </w:t>
      </w:r>
    </w:p>
    <w:p w:rsidR="00D82C10" w:rsidRPr="00C10160" w:rsidRDefault="00D82C10" w:rsidP="00FD4F46">
      <w:pPr>
        <w:shd w:val="clear" w:color="auto" w:fill="FFFFFF"/>
        <w:spacing w:after="80"/>
        <w:ind w:left="5" w:firstLine="720"/>
        <w:jc w:val="both"/>
        <w:rPr>
          <w:rFonts w:ascii="Times New Roman" w:hAnsi="Times New Roman"/>
          <w:bCs/>
          <w:spacing w:val="-8"/>
        </w:rPr>
      </w:pPr>
      <w:r w:rsidRPr="00C10160">
        <w:rPr>
          <w:rFonts w:ascii="Times New Roman" w:hAnsi="Times New Roman"/>
          <w:b/>
          <w:bCs/>
        </w:rPr>
        <w:t>12. Материал поворотного вала, нижней оси</w:t>
      </w:r>
      <w:r w:rsidR="00C052D7" w:rsidRPr="00C10160">
        <w:rPr>
          <w:rFonts w:ascii="Times New Roman" w:hAnsi="Times New Roman"/>
          <w:b/>
          <w:bCs/>
        </w:rPr>
        <w:t xml:space="preserve"> –</w:t>
      </w:r>
      <w:r w:rsidRPr="00C10160">
        <w:rPr>
          <w:rFonts w:ascii="Times New Roman" w:hAnsi="Times New Roman"/>
          <w:bCs/>
        </w:rPr>
        <w:t xml:space="preserve"> нержавеющая сталь не ниже марки 20Х13.</w:t>
      </w:r>
    </w:p>
    <w:p w:rsidR="00D82C10" w:rsidRPr="00C10160" w:rsidRDefault="00D82C10" w:rsidP="00FD4F46">
      <w:pPr>
        <w:shd w:val="clear" w:color="auto" w:fill="FFFFFF"/>
        <w:spacing w:after="80"/>
        <w:ind w:left="5" w:firstLine="720"/>
        <w:jc w:val="both"/>
        <w:rPr>
          <w:rFonts w:ascii="Times New Roman" w:hAnsi="Times New Roman"/>
          <w:bCs/>
          <w:spacing w:val="-6"/>
        </w:rPr>
      </w:pPr>
      <w:r w:rsidRPr="00C10160">
        <w:rPr>
          <w:rFonts w:ascii="Times New Roman" w:hAnsi="Times New Roman"/>
          <w:b/>
          <w:bCs/>
        </w:rPr>
        <w:t xml:space="preserve">13. Антикоррозионное покрытие </w:t>
      </w:r>
      <w:r w:rsidRPr="00C10160">
        <w:rPr>
          <w:rFonts w:ascii="Times New Roman" w:hAnsi="Times New Roman"/>
          <w:bCs/>
        </w:rPr>
        <w:t xml:space="preserve">корпуса (внутреннее и внешнее) и диска,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C10160">
        <w:rPr>
          <w:rFonts w:ascii="Times New Roman" w:hAnsi="Times New Roman"/>
          <w:bCs/>
          <w:smallCaps/>
        </w:rPr>
        <w:t>12</w:t>
      </w:r>
      <w:r w:rsidRPr="00C10160">
        <w:rPr>
          <w:rFonts w:ascii="Times New Roman" w:hAnsi="Times New Roman"/>
          <w:bCs/>
          <w:smallCaps/>
          <w:lang w:val="en-US"/>
        </w:rPr>
        <w:t>N</w:t>
      </w:r>
      <w:r w:rsidRPr="00C10160">
        <w:rPr>
          <w:rFonts w:ascii="Times New Roman" w:hAnsi="Times New Roman"/>
          <w:bCs/>
          <w:smallCaps/>
        </w:rPr>
        <w:t>/</w:t>
      </w:r>
      <w:r w:rsidRPr="00C10160">
        <w:rPr>
          <w:rFonts w:ascii="Times New Roman" w:hAnsi="Times New Roman"/>
          <w:bCs/>
          <w:smallCaps/>
          <w:lang w:val="en-US"/>
        </w:rPr>
        <w:t>mm</w:t>
      </w:r>
      <w:r w:rsidRPr="00C10160">
        <w:rPr>
          <w:rFonts w:ascii="Times New Roman" w:hAnsi="Times New Roman"/>
          <w:bCs/>
          <w:smallCaps/>
        </w:rPr>
        <w:t>)</w:t>
      </w:r>
      <w:r w:rsidRPr="00C10160">
        <w:rPr>
          <w:rFonts w:ascii="Times New Roman" w:hAnsi="Times New Roman"/>
          <w:bCs/>
        </w:rPr>
        <w:t xml:space="preserve">, гладкая поверхность. Под заказ выполняется особопрочное внутреннее покрытие корпуса из стекловидной эмали для повышенной </w:t>
      </w:r>
      <w:r w:rsidR="000801FD" w:rsidRPr="00C10160">
        <w:rPr>
          <w:rFonts w:ascii="Times New Roman" w:hAnsi="Times New Roman"/>
          <w:bCs/>
        </w:rPr>
        <w:t>защищённости</w:t>
      </w:r>
      <w:r w:rsidRPr="00C10160">
        <w:rPr>
          <w:rFonts w:ascii="Times New Roman" w:hAnsi="Times New Roman"/>
          <w:bCs/>
        </w:rPr>
        <w:t xml:space="preserve"> от механических нагрузок и истирания. </w:t>
      </w:r>
    </w:p>
    <w:p w:rsidR="00D82C10" w:rsidRPr="00C10160" w:rsidRDefault="00D82C10" w:rsidP="00FD4F46">
      <w:pPr>
        <w:shd w:val="clear" w:color="auto" w:fill="FFFFFF"/>
        <w:spacing w:after="80"/>
        <w:ind w:left="5" w:firstLine="720"/>
        <w:jc w:val="both"/>
        <w:rPr>
          <w:rFonts w:ascii="Times New Roman" w:hAnsi="Times New Roman"/>
          <w:bCs/>
          <w:spacing w:val="-8"/>
        </w:rPr>
      </w:pPr>
      <w:r w:rsidRPr="00C10160">
        <w:rPr>
          <w:rFonts w:ascii="Times New Roman" w:hAnsi="Times New Roman"/>
          <w:b/>
          <w:bCs/>
        </w:rPr>
        <w:t xml:space="preserve">14. Метизные изделия </w:t>
      </w:r>
      <w:r w:rsidRPr="00C10160">
        <w:rPr>
          <w:rFonts w:ascii="Times New Roman" w:hAnsi="Times New Roman"/>
          <w:bCs/>
        </w:rPr>
        <w:t>(болты, гайки, шпильки, шайбы)</w:t>
      </w:r>
      <w:r w:rsidR="00C052D7" w:rsidRPr="00C10160">
        <w:rPr>
          <w:rFonts w:ascii="Times New Roman" w:hAnsi="Times New Roman"/>
          <w:bCs/>
        </w:rPr>
        <w:t xml:space="preserve"> –</w:t>
      </w:r>
      <w:r w:rsidRPr="00C10160">
        <w:rPr>
          <w:rFonts w:ascii="Times New Roman" w:hAnsi="Times New Roman"/>
          <w:bCs/>
        </w:rPr>
        <w:t xml:space="preserve"> нержавеющая сталь, углеродистая сталь с термодиффузионным цинковым покрытием.</w:t>
      </w:r>
    </w:p>
    <w:p w:rsidR="00D82C10" w:rsidRPr="00C10160" w:rsidRDefault="00D82C10" w:rsidP="00FD4F46">
      <w:pPr>
        <w:widowControl/>
        <w:autoSpaceDE/>
        <w:autoSpaceDN/>
        <w:adjustRightInd/>
        <w:spacing w:after="80"/>
        <w:ind w:firstLine="720"/>
        <w:jc w:val="both"/>
        <w:rPr>
          <w:rFonts w:ascii="Times New Roman" w:hAnsi="Times New Roman"/>
        </w:rPr>
      </w:pPr>
      <w:r w:rsidRPr="00C10160">
        <w:rPr>
          <w:rFonts w:ascii="Times New Roman" w:hAnsi="Times New Roman"/>
          <w:b/>
        </w:rPr>
        <w:t xml:space="preserve">15. Маркировка </w:t>
      </w:r>
      <w:r w:rsidRPr="00C10160">
        <w:rPr>
          <w:rFonts w:ascii="Times New Roman" w:hAnsi="Times New Roman"/>
        </w:rPr>
        <w:t xml:space="preserve">на изделии должна соответствовать требованиям </w:t>
      </w:r>
      <w:r w:rsidR="001178BD" w:rsidRPr="00C10160">
        <w:rPr>
          <w:rFonts w:ascii="Times New Roman" w:hAnsi="Times New Roman"/>
        </w:rPr>
        <w:t>ГОСТ 4666-2015</w:t>
      </w:r>
      <w:r w:rsidRPr="00C10160">
        <w:rPr>
          <w:rFonts w:ascii="Times New Roman" w:hAnsi="Times New Roman"/>
        </w:rPr>
        <w:t>. Маркировку наносят на лицевой</w:t>
      </w:r>
      <w:r w:rsidR="00E47970" w:rsidRPr="00C10160">
        <w:rPr>
          <w:rFonts w:ascii="Times New Roman" w:hAnsi="Times New Roman"/>
        </w:rPr>
        <w:t xml:space="preserve"> </w:t>
      </w:r>
      <w:r w:rsidRPr="00C10160">
        <w:rPr>
          <w:rFonts w:ascii="Times New Roman" w:hAnsi="Times New Roman"/>
        </w:rPr>
        <w:t xml:space="preserve">и (или) на обратной стороне корпуса. Знаки маркировки: наименование производителя и (или) его зарегистрированный товарный знак, материал, номинальное рабочее давление, номинальный диаметр, направление подачи рабочей среды, дата изготовления наносят литьём. 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 </w:t>
      </w:r>
    </w:p>
    <w:p w:rsidR="00D82C10" w:rsidRPr="00C10160" w:rsidRDefault="00D82C10" w:rsidP="00FD4F46">
      <w:pPr>
        <w:shd w:val="clear" w:color="auto" w:fill="FFFFFF"/>
        <w:spacing w:after="80"/>
        <w:ind w:left="5" w:firstLine="720"/>
        <w:jc w:val="both"/>
        <w:rPr>
          <w:rFonts w:ascii="Times New Roman" w:hAnsi="Times New Roman"/>
          <w:bCs/>
        </w:rPr>
      </w:pPr>
      <w:r w:rsidRPr="00C10160">
        <w:rPr>
          <w:rFonts w:ascii="Times New Roman" w:hAnsi="Times New Roman"/>
          <w:b/>
          <w:bCs/>
        </w:rPr>
        <w:t xml:space="preserve">16. Упаковка, транспортирование и хранение. </w:t>
      </w:r>
      <w:r w:rsidRPr="00C10160">
        <w:rPr>
          <w:rFonts w:ascii="Times New Roman" w:hAnsi="Times New Roman"/>
          <w:bCs/>
        </w:rPr>
        <w:t>Упаковка должна обеспечивать сохранность затворов при транспортировании и хранении. Транспортные средства</w:t>
      </w:r>
      <w:r w:rsidR="00C052D7" w:rsidRPr="00C10160">
        <w:rPr>
          <w:rFonts w:ascii="Times New Roman" w:hAnsi="Times New Roman"/>
          <w:bCs/>
        </w:rPr>
        <w:t xml:space="preserve"> –</w:t>
      </w:r>
      <w:r w:rsidRPr="00C10160">
        <w:rPr>
          <w:rFonts w:ascii="Times New Roman" w:hAnsi="Times New Roman"/>
          <w:bCs/>
        </w:rPr>
        <w:t xml:space="preserve"> ящики по </w:t>
      </w:r>
      <w:r w:rsidR="003F1FB2" w:rsidRPr="00C10160">
        <w:rPr>
          <w:rFonts w:ascii="Times New Roman" w:hAnsi="Times New Roman"/>
          <w:bCs/>
        </w:rPr>
        <w:t>ГОСТ 2991-85</w:t>
      </w:r>
      <w:r w:rsidRPr="00C10160">
        <w:rPr>
          <w:rFonts w:ascii="Times New Roman" w:hAnsi="Times New Roman"/>
          <w:bCs/>
        </w:rPr>
        <w:t xml:space="preserve">, </w:t>
      </w:r>
      <w:r w:rsidR="003F1FB2" w:rsidRPr="00C10160">
        <w:rPr>
          <w:rFonts w:ascii="Times New Roman" w:hAnsi="Times New Roman"/>
          <w:bCs/>
        </w:rPr>
        <w:t>ГОСТ 9142-2014</w:t>
      </w:r>
      <w:r w:rsidRPr="00C10160">
        <w:rPr>
          <w:rFonts w:ascii="Times New Roman" w:hAnsi="Times New Roman"/>
          <w:bCs/>
        </w:rPr>
        <w:t xml:space="preserve">, </w:t>
      </w:r>
      <w:r w:rsidR="003F1FB2" w:rsidRPr="00C10160">
        <w:rPr>
          <w:rFonts w:ascii="Times New Roman" w:hAnsi="Times New Roman"/>
          <w:bCs/>
        </w:rPr>
        <w:t>ГОСТ 10198-91</w:t>
      </w:r>
      <w:r w:rsidRPr="00C10160">
        <w:rPr>
          <w:rFonts w:ascii="Times New Roman" w:hAnsi="Times New Roman"/>
          <w:bCs/>
        </w:rPr>
        <w:t>. Маркировка транспортной тары</w:t>
      </w:r>
      <w:r w:rsidR="00C052D7" w:rsidRPr="00C10160">
        <w:rPr>
          <w:rFonts w:ascii="Times New Roman" w:hAnsi="Times New Roman"/>
          <w:bCs/>
        </w:rPr>
        <w:t xml:space="preserve"> –</w:t>
      </w:r>
      <w:r w:rsidRPr="00C10160">
        <w:rPr>
          <w:rFonts w:ascii="Times New Roman" w:hAnsi="Times New Roman"/>
          <w:bCs/>
        </w:rPr>
        <w:t xml:space="preserve"> по </w:t>
      </w:r>
      <w:r w:rsidR="003F1FB2" w:rsidRPr="00C10160">
        <w:rPr>
          <w:rFonts w:ascii="Times New Roman" w:hAnsi="Times New Roman"/>
          <w:bCs/>
        </w:rPr>
        <w:t>ГОСТ 14192-96</w:t>
      </w:r>
      <w:r w:rsidRPr="00C10160">
        <w:rPr>
          <w:rFonts w:ascii="Times New Roman" w:hAnsi="Times New Roman"/>
          <w:bCs/>
        </w:rPr>
        <w:t xml:space="preserve">. Условия транспортирования и хранения затворов по </w:t>
      </w:r>
      <w:r w:rsidR="003F1FB2" w:rsidRPr="00C10160">
        <w:rPr>
          <w:rFonts w:ascii="Times New Roman" w:hAnsi="Times New Roman"/>
          <w:bCs/>
        </w:rPr>
        <w:t>ГОСТ 15150-69</w:t>
      </w:r>
      <w:r w:rsidRPr="00C10160">
        <w:rPr>
          <w:rFonts w:ascii="Times New Roman" w:hAnsi="Times New Roman"/>
          <w:bCs/>
        </w:rPr>
        <w:t>. Способ крепления затворов в транспортном средстве</w:t>
      </w:r>
      <w:r w:rsidR="00C052D7" w:rsidRPr="00C10160">
        <w:rPr>
          <w:rFonts w:ascii="Times New Roman" w:hAnsi="Times New Roman"/>
          <w:bCs/>
        </w:rPr>
        <w:t xml:space="preserve"> –</w:t>
      </w:r>
      <w:r w:rsidRPr="00C10160">
        <w:rPr>
          <w:rFonts w:ascii="Times New Roman" w:hAnsi="Times New Roman"/>
          <w:bCs/>
        </w:rPr>
        <w:t xml:space="preserve"> по усмотрению изготовителя. Затворы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затворов и уплотнительных поверхностей фланцев. Допускается транспортирование затворов пакетами по </w:t>
      </w:r>
      <w:r w:rsidR="003F1FB2" w:rsidRPr="00C10160">
        <w:rPr>
          <w:rFonts w:ascii="Times New Roman" w:hAnsi="Times New Roman"/>
          <w:bCs/>
        </w:rPr>
        <w:t>ГОСТ 26663-85</w:t>
      </w:r>
      <w:r w:rsidRPr="00C10160">
        <w:rPr>
          <w:rFonts w:ascii="Times New Roman" w:hAnsi="Times New Roman"/>
          <w:bCs/>
        </w:rPr>
        <w:t xml:space="preserve">. Допускается транспортирование затворов со снятыми ответными фланцами, укладывая </w:t>
      </w:r>
      <w:r w:rsidRPr="00C10160">
        <w:rPr>
          <w:rFonts w:ascii="Times New Roman" w:hAnsi="Times New Roman"/>
          <w:bCs/>
          <w:spacing w:val="-4"/>
        </w:rPr>
        <w:t xml:space="preserve">их вместе с </w:t>
      </w:r>
      <w:r w:rsidR="000801FD" w:rsidRPr="00C10160">
        <w:rPr>
          <w:rFonts w:ascii="Times New Roman" w:hAnsi="Times New Roman"/>
          <w:bCs/>
          <w:spacing w:val="-4"/>
        </w:rPr>
        <w:t>крепёжными</w:t>
      </w:r>
      <w:r w:rsidRPr="00C10160">
        <w:rPr>
          <w:rFonts w:ascii="Times New Roman" w:hAnsi="Times New Roman"/>
          <w:bCs/>
          <w:spacing w:val="-4"/>
        </w:rPr>
        <w:t xml:space="preserve"> деталями в общую тару с затвором. Привод должен быть </w:t>
      </w:r>
      <w:r w:rsidRPr="00C10160">
        <w:rPr>
          <w:rFonts w:ascii="Times New Roman" w:hAnsi="Times New Roman"/>
          <w:bCs/>
        </w:rPr>
        <w:t>установлен на затвор и отрегулирован в заводских условиях.</w:t>
      </w:r>
    </w:p>
    <w:p w:rsidR="00D82C10" w:rsidRPr="00C10160" w:rsidRDefault="00D82C10" w:rsidP="00FD4F46">
      <w:pPr>
        <w:shd w:val="clear" w:color="auto" w:fill="FFFFFF"/>
        <w:spacing w:after="80"/>
        <w:ind w:left="5" w:firstLine="720"/>
        <w:jc w:val="both"/>
        <w:rPr>
          <w:rFonts w:ascii="Times New Roman" w:hAnsi="Times New Roman"/>
          <w:bCs/>
          <w:spacing w:val="-13"/>
        </w:rPr>
      </w:pPr>
      <w:r w:rsidRPr="00C10160">
        <w:rPr>
          <w:rFonts w:ascii="Times New Roman" w:hAnsi="Times New Roman"/>
          <w:b/>
          <w:bCs/>
          <w:spacing w:val="-2"/>
        </w:rPr>
        <w:t>17. Срок службы</w:t>
      </w:r>
      <w:r w:rsidRPr="00C10160">
        <w:rPr>
          <w:rFonts w:ascii="Times New Roman" w:hAnsi="Times New Roman"/>
          <w:bCs/>
          <w:spacing w:val="-2"/>
        </w:rPr>
        <w:t xml:space="preserve"> затвора не менее 50 лет,</w:t>
      </w:r>
      <w:r w:rsidRPr="00C10160">
        <w:rPr>
          <w:rFonts w:ascii="Times New Roman" w:hAnsi="Times New Roman"/>
          <w:b/>
          <w:bCs/>
        </w:rPr>
        <w:t xml:space="preserve"> </w:t>
      </w:r>
      <w:r w:rsidRPr="00C10160">
        <w:rPr>
          <w:rFonts w:ascii="Times New Roman" w:hAnsi="Times New Roman"/>
          <w:bCs/>
        </w:rPr>
        <w:t>включая привод и редуктор.</w:t>
      </w:r>
    </w:p>
    <w:p w:rsidR="00D82C10" w:rsidRPr="00C10160" w:rsidRDefault="00D82C10" w:rsidP="00FD4F46">
      <w:pPr>
        <w:shd w:val="clear" w:color="auto" w:fill="FFFFFF"/>
        <w:spacing w:after="80"/>
        <w:ind w:left="5" w:firstLine="720"/>
        <w:jc w:val="both"/>
        <w:rPr>
          <w:rFonts w:ascii="Times New Roman" w:hAnsi="Times New Roman"/>
          <w:bCs/>
          <w:spacing w:val="-14"/>
        </w:rPr>
      </w:pPr>
      <w:r w:rsidRPr="00C10160">
        <w:rPr>
          <w:rFonts w:ascii="Times New Roman" w:hAnsi="Times New Roman"/>
          <w:b/>
          <w:bCs/>
          <w:spacing w:val="-4"/>
        </w:rPr>
        <w:t>18. Гарантийный срок эксплуатации</w:t>
      </w:r>
      <w:r w:rsidRPr="00C10160">
        <w:rPr>
          <w:rFonts w:ascii="Times New Roman" w:hAnsi="Times New Roman"/>
          <w:bCs/>
          <w:spacing w:val="-4"/>
        </w:rPr>
        <w:t xml:space="preserve"> затвора </w:t>
      </w:r>
      <w:r w:rsidRPr="00C10160">
        <w:rPr>
          <w:rFonts w:ascii="Times New Roman" w:hAnsi="Times New Roman"/>
          <w:bCs/>
        </w:rPr>
        <w:t>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D82C10" w:rsidRPr="00C10160" w:rsidRDefault="00D82C10" w:rsidP="00FD4F46">
      <w:pPr>
        <w:shd w:val="clear" w:color="auto" w:fill="FFFFFF"/>
        <w:spacing w:after="80"/>
        <w:ind w:left="5" w:firstLine="720"/>
        <w:jc w:val="both"/>
        <w:rPr>
          <w:rFonts w:ascii="Times New Roman" w:hAnsi="Times New Roman"/>
          <w:bCs/>
          <w:spacing w:val="-3"/>
        </w:rPr>
      </w:pPr>
      <w:r w:rsidRPr="00C10160">
        <w:rPr>
          <w:rFonts w:ascii="Times New Roman" w:hAnsi="Times New Roman"/>
          <w:b/>
          <w:bCs/>
          <w:spacing w:val="-3"/>
        </w:rPr>
        <w:t xml:space="preserve">19. </w:t>
      </w:r>
      <w:r w:rsidRPr="00C10160">
        <w:rPr>
          <w:rFonts w:ascii="Times New Roman" w:hAnsi="Times New Roman"/>
          <w:bCs/>
          <w:spacing w:val="-3"/>
        </w:rPr>
        <w:t xml:space="preserve">Система контроля качества предприятия-изготовителя должна быть сертифицирована по СМК </w:t>
      </w:r>
      <w:r w:rsidRPr="00C10160">
        <w:rPr>
          <w:rFonts w:ascii="Times New Roman" w:hAnsi="Times New Roman"/>
          <w:bCs/>
          <w:spacing w:val="-3"/>
          <w:lang w:val="en-US"/>
        </w:rPr>
        <w:t>ISO</w:t>
      </w:r>
      <w:r w:rsidRPr="00C10160">
        <w:rPr>
          <w:rFonts w:ascii="Times New Roman" w:hAnsi="Times New Roman"/>
          <w:bCs/>
          <w:spacing w:val="-3"/>
        </w:rPr>
        <w:t xml:space="preserve"> 9001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затворы должны пройти </w:t>
      </w:r>
      <w:r w:rsidR="000801FD" w:rsidRPr="00C10160">
        <w:rPr>
          <w:rFonts w:ascii="Times New Roman" w:hAnsi="Times New Roman"/>
          <w:bCs/>
          <w:spacing w:val="-3"/>
        </w:rPr>
        <w:t>приёмосдаточные</w:t>
      </w:r>
      <w:r w:rsidRPr="00C10160">
        <w:rPr>
          <w:rFonts w:ascii="Times New Roman" w:hAnsi="Times New Roman"/>
          <w:bCs/>
          <w:spacing w:val="-3"/>
        </w:rPr>
        <w:t xml:space="preserve">, периодические, </w:t>
      </w:r>
      <w:r w:rsidRPr="00C10160">
        <w:rPr>
          <w:rFonts w:ascii="Times New Roman" w:hAnsi="Times New Roman"/>
          <w:bCs/>
          <w:spacing w:val="-4"/>
        </w:rPr>
        <w:t xml:space="preserve">квалификационные, сертификационные, типовые испытания на заводе-изготовителе. </w:t>
      </w:r>
      <w:r w:rsidRPr="00C10160">
        <w:rPr>
          <w:rFonts w:ascii="Times New Roman" w:hAnsi="Times New Roman"/>
          <w:bCs/>
          <w:spacing w:val="-3"/>
        </w:rPr>
        <w:t>Для поворотно-дисковых затворов иностранного производства предприятие-изготовитель должно предоставлять протоколы проведения заводских испытаний в соответствии с техническими условиями, с перечнем серийных номеров поставляемой продукции.</w:t>
      </w:r>
    </w:p>
    <w:p w:rsidR="00D82C10" w:rsidRPr="00C10160" w:rsidRDefault="00D82C10" w:rsidP="00FD4F46">
      <w:pPr>
        <w:widowControl/>
        <w:autoSpaceDE/>
        <w:autoSpaceDN/>
        <w:adjustRightInd/>
        <w:spacing w:after="80"/>
        <w:ind w:firstLine="720"/>
        <w:jc w:val="both"/>
        <w:rPr>
          <w:rFonts w:ascii="Times New Roman" w:hAnsi="Times New Roman"/>
          <w:b/>
        </w:rPr>
      </w:pPr>
      <w:r w:rsidRPr="00C10160">
        <w:rPr>
          <w:rFonts w:ascii="Times New Roman" w:hAnsi="Times New Roman"/>
          <w:b/>
        </w:rPr>
        <w:t xml:space="preserve">20. </w:t>
      </w:r>
      <w:r w:rsidRPr="00C10160">
        <w:rPr>
          <w:rFonts w:ascii="Times New Roman" w:hAnsi="Times New Roman"/>
        </w:rPr>
        <w:t>Затвор отечественного или иностранного производства должен иметь сертификат соответствия, санитарно-гигиеническое заключение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82C10" w:rsidRPr="00C10160" w:rsidRDefault="00D82C10" w:rsidP="00FD4F46">
      <w:pPr>
        <w:widowControl/>
        <w:autoSpaceDE/>
        <w:autoSpaceDN/>
        <w:adjustRightInd/>
        <w:spacing w:after="80"/>
        <w:ind w:firstLine="720"/>
        <w:jc w:val="both"/>
        <w:rPr>
          <w:rFonts w:ascii="Times New Roman" w:hAnsi="Times New Roman"/>
          <w:b/>
        </w:rPr>
      </w:pPr>
      <w:r w:rsidRPr="00C10160">
        <w:rPr>
          <w:rFonts w:ascii="Times New Roman" w:hAnsi="Times New Roman"/>
          <w:b/>
        </w:rPr>
        <w:t xml:space="preserve">21. </w:t>
      </w:r>
      <w:r w:rsidRPr="00C10160">
        <w:rPr>
          <w:rFonts w:ascii="Times New Roman" w:hAnsi="Times New Roman"/>
        </w:rPr>
        <w:t>Затвор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D82C10" w:rsidRPr="00C10160" w:rsidRDefault="00D82C10" w:rsidP="00FD4F46">
      <w:pPr>
        <w:shd w:val="clear" w:color="auto" w:fill="FFFFFF"/>
        <w:spacing w:after="80"/>
        <w:ind w:firstLine="720"/>
        <w:jc w:val="both"/>
        <w:rPr>
          <w:rFonts w:ascii="Times New Roman" w:hAnsi="Times New Roman"/>
          <w:bCs/>
        </w:rPr>
      </w:pPr>
      <w:r w:rsidRPr="00C10160">
        <w:rPr>
          <w:rFonts w:ascii="Times New Roman" w:hAnsi="Times New Roman"/>
          <w:b/>
          <w:bCs/>
        </w:rPr>
        <w:t>22.</w:t>
      </w:r>
      <w:r w:rsidRPr="00C10160">
        <w:rPr>
          <w:rFonts w:ascii="Times New Roman" w:hAnsi="Times New Roman"/>
          <w:bCs/>
        </w:rPr>
        <w:t xml:space="preserve"> До начала торгов предлагаемая продукция должна пройти предварительный входной контроль для оценки её качества на соответствие техническим требованиям АО </w:t>
      </w:r>
      <w:r w:rsidR="00386F76" w:rsidRPr="00C10160">
        <w:rPr>
          <w:rFonts w:ascii="Times New Roman" w:hAnsi="Times New Roman"/>
          <w:bCs/>
        </w:rPr>
        <w:t>"</w:t>
      </w:r>
      <w:r w:rsidRPr="00C10160">
        <w:rPr>
          <w:rFonts w:ascii="Times New Roman" w:hAnsi="Times New Roman"/>
          <w:bCs/>
        </w:rPr>
        <w:t>Мосводоканал</w:t>
      </w:r>
      <w:r w:rsidR="00386F76" w:rsidRPr="00C10160">
        <w:rPr>
          <w:rFonts w:ascii="Times New Roman" w:hAnsi="Times New Roman"/>
          <w:bCs/>
        </w:rPr>
        <w:t>"</w:t>
      </w:r>
      <w:r w:rsidRPr="00C10160">
        <w:rPr>
          <w:rFonts w:ascii="Times New Roman" w:hAnsi="Times New Roman"/>
          <w:bCs/>
        </w:rPr>
        <w:t>.</w:t>
      </w:r>
    </w:p>
    <w:p w:rsidR="00D82C10" w:rsidRPr="00C10160" w:rsidRDefault="00D82C10" w:rsidP="00FD4F46">
      <w:pPr>
        <w:shd w:val="clear" w:color="auto" w:fill="FFFFFF"/>
        <w:spacing w:after="80"/>
        <w:ind w:left="5" w:firstLine="720"/>
        <w:rPr>
          <w:rFonts w:ascii="Times New Roman" w:hAnsi="Times New Roman"/>
          <w:bCs/>
        </w:rPr>
      </w:pPr>
      <w:r w:rsidRPr="00C10160">
        <w:rPr>
          <w:rFonts w:ascii="Times New Roman" w:hAnsi="Times New Roman"/>
          <w:bCs/>
        </w:rPr>
        <w:t>Потенциальные участники конкурса должны предоставить:</w:t>
      </w:r>
    </w:p>
    <w:p w:rsidR="00D82C10" w:rsidRPr="00C10160" w:rsidRDefault="00D82C10" w:rsidP="00FD4F46">
      <w:pPr>
        <w:shd w:val="clear" w:color="auto" w:fill="FFFFFF"/>
        <w:spacing w:after="80"/>
        <w:ind w:left="709" w:firstLine="720"/>
        <w:jc w:val="both"/>
        <w:rPr>
          <w:rFonts w:ascii="Times New Roman" w:hAnsi="Times New Roman"/>
          <w:bCs/>
        </w:rPr>
      </w:pPr>
      <w:r w:rsidRPr="00C10160">
        <w:rPr>
          <w:rFonts w:ascii="Times New Roman" w:hAnsi="Times New Roman"/>
          <w:bCs/>
        </w:rPr>
        <w:t>-</w:t>
      </w:r>
      <w:r w:rsidR="00E47970" w:rsidRPr="00C10160">
        <w:rPr>
          <w:rFonts w:ascii="Times New Roman" w:hAnsi="Times New Roman"/>
          <w:bCs/>
        </w:rPr>
        <w:t xml:space="preserve"> </w:t>
      </w:r>
      <w:r w:rsidRPr="00C10160">
        <w:rPr>
          <w:rFonts w:ascii="Times New Roman" w:hAnsi="Times New Roman"/>
          <w:bCs/>
        </w:rPr>
        <w:t xml:space="preserve">паспортные данные с техническими характеристиками, </w:t>
      </w:r>
      <w:r w:rsidR="00026404" w:rsidRPr="00C10160">
        <w:rPr>
          <w:rFonts w:ascii="Times New Roman" w:hAnsi="Times New Roman"/>
          <w:bCs/>
        </w:rPr>
        <w:t>Чертежи</w:t>
      </w:r>
      <w:r w:rsidRPr="00C10160">
        <w:rPr>
          <w:rFonts w:ascii="Times New Roman" w:hAnsi="Times New Roman"/>
          <w:bCs/>
        </w:rPr>
        <w:t xml:space="preserve"> общего вида изделия с указанием полной комплектации и перечня, применяемых в конструкции материалов (для товаров иностранного производства на русском языке);</w:t>
      </w:r>
    </w:p>
    <w:p w:rsidR="00D82C10" w:rsidRPr="00C10160" w:rsidRDefault="00D82C10" w:rsidP="00FD4F46">
      <w:pPr>
        <w:shd w:val="clear" w:color="auto" w:fill="FFFFFF"/>
        <w:spacing w:after="80"/>
        <w:ind w:left="709" w:firstLine="720"/>
        <w:jc w:val="both"/>
        <w:rPr>
          <w:rFonts w:ascii="Times New Roman" w:hAnsi="Times New Roman"/>
          <w:bCs/>
        </w:rPr>
      </w:pPr>
      <w:r w:rsidRPr="00C10160">
        <w:rPr>
          <w:rFonts w:ascii="Times New Roman" w:hAnsi="Times New Roman"/>
          <w:bCs/>
        </w:rPr>
        <w:t>- сертификаты соответствия, санитарно-гигиенические заключения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82C10" w:rsidRPr="00C10160" w:rsidRDefault="00D82C10" w:rsidP="00FD4F46">
      <w:pPr>
        <w:shd w:val="clear" w:color="auto" w:fill="FFFFFF"/>
        <w:spacing w:after="80"/>
        <w:ind w:left="709" w:firstLine="720"/>
        <w:jc w:val="both"/>
        <w:rPr>
          <w:rFonts w:ascii="Times New Roman" w:hAnsi="Times New Roman"/>
          <w:bCs/>
        </w:rPr>
      </w:pPr>
      <w:r w:rsidRPr="00C10160">
        <w:rPr>
          <w:rFonts w:ascii="Times New Roman" w:hAnsi="Times New Roman"/>
          <w:bCs/>
        </w:rPr>
        <w:t xml:space="preserve">- письмо от предприятия-изготовителя о подтверждении гарантийного срока эксплуатации </w:t>
      </w:r>
      <w:r w:rsidR="00FD1A72" w:rsidRPr="00C10160">
        <w:rPr>
          <w:rFonts w:ascii="Times New Roman" w:hAnsi="Times New Roman"/>
          <w:bCs/>
        </w:rPr>
        <w:t>и</w:t>
      </w:r>
      <w:r w:rsidR="00841B79" w:rsidRPr="00C10160">
        <w:rPr>
          <w:rFonts w:ascii="Times New Roman" w:hAnsi="Times New Roman"/>
          <w:bCs/>
        </w:rPr>
        <w:t xml:space="preserve"> </w:t>
      </w:r>
      <w:r w:rsidRPr="00C10160">
        <w:rPr>
          <w:rFonts w:ascii="Times New Roman" w:hAnsi="Times New Roman"/>
          <w:bCs/>
        </w:rPr>
        <w:t xml:space="preserve">срока службы арматуры согласно п.п. 17, 18 технических требований (для товаров иностранного производства на русском языке); </w:t>
      </w:r>
    </w:p>
    <w:p w:rsidR="00D82C10" w:rsidRPr="00C10160" w:rsidRDefault="00D82C10" w:rsidP="00FD4F46">
      <w:pPr>
        <w:shd w:val="clear" w:color="auto" w:fill="FFFFFF"/>
        <w:spacing w:after="80"/>
        <w:ind w:left="709" w:firstLine="720"/>
        <w:jc w:val="both"/>
        <w:rPr>
          <w:rFonts w:ascii="Times New Roman" w:hAnsi="Times New Roman"/>
          <w:bCs/>
        </w:rPr>
      </w:pPr>
      <w:r w:rsidRPr="00C10160">
        <w:rPr>
          <w:rFonts w:ascii="Times New Roman" w:hAnsi="Times New Roman"/>
          <w:bCs/>
        </w:rPr>
        <w:t>- для товаров иностранного производства сертификаты соответствия международным стандартам согласно п.п. 19, 20 технических требований, выданных аккредитованной независимой организацией;</w:t>
      </w:r>
    </w:p>
    <w:p w:rsidR="00D82C10" w:rsidRPr="00C10160" w:rsidRDefault="00D82C10" w:rsidP="00FD4F46">
      <w:pPr>
        <w:shd w:val="clear" w:color="auto" w:fill="FFFFFF"/>
        <w:spacing w:after="80"/>
        <w:ind w:left="709" w:firstLine="720"/>
        <w:jc w:val="both"/>
        <w:rPr>
          <w:rFonts w:ascii="Times New Roman" w:hAnsi="Times New Roman"/>
          <w:bCs/>
        </w:rPr>
      </w:pPr>
      <w:r w:rsidRPr="00C10160">
        <w:rPr>
          <w:rFonts w:ascii="Times New Roman" w:hAnsi="Times New Roman"/>
          <w:bCs/>
        </w:rPr>
        <w:t>- для товаров иностранного или не собственного производства авторизацию потенциального участника конкурса от предприятия-изготовителя на поставку товара (сертификат дилера, официального представителя или других полномочий);</w:t>
      </w:r>
    </w:p>
    <w:p w:rsidR="00D82C10" w:rsidRPr="00C10160" w:rsidRDefault="00D82C10" w:rsidP="00FD4F46">
      <w:pPr>
        <w:shd w:val="clear" w:color="auto" w:fill="FFFFFF"/>
        <w:spacing w:after="80"/>
        <w:ind w:left="709" w:firstLine="720"/>
        <w:jc w:val="both"/>
        <w:rPr>
          <w:rFonts w:ascii="Times New Roman" w:hAnsi="Times New Roman"/>
          <w:bCs/>
        </w:rPr>
      </w:pPr>
      <w:r w:rsidRPr="00C10160">
        <w:rPr>
          <w:rFonts w:ascii="Times New Roman" w:hAnsi="Times New Roman"/>
          <w:bCs/>
        </w:rPr>
        <w:t>- специалистам заказчика право посещения заводов и ознакомления с условиями организации производства и контроля качества продукции.</w:t>
      </w:r>
    </w:p>
    <w:p w:rsidR="00D82C10" w:rsidRPr="00C10160" w:rsidRDefault="00D82C10" w:rsidP="00FD4F46">
      <w:pPr>
        <w:shd w:val="clear" w:color="auto" w:fill="FFFFFF"/>
        <w:spacing w:after="80"/>
        <w:ind w:left="5" w:firstLine="720"/>
        <w:jc w:val="both"/>
        <w:rPr>
          <w:rFonts w:ascii="Times New Roman" w:hAnsi="Times New Roman"/>
          <w:bCs/>
        </w:rPr>
      </w:pPr>
      <w:r w:rsidRPr="00C10160">
        <w:rPr>
          <w:rFonts w:ascii="Times New Roman" w:hAnsi="Times New Roman"/>
          <w:b/>
          <w:bCs/>
        </w:rPr>
        <w:t>23.</w:t>
      </w:r>
      <w:r w:rsidRPr="00C10160">
        <w:rPr>
          <w:rFonts w:ascii="Times New Roman" w:hAnsi="Times New Roman"/>
          <w:bCs/>
        </w:rPr>
        <w:t xml:space="preserve"> По предварительному согласованию возможно проведение выездной инспекции завода-изготовителя, проводимой специалистами АО </w:t>
      </w:r>
      <w:r w:rsidR="00386F76" w:rsidRPr="00C10160">
        <w:rPr>
          <w:rFonts w:ascii="Times New Roman" w:hAnsi="Times New Roman"/>
          <w:bCs/>
        </w:rPr>
        <w:t>"</w:t>
      </w:r>
      <w:r w:rsidRPr="00C10160">
        <w:rPr>
          <w:rFonts w:ascii="Times New Roman" w:hAnsi="Times New Roman"/>
          <w:bCs/>
        </w:rPr>
        <w:t>Мосводоканал</w:t>
      </w:r>
      <w:r w:rsidR="00386F76" w:rsidRPr="00C10160">
        <w:rPr>
          <w:rFonts w:ascii="Times New Roman" w:hAnsi="Times New Roman"/>
          <w:bCs/>
        </w:rPr>
        <w:t>"</w:t>
      </w:r>
      <w:r w:rsidRPr="00C10160">
        <w:rPr>
          <w:rFonts w:ascii="Times New Roman" w:hAnsi="Times New Roman"/>
          <w:bCs/>
        </w:rPr>
        <w:t>, для определения возможности изготовления качественной продукции</w:t>
      </w:r>
      <w:r w:rsidR="00000F74" w:rsidRPr="00C10160">
        <w:rPr>
          <w:rFonts w:ascii="Times New Roman" w:hAnsi="Times New Roman"/>
          <w:bCs/>
        </w:rPr>
        <w:t>,</w:t>
      </w:r>
      <w:r w:rsidRPr="00C10160">
        <w:rPr>
          <w:rFonts w:ascii="Times New Roman" w:hAnsi="Times New Roman"/>
          <w:bCs/>
        </w:rPr>
        <w:t xml:space="preserve"> соответствующей техническим требованиям.</w:t>
      </w:r>
    </w:p>
    <w:p w:rsidR="00D82C10" w:rsidRPr="00C10160" w:rsidRDefault="00D82C10" w:rsidP="00FD4F46">
      <w:pPr>
        <w:shd w:val="clear" w:color="auto" w:fill="FFFFFF"/>
        <w:spacing w:after="80"/>
        <w:ind w:left="5" w:firstLine="720"/>
        <w:jc w:val="both"/>
        <w:rPr>
          <w:rFonts w:ascii="Times New Roman" w:hAnsi="Times New Roman"/>
          <w:bCs/>
        </w:rPr>
      </w:pPr>
      <w:r w:rsidRPr="00C10160">
        <w:rPr>
          <w:rFonts w:ascii="Times New Roman" w:hAnsi="Times New Roman"/>
          <w:b/>
          <w:bCs/>
        </w:rPr>
        <w:t xml:space="preserve">24. </w:t>
      </w:r>
      <w:r w:rsidRPr="00C10160">
        <w:rPr>
          <w:rFonts w:ascii="Times New Roman" w:hAnsi="Times New Roman"/>
          <w:bCs/>
        </w:rPr>
        <w:t>Поворотно-дисковые затворы, устанавливаемые на трубопроводах химических реагентов, систем аэрации и др., по требованию заказчика выполняются из других материалов, стойких к применяемым средам (с отражением в опросном листе).</w:t>
      </w:r>
      <w:r w:rsidR="00E47970" w:rsidRPr="00C10160">
        <w:rPr>
          <w:rFonts w:ascii="Times New Roman" w:hAnsi="Times New Roman"/>
          <w:bCs/>
        </w:rPr>
        <w:t xml:space="preserve"> </w:t>
      </w:r>
    </w:p>
    <w:p w:rsidR="00B31411" w:rsidRPr="00C10160" w:rsidRDefault="0049444B" w:rsidP="00FD0369">
      <w:pPr>
        <w:spacing w:before="120"/>
        <w:jc w:val="right"/>
        <w:rPr>
          <w:rFonts w:ascii="Times New Roman" w:hAnsi="Times New Roman" w:cs="Arial"/>
          <w:bCs/>
          <w:i/>
        </w:rPr>
      </w:pPr>
      <w:r w:rsidRPr="00C10160">
        <w:rPr>
          <w:rFonts w:ascii="Times New Roman" w:hAnsi="Times New Roman"/>
        </w:rPr>
        <w:br w:type="page"/>
      </w:r>
      <w:r w:rsidR="00B31411" w:rsidRPr="00C10160">
        <w:rPr>
          <w:rFonts w:ascii="Times New Roman" w:hAnsi="Times New Roman" w:cs="Arial"/>
          <w:bCs/>
          <w:i/>
        </w:rPr>
        <w:t>Приложение 3</w:t>
      </w:r>
    </w:p>
    <w:p w:rsidR="00B31411" w:rsidRPr="00C10160" w:rsidRDefault="005563E4" w:rsidP="005563E4">
      <w:pPr>
        <w:pStyle w:val="2"/>
        <w:rPr>
          <w:spacing w:val="-1"/>
        </w:rPr>
      </w:pPr>
      <w:bookmarkStart w:id="83" w:name="_Toc153198955"/>
      <w:r w:rsidRPr="00C10160">
        <w:t>3.</w:t>
      </w:r>
      <w:r w:rsidR="00B31411" w:rsidRPr="00C10160">
        <w:t>ТЕХНИЧЕСКИЕ</w:t>
      </w:r>
      <w:r w:rsidR="00E47970" w:rsidRPr="00C10160">
        <w:t xml:space="preserve"> </w:t>
      </w:r>
      <w:r w:rsidR="00B31411" w:rsidRPr="00C10160">
        <w:t>ТРЕБОВАНИЯ</w:t>
      </w:r>
      <w:r w:rsidR="00B33E02" w:rsidRPr="00C10160">
        <w:br/>
      </w:r>
      <w:r w:rsidR="00B31411" w:rsidRPr="00C10160">
        <w:t>к шиберным (ножевым) задвижкам, применяемым</w:t>
      </w:r>
      <w:r w:rsidR="00B33E02" w:rsidRPr="00C10160">
        <w:br/>
      </w:r>
      <w:r w:rsidR="00B31411" w:rsidRPr="00C10160">
        <w:t xml:space="preserve">на объектах АО </w:t>
      </w:r>
      <w:r w:rsidR="00386F76" w:rsidRPr="00C10160">
        <w:rPr>
          <w:spacing w:val="-1"/>
        </w:rPr>
        <w:t>"</w:t>
      </w:r>
      <w:r w:rsidR="00B31411" w:rsidRPr="00C10160">
        <w:t>Мосводоканал</w:t>
      </w:r>
      <w:r w:rsidR="00386F76" w:rsidRPr="00C10160">
        <w:rPr>
          <w:spacing w:val="-1"/>
        </w:rPr>
        <w:t>"</w:t>
      </w:r>
      <w:bookmarkEnd w:id="83"/>
    </w:p>
    <w:p w:rsidR="00000F74" w:rsidRPr="00C10160" w:rsidRDefault="00000F74" w:rsidP="00FD4F46">
      <w:pPr>
        <w:spacing w:after="120"/>
        <w:ind w:firstLine="720"/>
        <w:jc w:val="both"/>
        <w:rPr>
          <w:rFonts w:ascii="Times New Roman" w:hAnsi="Times New Roman"/>
        </w:rPr>
      </w:pPr>
      <w:r w:rsidRPr="00C10160">
        <w:rPr>
          <w:rFonts w:ascii="Times New Roman" w:hAnsi="Times New Roman"/>
        </w:rPr>
        <w:t>Применяются в качестве запорного устройства на трубопроводах для перекрытия потока рабочей среды.</w:t>
      </w:r>
    </w:p>
    <w:p w:rsidR="00000F74" w:rsidRPr="00C10160" w:rsidRDefault="00000F74" w:rsidP="00FD4F46">
      <w:pPr>
        <w:widowControl/>
        <w:autoSpaceDE/>
        <w:autoSpaceDN/>
        <w:adjustRightInd/>
        <w:spacing w:after="120"/>
        <w:ind w:firstLine="720"/>
        <w:jc w:val="both"/>
        <w:rPr>
          <w:rFonts w:ascii="Times New Roman" w:hAnsi="Times New Roman"/>
          <w:b/>
        </w:rPr>
      </w:pPr>
      <w:r w:rsidRPr="00C10160">
        <w:rPr>
          <w:rFonts w:ascii="Times New Roman" w:hAnsi="Times New Roman"/>
          <w:b/>
        </w:rPr>
        <w:t>1. Классификация, основные параметры</w:t>
      </w:r>
      <w:r w:rsidR="00E47970" w:rsidRPr="00C10160">
        <w:rPr>
          <w:rFonts w:ascii="Times New Roman" w:hAnsi="Times New Roman"/>
        </w:rPr>
        <w:t xml:space="preserve"> </w:t>
      </w:r>
      <w:r w:rsidRPr="00C10160">
        <w:rPr>
          <w:rFonts w:ascii="Times New Roman" w:hAnsi="Times New Roman"/>
        </w:rPr>
        <w:t>должны</w:t>
      </w:r>
      <w:r w:rsidRPr="00C10160">
        <w:rPr>
          <w:rFonts w:ascii="Times New Roman" w:hAnsi="Times New Roman"/>
          <w:b/>
        </w:rPr>
        <w:t xml:space="preserve"> </w:t>
      </w:r>
      <w:r w:rsidRPr="00C10160">
        <w:rPr>
          <w:rFonts w:ascii="Times New Roman" w:hAnsi="Times New Roman"/>
        </w:rPr>
        <w:t xml:space="preserve">соответствовать требованиям </w:t>
      </w:r>
      <w:r w:rsidR="003F1FB2" w:rsidRPr="00C10160">
        <w:rPr>
          <w:rFonts w:ascii="Times New Roman" w:hAnsi="Times New Roman"/>
        </w:rPr>
        <w:t>ГОСТ 5762-2002</w:t>
      </w:r>
      <w:r w:rsidRPr="00C10160">
        <w:rPr>
          <w:rFonts w:ascii="Times New Roman" w:hAnsi="Times New Roman"/>
        </w:rPr>
        <w:t>:</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тип затвора (ножа): </w:t>
      </w:r>
      <w:r w:rsidR="000801FD" w:rsidRPr="00C10160">
        <w:rPr>
          <w:rFonts w:ascii="Times New Roman" w:hAnsi="Times New Roman"/>
        </w:rPr>
        <w:t>жёсткий</w:t>
      </w:r>
      <w:r w:rsidRPr="00C10160">
        <w:rPr>
          <w:rFonts w:ascii="Times New Roman" w:hAnsi="Times New Roman"/>
        </w:rPr>
        <w:t xml:space="preserve"> шибер, конструкция которого должна исключать возможность защемления между ножом и уплотнением механических частиц, мешающих полному закрытию. Шибер (нож) при полном открытии не должен уменьшать</w:t>
      </w:r>
      <w:r w:rsidR="00E47970" w:rsidRPr="00C10160">
        <w:rPr>
          <w:rFonts w:ascii="Times New Roman" w:hAnsi="Times New Roman"/>
        </w:rPr>
        <w:t xml:space="preserve"> </w:t>
      </w:r>
      <w:r w:rsidRPr="00C10160">
        <w:rPr>
          <w:rFonts w:ascii="Times New Roman" w:hAnsi="Times New Roman"/>
        </w:rPr>
        <w:t>проходной канал задвижки;</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rPr>
        <w:t>- тип штока: выдвижной/невыдвижной;</w:t>
      </w:r>
    </w:p>
    <w:p w:rsidR="00000F74" w:rsidRPr="00C10160" w:rsidRDefault="00000F74" w:rsidP="00FD4F46">
      <w:pPr>
        <w:widowControl/>
        <w:spacing w:after="120"/>
        <w:ind w:firstLine="720"/>
        <w:jc w:val="both"/>
        <w:rPr>
          <w:rFonts w:ascii="Times New Roman" w:hAnsi="Times New Roman"/>
        </w:rPr>
      </w:pPr>
      <w:r w:rsidRPr="00C10160">
        <w:rPr>
          <w:rFonts w:ascii="Times New Roman" w:hAnsi="Times New Roman"/>
        </w:rPr>
        <w:t>- тип уплотнения подвижных элементов:</w:t>
      </w:r>
    </w:p>
    <w:p w:rsidR="00000F74" w:rsidRPr="00C10160" w:rsidRDefault="00000F74" w:rsidP="00B55629">
      <w:pPr>
        <w:widowControl/>
        <w:numPr>
          <w:ilvl w:val="0"/>
          <w:numId w:val="35"/>
        </w:numPr>
        <w:autoSpaceDE/>
        <w:autoSpaceDN/>
        <w:adjustRightInd/>
        <w:spacing w:after="120"/>
        <w:ind w:firstLine="720"/>
        <w:jc w:val="both"/>
        <w:rPr>
          <w:rFonts w:ascii="Times New Roman" w:hAnsi="Times New Roman"/>
        </w:rPr>
      </w:pPr>
      <w:r w:rsidRPr="00C10160">
        <w:rPr>
          <w:rFonts w:ascii="Times New Roman" w:hAnsi="Times New Roman"/>
        </w:rPr>
        <w:t>верхнее уплотнение</w:t>
      </w:r>
      <w:r w:rsidR="00E47970" w:rsidRPr="00C10160">
        <w:rPr>
          <w:rFonts w:ascii="Times New Roman" w:hAnsi="Times New Roman"/>
        </w:rPr>
        <w:t xml:space="preserve"> </w:t>
      </w:r>
      <w:r w:rsidRPr="00C10160">
        <w:rPr>
          <w:rFonts w:ascii="Times New Roman" w:hAnsi="Times New Roman"/>
        </w:rPr>
        <w:t xml:space="preserve">по корпусу – уплотнение с </w:t>
      </w:r>
      <w:r w:rsidRPr="00C10160">
        <w:rPr>
          <w:rFonts w:ascii="Times New Roman" w:hAnsi="Times New Roman"/>
          <w:lang w:val="en-US"/>
        </w:rPr>
        <w:t>PTFE</w:t>
      </w:r>
      <w:r w:rsidRPr="00C10160">
        <w:rPr>
          <w:rFonts w:ascii="Times New Roman" w:hAnsi="Times New Roman"/>
        </w:rPr>
        <w:t>;</w:t>
      </w:r>
    </w:p>
    <w:p w:rsidR="00000F74" w:rsidRPr="00C10160" w:rsidRDefault="00000F74" w:rsidP="00B55629">
      <w:pPr>
        <w:widowControl/>
        <w:numPr>
          <w:ilvl w:val="0"/>
          <w:numId w:val="35"/>
        </w:numPr>
        <w:tabs>
          <w:tab w:val="num" w:pos="0"/>
        </w:tabs>
        <w:autoSpaceDE/>
        <w:autoSpaceDN/>
        <w:adjustRightInd/>
        <w:spacing w:after="120"/>
        <w:ind w:firstLine="720"/>
        <w:jc w:val="both"/>
        <w:rPr>
          <w:rFonts w:ascii="Times New Roman" w:hAnsi="Times New Roman"/>
        </w:rPr>
      </w:pPr>
      <w:r w:rsidRPr="00C10160">
        <w:rPr>
          <w:rFonts w:ascii="Times New Roman" w:hAnsi="Times New Roman"/>
        </w:rPr>
        <w:t>седловое уплотнение</w:t>
      </w:r>
      <w:r w:rsidR="00C052D7" w:rsidRPr="00C10160">
        <w:rPr>
          <w:rFonts w:ascii="Times New Roman" w:hAnsi="Times New Roman"/>
        </w:rPr>
        <w:t xml:space="preserve"> –</w:t>
      </w:r>
      <w:r w:rsidR="00E47970" w:rsidRPr="00C10160">
        <w:rPr>
          <w:rFonts w:ascii="Times New Roman" w:hAnsi="Times New Roman"/>
        </w:rPr>
        <w:t xml:space="preserve"> </w:t>
      </w:r>
      <w:r w:rsidRPr="00C10160">
        <w:rPr>
          <w:rFonts w:ascii="Times New Roman" w:hAnsi="Times New Roman"/>
        </w:rPr>
        <w:t xml:space="preserve">эластичное уплотнение </w:t>
      </w:r>
      <w:r w:rsidRPr="00C10160">
        <w:rPr>
          <w:rFonts w:ascii="Times New Roman" w:hAnsi="Times New Roman"/>
          <w:lang w:val="en-US"/>
        </w:rPr>
        <w:t>N</w:t>
      </w:r>
      <w:r w:rsidRPr="00C10160">
        <w:rPr>
          <w:rFonts w:ascii="Times New Roman" w:hAnsi="Times New Roman"/>
        </w:rPr>
        <w:t>В</w:t>
      </w:r>
      <w:r w:rsidRPr="00C10160">
        <w:rPr>
          <w:rFonts w:ascii="Times New Roman" w:hAnsi="Times New Roman"/>
          <w:lang w:val="en-US"/>
        </w:rPr>
        <w:t>R</w:t>
      </w:r>
      <w:r w:rsidRPr="00C10160">
        <w:rPr>
          <w:rFonts w:ascii="Times New Roman" w:hAnsi="Times New Roman"/>
        </w:rPr>
        <w:t xml:space="preserve"> для сточной и технической воды.</w:t>
      </w:r>
    </w:p>
    <w:p w:rsidR="00000F74" w:rsidRPr="00C10160" w:rsidRDefault="00841B79" w:rsidP="00FD4F46">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000F74" w:rsidRPr="00C10160">
        <w:rPr>
          <w:rFonts w:ascii="Times New Roman" w:hAnsi="Times New Roman"/>
        </w:rPr>
        <w:t>Степень герметичности запорной арматуры должна соответствовать классу А</w:t>
      </w:r>
      <w:r w:rsidR="00AF0D2C" w:rsidRPr="00C10160">
        <w:rPr>
          <w:rFonts w:ascii="Times New Roman" w:hAnsi="Times New Roman"/>
        </w:rPr>
        <w:t>, АА, В</w:t>
      </w:r>
      <w:r w:rsidR="00000F74" w:rsidRPr="00C10160">
        <w:rPr>
          <w:rFonts w:ascii="Times New Roman" w:hAnsi="Times New Roman"/>
        </w:rPr>
        <w:t xml:space="preserve"> по </w:t>
      </w:r>
      <w:r w:rsidR="00CA34B7" w:rsidRPr="00C10160">
        <w:rPr>
          <w:rFonts w:ascii="Times New Roman" w:hAnsi="Times New Roman"/>
        </w:rPr>
        <w:t>ГОСТ 9544-2015</w:t>
      </w:r>
      <w:r w:rsidR="00000F74" w:rsidRPr="00C10160">
        <w:rPr>
          <w:rFonts w:ascii="Times New Roman" w:hAnsi="Times New Roman"/>
        </w:rPr>
        <w:t xml:space="preserve"> и быть отражена </w:t>
      </w:r>
      <w:r w:rsidR="008A4D51" w:rsidRPr="00C10160">
        <w:rPr>
          <w:rFonts w:ascii="Times New Roman" w:hAnsi="Times New Roman"/>
        </w:rPr>
        <w:t>в опросном листе</w:t>
      </w:r>
      <w:r w:rsidR="00000F74" w:rsidRPr="00C10160">
        <w:rPr>
          <w:rFonts w:ascii="Times New Roman" w:hAnsi="Times New Roman"/>
        </w:rPr>
        <w:t>;</w:t>
      </w:r>
    </w:p>
    <w:p w:rsidR="00000F74" w:rsidRPr="00C10160" w:rsidRDefault="00000F74" w:rsidP="00FD4F46">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 тип присоединения к трубопроводу: межфланцевое, фланцевое. Конструкция,</w:t>
      </w:r>
      <w:r w:rsidR="00E47970" w:rsidRPr="00C10160">
        <w:rPr>
          <w:rFonts w:ascii="Times New Roman" w:hAnsi="Times New Roman"/>
        </w:rPr>
        <w:t xml:space="preserve"> </w:t>
      </w:r>
      <w:r w:rsidRPr="00C10160">
        <w:rPr>
          <w:rFonts w:ascii="Times New Roman" w:hAnsi="Times New Roman"/>
        </w:rPr>
        <w:t xml:space="preserve">размеры и общие технические требования к фланцам должны соответствовать </w:t>
      </w:r>
      <w:r w:rsidR="00FB0B54" w:rsidRPr="00C10160">
        <w:rPr>
          <w:rFonts w:ascii="Times New Roman" w:hAnsi="Times New Roman"/>
        </w:rPr>
        <w:t>ГОСТ 33259-2015</w:t>
      </w:r>
      <w:r w:rsidRPr="00C10160">
        <w:rPr>
          <w:rFonts w:ascii="Times New Roman" w:hAnsi="Times New Roman"/>
        </w:rPr>
        <w:t>. Поставка ответных фланцев осуществляется по требованию заказчика;</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rPr>
        <w:t>- тип конструкции проточной части корпуса: полнопроходное сечение;</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rPr>
        <w:t>- тип перекрывания потока: двухсторонний;</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тип основного </w:t>
      </w:r>
      <w:r w:rsidR="000801FD" w:rsidRPr="00C10160">
        <w:rPr>
          <w:rFonts w:ascii="Times New Roman" w:hAnsi="Times New Roman"/>
        </w:rPr>
        <w:t>разъёма</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корпус – крышка</w:t>
      </w:r>
      <w:r w:rsidR="00386F76" w:rsidRPr="00C10160">
        <w:rPr>
          <w:rFonts w:ascii="Times New Roman" w:hAnsi="Times New Roman"/>
        </w:rPr>
        <w:t>"</w:t>
      </w:r>
      <w:r w:rsidRPr="00C10160">
        <w:rPr>
          <w:rFonts w:ascii="Times New Roman" w:hAnsi="Times New Roman"/>
        </w:rPr>
        <w:t>:</w:t>
      </w:r>
      <w:r w:rsidR="00E47970" w:rsidRPr="00C10160">
        <w:rPr>
          <w:rFonts w:ascii="Times New Roman" w:hAnsi="Times New Roman"/>
        </w:rPr>
        <w:t xml:space="preserve"> </w:t>
      </w:r>
      <w:r w:rsidRPr="00C10160">
        <w:rPr>
          <w:rFonts w:ascii="Times New Roman" w:hAnsi="Times New Roman"/>
        </w:rPr>
        <w:t>болтовое соединение;</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rPr>
        <w:t>- тип привода: с ручным управлением, с электроприводом, с гидроприводом или пневмоприводом, поставка приводов осуществляется по требованию заказчика;</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установочное положение задвижки: </w:t>
      </w:r>
    </w:p>
    <w:p w:rsidR="00000F74" w:rsidRPr="00C10160" w:rsidRDefault="00000F74" w:rsidP="00B55629">
      <w:pPr>
        <w:widowControl/>
        <w:numPr>
          <w:ilvl w:val="0"/>
          <w:numId w:val="36"/>
        </w:numPr>
        <w:autoSpaceDE/>
        <w:autoSpaceDN/>
        <w:adjustRightInd/>
        <w:spacing w:after="120"/>
        <w:ind w:firstLine="720"/>
        <w:jc w:val="both"/>
        <w:rPr>
          <w:rFonts w:ascii="Times New Roman" w:hAnsi="Times New Roman"/>
        </w:rPr>
      </w:pPr>
      <w:r w:rsidRPr="00C10160">
        <w:rPr>
          <w:rFonts w:ascii="Times New Roman" w:hAnsi="Times New Roman"/>
        </w:rPr>
        <w:t>горизонтальное на вертикальном трубопроводе;</w:t>
      </w:r>
    </w:p>
    <w:p w:rsidR="00000F74" w:rsidRPr="00C10160" w:rsidRDefault="00000F74" w:rsidP="00B55629">
      <w:pPr>
        <w:widowControl/>
        <w:numPr>
          <w:ilvl w:val="0"/>
          <w:numId w:val="36"/>
        </w:numPr>
        <w:autoSpaceDE/>
        <w:autoSpaceDN/>
        <w:adjustRightInd/>
        <w:spacing w:after="120"/>
        <w:ind w:firstLine="720"/>
        <w:jc w:val="both"/>
        <w:rPr>
          <w:rFonts w:ascii="Times New Roman" w:hAnsi="Times New Roman"/>
        </w:rPr>
      </w:pPr>
      <w:r w:rsidRPr="00C10160">
        <w:rPr>
          <w:rFonts w:ascii="Times New Roman" w:hAnsi="Times New Roman"/>
        </w:rPr>
        <w:t>вертикальное, приводом вверх, на горизонтальном трубопроводе;</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2. Условные проходы</w:t>
      </w:r>
      <w:r w:rsidRPr="00C10160">
        <w:rPr>
          <w:rFonts w:ascii="Times New Roman" w:hAnsi="Times New Roman"/>
        </w:rPr>
        <w:t xml:space="preserve"> (номинальные размеры) </w:t>
      </w:r>
      <w:r w:rsidRPr="00C10160">
        <w:rPr>
          <w:rFonts w:ascii="Times New Roman" w:hAnsi="Times New Roman"/>
          <w:lang w:val="en-US"/>
        </w:rPr>
        <w:t>DN</w:t>
      </w:r>
      <w:r w:rsidR="00C052D7" w:rsidRPr="00C10160">
        <w:rPr>
          <w:rFonts w:ascii="Times New Roman" w:hAnsi="Times New Roman"/>
        </w:rPr>
        <w:t xml:space="preserve"> –</w:t>
      </w:r>
      <w:r w:rsidRPr="00C10160">
        <w:rPr>
          <w:rFonts w:ascii="Times New Roman" w:hAnsi="Times New Roman"/>
        </w:rPr>
        <w:t xml:space="preserve"> по </w:t>
      </w:r>
      <w:hyperlink r:id="rId32" w:tooltip="Соединения трубопроводов и арматура. Проходы условные (размеры номинальные). Ряды" w:history="1">
        <w:r w:rsidR="003F1FB2" w:rsidRPr="00C10160">
          <w:rPr>
            <w:rFonts w:ascii="Times New Roman" w:hAnsi="Times New Roman"/>
          </w:rPr>
          <w:t>ГОСТ 28338</w:t>
        </w:r>
      </w:hyperlink>
      <w:r w:rsidRPr="00C10160">
        <w:rPr>
          <w:rFonts w:ascii="Times New Roman" w:hAnsi="Times New Roman"/>
        </w:rPr>
        <w:t>.</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3. Номинальные давления</w:t>
      </w:r>
      <w:r w:rsidRPr="00C10160">
        <w:rPr>
          <w:rFonts w:ascii="Times New Roman" w:hAnsi="Times New Roman"/>
        </w:rPr>
        <w:t xml:space="preserve"> – </w:t>
      </w:r>
      <w:r w:rsidRPr="00C10160">
        <w:rPr>
          <w:rFonts w:ascii="Times New Roman" w:hAnsi="Times New Roman"/>
          <w:lang w:val="en-US"/>
        </w:rPr>
        <w:t>PN</w:t>
      </w:r>
      <w:r w:rsidRPr="00C10160">
        <w:rPr>
          <w:rFonts w:ascii="Times New Roman" w:hAnsi="Times New Roman"/>
        </w:rPr>
        <w:t xml:space="preserve"> 2,5 кгс/см</w:t>
      </w:r>
      <w:r w:rsidRPr="00C10160">
        <w:rPr>
          <w:rFonts w:ascii="Times New Roman" w:hAnsi="Times New Roman"/>
          <w:vertAlign w:val="superscript"/>
        </w:rPr>
        <w:t>2</w:t>
      </w:r>
      <w:r w:rsidRPr="00C10160">
        <w:rPr>
          <w:rFonts w:ascii="Times New Roman" w:hAnsi="Times New Roman"/>
        </w:rPr>
        <w:t xml:space="preserve">, </w:t>
      </w:r>
      <w:r w:rsidRPr="00C10160">
        <w:rPr>
          <w:rFonts w:ascii="Times New Roman" w:hAnsi="Times New Roman"/>
          <w:lang w:val="en-US"/>
        </w:rPr>
        <w:t>PN</w:t>
      </w:r>
      <w:r w:rsidRPr="00C10160">
        <w:rPr>
          <w:rFonts w:ascii="Times New Roman" w:hAnsi="Times New Roman"/>
        </w:rPr>
        <w:t xml:space="preserve"> 6 кгс/см</w:t>
      </w:r>
      <w:r w:rsidRPr="00C10160">
        <w:rPr>
          <w:rFonts w:ascii="Times New Roman" w:hAnsi="Times New Roman"/>
          <w:vertAlign w:val="superscript"/>
        </w:rPr>
        <w:t>2</w:t>
      </w:r>
      <w:r w:rsidRPr="00C10160">
        <w:rPr>
          <w:rFonts w:ascii="Times New Roman" w:hAnsi="Times New Roman"/>
        </w:rPr>
        <w:t>,</w:t>
      </w:r>
      <w:r w:rsidR="00E47970" w:rsidRPr="00C10160">
        <w:rPr>
          <w:rFonts w:ascii="Times New Roman" w:hAnsi="Times New Roman"/>
        </w:rPr>
        <w:t xml:space="preserve"> </w:t>
      </w:r>
      <w:r w:rsidRPr="00C10160">
        <w:rPr>
          <w:rFonts w:ascii="Times New Roman" w:hAnsi="Times New Roman"/>
          <w:lang w:val="en-US"/>
        </w:rPr>
        <w:t>PN</w:t>
      </w:r>
      <w:r w:rsidRPr="00C10160">
        <w:rPr>
          <w:rFonts w:ascii="Times New Roman" w:hAnsi="Times New Roman"/>
        </w:rPr>
        <w:t xml:space="preserve"> 10 кгс/см</w:t>
      </w:r>
      <w:r w:rsidRPr="00C10160">
        <w:rPr>
          <w:rFonts w:ascii="Times New Roman" w:hAnsi="Times New Roman"/>
          <w:vertAlign w:val="superscript"/>
        </w:rPr>
        <w:t>2</w:t>
      </w:r>
      <w:r w:rsidR="00E47970" w:rsidRPr="00C10160">
        <w:rPr>
          <w:rFonts w:ascii="Times New Roman" w:hAnsi="Times New Roman"/>
        </w:rPr>
        <w:t xml:space="preserve"> </w:t>
      </w:r>
      <w:r w:rsidRPr="00C10160">
        <w:rPr>
          <w:rFonts w:ascii="Times New Roman" w:hAnsi="Times New Roman"/>
        </w:rPr>
        <w:t xml:space="preserve">по </w:t>
      </w:r>
      <w:r w:rsidR="003F1FB2" w:rsidRPr="00C10160">
        <w:rPr>
          <w:rFonts w:ascii="Times New Roman" w:hAnsi="Times New Roman"/>
        </w:rPr>
        <w:t>ГОСТ 26349</w:t>
      </w:r>
      <w:r w:rsidRPr="00C10160">
        <w:rPr>
          <w:rFonts w:ascii="Times New Roman" w:hAnsi="Times New Roman"/>
        </w:rPr>
        <w:t xml:space="preserve"> в зависимости от диаметра.</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4. Требование к безопасности</w:t>
      </w:r>
      <w:r w:rsidR="00C052D7" w:rsidRPr="00C10160">
        <w:rPr>
          <w:rFonts w:ascii="Times New Roman" w:hAnsi="Times New Roman"/>
          <w:b/>
        </w:rPr>
        <w:t xml:space="preserve"> –</w:t>
      </w:r>
      <w:r w:rsidRPr="00C10160">
        <w:rPr>
          <w:rFonts w:ascii="Times New Roman" w:hAnsi="Times New Roman"/>
          <w:b/>
        </w:rPr>
        <w:t xml:space="preserve"> </w:t>
      </w:r>
      <w:r w:rsidRPr="00C10160">
        <w:rPr>
          <w:rFonts w:ascii="Times New Roman" w:hAnsi="Times New Roman"/>
        </w:rPr>
        <w:t xml:space="preserve">согласно </w:t>
      </w:r>
      <w:r w:rsidR="003F1FB2" w:rsidRPr="00C10160">
        <w:rPr>
          <w:rFonts w:ascii="Times New Roman" w:hAnsi="Times New Roman"/>
        </w:rPr>
        <w:t>ГОСТ 12.2.063-2015</w:t>
      </w:r>
      <w:r w:rsidRPr="00C10160">
        <w:rPr>
          <w:rFonts w:ascii="Times New Roman" w:hAnsi="Times New Roman"/>
        </w:rPr>
        <w:t xml:space="preserve"> и </w:t>
      </w:r>
      <w:r w:rsidR="00386F76" w:rsidRPr="00C10160">
        <w:rPr>
          <w:rFonts w:ascii="Times New Roman" w:hAnsi="Times New Roman"/>
        </w:rPr>
        <w:t>"</w:t>
      </w:r>
      <w:r w:rsidRPr="00C10160">
        <w:rPr>
          <w:rFonts w:ascii="Times New Roman" w:hAnsi="Times New Roman"/>
        </w:rPr>
        <w:t>Техническому регламенту о безопасности машин и оборудования</w:t>
      </w:r>
      <w:r w:rsidR="00386F76" w:rsidRPr="00C10160">
        <w:rPr>
          <w:rFonts w:ascii="Times New Roman" w:hAnsi="Times New Roman"/>
        </w:rPr>
        <w:t>"</w:t>
      </w:r>
      <w:r w:rsidRPr="00C10160">
        <w:rPr>
          <w:rFonts w:ascii="Times New Roman" w:hAnsi="Times New Roman"/>
        </w:rPr>
        <w:t xml:space="preserve"> </w:t>
      </w:r>
      <w:r w:rsidR="003F1FB2" w:rsidRPr="00C10160">
        <w:rPr>
          <w:rFonts w:ascii="Times New Roman" w:hAnsi="Times New Roman"/>
        </w:rPr>
        <w:t>ТР ТС 010/2011</w:t>
      </w:r>
      <w:r w:rsidRPr="00C10160">
        <w:rPr>
          <w:rFonts w:ascii="Times New Roman" w:hAnsi="Times New Roman"/>
        </w:rPr>
        <w:t xml:space="preserve">, </w:t>
      </w:r>
      <w:r w:rsidR="000801FD" w:rsidRPr="00C10160">
        <w:rPr>
          <w:rFonts w:ascii="Times New Roman" w:hAnsi="Times New Roman"/>
        </w:rPr>
        <w:t>утверждённому</w:t>
      </w:r>
      <w:r w:rsidRPr="00C10160">
        <w:rPr>
          <w:rFonts w:ascii="Times New Roman" w:hAnsi="Times New Roman"/>
        </w:rPr>
        <w:t xml:space="preserve"> постановлением Правительства Российской Федерации от 18 октября 2011 г. №823.</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 xml:space="preserve">5. Категории размещения: </w:t>
      </w:r>
      <w:r w:rsidRPr="00C10160">
        <w:rPr>
          <w:rFonts w:ascii="Times New Roman" w:hAnsi="Times New Roman"/>
        </w:rPr>
        <w:t xml:space="preserve">открытый воздух, камеры и колодцы с повышенной влажностью, в грунте, в закрытых помещениях. По требованию заказчика поставляется задвижка с электроприводом (гидропневмоприводом для энергонезависимых систем) с максимальным показателем влагопылезащищённости </w:t>
      </w:r>
      <w:r w:rsidRPr="00C10160">
        <w:rPr>
          <w:rFonts w:ascii="Times New Roman" w:hAnsi="Times New Roman"/>
          <w:lang w:val="en-US"/>
        </w:rPr>
        <w:t>IP</w:t>
      </w:r>
      <w:r w:rsidRPr="00C10160">
        <w:rPr>
          <w:rFonts w:ascii="Times New Roman" w:hAnsi="Times New Roman"/>
        </w:rPr>
        <w:t>68.</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6. Рабочая среда:</w:t>
      </w:r>
      <w:r w:rsidRPr="00C10160">
        <w:rPr>
          <w:rFonts w:ascii="Times New Roman" w:hAnsi="Times New Roman"/>
        </w:rPr>
        <w:t xml:space="preserve"> канализационные стоки.</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7. Ремонтопригодность</w:t>
      </w:r>
      <w:r w:rsidR="00C052D7" w:rsidRPr="00C10160">
        <w:rPr>
          <w:rFonts w:ascii="Times New Roman" w:hAnsi="Times New Roman"/>
          <w:b/>
        </w:rPr>
        <w:t xml:space="preserve"> –</w:t>
      </w:r>
      <w:r w:rsidRPr="00C10160">
        <w:rPr>
          <w:rFonts w:ascii="Times New Roman" w:hAnsi="Times New Roman"/>
          <w:b/>
        </w:rPr>
        <w:t xml:space="preserve"> </w:t>
      </w:r>
      <w:r w:rsidRPr="00C10160">
        <w:rPr>
          <w:rFonts w:ascii="Times New Roman" w:hAnsi="Times New Roman"/>
        </w:rPr>
        <w:t>конструкция задвижки должна обеспечивать возможность ее ремонта без демонтажа с трубопровода.</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 xml:space="preserve">8. Материал корпуса </w:t>
      </w:r>
      <w:r w:rsidRPr="00C10160">
        <w:rPr>
          <w:rFonts w:ascii="Times New Roman" w:hAnsi="Times New Roman"/>
        </w:rPr>
        <w:t xml:space="preserve">– серый чугун (не ниже СЧ-25 по </w:t>
      </w:r>
      <w:r w:rsidR="003F1FB2" w:rsidRPr="00C10160">
        <w:rPr>
          <w:rFonts w:ascii="Times New Roman" w:hAnsi="Times New Roman"/>
        </w:rPr>
        <w:t>ГОСТ 1412-85</w:t>
      </w:r>
      <w:r w:rsidRPr="00C10160">
        <w:rPr>
          <w:rFonts w:ascii="Times New Roman" w:hAnsi="Times New Roman"/>
        </w:rPr>
        <w:t>) высокопрочный</w:t>
      </w:r>
      <w:r w:rsidR="00E47970" w:rsidRPr="00C10160">
        <w:rPr>
          <w:rFonts w:ascii="Times New Roman" w:hAnsi="Times New Roman"/>
        </w:rPr>
        <w:t xml:space="preserve"> </w:t>
      </w:r>
      <w:r w:rsidRPr="00C10160">
        <w:rPr>
          <w:rFonts w:ascii="Times New Roman" w:hAnsi="Times New Roman"/>
        </w:rPr>
        <w:t xml:space="preserve">чугун (не ниже ВЧ40 по </w:t>
      </w:r>
      <w:r w:rsidR="003F1FB2" w:rsidRPr="00C10160">
        <w:rPr>
          <w:rFonts w:ascii="Times New Roman" w:hAnsi="Times New Roman"/>
        </w:rPr>
        <w:t>ГОСТ 7293-85</w:t>
      </w:r>
      <w:r w:rsidRPr="00C10160">
        <w:rPr>
          <w:rFonts w:ascii="Times New Roman" w:hAnsi="Times New Roman"/>
        </w:rPr>
        <w:t>).</w:t>
      </w:r>
    </w:p>
    <w:p w:rsidR="00F85460"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9. Материал шибера (ножа)</w:t>
      </w:r>
      <w:r w:rsidR="00C052D7" w:rsidRPr="00C10160">
        <w:rPr>
          <w:rFonts w:ascii="Times New Roman" w:hAnsi="Times New Roman"/>
          <w:b/>
        </w:rPr>
        <w:t xml:space="preserve"> –</w:t>
      </w:r>
      <w:r w:rsidRPr="00C10160">
        <w:rPr>
          <w:rFonts w:ascii="Times New Roman" w:hAnsi="Times New Roman"/>
        </w:rPr>
        <w:t xml:space="preserve"> нержавеющая сталь не ниже марки 08Х18Н10</w:t>
      </w:r>
      <w:r w:rsidR="00F85460" w:rsidRPr="00C10160">
        <w:rPr>
          <w:rFonts w:ascii="Times New Roman" w:hAnsi="Times New Roman"/>
        </w:rPr>
        <w:t>.</w:t>
      </w:r>
      <w:r w:rsidRPr="00C10160">
        <w:rPr>
          <w:rFonts w:ascii="Times New Roman" w:hAnsi="Times New Roman"/>
        </w:rPr>
        <w:t xml:space="preserve"> </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10. Материал шпинделя</w:t>
      </w:r>
      <w:r w:rsidR="00C052D7" w:rsidRPr="00C10160">
        <w:rPr>
          <w:rFonts w:ascii="Times New Roman" w:hAnsi="Times New Roman"/>
          <w:b/>
        </w:rPr>
        <w:t xml:space="preserve"> –</w:t>
      </w:r>
      <w:r w:rsidRPr="00C10160">
        <w:rPr>
          <w:rFonts w:ascii="Times New Roman" w:hAnsi="Times New Roman"/>
        </w:rPr>
        <w:t xml:space="preserve"> нержавеющая сталь не ниже марки</w:t>
      </w:r>
      <w:r w:rsidR="00E47970" w:rsidRPr="00C10160">
        <w:rPr>
          <w:rFonts w:ascii="Times New Roman" w:hAnsi="Times New Roman"/>
        </w:rPr>
        <w:t xml:space="preserve"> </w:t>
      </w:r>
      <w:r w:rsidRPr="00C10160">
        <w:rPr>
          <w:rFonts w:ascii="Times New Roman" w:hAnsi="Times New Roman"/>
        </w:rPr>
        <w:t>20Х13 по механическим и коррозионным свойствам.</w:t>
      </w:r>
    </w:p>
    <w:p w:rsidR="00000F74" w:rsidRPr="00C10160" w:rsidRDefault="00000F74" w:rsidP="00FD4F46">
      <w:pPr>
        <w:widowControl/>
        <w:autoSpaceDE/>
        <w:autoSpaceDN/>
        <w:adjustRightInd/>
        <w:spacing w:after="120"/>
        <w:ind w:firstLine="720"/>
        <w:jc w:val="both"/>
        <w:rPr>
          <w:rFonts w:ascii="Times New Roman" w:hAnsi="Times New Roman"/>
          <w:b/>
        </w:rPr>
      </w:pPr>
      <w:r w:rsidRPr="00C10160">
        <w:rPr>
          <w:rFonts w:ascii="Times New Roman" w:hAnsi="Times New Roman"/>
          <w:b/>
        </w:rPr>
        <w:t xml:space="preserve">11. Материал гайки шпинделя – </w:t>
      </w:r>
      <w:r w:rsidRPr="00C10160">
        <w:rPr>
          <w:rFonts w:ascii="Times New Roman" w:hAnsi="Times New Roman"/>
        </w:rPr>
        <w:t>латунь или бронза</w:t>
      </w:r>
      <w:r w:rsidRPr="00C10160">
        <w:rPr>
          <w:rFonts w:ascii="Times New Roman" w:hAnsi="Times New Roman"/>
          <w:b/>
        </w:rPr>
        <w:t xml:space="preserve"> </w:t>
      </w:r>
      <w:r w:rsidRPr="00C10160">
        <w:rPr>
          <w:rFonts w:ascii="Times New Roman" w:hAnsi="Times New Roman"/>
        </w:rPr>
        <w:t>марки не ниже БрАЖ9-4 (указать в опросном листе)</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 xml:space="preserve">12. Антикоррозионное покрытие </w:t>
      </w:r>
      <w:r w:rsidRPr="00C10160">
        <w:rPr>
          <w:rFonts w:ascii="Times New Roman" w:hAnsi="Times New Roman"/>
        </w:rPr>
        <w:t xml:space="preserve">корпуса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12 </w:t>
      </w:r>
      <w:r w:rsidRPr="00C10160">
        <w:rPr>
          <w:rFonts w:ascii="Times New Roman" w:hAnsi="Times New Roman"/>
          <w:lang w:val="en-US"/>
        </w:rPr>
        <w:t>N</w:t>
      </w:r>
      <w:r w:rsidRPr="00C10160">
        <w:rPr>
          <w:rFonts w:ascii="Times New Roman" w:hAnsi="Times New Roman"/>
        </w:rPr>
        <w:t>/мм2), гладкая поверхность.</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13. Метизные изделия (</w:t>
      </w:r>
      <w:r w:rsidRPr="00C10160">
        <w:rPr>
          <w:rFonts w:ascii="Times New Roman" w:hAnsi="Times New Roman"/>
        </w:rPr>
        <w:t>болты, гайки, шайбы, шпильки) – нержавеющая сталь, углеродистая сталь с термодиффузионным цинковым покрытием.</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 xml:space="preserve">14. Маркировка </w:t>
      </w:r>
      <w:r w:rsidRPr="00C10160">
        <w:rPr>
          <w:rFonts w:ascii="Times New Roman" w:hAnsi="Times New Roman"/>
        </w:rPr>
        <w:t xml:space="preserve">на изделии должна соответствовать требованиям </w:t>
      </w:r>
      <w:r w:rsidR="001178BD" w:rsidRPr="00C10160">
        <w:rPr>
          <w:rFonts w:ascii="Times New Roman" w:hAnsi="Times New Roman"/>
        </w:rPr>
        <w:t>ГОСТ 4666-2015</w:t>
      </w:r>
      <w:r w:rsidRPr="00C10160">
        <w:rPr>
          <w:rFonts w:ascii="Times New Roman" w:hAnsi="Times New Roman"/>
        </w:rPr>
        <w:t>. Маркировку наносят на лицевой</w:t>
      </w:r>
      <w:r w:rsidR="00E47970" w:rsidRPr="00C10160">
        <w:rPr>
          <w:rFonts w:ascii="Times New Roman" w:hAnsi="Times New Roman"/>
        </w:rPr>
        <w:t xml:space="preserve"> </w:t>
      </w:r>
      <w:r w:rsidRPr="00C10160">
        <w:rPr>
          <w:rFonts w:ascii="Times New Roman" w:hAnsi="Times New Roman"/>
        </w:rPr>
        <w:t xml:space="preserve">и (или) на обратной стороне корпуса. Знаки маркировки: наименование производителя и (или) его зарегистрированный товарный знак, материал, номинальное рабочее давление, номинальный диаметр, направление подачи рабочей среды, дата изготовления наносят литьём. 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 </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 xml:space="preserve">15. </w:t>
      </w:r>
      <w:r w:rsidRPr="00C10160">
        <w:rPr>
          <w:rFonts w:ascii="Times New Roman" w:hAnsi="Times New Roman"/>
          <w:b/>
          <w:bCs/>
        </w:rPr>
        <w:t xml:space="preserve">Упаковка, транспортировка и хранение. </w:t>
      </w:r>
      <w:r w:rsidRPr="00C10160">
        <w:rPr>
          <w:rFonts w:ascii="Times New Roman" w:hAnsi="Times New Roman"/>
          <w:bCs/>
        </w:rPr>
        <w:t>Упаковка</w:t>
      </w:r>
      <w:r w:rsidRPr="00C10160">
        <w:rPr>
          <w:rFonts w:ascii="Times New Roman" w:hAnsi="Times New Roman"/>
        </w:rPr>
        <w:t xml:space="preserve"> должна обеспечивать сохранность задвижек при транспортировании и хранении. Транспортные средства</w:t>
      </w:r>
      <w:r w:rsidR="00C052D7" w:rsidRPr="00C10160">
        <w:rPr>
          <w:rFonts w:ascii="Times New Roman" w:hAnsi="Times New Roman"/>
        </w:rPr>
        <w:t xml:space="preserve"> –</w:t>
      </w:r>
      <w:r w:rsidRPr="00C10160">
        <w:rPr>
          <w:rFonts w:ascii="Times New Roman" w:hAnsi="Times New Roman"/>
        </w:rPr>
        <w:t xml:space="preserve"> ящики по </w:t>
      </w:r>
      <w:hyperlink r:id="rId33" w:tooltip="Ящики дощатые неразборные для грузов массой до 500 кг. Общие технические условия" w:history="1">
        <w:r w:rsidR="003F1FB2" w:rsidRPr="00C10160">
          <w:rPr>
            <w:rFonts w:ascii="Times New Roman" w:hAnsi="Times New Roman"/>
          </w:rPr>
          <w:t>ГОСТ 2991</w:t>
        </w:r>
      </w:hyperlink>
      <w:r w:rsidRPr="00C10160">
        <w:rPr>
          <w:rFonts w:ascii="Times New Roman" w:hAnsi="Times New Roman"/>
        </w:rPr>
        <w:t xml:space="preserve">, </w:t>
      </w:r>
      <w:r w:rsidR="003F1FB2" w:rsidRPr="00C10160">
        <w:rPr>
          <w:rFonts w:ascii="Times New Roman" w:hAnsi="Times New Roman"/>
        </w:rPr>
        <w:t>ГОСТ 9142</w:t>
      </w:r>
      <w:r w:rsidRPr="00C10160">
        <w:rPr>
          <w:rFonts w:ascii="Times New Roman" w:hAnsi="Times New Roman"/>
        </w:rPr>
        <w:t xml:space="preserve">, </w:t>
      </w:r>
      <w:hyperlink r:id="rId34" w:tooltip="Ящики деревянные для грузов массой свыше 200 до 20000 кг. Общие технические условия" w:history="1">
        <w:r w:rsidR="003F1FB2" w:rsidRPr="00C10160">
          <w:rPr>
            <w:rFonts w:ascii="Times New Roman" w:hAnsi="Times New Roman"/>
          </w:rPr>
          <w:t>ГОСТ 10198</w:t>
        </w:r>
      </w:hyperlink>
      <w:r w:rsidRPr="00C10160">
        <w:rPr>
          <w:rFonts w:ascii="Times New Roman" w:hAnsi="Times New Roman"/>
        </w:rPr>
        <w:t xml:space="preserve">. Маркировка транспортной тары по </w:t>
      </w:r>
      <w:r w:rsidR="003F1FB2" w:rsidRPr="00C10160">
        <w:rPr>
          <w:rFonts w:ascii="Times New Roman" w:hAnsi="Times New Roman"/>
        </w:rPr>
        <w:t>ГОСТ 14192</w:t>
      </w:r>
      <w:r w:rsidRPr="00C10160">
        <w:rPr>
          <w:rFonts w:ascii="Times New Roman" w:hAnsi="Times New Roman"/>
        </w:rPr>
        <w:t xml:space="preserve">. Условия транспортирования и хранения задвижек по </w:t>
      </w:r>
      <w:r w:rsidR="003F1FB2" w:rsidRPr="00C10160">
        <w:rPr>
          <w:rFonts w:ascii="Times New Roman" w:hAnsi="Times New Roman"/>
        </w:rPr>
        <w:t>ГОСТ 15150</w:t>
      </w:r>
      <w:r w:rsidRPr="00C10160">
        <w:rPr>
          <w:rFonts w:ascii="Times New Roman" w:hAnsi="Times New Roman"/>
        </w:rPr>
        <w:t>. Способ крепления задвижек в транспортном средстве</w:t>
      </w:r>
      <w:r w:rsidR="00C052D7" w:rsidRPr="00C10160">
        <w:rPr>
          <w:rFonts w:ascii="Times New Roman" w:hAnsi="Times New Roman"/>
        </w:rPr>
        <w:t xml:space="preserve"> –</w:t>
      </w:r>
      <w:r w:rsidRPr="00C10160">
        <w:rPr>
          <w:rFonts w:ascii="Times New Roman" w:hAnsi="Times New Roman"/>
        </w:rPr>
        <w:t xml:space="preserve"> по усмотрению изготовителя. Задвижки перевозят всеми видами транспорта в соответствии с правилами перевозки грузов. В этом случае предприятие изготовитель или поставщик должны обеспечить установку и крепление, исключающие возможность механических повреждений и загрязнений внутренних</w:t>
      </w:r>
      <w:r w:rsidR="00E47970" w:rsidRPr="00C10160">
        <w:rPr>
          <w:rFonts w:ascii="Times New Roman" w:hAnsi="Times New Roman"/>
        </w:rPr>
        <w:t xml:space="preserve"> </w:t>
      </w:r>
      <w:r w:rsidRPr="00C10160">
        <w:rPr>
          <w:rFonts w:ascii="Times New Roman" w:hAnsi="Times New Roman"/>
        </w:rPr>
        <w:t xml:space="preserve">поверхностей задвижек и уплотнительных поверхностей фланцев. Допускается транспортирование задвижек пакетами по </w:t>
      </w:r>
      <w:r w:rsidR="003F1FB2" w:rsidRPr="00C10160">
        <w:rPr>
          <w:rFonts w:ascii="Times New Roman" w:hAnsi="Times New Roman"/>
        </w:rPr>
        <w:t>ГОСТ 26663</w:t>
      </w:r>
      <w:r w:rsidRPr="00C10160">
        <w:rPr>
          <w:rFonts w:ascii="Times New Roman" w:hAnsi="Times New Roman"/>
        </w:rPr>
        <w:t xml:space="preserve"> и со снятыми ответными фланцами, укладывая их вместе с крепёжными деталями в общую тару с задвижкой. Привод должен быть установлен на задвижку и отрегулирован в заводских условиях. </w:t>
      </w:r>
    </w:p>
    <w:p w:rsidR="00000F74" w:rsidRPr="00C10160" w:rsidRDefault="00000F74" w:rsidP="00FD4F46">
      <w:pPr>
        <w:widowControl/>
        <w:autoSpaceDE/>
        <w:autoSpaceDN/>
        <w:adjustRightInd/>
        <w:spacing w:after="120"/>
        <w:ind w:firstLine="720"/>
        <w:jc w:val="both"/>
        <w:rPr>
          <w:rFonts w:ascii="Times New Roman" w:hAnsi="Times New Roman"/>
          <w:b/>
        </w:rPr>
      </w:pPr>
      <w:r w:rsidRPr="00C10160">
        <w:rPr>
          <w:rFonts w:ascii="Times New Roman" w:hAnsi="Times New Roman"/>
          <w:b/>
        </w:rPr>
        <w:t xml:space="preserve">16. Срок службы </w:t>
      </w:r>
      <w:r w:rsidRPr="00C10160">
        <w:rPr>
          <w:rFonts w:ascii="Times New Roman" w:hAnsi="Times New Roman"/>
        </w:rPr>
        <w:t>задвижки не менее 50 лет, включая привод и редуктор</w:t>
      </w:r>
      <w:r w:rsidRPr="00C10160">
        <w:rPr>
          <w:rFonts w:ascii="Times New Roman" w:hAnsi="Times New Roman"/>
          <w:b/>
        </w:rPr>
        <w:t>.</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17. Гарантийный срок эксплуатации</w:t>
      </w:r>
      <w:r w:rsidRPr="00C10160">
        <w:rPr>
          <w:rFonts w:ascii="Times New Roman" w:hAnsi="Times New Roman"/>
        </w:rPr>
        <w:t xml:space="preserve"> задвижки</w:t>
      </w:r>
      <w:r w:rsidR="00E47970" w:rsidRPr="00C10160">
        <w:rPr>
          <w:rFonts w:ascii="Times New Roman" w:hAnsi="Times New Roman"/>
        </w:rPr>
        <w:t xml:space="preserve"> </w:t>
      </w:r>
      <w:r w:rsidRPr="00C10160">
        <w:rPr>
          <w:rFonts w:ascii="Times New Roman" w:hAnsi="Times New Roman"/>
        </w:rPr>
        <w:t>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000F74" w:rsidRPr="00C10160" w:rsidRDefault="00000F74" w:rsidP="00FD4F46">
      <w:pPr>
        <w:widowControl/>
        <w:autoSpaceDE/>
        <w:autoSpaceDN/>
        <w:adjustRightInd/>
        <w:spacing w:after="120"/>
        <w:ind w:firstLine="720"/>
        <w:jc w:val="both"/>
        <w:rPr>
          <w:rFonts w:ascii="Times New Roman" w:hAnsi="Times New Roman"/>
          <w:b/>
        </w:rPr>
      </w:pPr>
      <w:r w:rsidRPr="00C10160">
        <w:rPr>
          <w:rFonts w:ascii="Times New Roman" w:hAnsi="Times New Roman"/>
          <w:b/>
        </w:rPr>
        <w:t xml:space="preserve"> 18. </w:t>
      </w:r>
      <w:r w:rsidRPr="00C10160">
        <w:rPr>
          <w:rFonts w:ascii="Times New Roman" w:hAnsi="Times New Roman"/>
        </w:rPr>
        <w:t xml:space="preserve">Система контроля качества предприятия-изготовителя должна быть сертифицирована по СМК </w:t>
      </w:r>
      <w:r w:rsidRPr="00C10160">
        <w:rPr>
          <w:rFonts w:ascii="Times New Roman" w:hAnsi="Times New Roman"/>
          <w:lang w:val="en-US"/>
        </w:rPr>
        <w:t>ISO</w:t>
      </w:r>
      <w:r w:rsidRPr="00C10160">
        <w:rPr>
          <w:rFonts w:ascii="Times New Roman" w:hAnsi="Times New Roman"/>
        </w:rPr>
        <w:t xml:space="preserve"> 9001 в отношении производства поставляемой продукции, на что предприятие-изготовитель должно предоставить сертификат от аккредитованной организации, с указанием точного наименования завода и его адреса. Серийно выпускаемые задвижки должны пройти приёмосдаточные, периодические, квалификационные, сертификационные типовые испытания на заводе-производителе. Для шиберных задвижек иностранного производства предприятие-изготовитель должно предоставлять сертификаты проведения заводских испытаний с перечнем серийных номеров поставляемой продукции.</w:t>
      </w:r>
    </w:p>
    <w:p w:rsidR="00000F74" w:rsidRPr="00C10160" w:rsidRDefault="00000F74" w:rsidP="00FD4F46">
      <w:pPr>
        <w:widowControl/>
        <w:autoSpaceDE/>
        <w:autoSpaceDN/>
        <w:adjustRightInd/>
        <w:spacing w:after="120"/>
        <w:ind w:firstLine="720"/>
        <w:jc w:val="both"/>
        <w:rPr>
          <w:rFonts w:ascii="Times New Roman" w:hAnsi="Times New Roman"/>
          <w:b/>
        </w:rPr>
      </w:pPr>
      <w:r w:rsidRPr="00C10160">
        <w:rPr>
          <w:rFonts w:ascii="Times New Roman" w:hAnsi="Times New Roman"/>
          <w:b/>
        </w:rPr>
        <w:t>19</w:t>
      </w:r>
      <w:r w:rsidRPr="00C10160">
        <w:rPr>
          <w:rFonts w:ascii="Times New Roman" w:hAnsi="Times New Roman"/>
        </w:rPr>
        <w:t>. 3адвижка отечественного или иностранного производства должна иметь сертификат соответствия.</w:t>
      </w:r>
    </w:p>
    <w:p w:rsidR="00000F74" w:rsidRPr="00C10160" w:rsidRDefault="00000F74" w:rsidP="00FD4F46">
      <w:pPr>
        <w:widowControl/>
        <w:autoSpaceDE/>
        <w:autoSpaceDN/>
        <w:adjustRightInd/>
        <w:spacing w:after="120"/>
        <w:ind w:firstLine="720"/>
        <w:jc w:val="both"/>
        <w:rPr>
          <w:rFonts w:ascii="Times New Roman" w:hAnsi="Times New Roman"/>
          <w:b/>
        </w:rPr>
      </w:pPr>
      <w:r w:rsidRPr="00C10160">
        <w:rPr>
          <w:rFonts w:ascii="Times New Roman" w:hAnsi="Times New Roman"/>
          <w:b/>
        </w:rPr>
        <w:t xml:space="preserve">20. </w:t>
      </w:r>
      <w:r w:rsidRPr="00C10160">
        <w:rPr>
          <w:rFonts w:ascii="Times New Roman" w:hAnsi="Times New Roman"/>
        </w:rPr>
        <w:t>Задвижка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000F74" w:rsidRPr="00C10160" w:rsidRDefault="00000F74" w:rsidP="00FD4F46">
      <w:pPr>
        <w:widowControl/>
        <w:autoSpaceDE/>
        <w:autoSpaceDN/>
        <w:adjustRightInd/>
        <w:spacing w:after="120"/>
        <w:ind w:firstLine="720"/>
        <w:jc w:val="both"/>
        <w:rPr>
          <w:rFonts w:ascii="Times New Roman" w:hAnsi="Times New Roman"/>
          <w:b/>
        </w:rPr>
      </w:pPr>
      <w:r w:rsidRPr="00C10160">
        <w:rPr>
          <w:rFonts w:ascii="Times New Roman" w:hAnsi="Times New Roman"/>
          <w:b/>
        </w:rPr>
        <w:t xml:space="preserve">21. </w:t>
      </w:r>
      <w:r w:rsidRPr="00C10160">
        <w:rPr>
          <w:rFonts w:ascii="Times New Roman" w:hAnsi="Times New Roman"/>
        </w:rPr>
        <w:t xml:space="preserve">До начала торгов предлагаемая продукция должна пройти предварительны входной контроль для оценки её качества на соответствие техническим требованиям </w:t>
      </w:r>
      <w:r w:rsidRPr="00C10160">
        <w:rPr>
          <w:rFonts w:ascii="Times New Roman" w:hAnsi="Times New Roman"/>
        </w:rPr>
        <w:br/>
        <w:t xml:space="preserve">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w:t>
      </w:r>
    </w:p>
    <w:p w:rsidR="00000F74" w:rsidRPr="00C10160" w:rsidRDefault="00000F74" w:rsidP="00FD4F46">
      <w:pPr>
        <w:widowControl/>
        <w:autoSpaceDE/>
        <w:autoSpaceDN/>
        <w:adjustRightInd/>
        <w:spacing w:after="120"/>
        <w:ind w:firstLine="720"/>
        <w:rPr>
          <w:rFonts w:ascii="Times New Roman" w:hAnsi="Times New Roman"/>
        </w:rPr>
      </w:pPr>
      <w:r w:rsidRPr="00C10160">
        <w:rPr>
          <w:rFonts w:ascii="Times New Roman" w:hAnsi="Times New Roman"/>
        </w:rPr>
        <w:t>Потенциальные участники конкурса должны предоставить:</w:t>
      </w:r>
    </w:p>
    <w:p w:rsidR="00000F74" w:rsidRPr="00C10160" w:rsidRDefault="00000F74" w:rsidP="00B55629">
      <w:pPr>
        <w:widowControl/>
        <w:numPr>
          <w:ilvl w:val="0"/>
          <w:numId w:val="37"/>
        </w:numPr>
        <w:tabs>
          <w:tab w:val="num" w:pos="480"/>
        </w:tabs>
        <w:autoSpaceDE/>
        <w:autoSpaceDN/>
        <w:adjustRightInd/>
        <w:spacing w:after="120"/>
        <w:ind w:left="480" w:firstLine="720"/>
        <w:jc w:val="both"/>
        <w:rPr>
          <w:rFonts w:ascii="Times New Roman" w:hAnsi="Times New Roman"/>
        </w:rPr>
      </w:pPr>
      <w:r w:rsidRPr="00C10160">
        <w:rPr>
          <w:rFonts w:ascii="Times New Roman" w:hAnsi="Times New Roman"/>
        </w:rPr>
        <w:t xml:space="preserve">паспортные данные с техническими характеристиками, </w:t>
      </w:r>
      <w:r w:rsidR="00026404" w:rsidRPr="00C10160">
        <w:rPr>
          <w:rFonts w:ascii="Times New Roman" w:hAnsi="Times New Roman"/>
        </w:rPr>
        <w:t>Чертежи</w:t>
      </w:r>
      <w:r w:rsidRPr="00C10160">
        <w:rPr>
          <w:rFonts w:ascii="Times New Roman" w:hAnsi="Times New Roman"/>
        </w:rPr>
        <w:t xml:space="preserve"> общего вида изделия с указанием полной комплектации и перечня, применяемых в конструкции материалов (для товаров иностранного производства на русском языке);</w:t>
      </w:r>
    </w:p>
    <w:p w:rsidR="00000F74" w:rsidRPr="00C10160" w:rsidRDefault="00000F74" w:rsidP="00B55629">
      <w:pPr>
        <w:widowControl/>
        <w:numPr>
          <w:ilvl w:val="0"/>
          <w:numId w:val="37"/>
        </w:numPr>
        <w:tabs>
          <w:tab w:val="num" w:pos="480"/>
        </w:tabs>
        <w:autoSpaceDE/>
        <w:autoSpaceDN/>
        <w:adjustRightInd/>
        <w:spacing w:after="120"/>
        <w:ind w:left="480" w:firstLine="720"/>
        <w:jc w:val="both"/>
        <w:rPr>
          <w:rFonts w:ascii="Times New Roman" w:hAnsi="Times New Roman"/>
        </w:rPr>
      </w:pPr>
      <w:r w:rsidRPr="00C10160">
        <w:rPr>
          <w:rFonts w:ascii="Times New Roman" w:hAnsi="Times New Roman"/>
        </w:rPr>
        <w:t>сертификаты соответствия, письмо от предприятия-изготовителя о подтверждении гарантийного срока эксплуатации и срока службы арматуры согласно п.п. 16 и 17 технических требований (для товаров иностранного производства на русском языке);</w:t>
      </w:r>
    </w:p>
    <w:p w:rsidR="00000F74" w:rsidRPr="00C10160" w:rsidRDefault="00000F74" w:rsidP="00B55629">
      <w:pPr>
        <w:widowControl/>
        <w:numPr>
          <w:ilvl w:val="0"/>
          <w:numId w:val="37"/>
        </w:numPr>
        <w:tabs>
          <w:tab w:val="num" w:pos="480"/>
        </w:tabs>
        <w:autoSpaceDE/>
        <w:autoSpaceDN/>
        <w:adjustRightInd/>
        <w:spacing w:after="120"/>
        <w:ind w:left="480" w:firstLine="720"/>
        <w:jc w:val="both"/>
        <w:rPr>
          <w:rFonts w:ascii="Times New Roman" w:hAnsi="Times New Roman"/>
        </w:rPr>
      </w:pPr>
      <w:r w:rsidRPr="00C10160">
        <w:rPr>
          <w:rFonts w:ascii="Times New Roman" w:hAnsi="Times New Roman"/>
        </w:rPr>
        <w:t>для товаров иностранного производства сертификаты соответствия международным стандартам, согласно п.п.</w:t>
      </w:r>
      <w:r w:rsidR="001178BD" w:rsidRPr="00C10160">
        <w:rPr>
          <w:rFonts w:ascii="Times New Roman" w:hAnsi="Times New Roman"/>
        </w:rPr>
        <w:t xml:space="preserve"> </w:t>
      </w:r>
      <w:r w:rsidRPr="00C10160">
        <w:rPr>
          <w:rFonts w:ascii="Times New Roman" w:hAnsi="Times New Roman"/>
        </w:rPr>
        <w:t>18 и 19 технических требований, выданных аккредитованной независимой организацией;</w:t>
      </w:r>
    </w:p>
    <w:p w:rsidR="00000F74" w:rsidRPr="00C10160" w:rsidRDefault="00000F74" w:rsidP="00B55629">
      <w:pPr>
        <w:widowControl/>
        <w:numPr>
          <w:ilvl w:val="0"/>
          <w:numId w:val="37"/>
        </w:numPr>
        <w:tabs>
          <w:tab w:val="num" w:pos="480"/>
        </w:tabs>
        <w:autoSpaceDE/>
        <w:autoSpaceDN/>
        <w:adjustRightInd/>
        <w:spacing w:after="120"/>
        <w:ind w:left="480" w:firstLine="720"/>
        <w:jc w:val="both"/>
        <w:rPr>
          <w:rFonts w:ascii="Times New Roman" w:hAnsi="Times New Roman"/>
        </w:rPr>
      </w:pPr>
      <w:r w:rsidRPr="00C10160">
        <w:rPr>
          <w:rFonts w:ascii="Times New Roman" w:hAnsi="Times New Roman"/>
        </w:rPr>
        <w:t>для товаров иностранного или не собственного производства авторизацию потенциального участника конкурса от предприятия-изготовителя на поставку</w:t>
      </w:r>
      <w:r w:rsidR="00E47970" w:rsidRPr="00C10160">
        <w:rPr>
          <w:rFonts w:ascii="Times New Roman" w:hAnsi="Times New Roman"/>
        </w:rPr>
        <w:t xml:space="preserve"> </w:t>
      </w:r>
      <w:r w:rsidRPr="00C10160">
        <w:rPr>
          <w:rFonts w:ascii="Times New Roman" w:hAnsi="Times New Roman"/>
        </w:rPr>
        <w:t>товара (сертификат дилера, официального представителя или других полномочий);</w:t>
      </w:r>
    </w:p>
    <w:p w:rsidR="00000F74" w:rsidRPr="00C10160" w:rsidRDefault="00000F74" w:rsidP="00B55629">
      <w:pPr>
        <w:widowControl/>
        <w:numPr>
          <w:ilvl w:val="0"/>
          <w:numId w:val="37"/>
        </w:numPr>
        <w:tabs>
          <w:tab w:val="num" w:pos="480"/>
        </w:tabs>
        <w:autoSpaceDE/>
        <w:autoSpaceDN/>
        <w:adjustRightInd/>
        <w:spacing w:after="120"/>
        <w:ind w:left="480" w:firstLine="720"/>
        <w:jc w:val="both"/>
        <w:rPr>
          <w:rFonts w:ascii="Times New Roman" w:hAnsi="Times New Roman"/>
        </w:rPr>
      </w:pPr>
      <w:r w:rsidRPr="00C10160">
        <w:rPr>
          <w:rFonts w:ascii="Times New Roman" w:hAnsi="Times New Roman"/>
        </w:rPr>
        <w:t>специалистам Заказчика право посещения заводов и ознакомления с условиями организации производства и контроля качества продукции.</w:t>
      </w:r>
    </w:p>
    <w:p w:rsidR="00000F74" w:rsidRPr="00C10160" w:rsidRDefault="00000F74" w:rsidP="00FD4F46">
      <w:pPr>
        <w:widowControl/>
        <w:autoSpaceDE/>
        <w:autoSpaceDN/>
        <w:adjustRightInd/>
        <w:spacing w:after="120"/>
        <w:ind w:firstLine="720"/>
        <w:jc w:val="both"/>
        <w:rPr>
          <w:rFonts w:ascii="Times New Roman" w:hAnsi="Times New Roman"/>
        </w:rPr>
      </w:pPr>
      <w:r w:rsidRPr="00C10160">
        <w:rPr>
          <w:rFonts w:ascii="Times New Roman" w:hAnsi="Times New Roman"/>
          <w:b/>
        </w:rPr>
        <w:t xml:space="preserve">22. </w:t>
      </w:r>
      <w:r w:rsidRPr="00C10160">
        <w:rPr>
          <w:rFonts w:ascii="Times New Roman" w:hAnsi="Times New Roman"/>
        </w:rPr>
        <w:t xml:space="preserve">По предварительному согласованию возможно проведение выездной инспекции завода-изготовителя, проводимой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для определения возможности изготовления качественной продукции, соответствующей техническим требованиям.</w:t>
      </w:r>
    </w:p>
    <w:p w:rsidR="00F661F1" w:rsidRPr="00C10160" w:rsidRDefault="00F661F1" w:rsidP="0049444B">
      <w:pPr>
        <w:rPr>
          <w:rFonts w:ascii="Times New Roman" w:hAnsi="Times New Roman"/>
        </w:rPr>
      </w:pPr>
    </w:p>
    <w:p w:rsidR="003B2B0D" w:rsidRPr="00C10160" w:rsidRDefault="003B2B0D" w:rsidP="0049444B">
      <w:pPr>
        <w:rPr>
          <w:rFonts w:ascii="Times New Roman" w:hAnsi="Times New Roman"/>
        </w:rPr>
      </w:pPr>
    </w:p>
    <w:p w:rsidR="00D06E13" w:rsidRPr="00C10160" w:rsidRDefault="00D06E13" w:rsidP="008A4D51">
      <w:pPr>
        <w:pageBreakBefore/>
        <w:jc w:val="right"/>
        <w:rPr>
          <w:rStyle w:val="FontStyle17"/>
          <w:rFonts w:ascii="Times New Roman" w:hAnsi="Times New Roman" w:cs="Times New Roman"/>
          <w:b w:val="0"/>
          <w:i/>
          <w:sz w:val="24"/>
          <w:szCs w:val="24"/>
        </w:rPr>
      </w:pPr>
      <w:r w:rsidRPr="00C10160">
        <w:rPr>
          <w:rStyle w:val="FontStyle17"/>
          <w:rFonts w:ascii="Times New Roman" w:hAnsi="Times New Roman" w:cs="Times New Roman"/>
          <w:b w:val="0"/>
          <w:i/>
          <w:sz w:val="24"/>
          <w:szCs w:val="24"/>
        </w:rPr>
        <w:t>Приложение 4</w:t>
      </w:r>
    </w:p>
    <w:p w:rsidR="00D06E13" w:rsidRPr="00C10160" w:rsidRDefault="00544F51" w:rsidP="00544F51">
      <w:pPr>
        <w:pStyle w:val="2"/>
        <w:spacing w:line="240" w:lineRule="auto"/>
        <w:ind w:left="215" w:right="-170"/>
      </w:pPr>
      <w:bookmarkStart w:id="84" w:name="_Toc153198956"/>
      <w:r w:rsidRPr="00C10160">
        <w:t xml:space="preserve">4. </w:t>
      </w:r>
      <w:r w:rsidR="00D06E13" w:rsidRPr="00C10160">
        <w:t>ТЕХНИЧЕСКИЕ ТРЕБОВАНИЯ</w:t>
      </w:r>
      <w:r w:rsidR="00B33E02" w:rsidRPr="00C10160">
        <w:br/>
      </w:r>
      <w:r w:rsidR="00D06E13" w:rsidRPr="00C10160">
        <w:t xml:space="preserve">к задвижкам клинового типа, применяемым </w:t>
      </w:r>
      <w:r w:rsidR="008E03F9" w:rsidRPr="00C10160">
        <w:t>на объектах</w:t>
      </w:r>
      <w:r w:rsidR="00540440" w:rsidRPr="00C10160">
        <w:br/>
      </w:r>
      <w:r w:rsidR="008E03F9" w:rsidRPr="00C10160">
        <w:t xml:space="preserve"> </w:t>
      </w:r>
      <w:r w:rsidR="00D06E13" w:rsidRPr="00C10160">
        <w:t xml:space="preserve">АО </w:t>
      </w:r>
      <w:r w:rsidR="00386F76" w:rsidRPr="00C10160">
        <w:t>"</w:t>
      </w:r>
      <w:r w:rsidR="00D06E13" w:rsidRPr="00C10160">
        <w:t>Мосводоканал</w:t>
      </w:r>
      <w:r w:rsidR="00386F76" w:rsidRPr="00C10160">
        <w:t>"</w:t>
      </w:r>
      <w:bookmarkEnd w:id="84"/>
    </w:p>
    <w:p w:rsidR="00B1555E" w:rsidRPr="00C10160" w:rsidRDefault="00B1555E" w:rsidP="00B1555E">
      <w:pPr>
        <w:jc w:val="center"/>
        <w:rPr>
          <w:rFonts w:ascii="Times New Roman" w:hAnsi="Times New Roman"/>
          <w:b/>
        </w:rPr>
      </w:pPr>
      <w:r w:rsidRPr="00C10160">
        <w:rPr>
          <w:rFonts w:ascii="Times New Roman" w:hAnsi="Times New Roman"/>
          <w:b/>
        </w:rPr>
        <w:t>4.</w:t>
      </w:r>
      <w:r w:rsidR="008A4D51" w:rsidRPr="00C10160">
        <w:rPr>
          <w:rFonts w:ascii="Times New Roman" w:hAnsi="Times New Roman"/>
          <w:b/>
        </w:rPr>
        <w:t>1. ТЕХНИЧЕСКИЕ</w:t>
      </w:r>
      <w:r w:rsidRPr="00C10160">
        <w:rPr>
          <w:rFonts w:ascii="Times New Roman" w:hAnsi="Times New Roman"/>
          <w:b/>
        </w:rPr>
        <w:t xml:space="preserve"> ТРЕБОВАНИЯ к задвижкам клинового типа </w:t>
      </w:r>
    </w:p>
    <w:p w:rsidR="00B1555E" w:rsidRPr="00C10160" w:rsidRDefault="00B1555E" w:rsidP="00B1555E">
      <w:pPr>
        <w:jc w:val="center"/>
        <w:rPr>
          <w:rFonts w:ascii="Times New Roman" w:hAnsi="Times New Roman"/>
          <w:b/>
          <w:lang w:eastAsia="en-US"/>
        </w:rPr>
      </w:pPr>
      <w:r w:rsidRPr="00C10160">
        <w:rPr>
          <w:rFonts w:ascii="Times New Roman" w:hAnsi="Times New Roman"/>
          <w:b/>
        </w:rPr>
        <w:t>с обрезиненным клином</w:t>
      </w:r>
    </w:p>
    <w:p w:rsidR="00B1555E" w:rsidRPr="00C10160" w:rsidRDefault="00B1555E" w:rsidP="00FD4F46">
      <w:pPr>
        <w:shd w:val="clear" w:color="auto" w:fill="FFFFFF"/>
        <w:spacing w:after="120"/>
        <w:ind w:firstLine="720"/>
        <w:jc w:val="both"/>
        <w:rPr>
          <w:rFonts w:ascii="Times New Roman" w:hAnsi="Times New Roman"/>
        </w:rPr>
      </w:pPr>
      <w:r w:rsidRPr="00C10160">
        <w:rPr>
          <w:rFonts w:ascii="Times New Roman" w:hAnsi="Times New Roman"/>
        </w:rPr>
        <w:t>Применяются в качестве запорного устройства на трубопроводах для перекрытия потока рабочей среды.</w:t>
      </w:r>
    </w:p>
    <w:p w:rsidR="00B1555E" w:rsidRPr="00C10160" w:rsidRDefault="00B1555E"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1. Классификация, основные параметры </w:t>
      </w:r>
      <w:r w:rsidRPr="00C10160">
        <w:rPr>
          <w:rFonts w:ascii="Times New Roman" w:hAnsi="Times New Roman"/>
        </w:rPr>
        <w:t xml:space="preserve">задвижек, используемых на сетях питьевого и технического водоснабжения, или установленных на трубопроводах, транспортирующих сточные воды, должны соответствовать требованиям </w:t>
      </w:r>
      <w:r w:rsidR="003F1FB2" w:rsidRPr="00C10160">
        <w:rPr>
          <w:rFonts w:ascii="Times New Roman" w:hAnsi="Times New Roman"/>
        </w:rPr>
        <w:t>ГОСТ 5762</w:t>
      </w:r>
      <w:r w:rsidRPr="00C10160">
        <w:rPr>
          <w:rFonts w:ascii="Times New Roman" w:hAnsi="Times New Roman"/>
        </w:rPr>
        <w:t>-2002</w:t>
      </w:r>
      <w:r w:rsidR="009825E5" w:rsidRPr="00C10160">
        <w:rPr>
          <w:rFonts w:ascii="Times New Roman" w:hAnsi="Times New Roman"/>
        </w:rPr>
        <w:t xml:space="preserve"> </w:t>
      </w:r>
      <w:r w:rsidR="00386F76" w:rsidRPr="00C10160">
        <w:rPr>
          <w:rFonts w:ascii="Times New Roman" w:hAnsi="Times New Roman"/>
        </w:rPr>
        <w:t>"</w:t>
      </w:r>
      <w:r w:rsidR="009825E5" w:rsidRPr="00C10160">
        <w:rPr>
          <w:rFonts w:ascii="Times New Roman" w:hAnsi="Times New Roman"/>
        </w:rPr>
        <w:t>Арматура трубопроводная промышленная. Задвижки на номинальное давление не более PN 250. Общие технические условия</w:t>
      </w:r>
      <w:r w:rsidR="00386F76" w:rsidRPr="00C10160">
        <w:rPr>
          <w:rFonts w:ascii="Times New Roman" w:hAnsi="Times New Roman"/>
        </w:rPr>
        <w:t>"</w:t>
      </w:r>
      <w:r w:rsidR="00AB5709" w:rsidRPr="00C10160">
        <w:rPr>
          <w:rFonts w:ascii="Times New Roman" w:hAnsi="Times New Roman"/>
        </w:rPr>
        <w:t>:</w:t>
      </w:r>
      <w:r w:rsidRPr="00C10160">
        <w:rPr>
          <w:rFonts w:ascii="Times New Roman" w:hAnsi="Times New Roman"/>
        </w:rPr>
        <w:t xml:space="preserve"> </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тип затвора: клин, конструкция которого при полном открытии не должна уменьшать проходное сечение задвижки;</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тип шпинделя: невыдвижной;</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xml:space="preserve">- тип уплотнения подвижных элементов (уплотнение шпинделя) О-образные кольца (сальники) из эластомера </w:t>
      </w:r>
      <w:r w:rsidRPr="00C10160">
        <w:rPr>
          <w:rFonts w:ascii="Times New Roman" w:hAnsi="Times New Roman"/>
          <w:lang w:val="en-US"/>
        </w:rPr>
        <w:t>EPDM</w:t>
      </w:r>
      <w:r w:rsidRPr="00C10160">
        <w:rPr>
          <w:rFonts w:ascii="Times New Roman" w:hAnsi="Times New Roman"/>
        </w:rPr>
        <w:t xml:space="preserve"> (вода питьевого качества) или </w:t>
      </w:r>
      <w:r w:rsidRPr="00C10160">
        <w:rPr>
          <w:rFonts w:ascii="Times New Roman" w:hAnsi="Times New Roman"/>
          <w:lang w:val="en-US"/>
        </w:rPr>
        <w:t>NBR</w:t>
      </w:r>
      <w:r w:rsidRPr="00C10160">
        <w:rPr>
          <w:rFonts w:ascii="Times New Roman" w:hAnsi="Times New Roman"/>
        </w:rPr>
        <w:t xml:space="preserve"> (сточная и техническая вода) – </w:t>
      </w:r>
      <w:r w:rsidRPr="00C10160">
        <w:rPr>
          <w:rFonts w:ascii="Times New Roman" w:hAnsi="Times New Roman"/>
          <w:i/>
        </w:rPr>
        <w:t>для задвижек с обрезиненным клином;</w:t>
      </w:r>
    </w:p>
    <w:p w:rsidR="00B1555E" w:rsidRPr="00C10160" w:rsidRDefault="00B1555E" w:rsidP="00FD4F46">
      <w:pPr>
        <w:shd w:val="clear" w:color="auto" w:fill="FFFFFF"/>
        <w:spacing w:after="120"/>
        <w:ind w:firstLine="720"/>
        <w:jc w:val="both"/>
        <w:rPr>
          <w:rFonts w:ascii="Times New Roman" w:hAnsi="Times New Roman"/>
        </w:rPr>
      </w:pPr>
      <w:r w:rsidRPr="00C10160">
        <w:rPr>
          <w:rFonts w:ascii="Times New Roman" w:hAnsi="Times New Roman"/>
        </w:rPr>
        <w:t>- тип фланцевого уплотнения: EPDM (для питьевой воды), NBR (для канализации).</w:t>
      </w:r>
    </w:p>
    <w:p w:rsidR="00B1555E" w:rsidRPr="00C10160" w:rsidRDefault="00B1555E" w:rsidP="00FD4F46">
      <w:pPr>
        <w:shd w:val="clear" w:color="auto" w:fill="FFFFFF"/>
        <w:spacing w:after="120"/>
        <w:ind w:firstLine="720"/>
        <w:jc w:val="both"/>
        <w:rPr>
          <w:rFonts w:ascii="Times New Roman" w:hAnsi="Times New Roman"/>
        </w:rPr>
      </w:pPr>
      <w:r w:rsidRPr="00C10160">
        <w:rPr>
          <w:rFonts w:ascii="Times New Roman" w:hAnsi="Times New Roman"/>
        </w:rPr>
        <w:t>- степень герметичности запорной арматуры должна соответствовать классу А</w:t>
      </w:r>
      <w:r w:rsidR="00AF0D2C" w:rsidRPr="00C10160">
        <w:rPr>
          <w:rFonts w:ascii="Times New Roman" w:hAnsi="Times New Roman"/>
        </w:rPr>
        <w:t>, АА, В</w:t>
      </w:r>
      <w:r w:rsidRPr="00C10160">
        <w:rPr>
          <w:rFonts w:ascii="Times New Roman" w:hAnsi="Times New Roman"/>
        </w:rPr>
        <w:t xml:space="preserve"> по </w:t>
      </w:r>
      <w:r w:rsidR="00CA34B7" w:rsidRPr="00C10160">
        <w:rPr>
          <w:rFonts w:ascii="Times New Roman" w:hAnsi="Times New Roman"/>
        </w:rPr>
        <w:t>ГОСТ 9544-2015</w:t>
      </w:r>
      <w:r w:rsidR="00386F76" w:rsidRPr="00C10160">
        <w:rPr>
          <w:rFonts w:ascii="Times New Roman" w:hAnsi="Times New Roman"/>
        </w:rPr>
        <w:t>"</w:t>
      </w:r>
      <w:r w:rsidR="009825E5" w:rsidRPr="00C10160">
        <w:rPr>
          <w:rFonts w:ascii="Times New Roman" w:hAnsi="Times New Roman"/>
        </w:rPr>
        <w:t>Арматура трубопроводная. Нормы герметичности затворов</w:t>
      </w:r>
      <w:r w:rsidR="00386F76" w:rsidRPr="00C10160">
        <w:rPr>
          <w:rFonts w:ascii="Times New Roman" w:hAnsi="Times New Roman"/>
        </w:rPr>
        <w:t>"</w:t>
      </w:r>
      <w:r w:rsidRPr="00C10160">
        <w:rPr>
          <w:rFonts w:ascii="Times New Roman" w:hAnsi="Times New Roman"/>
        </w:rPr>
        <w:t xml:space="preserve"> и быть отражена </w:t>
      </w:r>
      <w:r w:rsidR="008A4D51" w:rsidRPr="00C10160">
        <w:rPr>
          <w:rFonts w:ascii="Times New Roman" w:hAnsi="Times New Roman"/>
        </w:rPr>
        <w:t>в опросном листе</w:t>
      </w:r>
      <w:r w:rsidRPr="00C10160">
        <w:rPr>
          <w:rFonts w:ascii="Times New Roman" w:hAnsi="Times New Roman"/>
        </w:rPr>
        <w:t>;</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xml:space="preserve">- тип присоединения к трубопроводу: фланцевое. Конструкция, размеры и общие технические требования к фланцам должны соответствовать </w:t>
      </w:r>
      <w:r w:rsidR="00FB0B54" w:rsidRPr="00C10160">
        <w:rPr>
          <w:rFonts w:ascii="Times New Roman" w:hAnsi="Times New Roman"/>
        </w:rPr>
        <w:t>ГОСТ 33259-2015</w:t>
      </w:r>
      <w:r w:rsidR="009825E5" w:rsidRPr="00C10160">
        <w:rPr>
          <w:rFonts w:ascii="Times New Roman" w:hAnsi="Times New Roman"/>
        </w:rPr>
        <w:t xml:space="preserve"> </w:t>
      </w:r>
      <w:r w:rsidR="00386F76" w:rsidRPr="00C10160">
        <w:rPr>
          <w:rFonts w:ascii="Times New Roman" w:hAnsi="Times New Roman"/>
        </w:rPr>
        <w:t>"</w:t>
      </w:r>
      <w:r w:rsidR="009825E5" w:rsidRPr="00C10160">
        <w:rPr>
          <w:rFonts w:ascii="Times New Roman" w:hAnsi="Times New Roman"/>
        </w:rPr>
        <w:t>Фланцы арматуры, соединительных частей и трубопроводов на номинальное давление до PN 250. Конструкция, размеры и общие технические требования</w:t>
      </w:r>
      <w:r w:rsidR="00386F76" w:rsidRPr="00C10160">
        <w:rPr>
          <w:rFonts w:ascii="Times New Roman" w:hAnsi="Times New Roman"/>
        </w:rPr>
        <w:t>"</w:t>
      </w:r>
      <w:r w:rsidRPr="00C10160">
        <w:rPr>
          <w:rFonts w:ascii="Times New Roman" w:hAnsi="Times New Roman"/>
        </w:rPr>
        <w:t>. Поставка ответных фланцев осуществляется по требованию заказчика. Также, по требованию заказчика при обосновании поставляются задвижки под приварку, с муфтовым, цапфовым, штуцерным соединением;</w:t>
      </w:r>
    </w:p>
    <w:p w:rsidR="00B1555E" w:rsidRPr="00C10160" w:rsidRDefault="00B1555E" w:rsidP="00FD4F46">
      <w:pPr>
        <w:shd w:val="clear" w:color="auto" w:fill="FFFFFF"/>
        <w:tabs>
          <w:tab w:val="left" w:pos="173"/>
        </w:tabs>
        <w:spacing w:after="120"/>
        <w:ind w:firstLine="720"/>
        <w:jc w:val="both"/>
        <w:rPr>
          <w:rFonts w:ascii="Times New Roman" w:hAnsi="Times New Roman"/>
          <w:spacing w:val="-2"/>
        </w:rPr>
      </w:pPr>
      <w:r w:rsidRPr="00C10160">
        <w:rPr>
          <w:rFonts w:ascii="Times New Roman" w:hAnsi="Times New Roman"/>
          <w:spacing w:val="-2"/>
        </w:rPr>
        <w:t>- тип конструкции проточной части корпуса: полнопроходное сечение;</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тип привода: с ручным управлением, с электроприводом (поставка приводов по требованию заказчика), с гидроприводом или пневмоприводом (по требованию заказчика при обосновании);</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максимальный</w:t>
      </w:r>
      <w:r w:rsidRPr="00C10160">
        <w:rPr>
          <w:rFonts w:ascii="Times New Roman" w:hAnsi="Times New Roman"/>
          <w:spacing w:val="-3"/>
        </w:rPr>
        <w:t xml:space="preserve"> крутящий момент на маховике задвижки </w:t>
      </w:r>
      <w:r w:rsidRPr="00C10160">
        <w:rPr>
          <w:rFonts w:ascii="Times New Roman" w:hAnsi="Times New Roman"/>
        </w:rPr>
        <w:t>не более М</w:t>
      </w:r>
      <w:r w:rsidRPr="00C10160">
        <w:rPr>
          <w:rFonts w:ascii="Times New Roman" w:hAnsi="Times New Roman"/>
          <w:vertAlign w:val="subscript"/>
          <w:lang w:val="en-US"/>
        </w:rPr>
        <w:t>max</w:t>
      </w:r>
      <w:r w:rsidRPr="00C10160">
        <w:rPr>
          <w:rFonts w:ascii="Times New Roman" w:hAnsi="Times New Roman"/>
        </w:rPr>
        <w:t xml:space="preserve"> =1хД</w:t>
      </w:r>
      <w:r w:rsidRPr="00C10160">
        <w:rPr>
          <w:rFonts w:ascii="Times New Roman" w:hAnsi="Times New Roman"/>
          <w:vertAlign w:val="subscript"/>
        </w:rPr>
        <w:t xml:space="preserve">у </w:t>
      </w:r>
      <w:r w:rsidRPr="00C10160">
        <w:rPr>
          <w:rFonts w:ascii="Times New Roman" w:hAnsi="Times New Roman"/>
        </w:rPr>
        <w:t>(Н·м);</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установочное положение задвижки: горизонтальное на вертикальном трубопроводе, вертикальное приводом вверх на горизонтальном трубопроводе;</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цвет отличительной окраски сине-голубой.</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задвижка с ручным управлением поставляется в комплекте со штурвалом (отразить в опросном листе).</w:t>
      </w:r>
    </w:p>
    <w:p w:rsidR="00B1555E" w:rsidRPr="00C10160" w:rsidRDefault="00B1555E"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 xml:space="preserve">- тип основного </w:t>
      </w:r>
      <w:r w:rsidR="000801FD" w:rsidRPr="00C10160">
        <w:rPr>
          <w:rFonts w:ascii="Times New Roman" w:hAnsi="Times New Roman"/>
        </w:rPr>
        <w:t>разъёма</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корпус – крышка</w:t>
      </w:r>
      <w:r w:rsidR="00386F76" w:rsidRPr="00C10160">
        <w:rPr>
          <w:rFonts w:ascii="Times New Roman" w:hAnsi="Times New Roman"/>
        </w:rPr>
        <w:t>"</w:t>
      </w:r>
      <w:r w:rsidRPr="00C10160">
        <w:rPr>
          <w:rFonts w:ascii="Times New Roman" w:hAnsi="Times New Roman"/>
        </w:rPr>
        <w:t>: болтовое или цельнолитое исполнение корпуса.</w:t>
      </w:r>
    </w:p>
    <w:p w:rsidR="00B1555E" w:rsidRPr="00C10160" w:rsidRDefault="00B1555E"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2. Условные проходы </w:t>
      </w:r>
      <w:r w:rsidRPr="00C10160">
        <w:rPr>
          <w:rFonts w:ascii="Times New Roman" w:hAnsi="Times New Roman"/>
        </w:rPr>
        <w:t xml:space="preserve">(номинальные размеры) </w:t>
      </w:r>
      <w:r w:rsidRPr="00C10160">
        <w:rPr>
          <w:rFonts w:ascii="Times New Roman" w:hAnsi="Times New Roman"/>
          <w:lang w:val="en-US"/>
        </w:rPr>
        <w:t>DN</w:t>
      </w:r>
      <w:r w:rsidR="00C052D7" w:rsidRPr="00C10160">
        <w:rPr>
          <w:rFonts w:ascii="Times New Roman" w:hAnsi="Times New Roman"/>
        </w:rPr>
        <w:t xml:space="preserve"> –</w:t>
      </w:r>
      <w:r w:rsidRPr="00C10160">
        <w:rPr>
          <w:rFonts w:ascii="Times New Roman" w:hAnsi="Times New Roman"/>
        </w:rPr>
        <w:t xml:space="preserve"> по </w:t>
      </w:r>
      <w:r w:rsidR="003F1FB2" w:rsidRPr="00C10160">
        <w:rPr>
          <w:rFonts w:ascii="Times New Roman" w:hAnsi="Times New Roman"/>
        </w:rPr>
        <w:t>ГОСТ 28338</w:t>
      </w:r>
      <w:r w:rsidRPr="00C10160">
        <w:rPr>
          <w:rFonts w:ascii="Times New Roman" w:hAnsi="Times New Roman"/>
        </w:rPr>
        <w:t>-89</w:t>
      </w:r>
      <w:r w:rsidR="009825E5" w:rsidRPr="00C10160">
        <w:rPr>
          <w:rFonts w:ascii="Times New Roman" w:hAnsi="Times New Roman"/>
        </w:rPr>
        <w:t xml:space="preserve"> </w:t>
      </w:r>
      <w:r w:rsidR="00386F76" w:rsidRPr="00C10160">
        <w:rPr>
          <w:rFonts w:ascii="Times New Roman" w:hAnsi="Times New Roman"/>
        </w:rPr>
        <w:t>"</w:t>
      </w:r>
      <w:r w:rsidR="009825E5" w:rsidRPr="00C10160">
        <w:rPr>
          <w:rFonts w:ascii="Times New Roman" w:hAnsi="Times New Roman"/>
        </w:rPr>
        <w:t>Соединения трубопроводов и арматура. Номинальные диаметры. Ряды</w:t>
      </w:r>
      <w:r w:rsidR="00386F76" w:rsidRPr="00C10160">
        <w:rPr>
          <w:rFonts w:ascii="Times New Roman" w:hAnsi="Times New Roman"/>
        </w:rPr>
        <w:t>"</w:t>
      </w:r>
      <w:r w:rsidRPr="00C10160">
        <w:rPr>
          <w:rFonts w:ascii="Times New Roman" w:hAnsi="Times New Roman"/>
        </w:rPr>
        <w:t xml:space="preserve">. Проходное сечение должно соответствовать </w:t>
      </w:r>
      <w:r w:rsidRPr="00C10160">
        <w:rPr>
          <w:rFonts w:ascii="Times New Roman" w:hAnsi="Times New Roman"/>
          <w:lang w:val="en-US"/>
        </w:rPr>
        <w:t>DN</w:t>
      </w:r>
      <w:r w:rsidRPr="00C10160">
        <w:rPr>
          <w:rFonts w:ascii="Times New Roman" w:hAnsi="Times New Roman"/>
        </w:rPr>
        <w:t>.</w:t>
      </w:r>
    </w:p>
    <w:p w:rsidR="00B1555E" w:rsidRPr="00C10160" w:rsidRDefault="00B1555E"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3. Номинальные давления- </w:t>
      </w:r>
      <w:r w:rsidRPr="00C10160">
        <w:rPr>
          <w:rFonts w:ascii="Times New Roman" w:hAnsi="Times New Roman"/>
          <w:lang w:val="en-US"/>
        </w:rPr>
        <w:t>PN</w:t>
      </w:r>
      <w:r w:rsidRPr="00C10160">
        <w:rPr>
          <w:rFonts w:ascii="Times New Roman" w:hAnsi="Times New Roman"/>
        </w:rPr>
        <w:t> 2,5 кгс/см</w:t>
      </w:r>
      <w:r w:rsidRPr="00C10160">
        <w:rPr>
          <w:rFonts w:ascii="Times New Roman" w:hAnsi="Times New Roman"/>
          <w:vertAlign w:val="superscript"/>
        </w:rPr>
        <w:t>2</w:t>
      </w:r>
      <w:r w:rsidRPr="00C10160">
        <w:rPr>
          <w:rFonts w:ascii="Times New Roman" w:hAnsi="Times New Roman"/>
        </w:rPr>
        <w:t xml:space="preserve">, </w:t>
      </w:r>
      <w:r w:rsidRPr="00C10160">
        <w:rPr>
          <w:rFonts w:ascii="Times New Roman" w:hAnsi="Times New Roman"/>
          <w:lang w:val="en-US"/>
        </w:rPr>
        <w:t>PN</w:t>
      </w:r>
      <w:r w:rsidRPr="00C10160">
        <w:rPr>
          <w:rFonts w:ascii="Times New Roman" w:hAnsi="Times New Roman"/>
        </w:rPr>
        <w:t> 10 кгс/см</w:t>
      </w:r>
      <w:r w:rsidRPr="00C10160">
        <w:rPr>
          <w:rFonts w:ascii="Times New Roman" w:hAnsi="Times New Roman"/>
          <w:vertAlign w:val="superscript"/>
        </w:rPr>
        <w:t>2</w:t>
      </w:r>
      <w:r w:rsidRPr="00C10160">
        <w:rPr>
          <w:rFonts w:ascii="Times New Roman" w:hAnsi="Times New Roman"/>
        </w:rPr>
        <w:t xml:space="preserve">, </w:t>
      </w:r>
      <w:r w:rsidRPr="00C10160">
        <w:rPr>
          <w:rFonts w:ascii="Times New Roman" w:hAnsi="Times New Roman"/>
          <w:lang w:val="en-US"/>
        </w:rPr>
        <w:t>PN</w:t>
      </w:r>
      <w:r w:rsidRPr="00C10160">
        <w:rPr>
          <w:rFonts w:ascii="Times New Roman" w:hAnsi="Times New Roman"/>
        </w:rPr>
        <w:t> 16 кгс/см</w:t>
      </w:r>
      <w:r w:rsidRPr="00C10160">
        <w:rPr>
          <w:rFonts w:ascii="Times New Roman" w:hAnsi="Times New Roman"/>
          <w:vertAlign w:val="superscript"/>
        </w:rPr>
        <w:t xml:space="preserve">2 </w:t>
      </w:r>
      <w:r w:rsidRPr="00C10160">
        <w:rPr>
          <w:rFonts w:ascii="Times New Roman" w:hAnsi="Times New Roman"/>
        </w:rPr>
        <w:t xml:space="preserve">по </w:t>
      </w:r>
      <w:r w:rsidR="003F1FB2" w:rsidRPr="00C10160">
        <w:rPr>
          <w:rFonts w:ascii="Times New Roman" w:hAnsi="Times New Roman"/>
        </w:rPr>
        <w:t>ГОСТ 26349</w:t>
      </w:r>
      <w:r w:rsidRPr="00C10160">
        <w:rPr>
          <w:rFonts w:ascii="Times New Roman" w:hAnsi="Times New Roman"/>
        </w:rPr>
        <w:t>-84</w:t>
      </w:r>
      <w:r w:rsidR="00841B79" w:rsidRPr="00C10160">
        <w:rPr>
          <w:rFonts w:ascii="Times New Roman" w:hAnsi="Times New Roman"/>
        </w:rPr>
        <w:t xml:space="preserve"> </w:t>
      </w:r>
      <w:r w:rsidR="00386F76" w:rsidRPr="00C10160">
        <w:rPr>
          <w:rFonts w:ascii="Times New Roman" w:hAnsi="Times New Roman"/>
        </w:rPr>
        <w:t>"</w:t>
      </w:r>
      <w:r w:rsidR="009825E5" w:rsidRPr="00C10160">
        <w:rPr>
          <w:rFonts w:ascii="Times New Roman" w:hAnsi="Times New Roman"/>
        </w:rPr>
        <w:t>Соединения трубопроводов и арматура. Давления номинальные (условные). Ряды</w:t>
      </w:r>
      <w:r w:rsidR="00386F76" w:rsidRPr="00C10160">
        <w:rPr>
          <w:rFonts w:ascii="Times New Roman" w:hAnsi="Times New Roman"/>
        </w:rPr>
        <w:t>"</w:t>
      </w:r>
      <w:r w:rsidR="009825E5" w:rsidRPr="00C10160">
        <w:rPr>
          <w:rFonts w:ascii="Times New Roman" w:hAnsi="Times New Roman"/>
        </w:rPr>
        <w:t>.</w:t>
      </w:r>
    </w:p>
    <w:p w:rsidR="00B1555E" w:rsidRPr="00C10160" w:rsidRDefault="00B1555E"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4. Требования к безопасности </w:t>
      </w:r>
      <w:r w:rsidRPr="00C10160">
        <w:rPr>
          <w:rFonts w:ascii="Times New Roman" w:hAnsi="Times New Roman"/>
        </w:rPr>
        <w:t xml:space="preserve">– согласно </w:t>
      </w:r>
      <w:r w:rsidR="003F1FB2" w:rsidRPr="00C10160">
        <w:rPr>
          <w:rFonts w:ascii="Times New Roman" w:hAnsi="Times New Roman"/>
        </w:rPr>
        <w:t>ГОСТ 12.2.063-2015</w:t>
      </w:r>
      <w:r w:rsidRPr="00C10160">
        <w:rPr>
          <w:rFonts w:ascii="Times New Roman" w:hAnsi="Times New Roman"/>
        </w:rPr>
        <w:t xml:space="preserve"> </w:t>
      </w:r>
      <w:r w:rsidR="00386F76" w:rsidRPr="00C10160">
        <w:rPr>
          <w:rFonts w:ascii="Times New Roman" w:hAnsi="Times New Roman"/>
        </w:rPr>
        <w:t>"</w:t>
      </w:r>
      <w:r w:rsidR="009825E5" w:rsidRPr="00C10160">
        <w:rPr>
          <w:rFonts w:ascii="Times New Roman" w:hAnsi="Times New Roman"/>
        </w:rPr>
        <w:t>Арматура трубопроводная. Общие требования безопасности</w:t>
      </w:r>
      <w:r w:rsidR="00386F76" w:rsidRPr="00C10160">
        <w:rPr>
          <w:rFonts w:ascii="Times New Roman" w:hAnsi="Times New Roman"/>
        </w:rPr>
        <w:t>"</w:t>
      </w:r>
      <w:r w:rsidR="009825E5" w:rsidRPr="00C10160">
        <w:rPr>
          <w:rFonts w:ascii="Times New Roman" w:hAnsi="Times New Roman"/>
        </w:rPr>
        <w:t xml:space="preserve"> </w:t>
      </w:r>
      <w:r w:rsidRPr="00C10160">
        <w:rPr>
          <w:rFonts w:ascii="Times New Roman" w:hAnsi="Times New Roman"/>
        </w:rPr>
        <w:t xml:space="preserve">и </w:t>
      </w:r>
      <w:r w:rsidR="00386F76" w:rsidRPr="00C10160">
        <w:rPr>
          <w:rFonts w:ascii="Times New Roman" w:hAnsi="Times New Roman"/>
        </w:rPr>
        <w:t>"</w:t>
      </w:r>
      <w:r w:rsidRPr="00C10160">
        <w:rPr>
          <w:rFonts w:ascii="Times New Roman" w:hAnsi="Times New Roman"/>
        </w:rPr>
        <w:t>Техническому регламенту о безопасности машин и оборудования</w:t>
      </w:r>
      <w:r w:rsidR="00386F76" w:rsidRPr="00C10160">
        <w:rPr>
          <w:rFonts w:ascii="Times New Roman" w:hAnsi="Times New Roman"/>
        </w:rPr>
        <w:t>"</w:t>
      </w:r>
      <w:r w:rsidRPr="00C10160">
        <w:rPr>
          <w:rFonts w:ascii="Times New Roman" w:hAnsi="Times New Roman"/>
        </w:rPr>
        <w:t xml:space="preserve"> </w:t>
      </w:r>
      <w:r w:rsidR="003F1FB2" w:rsidRPr="00C10160">
        <w:rPr>
          <w:rFonts w:ascii="Times New Roman" w:hAnsi="Times New Roman"/>
        </w:rPr>
        <w:t>ТР ТС 010/2011</w:t>
      </w:r>
      <w:r w:rsidRPr="00C10160">
        <w:rPr>
          <w:rFonts w:ascii="Times New Roman" w:hAnsi="Times New Roman"/>
        </w:rPr>
        <w:t xml:space="preserve">, </w:t>
      </w:r>
      <w:r w:rsidR="000801FD" w:rsidRPr="00C10160">
        <w:rPr>
          <w:rFonts w:ascii="Times New Roman" w:hAnsi="Times New Roman"/>
        </w:rPr>
        <w:t>утверждённому</w:t>
      </w:r>
      <w:r w:rsidRPr="00C10160">
        <w:rPr>
          <w:rFonts w:ascii="Times New Roman" w:hAnsi="Times New Roman"/>
        </w:rPr>
        <w:t xml:space="preserve"> постановлением Правительства Российской Федерации от 18 октября 2011 г. №823.</w:t>
      </w:r>
    </w:p>
    <w:p w:rsidR="00B1555E" w:rsidRPr="00C10160" w:rsidRDefault="00B1555E" w:rsidP="00FD4F46">
      <w:pPr>
        <w:shd w:val="clear" w:color="auto" w:fill="FFFFFF"/>
        <w:spacing w:after="120"/>
        <w:ind w:firstLine="720"/>
        <w:rPr>
          <w:rFonts w:ascii="Times New Roman" w:hAnsi="Times New Roman"/>
        </w:rPr>
      </w:pPr>
      <w:r w:rsidRPr="00C10160">
        <w:rPr>
          <w:rFonts w:ascii="Times New Roman" w:hAnsi="Times New Roman"/>
          <w:b/>
          <w:bCs/>
        </w:rPr>
        <w:t>5. Строительная длина корпуса</w:t>
      </w:r>
      <w:r w:rsidRPr="00C10160">
        <w:rPr>
          <w:rFonts w:ascii="Times New Roman" w:hAnsi="Times New Roman"/>
        </w:rPr>
        <w:t xml:space="preserve">: </w:t>
      </w:r>
    </w:p>
    <w:p w:rsidR="00B1555E" w:rsidRPr="00C10160" w:rsidRDefault="00B1555E" w:rsidP="00FD4F46">
      <w:pPr>
        <w:shd w:val="clear" w:color="auto" w:fill="FFFFFF"/>
        <w:spacing w:after="120"/>
        <w:ind w:firstLine="720"/>
        <w:rPr>
          <w:rFonts w:ascii="Times New Roman" w:hAnsi="Times New Roman"/>
          <w:spacing w:val="-4"/>
        </w:rPr>
      </w:pPr>
      <w:r w:rsidRPr="00C10160">
        <w:rPr>
          <w:rFonts w:ascii="Times New Roman" w:hAnsi="Times New Roman"/>
        </w:rPr>
        <w:t>Широкая – ряд 1 по ГОСТ 3706-93</w:t>
      </w:r>
      <w:r w:rsidR="00386F76" w:rsidRPr="00C10160">
        <w:rPr>
          <w:rFonts w:ascii="Times New Roman" w:hAnsi="Times New Roman"/>
        </w:rPr>
        <w:t>"</w:t>
      </w:r>
      <w:r w:rsidR="009825E5" w:rsidRPr="00C10160">
        <w:rPr>
          <w:rFonts w:ascii="Times New Roman" w:hAnsi="Times New Roman"/>
        </w:rPr>
        <w:t>Задвижки. Строительные длины</w:t>
      </w:r>
      <w:r w:rsidR="00386F76" w:rsidRPr="00C10160">
        <w:rPr>
          <w:rFonts w:ascii="Times New Roman" w:hAnsi="Times New Roman"/>
        </w:rPr>
        <w:t>"</w:t>
      </w:r>
      <w:r w:rsidR="008A4D51" w:rsidRPr="00C10160">
        <w:rPr>
          <w:rFonts w:ascii="Times New Roman" w:hAnsi="Times New Roman"/>
        </w:rPr>
        <w:t>,</w:t>
      </w:r>
      <w:r w:rsidRPr="00C10160">
        <w:rPr>
          <w:rFonts w:ascii="Times New Roman" w:hAnsi="Times New Roman"/>
        </w:rPr>
        <w:t xml:space="preserve"> серия 15 по </w:t>
      </w:r>
      <w:r w:rsidR="001178BD" w:rsidRPr="00C10160">
        <w:rPr>
          <w:rFonts w:ascii="Times New Roman" w:hAnsi="Times New Roman"/>
          <w:lang w:val="en-US"/>
        </w:rPr>
        <w:t>EN</w:t>
      </w:r>
      <w:r w:rsidR="001178BD" w:rsidRPr="00C10160">
        <w:rPr>
          <w:rFonts w:ascii="Times New Roman" w:hAnsi="Times New Roman"/>
        </w:rPr>
        <w:t xml:space="preserve"> 558</w:t>
      </w:r>
      <w:r w:rsidRPr="00C10160">
        <w:rPr>
          <w:rFonts w:ascii="Times New Roman" w:hAnsi="Times New Roman"/>
          <w:spacing w:val="-4"/>
        </w:rPr>
        <w:t>.</w:t>
      </w:r>
    </w:p>
    <w:p w:rsidR="00B1555E" w:rsidRPr="00C10160" w:rsidRDefault="00B1555E" w:rsidP="00FD4F46">
      <w:pPr>
        <w:shd w:val="clear" w:color="auto" w:fill="FFFFFF"/>
        <w:spacing w:after="120"/>
        <w:ind w:firstLine="720"/>
        <w:rPr>
          <w:rFonts w:ascii="Times New Roman" w:hAnsi="Times New Roman"/>
        </w:rPr>
      </w:pPr>
      <w:r w:rsidRPr="00C10160">
        <w:rPr>
          <w:rFonts w:ascii="Times New Roman" w:hAnsi="Times New Roman"/>
          <w:spacing w:val="-4"/>
        </w:rPr>
        <w:t>Средняя</w:t>
      </w:r>
      <w:r w:rsidR="00C052D7" w:rsidRPr="00C10160">
        <w:rPr>
          <w:rFonts w:ascii="Times New Roman" w:hAnsi="Times New Roman"/>
          <w:spacing w:val="-4"/>
        </w:rPr>
        <w:t xml:space="preserve"> –</w:t>
      </w:r>
      <w:r w:rsidRPr="00C10160">
        <w:rPr>
          <w:rFonts w:ascii="Times New Roman" w:hAnsi="Times New Roman"/>
          <w:spacing w:val="-4"/>
        </w:rPr>
        <w:t xml:space="preserve"> </w:t>
      </w:r>
      <w:r w:rsidR="009825E5" w:rsidRPr="00C10160">
        <w:rPr>
          <w:rFonts w:ascii="Times New Roman" w:hAnsi="Times New Roman"/>
        </w:rPr>
        <w:t xml:space="preserve">ряд 2 по ГОСТ 3706-93 </w:t>
      </w:r>
      <w:r w:rsidR="00386F76" w:rsidRPr="00C10160">
        <w:rPr>
          <w:rFonts w:ascii="Times New Roman" w:hAnsi="Times New Roman"/>
        </w:rPr>
        <w:t>"</w:t>
      </w:r>
      <w:r w:rsidR="009825E5" w:rsidRPr="00C10160">
        <w:rPr>
          <w:rFonts w:ascii="Times New Roman" w:hAnsi="Times New Roman"/>
        </w:rPr>
        <w:t>Задвижки. Строительные длины</w:t>
      </w:r>
      <w:r w:rsidR="00386F76" w:rsidRPr="00C10160">
        <w:rPr>
          <w:rFonts w:ascii="Times New Roman" w:hAnsi="Times New Roman"/>
        </w:rPr>
        <w:t>"</w:t>
      </w:r>
      <w:r w:rsidR="009825E5" w:rsidRPr="00C10160">
        <w:rPr>
          <w:rFonts w:ascii="Times New Roman" w:hAnsi="Times New Roman"/>
        </w:rPr>
        <w:t>,</w:t>
      </w:r>
      <w:r w:rsidRPr="00C10160">
        <w:rPr>
          <w:rFonts w:ascii="Times New Roman" w:hAnsi="Times New Roman"/>
        </w:rPr>
        <w:t xml:space="preserve"> серия 3 по </w:t>
      </w:r>
      <w:r w:rsidR="001178BD" w:rsidRPr="00C10160">
        <w:rPr>
          <w:rFonts w:ascii="Times New Roman" w:hAnsi="Times New Roman"/>
          <w:lang w:val="en-US"/>
        </w:rPr>
        <w:t>EN</w:t>
      </w:r>
      <w:r w:rsidR="001178BD" w:rsidRPr="00C10160">
        <w:rPr>
          <w:rFonts w:ascii="Times New Roman" w:hAnsi="Times New Roman"/>
        </w:rPr>
        <w:t xml:space="preserve"> 558</w:t>
      </w:r>
      <w:r w:rsidRPr="00C10160">
        <w:rPr>
          <w:rFonts w:ascii="Times New Roman" w:hAnsi="Times New Roman"/>
        </w:rPr>
        <w:t>.</w:t>
      </w:r>
    </w:p>
    <w:p w:rsidR="00B1555E" w:rsidRPr="00C10160" w:rsidRDefault="009825E5" w:rsidP="00FD4F46">
      <w:pPr>
        <w:shd w:val="clear" w:color="auto" w:fill="FFFFFF"/>
        <w:spacing w:after="120"/>
        <w:ind w:firstLine="720"/>
        <w:rPr>
          <w:rFonts w:ascii="Times New Roman" w:hAnsi="Times New Roman"/>
        </w:rPr>
      </w:pPr>
      <w:r w:rsidRPr="00C10160">
        <w:rPr>
          <w:rFonts w:ascii="Times New Roman" w:hAnsi="Times New Roman"/>
        </w:rPr>
        <w:t>Узкая</w:t>
      </w:r>
      <w:r w:rsidR="00C052D7" w:rsidRPr="00C10160">
        <w:rPr>
          <w:rFonts w:ascii="Times New Roman" w:hAnsi="Times New Roman"/>
        </w:rPr>
        <w:t xml:space="preserve"> –</w:t>
      </w:r>
      <w:r w:rsidRPr="00C10160">
        <w:rPr>
          <w:rFonts w:ascii="Times New Roman" w:hAnsi="Times New Roman"/>
        </w:rPr>
        <w:t xml:space="preserve"> ряд 3 по ГОСТ 3706-93 </w:t>
      </w:r>
      <w:r w:rsidR="00386F76" w:rsidRPr="00C10160">
        <w:rPr>
          <w:rFonts w:ascii="Times New Roman" w:hAnsi="Times New Roman"/>
        </w:rPr>
        <w:t>"</w:t>
      </w:r>
      <w:r w:rsidRPr="00C10160">
        <w:rPr>
          <w:rFonts w:ascii="Times New Roman" w:hAnsi="Times New Roman"/>
        </w:rPr>
        <w:t>Задвижки. Строительные длины</w:t>
      </w:r>
      <w:r w:rsidR="00386F76" w:rsidRPr="00C10160">
        <w:rPr>
          <w:rFonts w:ascii="Times New Roman" w:hAnsi="Times New Roman"/>
        </w:rPr>
        <w:t>"</w:t>
      </w:r>
      <w:r w:rsidRPr="00C10160">
        <w:rPr>
          <w:rFonts w:ascii="Times New Roman" w:hAnsi="Times New Roman"/>
        </w:rPr>
        <w:t>,</w:t>
      </w:r>
      <w:r w:rsidR="00B1555E" w:rsidRPr="00C10160">
        <w:rPr>
          <w:rFonts w:ascii="Times New Roman" w:hAnsi="Times New Roman"/>
        </w:rPr>
        <w:t xml:space="preserve"> серия 14 по </w:t>
      </w:r>
      <w:r w:rsidR="001178BD" w:rsidRPr="00C10160">
        <w:rPr>
          <w:rFonts w:ascii="Times New Roman" w:hAnsi="Times New Roman"/>
          <w:lang w:val="en-US"/>
        </w:rPr>
        <w:t>EN</w:t>
      </w:r>
      <w:r w:rsidR="001178BD" w:rsidRPr="00C10160">
        <w:rPr>
          <w:rFonts w:ascii="Times New Roman" w:hAnsi="Times New Roman"/>
        </w:rPr>
        <w:t xml:space="preserve"> 558</w:t>
      </w:r>
      <w:r w:rsidR="00B1555E" w:rsidRPr="00C10160">
        <w:rPr>
          <w:rFonts w:ascii="Times New Roman" w:hAnsi="Times New Roman"/>
        </w:rPr>
        <w:t>.</w:t>
      </w:r>
    </w:p>
    <w:p w:rsidR="00B1555E" w:rsidRPr="00C10160" w:rsidRDefault="00B1555E"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6. Категории размещения: </w:t>
      </w:r>
      <w:r w:rsidRPr="00C10160">
        <w:rPr>
          <w:rFonts w:ascii="Times New Roman" w:hAnsi="Times New Roman"/>
        </w:rPr>
        <w:t xml:space="preserve">открытый воздух, камеры и колодцы с повышенной влажностью, в грунте, в закрытых помещениях (номинальные значения климатических факторов по </w:t>
      </w:r>
      <w:r w:rsidR="003F1FB2" w:rsidRPr="00C10160">
        <w:rPr>
          <w:rFonts w:ascii="Times New Roman" w:hAnsi="Times New Roman"/>
        </w:rPr>
        <w:t>ГОСТ 15150-69</w:t>
      </w:r>
      <w:r w:rsidR="00841B79" w:rsidRPr="00C10160">
        <w:rPr>
          <w:rFonts w:ascii="Times New Roman" w:hAnsi="Times New Roman"/>
        </w:rPr>
        <w:t xml:space="preserve"> </w:t>
      </w:r>
      <w:r w:rsidR="00386F76" w:rsidRPr="00C10160">
        <w:rPr>
          <w:rFonts w:ascii="Times New Roman" w:hAnsi="Times New Roman"/>
        </w:rPr>
        <w:t>"</w:t>
      </w:r>
      <w:r w:rsidR="009825E5" w:rsidRPr="00C10160">
        <w:rPr>
          <w:rFonts w:ascii="Times New Roma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386F76" w:rsidRPr="00C10160">
        <w:rPr>
          <w:rFonts w:ascii="Times New Roman" w:hAnsi="Times New Roman"/>
        </w:rPr>
        <w:t>"</w:t>
      </w:r>
      <w:r w:rsidR="009825E5" w:rsidRPr="00C10160">
        <w:rPr>
          <w:rFonts w:ascii="Times New Roman" w:hAnsi="Times New Roman"/>
        </w:rPr>
        <w:t xml:space="preserve"> </w:t>
      </w:r>
      <w:r w:rsidRPr="00C10160">
        <w:rPr>
          <w:rFonts w:ascii="Times New Roman" w:hAnsi="Times New Roman"/>
        </w:rPr>
        <w:t>для условий УХЛ 5, при температуре окружающей среды от 0 до 40</w:t>
      </w:r>
      <w:r w:rsidRPr="00C10160">
        <w:rPr>
          <w:rFonts w:ascii="Times New Roman" w:hAnsi="Times New Roman"/>
          <w:vertAlign w:val="superscript"/>
        </w:rPr>
        <w:t>о</w:t>
      </w:r>
      <w:r w:rsidRPr="00C10160">
        <w:rPr>
          <w:rFonts w:ascii="Times New Roman" w:hAnsi="Times New Roman"/>
        </w:rPr>
        <w:t xml:space="preserve">С). По требованию заказчика поставляется задвижка с электроприводом (гидроприводом, пневмоприводом) с максимальным показателем влагопылезащищенности </w:t>
      </w:r>
      <w:r w:rsidRPr="00C10160">
        <w:rPr>
          <w:rFonts w:ascii="Times New Roman" w:hAnsi="Times New Roman"/>
          <w:lang w:val="en-US"/>
        </w:rPr>
        <w:t>IP</w:t>
      </w:r>
      <w:r w:rsidRPr="00C10160">
        <w:rPr>
          <w:rFonts w:ascii="Times New Roman" w:hAnsi="Times New Roman"/>
        </w:rPr>
        <w:t>68. Задвижки могут быть заказаны в версии для бесколодезной установки.</w:t>
      </w:r>
    </w:p>
    <w:p w:rsidR="00B1555E" w:rsidRPr="00C10160" w:rsidRDefault="00B1555E" w:rsidP="00FD4F46">
      <w:pPr>
        <w:shd w:val="clear" w:color="auto" w:fill="FFFFFF"/>
        <w:tabs>
          <w:tab w:val="left" w:pos="317"/>
        </w:tabs>
        <w:spacing w:after="120"/>
        <w:ind w:firstLine="720"/>
        <w:jc w:val="both"/>
        <w:rPr>
          <w:rFonts w:ascii="Times New Roman" w:hAnsi="Times New Roman"/>
          <w:b/>
          <w:bCs/>
          <w:spacing w:val="-11"/>
        </w:rPr>
      </w:pPr>
      <w:r w:rsidRPr="00C10160">
        <w:rPr>
          <w:rFonts w:ascii="Times New Roman" w:hAnsi="Times New Roman"/>
          <w:b/>
          <w:bCs/>
        </w:rPr>
        <w:t xml:space="preserve">7. Рабочая среда: </w:t>
      </w:r>
      <w:r w:rsidRPr="00C10160">
        <w:rPr>
          <w:rFonts w:ascii="Times New Roman" w:hAnsi="Times New Roman"/>
        </w:rPr>
        <w:t>питьевая вода, техническая вода, канализационные стоки.</w:t>
      </w:r>
    </w:p>
    <w:p w:rsidR="00B1555E" w:rsidRPr="00C10160" w:rsidRDefault="00B1555E" w:rsidP="00FD4F46">
      <w:pPr>
        <w:shd w:val="clear" w:color="auto" w:fill="FFFFFF"/>
        <w:tabs>
          <w:tab w:val="left" w:pos="317"/>
        </w:tabs>
        <w:spacing w:after="120"/>
        <w:ind w:firstLine="720"/>
        <w:jc w:val="both"/>
        <w:rPr>
          <w:rFonts w:ascii="Times New Roman" w:hAnsi="Times New Roman"/>
        </w:rPr>
      </w:pPr>
      <w:r w:rsidRPr="00C10160">
        <w:rPr>
          <w:rFonts w:ascii="Times New Roman" w:hAnsi="Times New Roman"/>
          <w:b/>
          <w:bCs/>
          <w:spacing w:val="-2"/>
        </w:rPr>
        <w:t xml:space="preserve">8. Материал корпуса и крышки </w:t>
      </w:r>
      <w:r w:rsidRPr="00C10160">
        <w:rPr>
          <w:rFonts w:ascii="Times New Roman" w:hAnsi="Times New Roman"/>
          <w:spacing w:val="-2"/>
        </w:rPr>
        <w:t xml:space="preserve">– высокопрочный чугун с шаровидным графитом </w:t>
      </w:r>
      <w:r w:rsidRPr="00C10160">
        <w:rPr>
          <w:rFonts w:ascii="Times New Roman" w:hAnsi="Times New Roman"/>
          <w:b/>
          <w:bCs/>
          <w:spacing w:val="-2"/>
        </w:rPr>
        <w:t xml:space="preserve">ВЧШГ </w:t>
      </w:r>
      <w:r w:rsidRPr="00C10160">
        <w:rPr>
          <w:rFonts w:ascii="Times New Roman" w:hAnsi="Times New Roman"/>
          <w:spacing w:val="-2"/>
        </w:rPr>
        <w:t xml:space="preserve">(марки не ниже ВЧ-40 по </w:t>
      </w:r>
      <w:r w:rsidR="003F1FB2" w:rsidRPr="00C10160">
        <w:rPr>
          <w:rFonts w:ascii="Times New Roman" w:hAnsi="Times New Roman"/>
          <w:spacing w:val="-2"/>
        </w:rPr>
        <w:t>ГОСТ 7293-85</w:t>
      </w:r>
      <w:r w:rsidR="008A4D51" w:rsidRPr="00C10160">
        <w:rPr>
          <w:rFonts w:ascii="Times New Roman" w:hAnsi="Times New Roman"/>
          <w:spacing w:val="-2"/>
        </w:rPr>
        <w:t xml:space="preserve"> </w:t>
      </w:r>
      <w:r w:rsidR="00386F76" w:rsidRPr="00C10160">
        <w:rPr>
          <w:rFonts w:ascii="Times New Roman" w:hAnsi="Times New Roman"/>
          <w:spacing w:val="-2"/>
        </w:rPr>
        <w:t>"</w:t>
      </w:r>
      <w:r w:rsidR="009825E5" w:rsidRPr="00C10160">
        <w:rPr>
          <w:rFonts w:ascii="Times New Roman" w:hAnsi="Times New Roman"/>
          <w:spacing w:val="-2"/>
        </w:rPr>
        <w:t>Чугун с шаровидным графитом для отливок. Марки</w:t>
      </w:r>
      <w:r w:rsidR="00386F76" w:rsidRPr="00C10160">
        <w:rPr>
          <w:rFonts w:ascii="Times New Roman" w:hAnsi="Times New Roman"/>
          <w:spacing w:val="-2"/>
        </w:rPr>
        <w:t>"</w:t>
      </w:r>
      <w:r w:rsidR="008A4D51" w:rsidRPr="00C10160">
        <w:rPr>
          <w:rFonts w:ascii="Times New Roman" w:hAnsi="Times New Roman"/>
          <w:spacing w:val="-2"/>
        </w:rPr>
        <w:t>)</w:t>
      </w:r>
      <w:r w:rsidRPr="00C10160">
        <w:rPr>
          <w:rFonts w:ascii="Times New Roman" w:hAnsi="Times New Roman"/>
        </w:rPr>
        <w:t>, другой материал (по требованию заказчика при обосновании).</w:t>
      </w:r>
    </w:p>
    <w:p w:rsidR="00B1555E" w:rsidRPr="00C10160" w:rsidRDefault="00841B79" w:rsidP="00FD4F46">
      <w:pPr>
        <w:spacing w:after="120"/>
        <w:ind w:firstLine="720"/>
        <w:jc w:val="both"/>
        <w:rPr>
          <w:rFonts w:ascii="Times New Roman" w:hAnsi="Times New Roman"/>
        </w:rPr>
      </w:pPr>
      <w:r w:rsidRPr="00C10160">
        <w:rPr>
          <w:rFonts w:ascii="Times New Roman" w:hAnsi="Times New Roman"/>
          <w:b/>
          <w:bCs/>
        </w:rPr>
        <w:t xml:space="preserve"> </w:t>
      </w:r>
      <w:r w:rsidR="00B1555E" w:rsidRPr="00C10160">
        <w:rPr>
          <w:rFonts w:ascii="Times New Roman" w:hAnsi="Times New Roman"/>
          <w:b/>
          <w:bCs/>
        </w:rPr>
        <w:t xml:space="preserve">9. Материал клина </w:t>
      </w:r>
      <w:r w:rsidR="00B1555E" w:rsidRPr="00C10160">
        <w:rPr>
          <w:rFonts w:ascii="Times New Roman" w:hAnsi="Times New Roman"/>
        </w:rPr>
        <w:t xml:space="preserve">– высокопрочный чугун с шаровидным графитом ВЧШГ (не ниже ВЧ-40 по </w:t>
      </w:r>
      <w:r w:rsidR="003F1FB2" w:rsidRPr="00C10160">
        <w:rPr>
          <w:rFonts w:ascii="Times New Roman" w:hAnsi="Times New Roman"/>
        </w:rPr>
        <w:t>ГОСТ 7293-85</w:t>
      </w:r>
      <w:r w:rsidR="009825E5" w:rsidRPr="00C10160">
        <w:rPr>
          <w:rFonts w:ascii="Times New Roman" w:hAnsi="Times New Roman"/>
        </w:rPr>
        <w:t xml:space="preserve"> </w:t>
      </w:r>
      <w:r w:rsidR="00386F76" w:rsidRPr="00C10160">
        <w:rPr>
          <w:rFonts w:ascii="Times New Roman" w:hAnsi="Times New Roman"/>
          <w:spacing w:val="-2"/>
        </w:rPr>
        <w:t>"</w:t>
      </w:r>
      <w:r w:rsidR="009825E5" w:rsidRPr="00C10160">
        <w:rPr>
          <w:rFonts w:ascii="Times New Roman" w:hAnsi="Times New Roman"/>
          <w:spacing w:val="-2"/>
        </w:rPr>
        <w:t>Чугун с шаровидным графитом для отливок. Марки</w:t>
      </w:r>
      <w:r w:rsidR="00386F76" w:rsidRPr="00C10160">
        <w:rPr>
          <w:rFonts w:ascii="Times New Roman" w:hAnsi="Times New Roman"/>
          <w:spacing w:val="-2"/>
        </w:rPr>
        <w:t>"</w:t>
      </w:r>
      <w:r w:rsidR="00B1555E" w:rsidRPr="00C10160">
        <w:rPr>
          <w:rFonts w:ascii="Times New Roman" w:hAnsi="Times New Roman"/>
        </w:rPr>
        <w:t xml:space="preserve">). Для воды питьевого качества и технической воды предусматривать покрытие клина вулканизированным эластомером из </w:t>
      </w:r>
      <w:r w:rsidR="00B1555E" w:rsidRPr="00C10160">
        <w:rPr>
          <w:rFonts w:ascii="Times New Roman" w:hAnsi="Times New Roman"/>
          <w:lang w:val="en-US"/>
        </w:rPr>
        <w:t>EPDM</w:t>
      </w:r>
      <w:r w:rsidR="00B1555E" w:rsidRPr="00C10160">
        <w:rPr>
          <w:rFonts w:ascii="Times New Roman" w:hAnsi="Times New Roman"/>
        </w:rPr>
        <w:t xml:space="preserve"> (с соответствующими санитарно-эпидемиологическими разрешениями). </w:t>
      </w:r>
    </w:p>
    <w:p w:rsidR="00FB552F" w:rsidRPr="00C10160" w:rsidRDefault="00B1555E" w:rsidP="00FD4F46">
      <w:pPr>
        <w:spacing w:after="120"/>
        <w:ind w:firstLine="720"/>
        <w:jc w:val="both"/>
        <w:rPr>
          <w:rFonts w:ascii="Times New Roman" w:hAnsi="Times New Roman"/>
        </w:rPr>
      </w:pPr>
      <w:r w:rsidRPr="00C10160">
        <w:rPr>
          <w:rFonts w:ascii="Times New Roman" w:hAnsi="Times New Roman"/>
          <w:b/>
          <w:bCs/>
        </w:rPr>
        <w:t xml:space="preserve">10. Материал шпинделя </w:t>
      </w:r>
      <w:r w:rsidRPr="00C10160">
        <w:rPr>
          <w:rFonts w:ascii="Times New Roman" w:hAnsi="Times New Roman"/>
        </w:rPr>
        <w:t>– нержавеющая сталь. Гайка шпинделя: для пи</w:t>
      </w:r>
      <w:r w:rsidR="00FB552F" w:rsidRPr="00C10160">
        <w:rPr>
          <w:rFonts w:ascii="Times New Roman" w:hAnsi="Times New Roman"/>
        </w:rPr>
        <w:t>тьевой воды</w:t>
      </w:r>
      <w:r w:rsidR="00C052D7" w:rsidRPr="00C10160">
        <w:rPr>
          <w:rFonts w:ascii="Times New Roman" w:hAnsi="Times New Roman"/>
        </w:rPr>
        <w:t xml:space="preserve"> –</w:t>
      </w:r>
      <w:r w:rsidR="00FB552F" w:rsidRPr="00C10160">
        <w:rPr>
          <w:rFonts w:ascii="Times New Roman" w:hAnsi="Times New Roman"/>
        </w:rPr>
        <w:t xml:space="preserve"> латунь или бронза.</w:t>
      </w:r>
      <w:r w:rsidRPr="00C10160">
        <w:rPr>
          <w:rFonts w:ascii="Times New Roman" w:hAnsi="Times New Roman"/>
        </w:rPr>
        <w:t xml:space="preserve"> </w:t>
      </w:r>
    </w:p>
    <w:p w:rsidR="00B1555E" w:rsidRPr="00C10160" w:rsidRDefault="00B1555E" w:rsidP="00FD4F46">
      <w:pPr>
        <w:spacing w:after="120"/>
        <w:ind w:firstLine="720"/>
        <w:jc w:val="both"/>
        <w:rPr>
          <w:rFonts w:ascii="Times New Roman" w:hAnsi="Times New Roman"/>
          <w:b/>
          <w:bCs/>
          <w:spacing w:val="-9"/>
        </w:rPr>
      </w:pPr>
      <w:r w:rsidRPr="00C10160">
        <w:rPr>
          <w:rFonts w:ascii="Times New Roman" w:hAnsi="Times New Roman"/>
          <w:b/>
          <w:bCs/>
        </w:rPr>
        <w:t xml:space="preserve">11. Антикоррозионное покрытие </w:t>
      </w:r>
      <w:r w:rsidRPr="00C10160">
        <w:rPr>
          <w:rFonts w:ascii="Times New Roman" w:hAnsi="Times New Roman"/>
        </w:rPr>
        <w:t xml:space="preserve">корпуса и крышки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C10160">
        <w:rPr>
          <w:rFonts w:ascii="Times New Roman" w:hAnsi="Times New Roman"/>
          <w:smallCaps/>
        </w:rPr>
        <w:t>12</w:t>
      </w:r>
      <w:r w:rsidRPr="00C10160">
        <w:rPr>
          <w:rFonts w:ascii="Times New Roman" w:hAnsi="Times New Roman"/>
          <w:smallCaps/>
          <w:lang w:val="en-US"/>
        </w:rPr>
        <w:t>N</w:t>
      </w:r>
      <w:r w:rsidRPr="00C10160">
        <w:rPr>
          <w:rFonts w:ascii="Times New Roman" w:hAnsi="Times New Roman"/>
          <w:smallCaps/>
        </w:rPr>
        <w:t>/</w:t>
      </w:r>
      <w:r w:rsidRPr="00C10160">
        <w:rPr>
          <w:rFonts w:ascii="Times New Roman" w:hAnsi="Times New Roman"/>
        </w:rPr>
        <w:t>мм</w:t>
      </w:r>
      <w:r w:rsidRPr="00C10160">
        <w:rPr>
          <w:rFonts w:ascii="Times New Roman" w:hAnsi="Times New Roman"/>
          <w:smallCaps/>
          <w:vertAlign w:val="superscript"/>
        </w:rPr>
        <w:t>2</w:t>
      </w:r>
      <w:r w:rsidRPr="00C10160">
        <w:rPr>
          <w:rFonts w:ascii="Times New Roman" w:hAnsi="Times New Roman"/>
          <w:smallCaps/>
        </w:rPr>
        <w:t xml:space="preserve">), </w:t>
      </w:r>
      <w:r w:rsidRPr="00C10160">
        <w:rPr>
          <w:rFonts w:ascii="Times New Roman" w:hAnsi="Times New Roman"/>
        </w:rPr>
        <w:t>гладкая поверхность (эмалевое покрытие корпуса и крышки возможно предусматривать при обосновании заказа).</w:t>
      </w:r>
    </w:p>
    <w:p w:rsidR="00B1555E" w:rsidRPr="00C10160" w:rsidRDefault="00B1555E" w:rsidP="00FD4F46">
      <w:pPr>
        <w:shd w:val="clear" w:color="auto" w:fill="FFFFFF"/>
        <w:tabs>
          <w:tab w:val="left" w:pos="439"/>
        </w:tabs>
        <w:spacing w:after="120"/>
        <w:ind w:firstLine="720"/>
        <w:jc w:val="both"/>
        <w:rPr>
          <w:rFonts w:ascii="Times New Roman" w:hAnsi="Times New Roman"/>
          <w:b/>
          <w:bCs/>
          <w:spacing w:val="-9"/>
        </w:rPr>
      </w:pPr>
      <w:r w:rsidRPr="00C10160">
        <w:rPr>
          <w:rFonts w:ascii="Times New Roman" w:hAnsi="Times New Roman"/>
          <w:b/>
          <w:bCs/>
        </w:rPr>
        <w:t xml:space="preserve">12. Метизные изделия </w:t>
      </w:r>
      <w:r w:rsidRPr="00C10160">
        <w:rPr>
          <w:rFonts w:ascii="Times New Roman" w:hAnsi="Times New Roman"/>
        </w:rPr>
        <w:t>(болты, гайки, шайбы, шпильки) – углеродистая сталь с термодиффузионным цинковым покрытием, нержавеющая сталь.</w:t>
      </w:r>
    </w:p>
    <w:p w:rsidR="00B1555E" w:rsidRPr="00C10160" w:rsidRDefault="00B1555E" w:rsidP="00FD4F46">
      <w:pPr>
        <w:shd w:val="clear" w:color="auto" w:fill="FFFFFF"/>
        <w:tabs>
          <w:tab w:val="left" w:pos="439"/>
        </w:tabs>
        <w:spacing w:after="120"/>
        <w:ind w:firstLine="720"/>
        <w:jc w:val="both"/>
        <w:rPr>
          <w:rFonts w:ascii="Times New Roman" w:hAnsi="Times New Roman"/>
          <w:bCs/>
        </w:rPr>
      </w:pPr>
      <w:r w:rsidRPr="00C10160">
        <w:rPr>
          <w:rFonts w:ascii="Times New Roman" w:hAnsi="Times New Roman"/>
          <w:b/>
          <w:bCs/>
        </w:rPr>
        <w:t xml:space="preserve">13. Маркировка </w:t>
      </w:r>
      <w:r w:rsidRPr="00C10160">
        <w:rPr>
          <w:rFonts w:ascii="Times New Roman" w:hAnsi="Times New Roman"/>
        </w:rPr>
        <w:t xml:space="preserve">на изделии должна соответствовать требованиям </w:t>
      </w:r>
      <w:r w:rsidR="001178BD" w:rsidRPr="00C10160">
        <w:rPr>
          <w:rFonts w:ascii="Times New Roman" w:hAnsi="Times New Roman"/>
        </w:rPr>
        <w:t>ГОСТ 4666-2015</w:t>
      </w:r>
      <w:r w:rsidR="00FB552F" w:rsidRPr="00C10160">
        <w:rPr>
          <w:rFonts w:ascii="Times New Roman" w:hAnsi="Times New Roman"/>
        </w:rPr>
        <w:t xml:space="preserve"> </w:t>
      </w:r>
      <w:r w:rsidR="00386F76" w:rsidRPr="00C10160">
        <w:rPr>
          <w:rFonts w:ascii="Times New Roman" w:hAnsi="Times New Roman"/>
        </w:rPr>
        <w:t>"</w:t>
      </w:r>
      <w:r w:rsidR="00FB552F" w:rsidRPr="00C10160">
        <w:rPr>
          <w:rFonts w:ascii="Times New Roman" w:hAnsi="Times New Roman"/>
        </w:rPr>
        <w:t>Арматура трубопроводная. Требования к маркировке</w:t>
      </w:r>
      <w:r w:rsidR="00386F76" w:rsidRPr="00C10160">
        <w:rPr>
          <w:rFonts w:ascii="Times New Roman" w:hAnsi="Times New Roman"/>
        </w:rPr>
        <w:t>"</w:t>
      </w:r>
      <w:r w:rsidR="00841B79" w:rsidRPr="00C10160">
        <w:rPr>
          <w:rFonts w:ascii="Times New Roman" w:hAnsi="Times New Roman"/>
        </w:rPr>
        <w:t xml:space="preserve"> </w:t>
      </w:r>
      <w:r w:rsidRPr="00C10160">
        <w:rPr>
          <w:rFonts w:ascii="Times New Roman" w:hAnsi="Times New Roman"/>
        </w:rPr>
        <w:t xml:space="preserve">и содержать следующую информацию: наименование изделия и (или) обозначение серии, либо типа, серийный номер изделия, наименование производителя и (или) его зарегистрированный товарный знак, материал корпуса, номинальное рабочее давление, номинальный диаметр, дата изготовления, номер стандарта соответствия. </w:t>
      </w:r>
      <w:r w:rsidRPr="00C10160">
        <w:rPr>
          <w:rFonts w:ascii="Times New Roman" w:hAnsi="Times New Roman"/>
          <w:bCs/>
        </w:rPr>
        <w:t xml:space="preserve">Маркировку наносят </w:t>
      </w:r>
      <w:r w:rsidR="000801FD" w:rsidRPr="00C10160">
        <w:rPr>
          <w:rFonts w:ascii="Times New Roman" w:hAnsi="Times New Roman"/>
          <w:bCs/>
        </w:rPr>
        <w:t>литьём</w:t>
      </w:r>
      <w:r w:rsidRPr="00C10160">
        <w:rPr>
          <w:rFonts w:ascii="Times New Roman" w:hAnsi="Times New Roman"/>
          <w:bCs/>
        </w:rPr>
        <w:t xml:space="preserve"> на лицевой и/или обратной стороне корпуса. Допускается часть сведений наносить на табличку, </w:t>
      </w:r>
      <w:r w:rsidR="000801FD" w:rsidRPr="00C10160">
        <w:rPr>
          <w:rFonts w:ascii="Times New Roman" w:hAnsi="Times New Roman"/>
          <w:bCs/>
        </w:rPr>
        <w:t>надёжно</w:t>
      </w:r>
      <w:r w:rsidRPr="00C10160">
        <w:rPr>
          <w:rFonts w:ascii="Times New Roman" w:hAnsi="Times New Roman"/>
          <w:bCs/>
        </w:rPr>
        <w:t xml:space="preserve"> </w:t>
      </w:r>
      <w:r w:rsidR="000801FD" w:rsidRPr="00C10160">
        <w:rPr>
          <w:rFonts w:ascii="Times New Roman" w:hAnsi="Times New Roman"/>
          <w:bCs/>
        </w:rPr>
        <w:t>прикреплённую</w:t>
      </w:r>
      <w:r w:rsidRPr="00C10160">
        <w:rPr>
          <w:rFonts w:ascii="Times New Roman" w:hAnsi="Times New Roman"/>
          <w:bCs/>
        </w:rPr>
        <w:t xml:space="preserve"> к корпусу. Не допускается нанесение знаков на бирке. Все знаки маркировки должны быть повторены и пояснены в </w:t>
      </w:r>
      <w:r w:rsidR="008A4D51" w:rsidRPr="00C10160">
        <w:rPr>
          <w:rFonts w:ascii="Times New Roman" w:hAnsi="Times New Roman"/>
          <w:bCs/>
        </w:rPr>
        <w:t>эксплуатационной</w:t>
      </w:r>
      <w:r w:rsidRPr="00C10160">
        <w:rPr>
          <w:rFonts w:ascii="Times New Roman" w:hAnsi="Times New Roman"/>
          <w:bCs/>
        </w:rPr>
        <w:t xml:space="preserve"> документации на арматуру.</w:t>
      </w:r>
    </w:p>
    <w:p w:rsidR="00B1555E" w:rsidRPr="00C10160" w:rsidRDefault="00B1555E" w:rsidP="00FD4F46">
      <w:pPr>
        <w:shd w:val="clear" w:color="auto" w:fill="FFFFFF"/>
        <w:tabs>
          <w:tab w:val="left" w:pos="439"/>
        </w:tabs>
        <w:spacing w:after="120"/>
        <w:ind w:firstLine="720"/>
        <w:jc w:val="both"/>
        <w:rPr>
          <w:rFonts w:ascii="Times New Roman" w:hAnsi="Times New Roman"/>
          <w:bCs/>
          <w:spacing w:val="-9"/>
        </w:rPr>
      </w:pPr>
      <w:r w:rsidRPr="00C10160">
        <w:rPr>
          <w:rFonts w:ascii="Times New Roman" w:hAnsi="Times New Roman"/>
          <w:bCs/>
        </w:rPr>
        <w:t>По требованию заказчика указать на штурвале стрелку с направлением закрытия и открытия задвижки.</w:t>
      </w:r>
    </w:p>
    <w:p w:rsidR="00B1555E" w:rsidRPr="00C10160" w:rsidRDefault="00B1555E" w:rsidP="00FD4F46">
      <w:pPr>
        <w:shd w:val="clear" w:color="auto" w:fill="FFFFFF"/>
        <w:tabs>
          <w:tab w:val="left" w:pos="1418"/>
        </w:tabs>
        <w:spacing w:after="120"/>
        <w:ind w:firstLine="720"/>
        <w:jc w:val="both"/>
        <w:rPr>
          <w:rFonts w:ascii="Times New Roman" w:hAnsi="Times New Roman"/>
          <w:b/>
          <w:bCs/>
          <w:spacing w:val="-9"/>
        </w:rPr>
      </w:pPr>
      <w:r w:rsidRPr="00C10160">
        <w:rPr>
          <w:rFonts w:ascii="Times New Roman" w:hAnsi="Times New Roman"/>
          <w:b/>
          <w:bCs/>
        </w:rPr>
        <w:t xml:space="preserve">14. Упаковка, транспортирование и хранение. </w:t>
      </w:r>
      <w:r w:rsidRPr="00C10160">
        <w:rPr>
          <w:rFonts w:ascii="Times New Roman" w:hAnsi="Times New Roman"/>
        </w:rPr>
        <w:t xml:space="preserve">Упаковка должна обеспечивать сохранность задвижек при транспортировании и хранении. </w:t>
      </w:r>
      <w:r w:rsidR="009A3C34" w:rsidRPr="00C10160">
        <w:rPr>
          <w:rFonts w:ascii="Times New Roman" w:hAnsi="Times New Roman"/>
        </w:rPr>
        <w:t xml:space="preserve">Транспортные средства – ящики по </w:t>
      </w:r>
      <w:r w:rsidR="003F1FB2" w:rsidRPr="00C10160">
        <w:rPr>
          <w:rFonts w:ascii="Times New Roman" w:hAnsi="Times New Roman"/>
          <w:bCs/>
        </w:rPr>
        <w:t>ГОСТ 2991</w:t>
      </w:r>
      <w:r w:rsidR="009A3C34" w:rsidRPr="00C10160">
        <w:rPr>
          <w:rFonts w:ascii="Times New Roman" w:hAnsi="Times New Roman"/>
        </w:rPr>
        <w:t xml:space="preserve">-85 </w:t>
      </w:r>
      <w:r w:rsidR="00386F76" w:rsidRPr="00C10160">
        <w:rPr>
          <w:rFonts w:ascii="Times New Roman" w:hAnsi="Times New Roman"/>
        </w:rPr>
        <w:t>"</w:t>
      </w:r>
      <w:r w:rsidR="009A3C34" w:rsidRPr="00C10160">
        <w:rPr>
          <w:rFonts w:ascii="Times New Roman" w:hAnsi="Times New Roman"/>
        </w:rPr>
        <w:t>Ящики дощатые неразборные для грузов массой до 500 кг. Общие технические условия</w:t>
      </w:r>
      <w:r w:rsidR="00386F76" w:rsidRPr="00C10160">
        <w:rPr>
          <w:rFonts w:ascii="Times New Roman" w:hAnsi="Times New Roman"/>
        </w:rPr>
        <w:t>"</w:t>
      </w:r>
      <w:r w:rsidR="009A3C34" w:rsidRPr="00C10160">
        <w:rPr>
          <w:rFonts w:ascii="Times New Roman" w:hAnsi="Times New Roman"/>
        </w:rPr>
        <w:t xml:space="preserve">, </w:t>
      </w:r>
      <w:r w:rsidR="003F1FB2" w:rsidRPr="00C10160">
        <w:rPr>
          <w:rFonts w:ascii="Times New Roman" w:hAnsi="Times New Roman"/>
        </w:rPr>
        <w:t>ГОСТ 9142</w:t>
      </w:r>
      <w:r w:rsidR="009A3C34" w:rsidRPr="00C10160">
        <w:rPr>
          <w:rFonts w:ascii="Times New Roman" w:hAnsi="Times New Roman"/>
        </w:rPr>
        <w:t xml:space="preserve">-2014 </w:t>
      </w:r>
      <w:r w:rsidR="00386F76" w:rsidRPr="00C10160">
        <w:rPr>
          <w:rFonts w:ascii="Times New Roman" w:hAnsi="Times New Roman"/>
        </w:rPr>
        <w:t>"</w:t>
      </w:r>
      <w:r w:rsidR="009A3C34" w:rsidRPr="00C10160">
        <w:rPr>
          <w:rFonts w:ascii="Times New Roman" w:hAnsi="Times New Roman"/>
        </w:rPr>
        <w:t>Ящики из гофрированного картона. Общие технические условия</w:t>
      </w:r>
      <w:r w:rsidR="00386F76" w:rsidRPr="00C10160">
        <w:rPr>
          <w:rFonts w:ascii="Times New Roman" w:hAnsi="Times New Roman"/>
        </w:rPr>
        <w:t>"</w:t>
      </w:r>
      <w:r w:rsidR="009A3C34" w:rsidRPr="00C10160">
        <w:rPr>
          <w:rFonts w:ascii="Times New Roman" w:hAnsi="Times New Roman"/>
        </w:rPr>
        <w:t xml:space="preserve">, </w:t>
      </w:r>
      <w:r w:rsidR="003F1FB2" w:rsidRPr="00C10160">
        <w:rPr>
          <w:rFonts w:ascii="Times New Roman" w:hAnsi="Times New Roman"/>
        </w:rPr>
        <w:t>ГОСТ 10198</w:t>
      </w:r>
      <w:r w:rsidR="009A3C34" w:rsidRPr="00C10160">
        <w:rPr>
          <w:rFonts w:ascii="Times New Roman" w:hAnsi="Times New Roman"/>
        </w:rPr>
        <w:t xml:space="preserve">-91 </w:t>
      </w:r>
      <w:r w:rsidR="00386F76" w:rsidRPr="00C10160">
        <w:rPr>
          <w:rFonts w:ascii="Times New Roman" w:hAnsi="Times New Roman"/>
        </w:rPr>
        <w:t>"</w:t>
      </w:r>
      <w:r w:rsidR="009A3C34" w:rsidRPr="00C10160">
        <w:rPr>
          <w:rFonts w:ascii="Times New Roman" w:hAnsi="Times New Roman"/>
        </w:rPr>
        <w:t>Ящики деревянные для грузов массой св. 200 до 20000 кг. Общие технические условия</w:t>
      </w:r>
      <w:r w:rsidR="00386F76" w:rsidRPr="00C10160">
        <w:rPr>
          <w:rFonts w:ascii="Times New Roman" w:hAnsi="Times New Roman"/>
        </w:rPr>
        <w:t>"</w:t>
      </w:r>
      <w:r w:rsidR="009A3C34" w:rsidRPr="00C10160">
        <w:rPr>
          <w:rFonts w:ascii="Times New Roman" w:hAnsi="Times New Roman"/>
        </w:rPr>
        <w:t xml:space="preserve">. Маркировка транспортной тары – по </w:t>
      </w:r>
      <w:r w:rsidR="003F1FB2" w:rsidRPr="00C10160">
        <w:rPr>
          <w:rFonts w:ascii="Times New Roman" w:hAnsi="Times New Roman"/>
        </w:rPr>
        <w:t>ГОСТ 14192</w:t>
      </w:r>
      <w:r w:rsidR="009A3C34" w:rsidRPr="00C10160">
        <w:rPr>
          <w:rFonts w:ascii="Times New Roman" w:hAnsi="Times New Roman"/>
        </w:rPr>
        <w:t xml:space="preserve">-96 </w:t>
      </w:r>
      <w:r w:rsidR="00386F76" w:rsidRPr="00C10160">
        <w:rPr>
          <w:rFonts w:ascii="Times New Roman" w:hAnsi="Times New Roman"/>
        </w:rPr>
        <w:t>"</w:t>
      </w:r>
      <w:r w:rsidR="009A3C34" w:rsidRPr="00C10160">
        <w:rPr>
          <w:rFonts w:ascii="Times New Roman" w:hAnsi="Times New Roman"/>
        </w:rPr>
        <w:t>Маркировка грузов</w:t>
      </w:r>
      <w:r w:rsidR="00386F76" w:rsidRPr="00C10160">
        <w:rPr>
          <w:rFonts w:ascii="Times New Roman" w:hAnsi="Times New Roman"/>
        </w:rPr>
        <w:t>"</w:t>
      </w:r>
      <w:r w:rsidR="009A3C34" w:rsidRPr="00C10160">
        <w:rPr>
          <w:rFonts w:ascii="Times New Roman" w:hAnsi="Times New Roman"/>
        </w:rPr>
        <w:t xml:space="preserve">. Условия транспортирования и хранения задвижек по </w:t>
      </w:r>
      <w:r w:rsidR="003F1FB2" w:rsidRPr="00C10160">
        <w:rPr>
          <w:rFonts w:ascii="Times New Roman" w:hAnsi="Times New Roman"/>
        </w:rPr>
        <w:t>ГОСТ 15150-69</w:t>
      </w:r>
      <w:r w:rsidR="009A3C34" w:rsidRPr="00C10160">
        <w:rPr>
          <w:rFonts w:ascii="Times New Roman" w:hAnsi="Times New Roman"/>
        </w:rPr>
        <w:t xml:space="preserve"> </w:t>
      </w:r>
      <w:r w:rsidR="00386F76" w:rsidRPr="00C10160">
        <w:rPr>
          <w:rFonts w:ascii="Times New Roman" w:hAnsi="Times New Roman"/>
        </w:rPr>
        <w:t>"</w:t>
      </w:r>
      <w:r w:rsidR="009A3C34" w:rsidRPr="00C10160">
        <w:rPr>
          <w:rFonts w:ascii="Times New Roma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386F76" w:rsidRPr="00C10160">
        <w:rPr>
          <w:rFonts w:ascii="Times New Roman" w:hAnsi="Times New Roman"/>
        </w:rPr>
        <w:t>"</w:t>
      </w:r>
      <w:r w:rsidR="009A3C34" w:rsidRPr="00C10160">
        <w:rPr>
          <w:rFonts w:ascii="Times New Roman" w:hAnsi="Times New Roman"/>
        </w:rPr>
        <w:t xml:space="preserve">. </w:t>
      </w:r>
      <w:r w:rsidRPr="00C10160">
        <w:rPr>
          <w:rFonts w:ascii="Times New Roman" w:hAnsi="Times New Roman"/>
        </w:rPr>
        <w:t xml:space="preserve">Способ крепления задвижек в транспортном средстве – по усмотрению изготовителя. Задвижки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задвижек и уплотнительных поверхностей фланцев. Допускается транспортирование задвижек пакетами по </w:t>
      </w:r>
      <w:r w:rsidR="003F1FB2" w:rsidRPr="00C10160">
        <w:rPr>
          <w:rFonts w:ascii="Times New Roman" w:hAnsi="Times New Roman"/>
        </w:rPr>
        <w:t>ГОСТ 26663</w:t>
      </w:r>
      <w:r w:rsidR="009A3C34" w:rsidRPr="00C10160">
        <w:rPr>
          <w:rFonts w:ascii="Times New Roman" w:hAnsi="Times New Roman"/>
        </w:rPr>
        <w:t xml:space="preserve"> </w:t>
      </w:r>
      <w:r w:rsidR="00386F76" w:rsidRPr="00C10160">
        <w:rPr>
          <w:rFonts w:ascii="Times New Roman" w:hAnsi="Times New Roman"/>
        </w:rPr>
        <w:t>"</w:t>
      </w:r>
      <w:r w:rsidR="009A3C34" w:rsidRPr="00C10160">
        <w:rPr>
          <w:rFonts w:ascii="Times New Roman" w:hAnsi="Times New Roman"/>
        </w:rPr>
        <w:t>Пакеты транспортные. Формирование с применением средств пакетирования. Общие технические требования</w:t>
      </w:r>
      <w:r w:rsidR="00386F76" w:rsidRPr="00C10160">
        <w:rPr>
          <w:rFonts w:ascii="Times New Roman" w:hAnsi="Times New Roman"/>
        </w:rPr>
        <w:t>"</w:t>
      </w:r>
      <w:r w:rsidR="008A4D51" w:rsidRPr="00C10160">
        <w:rPr>
          <w:rFonts w:ascii="Times New Roman" w:hAnsi="Times New Roman"/>
        </w:rPr>
        <w:t>.</w:t>
      </w:r>
      <w:r w:rsidRPr="00C10160">
        <w:rPr>
          <w:rFonts w:ascii="Times New Roman" w:hAnsi="Times New Roman"/>
        </w:rPr>
        <w:t xml:space="preserve"> Допускается транспортировать задвижки со снятыми ответными фланцами, укладывая их вместе с </w:t>
      </w:r>
      <w:r w:rsidR="000801FD" w:rsidRPr="00C10160">
        <w:rPr>
          <w:rFonts w:ascii="Times New Roman" w:hAnsi="Times New Roman"/>
        </w:rPr>
        <w:t>крепёжными</w:t>
      </w:r>
      <w:r w:rsidRPr="00C10160">
        <w:rPr>
          <w:rFonts w:ascii="Times New Roman" w:hAnsi="Times New Roman"/>
        </w:rPr>
        <w:t xml:space="preserve"> деталями в общую тару с задвижкой. Привод должен быть установлен на задвижку и отрегулирован в заводских условиях.</w:t>
      </w:r>
    </w:p>
    <w:p w:rsidR="00B1555E" w:rsidRPr="00C10160" w:rsidRDefault="00841B79" w:rsidP="00FD4F46">
      <w:pPr>
        <w:shd w:val="clear" w:color="auto" w:fill="FFFFFF"/>
        <w:tabs>
          <w:tab w:val="left" w:pos="1418"/>
        </w:tabs>
        <w:spacing w:after="120"/>
        <w:ind w:firstLine="720"/>
        <w:rPr>
          <w:rFonts w:ascii="Times New Roman" w:hAnsi="Times New Roman"/>
          <w:b/>
          <w:bCs/>
          <w:spacing w:val="-9"/>
        </w:rPr>
      </w:pPr>
      <w:r w:rsidRPr="00C10160">
        <w:rPr>
          <w:rFonts w:ascii="Times New Roman" w:hAnsi="Times New Roman"/>
          <w:b/>
          <w:bCs/>
        </w:rPr>
        <w:t xml:space="preserve"> </w:t>
      </w:r>
      <w:r w:rsidR="00B1555E" w:rsidRPr="00C10160">
        <w:rPr>
          <w:rFonts w:ascii="Times New Roman" w:hAnsi="Times New Roman"/>
          <w:b/>
          <w:bCs/>
        </w:rPr>
        <w:t xml:space="preserve">15. Срок службы </w:t>
      </w:r>
      <w:r w:rsidR="00B1555E" w:rsidRPr="00C10160">
        <w:rPr>
          <w:rFonts w:ascii="Times New Roman" w:hAnsi="Times New Roman"/>
        </w:rPr>
        <w:t>задвижки – не менее 50 лет.</w:t>
      </w:r>
    </w:p>
    <w:p w:rsidR="00B1555E" w:rsidRPr="00C10160" w:rsidRDefault="00841B79" w:rsidP="00FD4F46">
      <w:pPr>
        <w:shd w:val="clear" w:color="auto" w:fill="FFFFFF"/>
        <w:tabs>
          <w:tab w:val="left" w:pos="1418"/>
        </w:tabs>
        <w:spacing w:after="120"/>
        <w:ind w:firstLine="720"/>
        <w:jc w:val="both"/>
        <w:rPr>
          <w:rFonts w:ascii="Times New Roman" w:hAnsi="Times New Roman"/>
        </w:rPr>
      </w:pPr>
      <w:r w:rsidRPr="00C10160">
        <w:rPr>
          <w:rFonts w:ascii="Times New Roman" w:hAnsi="Times New Roman"/>
          <w:b/>
          <w:bCs/>
        </w:rPr>
        <w:t xml:space="preserve"> </w:t>
      </w:r>
      <w:r w:rsidR="00B1555E" w:rsidRPr="00C10160">
        <w:rPr>
          <w:rFonts w:ascii="Times New Roman" w:hAnsi="Times New Roman"/>
          <w:b/>
          <w:bCs/>
        </w:rPr>
        <w:t xml:space="preserve">16. Гарантийный срок эксплуатации </w:t>
      </w:r>
      <w:r w:rsidR="00B1555E" w:rsidRPr="00C10160">
        <w:rPr>
          <w:rFonts w:ascii="Times New Roman" w:hAnsi="Times New Roman"/>
        </w:rPr>
        <w:t>задвижки 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9A3C34" w:rsidRPr="00C10160" w:rsidRDefault="009A3C34" w:rsidP="00FD4F46">
      <w:pPr>
        <w:shd w:val="clear" w:color="auto" w:fill="FFFFFF"/>
        <w:spacing w:after="120"/>
        <w:ind w:firstLine="720"/>
        <w:jc w:val="both"/>
        <w:rPr>
          <w:rFonts w:ascii="Times New Roman" w:hAnsi="Times New Roman"/>
        </w:rPr>
      </w:pPr>
      <w:r w:rsidRPr="00C10160">
        <w:rPr>
          <w:rFonts w:ascii="Times New Roman" w:hAnsi="Times New Roman"/>
          <w:b/>
        </w:rPr>
        <w:t>18.</w:t>
      </w:r>
      <w:r w:rsidRPr="00C10160">
        <w:rPr>
          <w:rFonts w:ascii="Times New Roman" w:hAnsi="Times New Roman"/>
        </w:rPr>
        <w:t xml:space="preserve"> При поставке каждая задвижка должна иметь свой индивидуальный паспорт (один паспорт на две, и более задвижек не допускается) и инструкцию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B1555E" w:rsidRPr="00C10160" w:rsidRDefault="00B1555E" w:rsidP="00FD4F46">
      <w:pPr>
        <w:shd w:val="clear" w:color="auto" w:fill="FFFFFF"/>
        <w:tabs>
          <w:tab w:val="left" w:pos="1418"/>
        </w:tabs>
        <w:spacing w:after="120"/>
        <w:ind w:firstLine="720"/>
        <w:jc w:val="both"/>
        <w:rPr>
          <w:rFonts w:ascii="Times New Roman" w:hAnsi="Times New Roman"/>
          <w:spacing w:val="-9"/>
        </w:rPr>
      </w:pPr>
      <w:r w:rsidRPr="00C10160">
        <w:rPr>
          <w:rFonts w:ascii="Times New Roman" w:hAnsi="Times New Roman"/>
          <w:b/>
        </w:rPr>
        <w:t>1</w:t>
      </w:r>
      <w:r w:rsidR="009A3C34" w:rsidRPr="00C10160">
        <w:rPr>
          <w:rFonts w:ascii="Times New Roman" w:hAnsi="Times New Roman"/>
          <w:b/>
        </w:rPr>
        <w:t>9</w:t>
      </w:r>
      <w:r w:rsidRPr="00C10160">
        <w:rPr>
          <w:rFonts w:ascii="Times New Roman" w:hAnsi="Times New Roman"/>
          <w:b/>
        </w:rPr>
        <w:t>.</w:t>
      </w:r>
      <w:r w:rsidRPr="00C10160">
        <w:rPr>
          <w:rFonts w:ascii="Times New Roman" w:hAnsi="Times New Roman"/>
        </w:rPr>
        <w:t xml:space="preserve"> Система контроля качества предприятия-производителя должна быть сертифициро</w:t>
      </w:r>
      <w:r w:rsidR="009A3C34" w:rsidRPr="00C10160">
        <w:rPr>
          <w:rFonts w:ascii="Times New Roman" w:hAnsi="Times New Roman"/>
        </w:rPr>
        <w:t xml:space="preserve">вана по </w:t>
      </w:r>
      <w:r w:rsidR="001178BD" w:rsidRPr="00C10160">
        <w:rPr>
          <w:rFonts w:ascii="Times New Roman" w:hAnsi="Times New Roman"/>
        </w:rPr>
        <w:t>ГОСТ Р ИСО 9001-2015</w:t>
      </w:r>
      <w:r w:rsidRPr="00C10160">
        <w:rPr>
          <w:rFonts w:ascii="Times New Roman" w:hAnsi="Times New Roman"/>
        </w:rPr>
        <w:t xml:space="preserve">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w:t>
      </w:r>
      <w:r w:rsidRPr="00C10160">
        <w:rPr>
          <w:rFonts w:ascii="Times New Roman" w:hAnsi="Times New Roman"/>
          <w:spacing w:val="-2"/>
        </w:rPr>
        <w:t xml:space="preserve">Серийно выпускаемые задвижки должны пройти </w:t>
      </w:r>
      <w:r w:rsidR="000801FD" w:rsidRPr="00C10160">
        <w:rPr>
          <w:rFonts w:ascii="Times New Roman" w:hAnsi="Times New Roman"/>
          <w:spacing w:val="-2"/>
        </w:rPr>
        <w:t>приёмосдаточные</w:t>
      </w:r>
      <w:r w:rsidRPr="00C10160">
        <w:rPr>
          <w:rFonts w:ascii="Times New Roman" w:hAnsi="Times New Roman"/>
          <w:spacing w:val="-2"/>
        </w:rPr>
        <w:t xml:space="preserve">, периодические, квалификационные, сертификационные, типовые испытания на заводе-производителе </w:t>
      </w:r>
      <w:r w:rsidRPr="00C10160">
        <w:rPr>
          <w:rFonts w:ascii="Times New Roman" w:hAnsi="Times New Roman"/>
        </w:rPr>
        <w:t xml:space="preserve">в соответствии с </w:t>
      </w:r>
      <w:r w:rsidR="001178BD" w:rsidRPr="00C10160">
        <w:rPr>
          <w:rFonts w:ascii="Times New Roman" w:hAnsi="Times New Roman"/>
        </w:rPr>
        <w:t>ГОСТ 33257-2015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Арматура трубопроводная. Методы контроля и испытания</w:t>
      </w:r>
      <w:r w:rsidR="00386F76" w:rsidRPr="00C10160">
        <w:rPr>
          <w:rFonts w:ascii="Times New Roman" w:hAnsi="Times New Roman"/>
        </w:rPr>
        <w:t>"</w:t>
      </w:r>
      <w:r w:rsidRPr="00C10160">
        <w:rPr>
          <w:rFonts w:ascii="Times New Roman" w:hAnsi="Times New Roman"/>
          <w:spacing w:val="-2"/>
        </w:rPr>
        <w:t>.</w:t>
      </w:r>
      <w:r w:rsidRPr="00C10160">
        <w:rPr>
          <w:rFonts w:ascii="Times New Roman" w:hAnsi="Times New Roman"/>
        </w:rPr>
        <w:t xml:space="preserve"> Для клиновых задвижек иностранного производства поставщик должен предоставлять протоколы проведения заводских испытаний с перечнем серийных номеров поставляемой продукции.</w:t>
      </w:r>
    </w:p>
    <w:p w:rsidR="00B1555E" w:rsidRPr="00C10160" w:rsidRDefault="00B1555E" w:rsidP="00983BDF">
      <w:pPr>
        <w:shd w:val="clear" w:color="auto" w:fill="FFFFFF"/>
        <w:spacing w:before="240" w:after="120"/>
        <w:ind w:firstLine="720"/>
        <w:jc w:val="center"/>
        <w:rPr>
          <w:rFonts w:ascii="Times New Roman" w:hAnsi="Times New Roman"/>
          <w:b/>
          <w:lang w:eastAsia="en-US"/>
        </w:rPr>
      </w:pPr>
      <w:r w:rsidRPr="00C10160">
        <w:rPr>
          <w:rFonts w:ascii="Times New Roman" w:hAnsi="Times New Roman"/>
          <w:b/>
          <w:lang w:eastAsia="en-US"/>
        </w:rPr>
        <w:t xml:space="preserve">4.2. </w:t>
      </w:r>
      <w:r w:rsidRPr="00C10160">
        <w:rPr>
          <w:rFonts w:ascii="Times New Roman" w:hAnsi="Times New Roman"/>
          <w:b/>
          <w:bCs/>
        </w:rPr>
        <w:t>ТЕХНИЧЕСКИЕ</w:t>
      </w:r>
      <w:r w:rsidRPr="00C10160">
        <w:rPr>
          <w:rFonts w:ascii="Times New Roman" w:hAnsi="Times New Roman"/>
          <w:b/>
          <w:lang w:eastAsia="en-US"/>
        </w:rPr>
        <w:t xml:space="preserve"> ТРЕБОВАНИЯ</w:t>
      </w:r>
      <w:r w:rsidRPr="00C10160">
        <w:rPr>
          <w:rFonts w:ascii="Times New Roman" w:hAnsi="Times New Roman"/>
          <w:b/>
          <w:lang w:eastAsia="en-US"/>
        </w:rPr>
        <w:br/>
        <w:t>к задвижкам клинового типа, с уплотнением клин/корпус – металл/металл</w:t>
      </w: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rPr>
        <w:t>Применяются в качестве запорного устройства на трубопроводах для перекрытия потока рабочей среды.</w:t>
      </w: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1. Классификация, основные параметры </w:t>
      </w:r>
      <w:r w:rsidRPr="00C10160">
        <w:rPr>
          <w:rFonts w:ascii="Times New Roman" w:hAnsi="Times New Roman"/>
        </w:rPr>
        <w:t xml:space="preserve">задвижек, установленных на трубопроводах, транспортирующих сточные воды, должны соответствовать требованиям </w:t>
      </w:r>
      <w:r w:rsidR="003F1FB2" w:rsidRPr="00C10160">
        <w:rPr>
          <w:rFonts w:ascii="Times New Roman" w:hAnsi="Times New Roman"/>
        </w:rPr>
        <w:t>ГОСТ 5762</w:t>
      </w:r>
      <w:r w:rsidRPr="00C10160">
        <w:rPr>
          <w:rFonts w:ascii="Times New Roman" w:hAnsi="Times New Roman"/>
        </w:rPr>
        <w:t xml:space="preserve">-2002 </w:t>
      </w:r>
      <w:r w:rsidR="00386F76" w:rsidRPr="00C10160">
        <w:rPr>
          <w:rFonts w:ascii="Times New Roman" w:hAnsi="Times New Roman"/>
        </w:rPr>
        <w:t>"</w:t>
      </w:r>
      <w:r w:rsidRPr="00C10160">
        <w:rPr>
          <w:rFonts w:ascii="Times New Roman" w:hAnsi="Times New Roman"/>
        </w:rPr>
        <w:t>Арматура трубопроводная промышленная. Задвижки на номинальное давление не более PN 250. Общие технические условия</w:t>
      </w:r>
      <w:r w:rsidR="00386F76" w:rsidRPr="00C10160">
        <w:rPr>
          <w:rFonts w:ascii="Times New Roman" w:hAnsi="Times New Roman"/>
        </w:rPr>
        <w:t>"</w:t>
      </w:r>
      <w:r w:rsidRPr="00C10160">
        <w:rPr>
          <w:rFonts w:ascii="Times New Roman" w:hAnsi="Times New Roman"/>
        </w:rPr>
        <w:t xml:space="preserve">: </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 тип запорного элемента: клин, конструкция которого при полном открытии не должна уменьшать проходное сечение задвижки;</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 тип шпинделя: выдвижной или не выдвижной (по требованию заказчика);</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 тип уплотнения подвижных элементов (уплотнение шпинделя):</w:t>
      </w:r>
      <w:r w:rsidR="00841B79" w:rsidRPr="00C10160">
        <w:rPr>
          <w:rFonts w:ascii="Times New Roman" w:hAnsi="Times New Roman"/>
        </w:rPr>
        <w:t xml:space="preserve"> </w:t>
      </w:r>
      <w:r w:rsidRPr="00C10160">
        <w:rPr>
          <w:rFonts w:ascii="Times New Roman" w:hAnsi="Times New Roman"/>
        </w:rPr>
        <w:t xml:space="preserve">уплотнение </w:t>
      </w:r>
      <w:r w:rsidRPr="00C10160">
        <w:rPr>
          <w:rFonts w:ascii="Times New Roman" w:hAnsi="Times New Roman"/>
          <w:lang w:val="en-US"/>
        </w:rPr>
        <w:t>PTFE</w:t>
      </w:r>
      <w:r w:rsidRPr="00C10160">
        <w:rPr>
          <w:rFonts w:ascii="Times New Roman" w:hAnsi="Times New Roman"/>
        </w:rPr>
        <w:t xml:space="preserve"> (сальниковая набивка) в качестве базового варианта или О-образные кольца (сальники) из эластомера (</w:t>
      </w:r>
      <w:r w:rsidRPr="00C10160">
        <w:rPr>
          <w:rFonts w:ascii="Times New Roman" w:hAnsi="Times New Roman"/>
          <w:lang w:val="en-US"/>
        </w:rPr>
        <w:t>NBR</w:t>
      </w:r>
      <w:r w:rsidRPr="00C10160">
        <w:rPr>
          <w:rFonts w:ascii="Times New Roman" w:hAnsi="Times New Roman"/>
        </w:rPr>
        <w:t>) по требованию заказчика</w:t>
      </w:r>
      <w:r w:rsidRPr="00C10160">
        <w:rPr>
          <w:rFonts w:ascii="Times New Roman" w:hAnsi="Times New Roman"/>
          <w:i/>
        </w:rPr>
        <w:t xml:space="preserve">, </w:t>
      </w:r>
      <w:r w:rsidRPr="00C10160">
        <w:rPr>
          <w:rFonts w:ascii="Times New Roman" w:hAnsi="Times New Roman"/>
        </w:rPr>
        <w:t>конструкция задвижки должна обеспечивать возможность замены верхнего уплотнения под давлением</w:t>
      </w:r>
      <w:r w:rsidRPr="00C10160">
        <w:rPr>
          <w:rFonts w:ascii="Times New Roman" w:hAnsi="Times New Roman"/>
          <w:i/>
        </w:rPr>
        <w:t>.</w:t>
      </w: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rPr>
        <w:t xml:space="preserve">- тип фланцевого уплотнения: NBR </w:t>
      </w: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rPr>
        <w:t xml:space="preserve">- степень герметичности запорной арматуры должна соответствовать классу А по </w:t>
      </w:r>
      <w:r w:rsidR="00CA34B7" w:rsidRPr="00C10160">
        <w:rPr>
          <w:rFonts w:ascii="Times New Roman" w:hAnsi="Times New Roman"/>
        </w:rPr>
        <w:t>ГОСТ 9544-2015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Арматура трубопроводная. Нормы герметичности затворов</w:t>
      </w:r>
      <w:r w:rsidR="00386F76" w:rsidRPr="00C10160">
        <w:rPr>
          <w:rFonts w:ascii="Times New Roman" w:hAnsi="Times New Roman"/>
        </w:rPr>
        <w:t>"</w:t>
      </w:r>
      <w:r w:rsidRPr="00C10160">
        <w:rPr>
          <w:rFonts w:ascii="Times New Roman" w:hAnsi="Times New Roman"/>
        </w:rPr>
        <w:t>;</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 xml:space="preserve">- тип присоединения к трубопроводу: фланцевое. Конструкция, размеры и общие технические требования к фланцам должны соответствовать </w:t>
      </w:r>
      <w:r w:rsidR="00FB0B54" w:rsidRPr="00C10160">
        <w:rPr>
          <w:rFonts w:ascii="Times New Roman" w:hAnsi="Times New Roman"/>
        </w:rPr>
        <w:t>ГОСТ 33259-2015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Фланцы арматуры, соединительных частей и трубопроводов на номинальное давление до PN 250. Конструкция, размеры и общие технические требования</w:t>
      </w:r>
      <w:r w:rsidR="00386F76" w:rsidRPr="00C10160">
        <w:rPr>
          <w:rFonts w:ascii="Times New Roman" w:hAnsi="Times New Roman"/>
        </w:rPr>
        <w:t>"</w:t>
      </w:r>
      <w:r w:rsidRPr="00C10160">
        <w:rPr>
          <w:rFonts w:ascii="Times New Roman" w:hAnsi="Times New Roman"/>
        </w:rPr>
        <w:t>. Поставка ответных фланцев осуществляется по требованию заказчика.</w:t>
      </w:r>
    </w:p>
    <w:p w:rsidR="00967083" w:rsidRPr="00C10160" w:rsidRDefault="00967083" w:rsidP="00FD4F46">
      <w:pPr>
        <w:shd w:val="clear" w:color="auto" w:fill="FFFFFF"/>
        <w:tabs>
          <w:tab w:val="left" w:pos="173"/>
        </w:tabs>
        <w:spacing w:after="120"/>
        <w:ind w:firstLine="720"/>
        <w:jc w:val="both"/>
        <w:rPr>
          <w:rFonts w:ascii="Times New Roman" w:hAnsi="Times New Roman"/>
          <w:spacing w:val="-2"/>
        </w:rPr>
      </w:pPr>
      <w:r w:rsidRPr="00C10160">
        <w:rPr>
          <w:rFonts w:ascii="Times New Roman" w:hAnsi="Times New Roman"/>
          <w:spacing w:val="-2"/>
        </w:rPr>
        <w:tab/>
        <w:t>- тип конструкции проточной части корпуса: полнопроходное сечение;</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 xml:space="preserve">- тип привода: </w:t>
      </w:r>
    </w:p>
    <w:p w:rsidR="00967083" w:rsidRPr="00C10160" w:rsidRDefault="00967083" w:rsidP="00B55629">
      <w:pPr>
        <w:numPr>
          <w:ilvl w:val="0"/>
          <w:numId w:val="44"/>
        </w:numPr>
        <w:shd w:val="clear" w:color="auto" w:fill="FFFFFF"/>
        <w:tabs>
          <w:tab w:val="left" w:pos="173"/>
        </w:tabs>
        <w:spacing w:after="120"/>
        <w:ind w:firstLine="720"/>
        <w:jc w:val="both"/>
        <w:rPr>
          <w:rFonts w:ascii="Times New Roman" w:hAnsi="Times New Roman"/>
        </w:rPr>
      </w:pPr>
      <w:r w:rsidRPr="00C10160">
        <w:rPr>
          <w:rFonts w:ascii="Times New Roman" w:hAnsi="Times New Roman"/>
        </w:rPr>
        <w:t xml:space="preserve">с ручным управлением (задвижки DN500 и выше при рабочем давлении выше 8 кгс/см2 должны укомплектовываться редуктором планетарного типа), </w:t>
      </w:r>
    </w:p>
    <w:p w:rsidR="00967083" w:rsidRPr="00C10160" w:rsidRDefault="00967083" w:rsidP="00B55629">
      <w:pPr>
        <w:numPr>
          <w:ilvl w:val="0"/>
          <w:numId w:val="44"/>
        </w:numPr>
        <w:shd w:val="clear" w:color="auto" w:fill="FFFFFF"/>
        <w:tabs>
          <w:tab w:val="left" w:pos="173"/>
        </w:tabs>
        <w:spacing w:after="120"/>
        <w:ind w:firstLine="720"/>
        <w:jc w:val="both"/>
        <w:rPr>
          <w:rFonts w:ascii="Times New Roman" w:hAnsi="Times New Roman"/>
        </w:rPr>
      </w:pPr>
      <w:r w:rsidRPr="00C10160">
        <w:rPr>
          <w:rFonts w:ascii="Times New Roman" w:hAnsi="Times New Roman"/>
        </w:rPr>
        <w:t>с электроприводом (поставка приводов по требованию заказчика, задвижки</w:t>
      </w:r>
      <w:r w:rsidR="00841B79" w:rsidRPr="00C10160">
        <w:rPr>
          <w:rFonts w:ascii="Times New Roman" w:hAnsi="Times New Roman"/>
        </w:rPr>
        <w:t xml:space="preserve"> </w:t>
      </w:r>
      <w:r w:rsidRPr="00C10160">
        <w:rPr>
          <w:rFonts w:ascii="Times New Roman" w:hAnsi="Times New Roman"/>
        </w:rPr>
        <w:t>свыше DN500 могут укомплектовываться редуктором планетарного типа для снижения мощности электропривода)</w:t>
      </w:r>
    </w:p>
    <w:p w:rsidR="00967083" w:rsidRPr="00C10160" w:rsidRDefault="00967083" w:rsidP="00B55629">
      <w:pPr>
        <w:numPr>
          <w:ilvl w:val="0"/>
          <w:numId w:val="44"/>
        </w:numPr>
        <w:shd w:val="clear" w:color="auto" w:fill="FFFFFF"/>
        <w:tabs>
          <w:tab w:val="left" w:pos="173"/>
        </w:tabs>
        <w:spacing w:after="120"/>
        <w:ind w:firstLine="720"/>
        <w:jc w:val="both"/>
        <w:rPr>
          <w:rFonts w:ascii="Times New Roman" w:hAnsi="Times New Roman"/>
        </w:rPr>
      </w:pPr>
      <w:r w:rsidRPr="00C10160">
        <w:rPr>
          <w:rFonts w:ascii="Times New Roman" w:hAnsi="Times New Roman"/>
        </w:rPr>
        <w:t>с гидроприводом или пневмоприводом (по требованию заказчика при обосновании);</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w:t>
      </w:r>
      <w:r w:rsidR="00841B79" w:rsidRPr="00C10160">
        <w:rPr>
          <w:rFonts w:ascii="Times New Roman" w:hAnsi="Times New Roman"/>
        </w:rPr>
        <w:t xml:space="preserve"> </w:t>
      </w:r>
      <w:r w:rsidRPr="00C10160">
        <w:rPr>
          <w:rFonts w:ascii="Times New Roman" w:hAnsi="Times New Roman"/>
        </w:rPr>
        <w:t>максимальный</w:t>
      </w:r>
      <w:r w:rsidRPr="00C10160">
        <w:rPr>
          <w:rFonts w:ascii="Times New Roman" w:hAnsi="Times New Roman"/>
          <w:spacing w:val="-3"/>
        </w:rPr>
        <w:t xml:space="preserve"> крутящий момент на маховике задвижки </w:t>
      </w:r>
      <w:r w:rsidRPr="00C10160">
        <w:rPr>
          <w:rFonts w:ascii="Times New Roman" w:hAnsi="Times New Roman"/>
        </w:rPr>
        <w:t>не более М</w:t>
      </w:r>
      <w:r w:rsidRPr="00C10160">
        <w:rPr>
          <w:rFonts w:ascii="Times New Roman" w:hAnsi="Times New Roman"/>
          <w:vertAlign w:val="subscript"/>
          <w:lang w:val="en-US"/>
        </w:rPr>
        <w:t>max</w:t>
      </w:r>
      <w:r w:rsidRPr="00C10160">
        <w:rPr>
          <w:rFonts w:ascii="Times New Roman" w:hAnsi="Times New Roman"/>
        </w:rPr>
        <w:t xml:space="preserve"> =1хД</w:t>
      </w:r>
      <w:r w:rsidRPr="00C10160">
        <w:rPr>
          <w:rFonts w:ascii="Times New Roman" w:hAnsi="Times New Roman"/>
          <w:vertAlign w:val="subscript"/>
        </w:rPr>
        <w:t xml:space="preserve">у </w:t>
      </w:r>
      <w:r w:rsidRPr="00C10160">
        <w:rPr>
          <w:rFonts w:ascii="Times New Roman" w:hAnsi="Times New Roman"/>
        </w:rPr>
        <w:t>(Н·м);</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 установочное положение задвижки: горизонтальное на вертикальном трубопроводе, вертикальное приводом вверх на горизонтальном трубопроводе;</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 цвет отличительной окраски сине-голубой.</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 задвижка с ручным управлением поставляется в комплекте со штурвалом.</w:t>
      </w:r>
    </w:p>
    <w:p w:rsidR="00967083" w:rsidRPr="00C10160" w:rsidRDefault="00967083" w:rsidP="00FD4F46">
      <w:pPr>
        <w:shd w:val="clear" w:color="auto" w:fill="FFFFFF"/>
        <w:tabs>
          <w:tab w:val="left" w:pos="173"/>
        </w:tabs>
        <w:spacing w:after="120"/>
        <w:ind w:firstLine="720"/>
        <w:jc w:val="both"/>
        <w:rPr>
          <w:rFonts w:ascii="Times New Roman" w:hAnsi="Times New Roman"/>
        </w:rPr>
      </w:pPr>
      <w:r w:rsidRPr="00C10160">
        <w:rPr>
          <w:rFonts w:ascii="Times New Roman" w:hAnsi="Times New Roman"/>
        </w:rPr>
        <w:tab/>
        <w:t xml:space="preserve">- тип основного </w:t>
      </w:r>
      <w:r w:rsidR="000801FD" w:rsidRPr="00C10160">
        <w:rPr>
          <w:rFonts w:ascii="Times New Roman" w:hAnsi="Times New Roman"/>
        </w:rPr>
        <w:t>разъёма</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корпус – крышка</w:t>
      </w:r>
      <w:r w:rsidR="00386F76" w:rsidRPr="00C10160">
        <w:rPr>
          <w:rFonts w:ascii="Times New Roman" w:hAnsi="Times New Roman"/>
        </w:rPr>
        <w:t>"</w:t>
      </w:r>
      <w:r w:rsidRPr="00C10160">
        <w:rPr>
          <w:rFonts w:ascii="Times New Roman" w:hAnsi="Times New Roman"/>
        </w:rPr>
        <w:t>: болтовое.</w:t>
      </w: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2. Условные проходы </w:t>
      </w:r>
      <w:r w:rsidRPr="00C10160">
        <w:rPr>
          <w:rFonts w:ascii="Times New Roman" w:hAnsi="Times New Roman"/>
        </w:rPr>
        <w:t xml:space="preserve">(номинальные размеры) </w:t>
      </w:r>
      <w:r w:rsidRPr="00C10160">
        <w:rPr>
          <w:rFonts w:ascii="Times New Roman" w:hAnsi="Times New Roman"/>
          <w:lang w:val="en-US"/>
        </w:rPr>
        <w:t>DN</w:t>
      </w:r>
      <w:r w:rsidR="00C052D7" w:rsidRPr="00C10160">
        <w:rPr>
          <w:rFonts w:ascii="Times New Roman" w:hAnsi="Times New Roman"/>
        </w:rPr>
        <w:t xml:space="preserve"> –</w:t>
      </w:r>
      <w:r w:rsidRPr="00C10160">
        <w:rPr>
          <w:rFonts w:ascii="Times New Roman" w:hAnsi="Times New Roman"/>
        </w:rPr>
        <w:t xml:space="preserve"> по </w:t>
      </w:r>
      <w:r w:rsidR="003F1FB2" w:rsidRPr="00C10160">
        <w:rPr>
          <w:rFonts w:ascii="Times New Roman" w:hAnsi="Times New Roman"/>
        </w:rPr>
        <w:t>ГОСТ 28338</w:t>
      </w:r>
      <w:r w:rsidRPr="00C10160">
        <w:rPr>
          <w:rFonts w:ascii="Times New Roman" w:hAnsi="Times New Roman"/>
        </w:rPr>
        <w:t xml:space="preserve">-89 </w:t>
      </w:r>
      <w:r w:rsidR="00386F76" w:rsidRPr="00C10160">
        <w:rPr>
          <w:rFonts w:ascii="Times New Roman" w:hAnsi="Times New Roman"/>
        </w:rPr>
        <w:t>"</w:t>
      </w:r>
      <w:r w:rsidRPr="00C10160">
        <w:rPr>
          <w:rFonts w:ascii="Times New Roman" w:hAnsi="Times New Roman"/>
        </w:rPr>
        <w:t>Соединения трубопроводов и арматура. Номинальные диаметры. Ряды</w:t>
      </w:r>
      <w:r w:rsidR="00386F76" w:rsidRPr="00C10160">
        <w:rPr>
          <w:rFonts w:ascii="Times New Roman" w:hAnsi="Times New Roman"/>
        </w:rPr>
        <w:t>"</w:t>
      </w:r>
      <w:r w:rsidRPr="00C10160">
        <w:rPr>
          <w:rFonts w:ascii="Times New Roman" w:hAnsi="Times New Roman"/>
        </w:rPr>
        <w:t xml:space="preserve">. Проходное сечение должно соответствовать </w:t>
      </w:r>
      <w:r w:rsidRPr="00C10160">
        <w:rPr>
          <w:rFonts w:ascii="Times New Roman" w:hAnsi="Times New Roman"/>
          <w:lang w:val="en-US"/>
        </w:rPr>
        <w:t>DN</w:t>
      </w:r>
      <w:r w:rsidRPr="00C10160">
        <w:rPr>
          <w:rFonts w:ascii="Times New Roman" w:hAnsi="Times New Roman"/>
        </w:rPr>
        <w:t>.</w:t>
      </w: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3. Номинальные давления- </w:t>
      </w:r>
      <w:r w:rsidRPr="00C10160">
        <w:rPr>
          <w:rFonts w:ascii="Times New Roman" w:hAnsi="Times New Roman"/>
          <w:lang w:val="en-US"/>
        </w:rPr>
        <w:t>PN</w:t>
      </w:r>
      <w:r w:rsidRPr="00C10160">
        <w:rPr>
          <w:rFonts w:ascii="Times New Roman" w:hAnsi="Times New Roman"/>
        </w:rPr>
        <w:t> 2,5 кгс/см</w:t>
      </w:r>
      <w:r w:rsidRPr="00C10160">
        <w:rPr>
          <w:rFonts w:ascii="Times New Roman" w:hAnsi="Times New Roman"/>
          <w:vertAlign w:val="superscript"/>
        </w:rPr>
        <w:t>2</w:t>
      </w:r>
      <w:r w:rsidRPr="00C10160">
        <w:rPr>
          <w:rFonts w:ascii="Times New Roman" w:hAnsi="Times New Roman"/>
        </w:rPr>
        <w:t xml:space="preserve">, </w:t>
      </w:r>
      <w:r w:rsidRPr="00C10160">
        <w:rPr>
          <w:rFonts w:ascii="Times New Roman" w:hAnsi="Times New Roman"/>
          <w:lang w:val="en-US"/>
        </w:rPr>
        <w:t>PN</w:t>
      </w:r>
      <w:r w:rsidRPr="00C10160">
        <w:rPr>
          <w:rFonts w:ascii="Times New Roman" w:hAnsi="Times New Roman"/>
        </w:rPr>
        <w:t> 10 кгс/см</w:t>
      </w:r>
      <w:r w:rsidRPr="00C10160">
        <w:rPr>
          <w:rFonts w:ascii="Times New Roman" w:hAnsi="Times New Roman"/>
          <w:vertAlign w:val="superscript"/>
        </w:rPr>
        <w:t>2</w:t>
      </w:r>
      <w:r w:rsidRPr="00C10160">
        <w:rPr>
          <w:rFonts w:ascii="Times New Roman" w:hAnsi="Times New Roman"/>
        </w:rPr>
        <w:t xml:space="preserve">, </w:t>
      </w:r>
      <w:r w:rsidRPr="00C10160">
        <w:rPr>
          <w:rFonts w:ascii="Times New Roman" w:hAnsi="Times New Roman"/>
          <w:lang w:val="en-US"/>
        </w:rPr>
        <w:t>PN</w:t>
      </w:r>
      <w:r w:rsidRPr="00C10160">
        <w:rPr>
          <w:rFonts w:ascii="Times New Roman" w:hAnsi="Times New Roman"/>
        </w:rPr>
        <w:t> 16 кгс/см</w:t>
      </w:r>
      <w:r w:rsidRPr="00C10160">
        <w:rPr>
          <w:rFonts w:ascii="Times New Roman" w:hAnsi="Times New Roman"/>
          <w:vertAlign w:val="superscript"/>
        </w:rPr>
        <w:t xml:space="preserve">2 </w:t>
      </w:r>
      <w:r w:rsidRPr="00C10160">
        <w:rPr>
          <w:rFonts w:ascii="Times New Roman" w:hAnsi="Times New Roman"/>
        </w:rPr>
        <w:t xml:space="preserve">по </w:t>
      </w:r>
      <w:r w:rsidR="003F1FB2" w:rsidRPr="00C10160">
        <w:rPr>
          <w:rFonts w:ascii="Times New Roman" w:hAnsi="Times New Roman"/>
        </w:rPr>
        <w:t>ГОСТ 26349</w:t>
      </w:r>
      <w:r w:rsidRPr="00C10160">
        <w:rPr>
          <w:rFonts w:ascii="Times New Roman" w:hAnsi="Times New Roman"/>
        </w:rPr>
        <w:t xml:space="preserve">-84 </w:t>
      </w:r>
      <w:r w:rsidR="00386F76" w:rsidRPr="00C10160">
        <w:rPr>
          <w:rFonts w:ascii="Times New Roman" w:hAnsi="Times New Roman"/>
        </w:rPr>
        <w:t>"</w:t>
      </w:r>
      <w:r w:rsidRPr="00C10160">
        <w:rPr>
          <w:rFonts w:ascii="Times New Roman" w:hAnsi="Times New Roman"/>
        </w:rPr>
        <w:t>Соединения трубопроводов и арматура. Давления номинальные (условные). Ряды</w:t>
      </w:r>
      <w:r w:rsidR="00386F76" w:rsidRPr="00C10160">
        <w:rPr>
          <w:rFonts w:ascii="Times New Roman" w:hAnsi="Times New Roman"/>
        </w:rPr>
        <w:t>"</w:t>
      </w:r>
      <w:r w:rsidRPr="00C10160">
        <w:rPr>
          <w:rFonts w:ascii="Times New Roman" w:hAnsi="Times New Roman"/>
        </w:rPr>
        <w:t>.</w:t>
      </w: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4. Требования к безопасности </w:t>
      </w:r>
      <w:r w:rsidRPr="00C10160">
        <w:rPr>
          <w:rFonts w:ascii="Times New Roman" w:hAnsi="Times New Roman"/>
        </w:rPr>
        <w:t xml:space="preserve">– согласно </w:t>
      </w:r>
      <w:r w:rsidR="003F1FB2" w:rsidRPr="00C10160">
        <w:rPr>
          <w:rFonts w:ascii="Times New Roman" w:hAnsi="Times New Roman"/>
        </w:rPr>
        <w:t>ГОСТ 12.2.063-2015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Арматура трубопроводная. Общие требования безопасности</w:t>
      </w:r>
      <w:r w:rsidR="00386F76" w:rsidRPr="00C10160">
        <w:rPr>
          <w:rFonts w:ascii="Times New Roman" w:hAnsi="Times New Roman"/>
        </w:rPr>
        <w:t>"</w:t>
      </w:r>
      <w:r w:rsidRPr="00C10160">
        <w:rPr>
          <w:rFonts w:ascii="Times New Roman" w:hAnsi="Times New Roman"/>
        </w:rPr>
        <w:t xml:space="preserve"> и </w:t>
      </w:r>
      <w:r w:rsidR="00386F76" w:rsidRPr="00C10160">
        <w:rPr>
          <w:rFonts w:ascii="Times New Roman" w:hAnsi="Times New Roman"/>
        </w:rPr>
        <w:t>"</w:t>
      </w:r>
      <w:r w:rsidRPr="00C10160">
        <w:rPr>
          <w:rFonts w:ascii="Times New Roman" w:hAnsi="Times New Roman"/>
        </w:rPr>
        <w:t>Техническому регламенту о безопасности машин и оборудования</w:t>
      </w:r>
      <w:r w:rsidR="00386F76" w:rsidRPr="00C10160">
        <w:rPr>
          <w:rFonts w:ascii="Times New Roman" w:hAnsi="Times New Roman"/>
        </w:rPr>
        <w:t>"</w:t>
      </w:r>
      <w:r w:rsidRPr="00C10160">
        <w:rPr>
          <w:rFonts w:ascii="Times New Roman" w:hAnsi="Times New Roman"/>
        </w:rPr>
        <w:t xml:space="preserve"> </w:t>
      </w:r>
      <w:r w:rsidR="003F1FB2" w:rsidRPr="00C10160">
        <w:rPr>
          <w:rFonts w:ascii="Times New Roman" w:hAnsi="Times New Roman"/>
        </w:rPr>
        <w:t>ТР ТС 010/2011</w:t>
      </w:r>
      <w:r w:rsidRPr="00C10160">
        <w:rPr>
          <w:rFonts w:ascii="Times New Roman" w:hAnsi="Times New Roman"/>
        </w:rPr>
        <w:t xml:space="preserve">, </w:t>
      </w:r>
      <w:r w:rsidR="000801FD" w:rsidRPr="00C10160">
        <w:rPr>
          <w:rFonts w:ascii="Times New Roman" w:hAnsi="Times New Roman"/>
        </w:rPr>
        <w:t>утверждённому</w:t>
      </w:r>
      <w:r w:rsidRPr="00C10160">
        <w:rPr>
          <w:rFonts w:ascii="Times New Roman" w:hAnsi="Times New Roman"/>
        </w:rPr>
        <w:t xml:space="preserve"> постановлением Правительства Российской Федерации от 18 октября 2011 г. №823.</w:t>
      </w:r>
    </w:p>
    <w:p w:rsidR="00967083" w:rsidRPr="00C10160" w:rsidRDefault="00967083" w:rsidP="00FD4F46">
      <w:pPr>
        <w:shd w:val="clear" w:color="auto" w:fill="FFFFFF"/>
        <w:spacing w:after="120"/>
        <w:ind w:firstLine="720"/>
        <w:rPr>
          <w:rFonts w:ascii="Times New Roman" w:hAnsi="Times New Roman"/>
        </w:rPr>
      </w:pPr>
      <w:r w:rsidRPr="00C10160">
        <w:rPr>
          <w:rFonts w:ascii="Times New Roman" w:hAnsi="Times New Roman"/>
          <w:b/>
          <w:bCs/>
        </w:rPr>
        <w:t>5. Строительная длина корпуса</w:t>
      </w:r>
      <w:r w:rsidRPr="00C10160">
        <w:rPr>
          <w:rFonts w:ascii="Times New Roman" w:hAnsi="Times New Roman"/>
        </w:rPr>
        <w:t xml:space="preserve">: </w:t>
      </w:r>
    </w:p>
    <w:p w:rsidR="00967083" w:rsidRPr="00C10160" w:rsidRDefault="00967083" w:rsidP="00FD4F46">
      <w:pPr>
        <w:shd w:val="clear" w:color="auto" w:fill="FFFFFF"/>
        <w:spacing w:after="120"/>
        <w:ind w:firstLine="720"/>
        <w:rPr>
          <w:rFonts w:ascii="Times New Roman" w:hAnsi="Times New Roman"/>
          <w:spacing w:val="-4"/>
        </w:rPr>
      </w:pPr>
      <w:r w:rsidRPr="00C10160">
        <w:rPr>
          <w:rFonts w:ascii="Times New Roman" w:hAnsi="Times New Roman"/>
        </w:rPr>
        <w:t xml:space="preserve">Широкая – ряд 1 по ГОСТ 3706-93 </w:t>
      </w:r>
      <w:r w:rsidR="00386F76" w:rsidRPr="00C10160">
        <w:rPr>
          <w:rFonts w:ascii="Times New Roman" w:hAnsi="Times New Roman"/>
        </w:rPr>
        <w:t>"</w:t>
      </w:r>
      <w:r w:rsidRPr="00C10160">
        <w:rPr>
          <w:rFonts w:ascii="Times New Roman" w:hAnsi="Times New Roman"/>
        </w:rPr>
        <w:t>Задвижки. Строительные длины</w:t>
      </w:r>
      <w:r w:rsidR="00386F76" w:rsidRPr="00C10160">
        <w:rPr>
          <w:rFonts w:ascii="Times New Roman" w:hAnsi="Times New Roman"/>
        </w:rPr>
        <w:t>"</w:t>
      </w:r>
      <w:r w:rsidRPr="00C10160">
        <w:rPr>
          <w:rFonts w:ascii="Times New Roman" w:hAnsi="Times New Roman"/>
        </w:rPr>
        <w:t xml:space="preserve">, серия 15 по </w:t>
      </w:r>
      <w:r w:rsidR="001178BD" w:rsidRPr="00C10160">
        <w:rPr>
          <w:rFonts w:ascii="Times New Roman" w:hAnsi="Times New Roman"/>
          <w:lang w:val="en-US"/>
        </w:rPr>
        <w:t>EN</w:t>
      </w:r>
      <w:r w:rsidR="001178BD" w:rsidRPr="00C10160">
        <w:rPr>
          <w:rFonts w:ascii="Times New Roman" w:hAnsi="Times New Roman"/>
        </w:rPr>
        <w:t xml:space="preserve"> 558</w:t>
      </w:r>
      <w:r w:rsidRPr="00C10160">
        <w:rPr>
          <w:rFonts w:ascii="Times New Roman" w:hAnsi="Times New Roman"/>
          <w:spacing w:val="-4"/>
        </w:rPr>
        <w:t>.</w:t>
      </w:r>
    </w:p>
    <w:p w:rsidR="00967083" w:rsidRPr="00C10160" w:rsidRDefault="00967083" w:rsidP="00FD4F46">
      <w:pPr>
        <w:shd w:val="clear" w:color="auto" w:fill="FFFFFF"/>
        <w:spacing w:after="120"/>
        <w:ind w:firstLine="720"/>
        <w:rPr>
          <w:rFonts w:ascii="Times New Roman" w:hAnsi="Times New Roman"/>
        </w:rPr>
      </w:pPr>
      <w:r w:rsidRPr="00C10160">
        <w:rPr>
          <w:rFonts w:ascii="Times New Roman" w:hAnsi="Times New Roman"/>
          <w:spacing w:val="-4"/>
        </w:rPr>
        <w:t xml:space="preserve">Средняя </w:t>
      </w:r>
      <w:r w:rsidRPr="00C10160">
        <w:rPr>
          <w:rFonts w:ascii="Times New Roman" w:hAnsi="Times New Roman"/>
        </w:rPr>
        <w:t>–</w:t>
      </w:r>
      <w:r w:rsidRPr="00C10160">
        <w:rPr>
          <w:rFonts w:ascii="Times New Roman" w:hAnsi="Times New Roman"/>
          <w:spacing w:val="-4"/>
        </w:rPr>
        <w:t xml:space="preserve"> </w:t>
      </w:r>
      <w:r w:rsidRPr="00C10160">
        <w:rPr>
          <w:rFonts w:ascii="Times New Roman" w:hAnsi="Times New Roman"/>
        </w:rPr>
        <w:t xml:space="preserve">ряд 2 по ГОСТ 3706-93 </w:t>
      </w:r>
      <w:r w:rsidR="00386F76" w:rsidRPr="00C10160">
        <w:rPr>
          <w:rFonts w:ascii="Times New Roman" w:hAnsi="Times New Roman"/>
        </w:rPr>
        <w:t>"</w:t>
      </w:r>
      <w:r w:rsidRPr="00C10160">
        <w:rPr>
          <w:rFonts w:ascii="Times New Roman" w:hAnsi="Times New Roman"/>
        </w:rPr>
        <w:t>Задвижки. Строительные длины</w:t>
      </w:r>
      <w:r w:rsidR="00386F76" w:rsidRPr="00C10160">
        <w:rPr>
          <w:rFonts w:ascii="Times New Roman" w:hAnsi="Times New Roman"/>
        </w:rPr>
        <w:t>"</w:t>
      </w:r>
      <w:r w:rsidRPr="00C10160">
        <w:rPr>
          <w:rFonts w:ascii="Times New Roman" w:hAnsi="Times New Roman"/>
        </w:rPr>
        <w:t xml:space="preserve">, серия 3 по </w:t>
      </w:r>
      <w:r w:rsidR="001178BD" w:rsidRPr="00C10160">
        <w:rPr>
          <w:rFonts w:ascii="Times New Roman" w:hAnsi="Times New Roman"/>
          <w:lang w:val="en-US"/>
        </w:rPr>
        <w:t>EN</w:t>
      </w:r>
      <w:r w:rsidR="001178BD" w:rsidRPr="00C10160">
        <w:rPr>
          <w:rFonts w:ascii="Times New Roman" w:hAnsi="Times New Roman"/>
        </w:rPr>
        <w:t xml:space="preserve"> 558</w:t>
      </w:r>
      <w:r w:rsidRPr="00C10160">
        <w:rPr>
          <w:rFonts w:ascii="Times New Roman" w:hAnsi="Times New Roman"/>
        </w:rPr>
        <w:t>.</w:t>
      </w:r>
    </w:p>
    <w:p w:rsidR="00967083" w:rsidRPr="00C10160" w:rsidRDefault="00967083" w:rsidP="00FD4F46">
      <w:pPr>
        <w:shd w:val="clear" w:color="auto" w:fill="FFFFFF"/>
        <w:spacing w:after="120"/>
        <w:ind w:firstLine="720"/>
        <w:rPr>
          <w:rFonts w:ascii="Times New Roman" w:hAnsi="Times New Roman"/>
        </w:rPr>
      </w:pPr>
      <w:r w:rsidRPr="00C10160">
        <w:rPr>
          <w:rFonts w:ascii="Times New Roman" w:hAnsi="Times New Roman"/>
        </w:rPr>
        <w:t>Узкая</w:t>
      </w:r>
      <w:r w:rsidR="00841B79" w:rsidRPr="00C10160">
        <w:rPr>
          <w:rFonts w:ascii="Times New Roman" w:hAnsi="Times New Roman"/>
        </w:rPr>
        <w:t xml:space="preserve"> </w:t>
      </w:r>
      <w:r w:rsidRPr="00C10160">
        <w:rPr>
          <w:rFonts w:ascii="Times New Roman" w:hAnsi="Times New Roman"/>
        </w:rPr>
        <w:t xml:space="preserve">– ряд 3 по ГОСТ 3706-93 </w:t>
      </w:r>
      <w:r w:rsidR="00386F76" w:rsidRPr="00C10160">
        <w:rPr>
          <w:rFonts w:ascii="Times New Roman" w:hAnsi="Times New Roman"/>
        </w:rPr>
        <w:t>"</w:t>
      </w:r>
      <w:r w:rsidRPr="00C10160">
        <w:rPr>
          <w:rFonts w:ascii="Times New Roman" w:hAnsi="Times New Roman"/>
        </w:rPr>
        <w:t>Задвижки. Строительные длины</w:t>
      </w:r>
      <w:r w:rsidR="00386F76" w:rsidRPr="00C10160">
        <w:rPr>
          <w:rFonts w:ascii="Times New Roman" w:hAnsi="Times New Roman"/>
        </w:rPr>
        <w:t>"</w:t>
      </w:r>
      <w:r w:rsidRPr="00C10160">
        <w:rPr>
          <w:rFonts w:ascii="Times New Roman" w:hAnsi="Times New Roman"/>
        </w:rPr>
        <w:t xml:space="preserve">, серия 14 по </w:t>
      </w:r>
      <w:r w:rsidR="001178BD" w:rsidRPr="00C10160">
        <w:rPr>
          <w:rFonts w:ascii="Times New Roman" w:hAnsi="Times New Roman"/>
          <w:lang w:val="en-US"/>
        </w:rPr>
        <w:t>EN</w:t>
      </w:r>
      <w:r w:rsidR="001178BD" w:rsidRPr="00C10160">
        <w:rPr>
          <w:rFonts w:ascii="Times New Roman" w:hAnsi="Times New Roman"/>
        </w:rPr>
        <w:t xml:space="preserve"> 558</w:t>
      </w:r>
      <w:r w:rsidRPr="00C10160">
        <w:rPr>
          <w:rFonts w:ascii="Times New Roman" w:hAnsi="Times New Roman"/>
        </w:rPr>
        <w:t>.</w:t>
      </w:r>
    </w:p>
    <w:p w:rsidR="00540440" w:rsidRPr="00C10160" w:rsidRDefault="00540440" w:rsidP="00FD4F46">
      <w:pPr>
        <w:shd w:val="clear" w:color="auto" w:fill="FFFFFF"/>
        <w:spacing w:after="120"/>
        <w:ind w:firstLine="720"/>
        <w:jc w:val="both"/>
        <w:rPr>
          <w:rFonts w:ascii="Times New Roman" w:hAnsi="Times New Roman"/>
          <w:b/>
          <w:bCs/>
        </w:rPr>
      </w:pP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b/>
          <w:bCs/>
        </w:rPr>
        <w:t xml:space="preserve">6. Категории размещения: </w:t>
      </w:r>
      <w:r w:rsidRPr="00C10160">
        <w:rPr>
          <w:rFonts w:ascii="Times New Roman" w:hAnsi="Times New Roman"/>
        </w:rPr>
        <w:t xml:space="preserve">открытый воздух, камеры и колодцы с повышенной влажностью, в грунте, в закрытых помещениях (номинальные значения климатических факторов по </w:t>
      </w:r>
      <w:r w:rsidR="003F1FB2" w:rsidRPr="00C10160">
        <w:rPr>
          <w:rFonts w:ascii="Times New Roman" w:hAnsi="Times New Roman"/>
        </w:rPr>
        <w:t>ГОСТ 15150-69</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386F76" w:rsidRPr="00C10160">
        <w:rPr>
          <w:rFonts w:ascii="Times New Roman" w:hAnsi="Times New Roman"/>
        </w:rPr>
        <w:t>"</w:t>
      </w:r>
      <w:r w:rsidRPr="00C10160">
        <w:rPr>
          <w:rFonts w:ascii="Times New Roman" w:hAnsi="Times New Roman"/>
        </w:rPr>
        <w:t xml:space="preserve"> для условий УХЛ 5, при температуре окружающей среды от 0 до 40</w:t>
      </w:r>
      <w:r w:rsidRPr="00C10160">
        <w:rPr>
          <w:rFonts w:ascii="Times New Roman" w:hAnsi="Times New Roman"/>
          <w:vertAlign w:val="superscript"/>
        </w:rPr>
        <w:t>о</w:t>
      </w:r>
      <w:r w:rsidRPr="00C10160">
        <w:rPr>
          <w:rFonts w:ascii="Times New Roman" w:hAnsi="Times New Roman"/>
        </w:rPr>
        <w:t xml:space="preserve">С). По требованию заказчика поставляется задвижка с электроприводом (гидроприводом, пневмоприводом) с максимальным показателем влагопылезащищенности </w:t>
      </w:r>
      <w:r w:rsidRPr="00C10160">
        <w:rPr>
          <w:rFonts w:ascii="Times New Roman" w:hAnsi="Times New Roman"/>
          <w:lang w:val="en-US"/>
        </w:rPr>
        <w:t>IP</w:t>
      </w:r>
      <w:r w:rsidRPr="00C10160">
        <w:rPr>
          <w:rFonts w:ascii="Times New Roman" w:hAnsi="Times New Roman"/>
        </w:rPr>
        <w:t>68. Задвижки могут быть заказаны в версии для бесколодезной установки.</w:t>
      </w:r>
    </w:p>
    <w:p w:rsidR="00967083" w:rsidRPr="00C10160" w:rsidRDefault="00967083" w:rsidP="00FD4F46">
      <w:pPr>
        <w:shd w:val="clear" w:color="auto" w:fill="FFFFFF"/>
        <w:tabs>
          <w:tab w:val="left" w:pos="317"/>
        </w:tabs>
        <w:spacing w:after="120"/>
        <w:ind w:firstLine="720"/>
        <w:jc w:val="both"/>
        <w:rPr>
          <w:rFonts w:ascii="Times New Roman" w:hAnsi="Times New Roman"/>
          <w:b/>
          <w:bCs/>
          <w:spacing w:val="-11"/>
        </w:rPr>
      </w:pPr>
      <w:r w:rsidRPr="00C10160">
        <w:rPr>
          <w:rFonts w:ascii="Times New Roman" w:hAnsi="Times New Roman"/>
          <w:b/>
          <w:bCs/>
        </w:rPr>
        <w:t xml:space="preserve">7. Рабочая среда: </w:t>
      </w:r>
      <w:r w:rsidRPr="00C10160">
        <w:rPr>
          <w:rFonts w:ascii="Times New Roman" w:hAnsi="Times New Roman"/>
        </w:rPr>
        <w:t>канализационные стоки.</w:t>
      </w:r>
    </w:p>
    <w:p w:rsidR="00967083" w:rsidRPr="00C10160" w:rsidRDefault="00967083" w:rsidP="00FD4F46">
      <w:pPr>
        <w:shd w:val="clear" w:color="auto" w:fill="FFFFFF"/>
        <w:tabs>
          <w:tab w:val="left" w:pos="317"/>
        </w:tabs>
        <w:spacing w:after="120"/>
        <w:ind w:firstLine="720"/>
        <w:jc w:val="both"/>
        <w:rPr>
          <w:rFonts w:ascii="Times New Roman" w:hAnsi="Times New Roman"/>
        </w:rPr>
      </w:pPr>
      <w:r w:rsidRPr="00C10160">
        <w:rPr>
          <w:rFonts w:ascii="Times New Roman" w:hAnsi="Times New Roman"/>
          <w:b/>
          <w:bCs/>
          <w:spacing w:val="-2"/>
        </w:rPr>
        <w:t xml:space="preserve">8. Корпус и крышка </w:t>
      </w:r>
      <w:r w:rsidRPr="00C10160">
        <w:rPr>
          <w:rFonts w:ascii="Times New Roman" w:hAnsi="Times New Roman"/>
          <w:spacing w:val="-2"/>
        </w:rPr>
        <w:t>– материал изготовления</w:t>
      </w:r>
      <w:r w:rsidR="00C052D7" w:rsidRPr="00C10160">
        <w:rPr>
          <w:rFonts w:ascii="Times New Roman" w:hAnsi="Times New Roman"/>
          <w:spacing w:val="-2"/>
        </w:rPr>
        <w:t xml:space="preserve"> –</w:t>
      </w:r>
      <w:r w:rsidRPr="00C10160">
        <w:rPr>
          <w:rFonts w:ascii="Times New Roman" w:hAnsi="Times New Roman"/>
          <w:spacing w:val="-2"/>
        </w:rPr>
        <w:t xml:space="preserve"> высокопрочный чугун с шаровидным графитом </w:t>
      </w:r>
      <w:r w:rsidRPr="00C10160">
        <w:rPr>
          <w:rFonts w:ascii="Times New Roman" w:hAnsi="Times New Roman"/>
          <w:b/>
          <w:bCs/>
          <w:spacing w:val="-2"/>
        </w:rPr>
        <w:t xml:space="preserve">ВЧШГ </w:t>
      </w:r>
      <w:r w:rsidRPr="00C10160">
        <w:rPr>
          <w:rFonts w:ascii="Times New Roman" w:hAnsi="Times New Roman"/>
          <w:spacing w:val="-2"/>
        </w:rPr>
        <w:t xml:space="preserve">(марки не ниже ВЧ-40 по </w:t>
      </w:r>
      <w:r w:rsidR="003F1FB2" w:rsidRPr="00C10160">
        <w:rPr>
          <w:rFonts w:ascii="Times New Roman" w:hAnsi="Times New Roman"/>
          <w:spacing w:val="-2"/>
        </w:rPr>
        <w:t>ГОСТ 7293-85</w:t>
      </w:r>
      <w:r w:rsidRPr="00C10160">
        <w:rPr>
          <w:rFonts w:ascii="Times New Roman" w:hAnsi="Times New Roman"/>
          <w:spacing w:val="-2"/>
        </w:rPr>
        <w:t xml:space="preserve"> </w:t>
      </w:r>
      <w:r w:rsidR="00386F76" w:rsidRPr="00C10160">
        <w:rPr>
          <w:rFonts w:ascii="Times New Roman" w:hAnsi="Times New Roman"/>
          <w:spacing w:val="-2"/>
        </w:rPr>
        <w:t>"</w:t>
      </w:r>
      <w:r w:rsidRPr="00C10160">
        <w:rPr>
          <w:rFonts w:ascii="Times New Roman" w:hAnsi="Times New Roman"/>
          <w:spacing w:val="-2"/>
        </w:rPr>
        <w:t>Чугун с шаровидным графитом для отливок. Марки</w:t>
      </w:r>
      <w:r w:rsidR="00386F76" w:rsidRPr="00C10160">
        <w:rPr>
          <w:rFonts w:ascii="Times New Roman" w:hAnsi="Times New Roman"/>
          <w:spacing w:val="-2"/>
        </w:rPr>
        <w:t>"</w:t>
      </w:r>
      <w:r w:rsidRPr="00C10160">
        <w:rPr>
          <w:rFonts w:ascii="Times New Roman" w:hAnsi="Times New Roman"/>
        </w:rPr>
        <w:t xml:space="preserve">), другой материал (по требованию заказчика при обосновании). С целью снижения крутящего момента с внутренней стороны корпуса и крышки должны быть направляющие: выступы трапециевидной формы с накладкой из нержавеющей стали или направляющая в виде канавки (паза). </w:t>
      </w:r>
    </w:p>
    <w:p w:rsidR="00967083" w:rsidRPr="00C10160" w:rsidRDefault="00967083" w:rsidP="00FD4F46">
      <w:pPr>
        <w:spacing w:after="120"/>
        <w:ind w:firstLine="720"/>
        <w:jc w:val="both"/>
        <w:rPr>
          <w:rFonts w:ascii="Times New Roman" w:hAnsi="Times New Roman"/>
        </w:rPr>
      </w:pPr>
      <w:r w:rsidRPr="00C10160">
        <w:rPr>
          <w:rFonts w:ascii="Times New Roman" w:hAnsi="Times New Roman"/>
          <w:b/>
          <w:bCs/>
        </w:rPr>
        <w:t xml:space="preserve">9. Клин </w:t>
      </w:r>
      <w:r w:rsidRPr="00C10160">
        <w:rPr>
          <w:rFonts w:ascii="Times New Roman" w:hAnsi="Times New Roman"/>
        </w:rPr>
        <w:t>– материал изготовления</w:t>
      </w:r>
      <w:r w:rsidR="00C052D7" w:rsidRPr="00C10160">
        <w:rPr>
          <w:rFonts w:ascii="Times New Roman" w:hAnsi="Times New Roman"/>
        </w:rPr>
        <w:t xml:space="preserve"> –</w:t>
      </w:r>
      <w:r w:rsidRPr="00C10160">
        <w:rPr>
          <w:rFonts w:ascii="Times New Roman" w:hAnsi="Times New Roman"/>
        </w:rPr>
        <w:t xml:space="preserve"> высокопрочный чугун с шаровидным графитом ВЧШГ (не ниже ВЧ-40 по </w:t>
      </w:r>
      <w:r w:rsidR="003F1FB2" w:rsidRPr="00C10160">
        <w:rPr>
          <w:rFonts w:ascii="Times New Roman" w:hAnsi="Times New Roman"/>
        </w:rPr>
        <w:t>ГОСТ 7293-85</w:t>
      </w:r>
      <w:r w:rsidRPr="00C10160">
        <w:rPr>
          <w:rFonts w:ascii="Times New Roman" w:hAnsi="Times New Roman"/>
        </w:rPr>
        <w:t xml:space="preserve"> </w:t>
      </w:r>
      <w:r w:rsidR="00386F76" w:rsidRPr="00C10160">
        <w:rPr>
          <w:rFonts w:ascii="Times New Roman" w:hAnsi="Times New Roman"/>
          <w:spacing w:val="-2"/>
        </w:rPr>
        <w:t>"</w:t>
      </w:r>
      <w:r w:rsidRPr="00C10160">
        <w:rPr>
          <w:rFonts w:ascii="Times New Roman" w:hAnsi="Times New Roman"/>
          <w:spacing w:val="-2"/>
        </w:rPr>
        <w:t>Чугун с шаровидным графитом для отливок. Марки</w:t>
      </w:r>
      <w:r w:rsidR="00386F76" w:rsidRPr="00C10160">
        <w:rPr>
          <w:rFonts w:ascii="Times New Roman" w:hAnsi="Times New Roman"/>
          <w:spacing w:val="-2"/>
        </w:rPr>
        <w:t>"</w:t>
      </w:r>
      <w:r w:rsidRPr="00C10160">
        <w:rPr>
          <w:rFonts w:ascii="Times New Roman" w:hAnsi="Times New Roman"/>
        </w:rPr>
        <w:t>). Тип уплотнение клин/корпус – металл/металл. Материал металлического уплотнения – бронза/бронза, нержавеющая сталь/нержавеющая сталь).</w:t>
      </w:r>
      <w:r w:rsidRPr="00C10160">
        <w:rPr>
          <w:rFonts w:ascii="Times New Roman" w:hAnsi="Times New Roman"/>
          <w:noProof/>
          <w:spacing w:val="-2"/>
        </w:rPr>
        <w:t xml:space="preserve"> </w:t>
      </w:r>
      <w:r w:rsidRPr="00C10160">
        <w:rPr>
          <w:rFonts w:ascii="Times New Roman" w:hAnsi="Times New Roman"/>
        </w:rPr>
        <w:t xml:space="preserve">Для снижения трения клин должен иметь бронзовые вставки на направляющих. Крепление бронзовых вставок (CuAl8 или </w:t>
      </w:r>
      <w:r w:rsidRPr="00C10160">
        <w:rPr>
          <w:rFonts w:ascii="Times New Roman" w:hAnsi="Times New Roman"/>
          <w:lang w:val="en-US"/>
        </w:rPr>
        <w:t>CuSn</w:t>
      </w:r>
      <w:r w:rsidRPr="00C10160">
        <w:rPr>
          <w:rFonts w:ascii="Times New Roman" w:hAnsi="Times New Roman"/>
        </w:rPr>
        <w:t xml:space="preserve">12) на направляющих- методом наплавки или с использованием болтов. </w:t>
      </w:r>
    </w:p>
    <w:p w:rsidR="00967083" w:rsidRPr="00C10160" w:rsidRDefault="00967083" w:rsidP="00FD4F46">
      <w:pPr>
        <w:spacing w:after="120"/>
        <w:ind w:firstLine="720"/>
        <w:jc w:val="both"/>
        <w:rPr>
          <w:rFonts w:ascii="Times New Roman" w:hAnsi="Times New Roman"/>
          <w:bCs/>
        </w:rPr>
      </w:pPr>
      <w:r w:rsidRPr="00C10160">
        <w:rPr>
          <w:rFonts w:ascii="Times New Roman" w:hAnsi="Times New Roman"/>
          <w:bCs/>
        </w:rPr>
        <w:t>Длины направляющих должны быть не менее значений, указанных в таблице №1</w:t>
      </w:r>
    </w:p>
    <w:p w:rsidR="00967083" w:rsidRPr="00C10160" w:rsidRDefault="00967083" w:rsidP="00967083">
      <w:pPr>
        <w:spacing w:line="228" w:lineRule="auto"/>
        <w:ind w:firstLine="709"/>
        <w:jc w:val="both"/>
        <w:rPr>
          <w:rFonts w:ascii="Times New Roman" w:hAnsi="Times New Roman"/>
          <w:bCs/>
        </w:rPr>
      </w:pPr>
    </w:p>
    <w:p w:rsidR="00967083" w:rsidRPr="00C10160" w:rsidRDefault="00967083" w:rsidP="008A4D51">
      <w:pPr>
        <w:keepNext/>
        <w:spacing w:line="228" w:lineRule="auto"/>
        <w:ind w:firstLine="709"/>
        <w:jc w:val="both"/>
        <w:rPr>
          <w:rFonts w:ascii="Times New Roman" w:hAnsi="Times New Roman"/>
          <w:bCs/>
        </w:rPr>
      </w:pPr>
      <w:r w:rsidRPr="00C10160">
        <w:rPr>
          <w:rFonts w:ascii="Times New Roman" w:hAnsi="Times New Roman"/>
          <w:bCs/>
        </w:rPr>
        <w:tab/>
      </w:r>
      <w:r w:rsidRPr="00C10160">
        <w:rPr>
          <w:rFonts w:ascii="Times New Roman" w:hAnsi="Times New Roman"/>
          <w:bCs/>
        </w:rPr>
        <w:tab/>
      </w:r>
      <w:r w:rsidRPr="00C10160">
        <w:rPr>
          <w:rFonts w:ascii="Times New Roman" w:hAnsi="Times New Roman"/>
          <w:bCs/>
        </w:rPr>
        <w:tab/>
      </w:r>
      <w:r w:rsidRPr="00C10160">
        <w:rPr>
          <w:rFonts w:ascii="Times New Roman" w:hAnsi="Times New Roman"/>
          <w:bCs/>
        </w:rPr>
        <w:tab/>
      </w:r>
      <w:r w:rsidRPr="00C10160">
        <w:rPr>
          <w:rFonts w:ascii="Times New Roman" w:hAnsi="Times New Roman"/>
          <w:bCs/>
        </w:rPr>
        <w:tab/>
      </w:r>
      <w:r w:rsidRPr="00C10160">
        <w:rPr>
          <w:rFonts w:ascii="Times New Roman" w:hAnsi="Times New Roman"/>
          <w:bCs/>
        </w:rPr>
        <w:tab/>
      </w:r>
      <w:r w:rsidRPr="00C10160">
        <w:rPr>
          <w:rFonts w:ascii="Times New Roman" w:hAnsi="Times New Roman"/>
          <w:bCs/>
        </w:rPr>
        <w:tab/>
      </w:r>
      <w:r w:rsidRPr="00C10160">
        <w:rPr>
          <w:rFonts w:ascii="Times New Roman" w:hAnsi="Times New Roman"/>
          <w:bCs/>
        </w:rPr>
        <w:tab/>
      </w:r>
      <w:r w:rsidRPr="00C10160">
        <w:rPr>
          <w:rFonts w:ascii="Times New Roman" w:hAnsi="Times New Roman"/>
          <w:bCs/>
        </w:rPr>
        <w:tab/>
      </w:r>
      <w:r w:rsidRPr="00C10160">
        <w:rPr>
          <w:rFonts w:ascii="Times New Roman" w:hAnsi="Times New Roman"/>
          <w:bCs/>
        </w:rPr>
        <w:tab/>
      </w:r>
      <w:r w:rsidRPr="00C10160">
        <w:rPr>
          <w:rFonts w:ascii="Times New Roman" w:hAnsi="Times New Roman"/>
          <w:i/>
          <w:sz w:val="20"/>
          <w:szCs w:val="20"/>
        </w:rPr>
        <w:t>Таблица №1</w:t>
      </w:r>
    </w:p>
    <w:tbl>
      <w:tblPr>
        <w:tblW w:w="8380" w:type="dxa"/>
        <w:tblLook w:val="04A0" w:firstRow="1" w:lastRow="0" w:firstColumn="1" w:lastColumn="0" w:noHBand="0" w:noVBand="1"/>
      </w:tblPr>
      <w:tblGrid>
        <w:gridCol w:w="3040"/>
        <w:gridCol w:w="517"/>
        <w:gridCol w:w="517"/>
        <w:gridCol w:w="517"/>
        <w:gridCol w:w="517"/>
        <w:gridCol w:w="517"/>
        <w:gridCol w:w="517"/>
        <w:gridCol w:w="517"/>
        <w:gridCol w:w="517"/>
        <w:gridCol w:w="517"/>
        <w:gridCol w:w="618"/>
        <w:gridCol w:w="618"/>
        <w:gridCol w:w="618"/>
      </w:tblGrid>
      <w:tr w:rsidR="00FE50B8" w:rsidRPr="00C10160" w:rsidTr="00971565">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rPr>
                <w:rFonts w:ascii="Arial Narrow" w:hAnsi="Arial Narrow" w:cs="Calibri"/>
                <w:sz w:val="22"/>
                <w:szCs w:val="22"/>
              </w:rPr>
            </w:pPr>
            <w:r w:rsidRPr="00C10160">
              <w:rPr>
                <w:rFonts w:ascii="Arial Narrow" w:hAnsi="Arial Narrow" w:cs="Calibri"/>
                <w:sz w:val="22"/>
                <w:szCs w:val="22"/>
              </w:rPr>
              <w:t>Диаметр условный, мм</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300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350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400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450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500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600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700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800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900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1000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1200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1400</w:t>
            </w:r>
          </w:p>
        </w:tc>
      </w:tr>
      <w:tr w:rsidR="00FE50B8" w:rsidRPr="00C10160" w:rsidTr="00971565">
        <w:trPr>
          <w:trHeight w:val="600"/>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967083" w:rsidRPr="00C10160" w:rsidRDefault="00967083" w:rsidP="00967083">
            <w:pPr>
              <w:widowControl/>
              <w:autoSpaceDE/>
              <w:autoSpaceDN/>
              <w:adjustRightInd/>
              <w:rPr>
                <w:rFonts w:ascii="Arial Narrow" w:hAnsi="Arial Narrow" w:cs="Calibri"/>
                <w:sz w:val="22"/>
                <w:szCs w:val="22"/>
              </w:rPr>
            </w:pPr>
            <w:r w:rsidRPr="00C10160">
              <w:rPr>
                <w:rFonts w:ascii="Arial Narrow" w:hAnsi="Arial Narrow" w:cs="Calibri"/>
                <w:sz w:val="22"/>
                <w:szCs w:val="22"/>
              </w:rPr>
              <w:t>Длина направляющей, не менее мм</w:t>
            </w:r>
          </w:p>
          <w:p w:rsidR="00967083" w:rsidRPr="00C10160" w:rsidRDefault="00967083" w:rsidP="00967083">
            <w:pPr>
              <w:widowControl/>
              <w:autoSpaceDE/>
              <w:autoSpaceDN/>
              <w:adjustRightInd/>
              <w:rPr>
                <w:rFonts w:ascii="Arial Narrow" w:hAnsi="Arial Narrow" w:cs="Calibri"/>
                <w:sz w:val="22"/>
                <w:szCs w:val="22"/>
              </w:rPr>
            </w:pPr>
            <w:r w:rsidRPr="00C10160">
              <w:rPr>
                <w:rFonts w:ascii="Arial Narrow" w:hAnsi="Arial Narrow" w:cs="Calibri"/>
                <w:sz w:val="22"/>
                <w:szCs w:val="22"/>
              </w:rPr>
              <w:t xml:space="preserve">Серия 15 по </w:t>
            </w:r>
            <w:r w:rsidR="001178BD" w:rsidRPr="00C10160">
              <w:rPr>
                <w:rFonts w:ascii="Arial Narrow" w:hAnsi="Arial Narrow" w:cs="Calibri"/>
                <w:sz w:val="22"/>
                <w:szCs w:val="22"/>
              </w:rPr>
              <w:t>EN 558</w:t>
            </w:r>
            <w:r w:rsidRPr="00C10160">
              <w:rPr>
                <w:rFonts w:ascii="Arial Narrow" w:hAnsi="Arial Narrow" w:cs="Calibri"/>
                <w:sz w:val="22"/>
                <w:szCs w:val="22"/>
              </w:rPr>
              <w:t xml:space="preserve"> (ряд 1 по ГОСТ 3706-93) </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80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120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120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170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240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260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260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280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640</w:t>
            </w:r>
          </w:p>
        </w:tc>
      </w:tr>
      <w:tr w:rsidR="003C0C72" w:rsidRPr="00C10160" w:rsidTr="00971565">
        <w:trPr>
          <w:trHeight w:val="900"/>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967083" w:rsidRPr="00C10160" w:rsidRDefault="00967083" w:rsidP="00967083">
            <w:pPr>
              <w:widowControl/>
              <w:autoSpaceDE/>
              <w:autoSpaceDN/>
              <w:adjustRightInd/>
              <w:rPr>
                <w:rFonts w:ascii="Arial Narrow" w:hAnsi="Arial Narrow" w:cs="Calibri"/>
                <w:sz w:val="22"/>
                <w:szCs w:val="22"/>
              </w:rPr>
            </w:pPr>
            <w:r w:rsidRPr="00C10160">
              <w:rPr>
                <w:rFonts w:ascii="Arial Narrow" w:hAnsi="Arial Narrow" w:cs="Calibri"/>
                <w:sz w:val="22"/>
                <w:szCs w:val="22"/>
              </w:rPr>
              <w:t>Длина направляющей, не менее мм</w:t>
            </w:r>
          </w:p>
          <w:p w:rsidR="00967083" w:rsidRPr="00C10160" w:rsidRDefault="00967083" w:rsidP="00967083">
            <w:pPr>
              <w:widowControl/>
              <w:autoSpaceDE/>
              <w:autoSpaceDN/>
              <w:adjustRightInd/>
              <w:rPr>
                <w:rFonts w:ascii="Arial Narrow" w:hAnsi="Arial Narrow" w:cs="Calibri"/>
                <w:sz w:val="22"/>
                <w:szCs w:val="22"/>
              </w:rPr>
            </w:pPr>
            <w:r w:rsidRPr="00C10160">
              <w:rPr>
                <w:rFonts w:ascii="Arial Narrow" w:hAnsi="Arial Narrow" w:cs="Calibri"/>
                <w:sz w:val="22"/>
                <w:szCs w:val="22"/>
              </w:rPr>
              <w:t xml:space="preserve">Серия 14 по </w:t>
            </w:r>
            <w:r w:rsidR="001178BD" w:rsidRPr="00C10160">
              <w:rPr>
                <w:rFonts w:ascii="Arial Narrow" w:hAnsi="Arial Narrow" w:cs="Calibri"/>
                <w:sz w:val="22"/>
                <w:szCs w:val="22"/>
              </w:rPr>
              <w:t>EN 558</w:t>
            </w:r>
            <w:r w:rsidRPr="00C10160">
              <w:rPr>
                <w:rFonts w:ascii="Arial Narrow" w:hAnsi="Arial Narrow" w:cs="Calibri"/>
                <w:sz w:val="22"/>
                <w:szCs w:val="22"/>
              </w:rPr>
              <w:t xml:space="preserve"> (ряд 3 по ГОСТ 3706-93) </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75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85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95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175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230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220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200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220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300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right"/>
              <w:rPr>
                <w:rFonts w:ascii="Arial Narrow" w:hAnsi="Arial Narrow" w:cs="Calibri"/>
                <w:sz w:val="22"/>
                <w:szCs w:val="22"/>
              </w:rPr>
            </w:pPr>
            <w:r w:rsidRPr="00C10160">
              <w:rPr>
                <w:rFonts w:ascii="Arial Narrow" w:hAnsi="Arial Narrow" w:cs="Calibri"/>
                <w:sz w:val="22"/>
                <w:szCs w:val="22"/>
              </w:rPr>
              <w:t>700</w:t>
            </w:r>
          </w:p>
        </w:tc>
      </w:tr>
    </w:tbl>
    <w:p w:rsidR="00967083" w:rsidRPr="00C10160" w:rsidRDefault="00967083" w:rsidP="00967083">
      <w:pPr>
        <w:spacing w:line="228" w:lineRule="auto"/>
        <w:jc w:val="both"/>
        <w:rPr>
          <w:rFonts w:ascii="Times New Roman" w:hAnsi="Times New Roman"/>
          <w:bCs/>
        </w:rPr>
      </w:pPr>
    </w:p>
    <w:p w:rsidR="00967083" w:rsidRPr="00C10160" w:rsidRDefault="00967083" w:rsidP="00FD4F46">
      <w:pPr>
        <w:spacing w:after="120"/>
        <w:ind w:firstLine="720"/>
        <w:jc w:val="both"/>
        <w:rPr>
          <w:rFonts w:ascii="Times New Roman" w:hAnsi="Times New Roman"/>
        </w:rPr>
      </w:pPr>
      <w:r w:rsidRPr="00C10160">
        <w:rPr>
          <w:rFonts w:ascii="Times New Roman" w:hAnsi="Times New Roman"/>
        </w:rPr>
        <w:t>В зависимости от типа исполнения направляющих на корпусе клин должен иметь ответную часть:</w:t>
      </w:r>
    </w:p>
    <w:p w:rsidR="00967083" w:rsidRPr="00C10160" w:rsidRDefault="00967083" w:rsidP="00FD4F46">
      <w:pPr>
        <w:spacing w:after="120"/>
        <w:ind w:firstLine="720"/>
        <w:jc w:val="both"/>
        <w:rPr>
          <w:rFonts w:ascii="Times New Roman" w:hAnsi="Times New Roman"/>
        </w:rPr>
      </w:pPr>
      <w:r w:rsidRPr="00C10160">
        <w:rPr>
          <w:rFonts w:ascii="Times New Roman" w:hAnsi="Times New Roman"/>
        </w:rPr>
        <w:t>-выступ, если корпус имеет исполнение направляющей в виде канавки (паза).</w:t>
      </w:r>
    </w:p>
    <w:p w:rsidR="00967083" w:rsidRPr="00C10160" w:rsidRDefault="00967083" w:rsidP="00FD4F46">
      <w:pPr>
        <w:spacing w:after="120"/>
        <w:ind w:firstLine="720"/>
        <w:jc w:val="both"/>
        <w:rPr>
          <w:rFonts w:ascii="Times New Roman" w:hAnsi="Times New Roman"/>
        </w:rPr>
      </w:pPr>
      <w:r w:rsidRPr="00C10160">
        <w:rPr>
          <w:rFonts w:ascii="Times New Roman" w:hAnsi="Times New Roman"/>
        </w:rPr>
        <w:t>-канавка (паз), если корпус имеет направляющую в виде выступа трапециевидной формы.</w:t>
      </w:r>
    </w:p>
    <w:p w:rsidR="00967083" w:rsidRPr="00C10160" w:rsidRDefault="00967083" w:rsidP="00FD4F46">
      <w:pPr>
        <w:spacing w:after="120"/>
        <w:ind w:firstLine="720"/>
        <w:jc w:val="both"/>
        <w:rPr>
          <w:rFonts w:ascii="Times New Roman" w:hAnsi="Times New Roman"/>
        </w:rPr>
      </w:pPr>
    </w:p>
    <w:p w:rsidR="00967083" w:rsidRPr="00C10160" w:rsidRDefault="00967083" w:rsidP="00B55629">
      <w:pPr>
        <w:numPr>
          <w:ilvl w:val="0"/>
          <w:numId w:val="47"/>
        </w:numPr>
        <w:spacing w:after="120"/>
        <w:ind w:left="0" w:firstLine="720"/>
        <w:jc w:val="both"/>
        <w:rPr>
          <w:rFonts w:ascii="Times New Roman" w:hAnsi="Times New Roman"/>
        </w:rPr>
      </w:pPr>
      <w:r w:rsidRPr="00C10160">
        <w:rPr>
          <w:rFonts w:ascii="Times New Roman" w:hAnsi="Times New Roman"/>
          <w:b/>
          <w:bCs/>
        </w:rPr>
        <w:t xml:space="preserve">Шпиндель </w:t>
      </w:r>
      <w:r w:rsidRPr="00C10160">
        <w:rPr>
          <w:rFonts w:ascii="Times New Roman" w:hAnsi="Times New Roman"/>
        </w:rPr>
        <w:t>– нержавеющая сталь марки не ниже 1.4057 (20Х17Н2).</w:t>
      </w:r>
      <w:r w:rsidR="00841B79" w:rsidRPr="00C10160">
        <w:rPr>
          <w:rFonts w:ascii="Times New Roman" w:hAnsi="Times New Roman"/>
        </w:rPr>
        <w:t xml:space="preserve"> </w:t>
      </w:r>
      <w:r w:rsidRPr="00C10160">
        <w:rPr>
          <w:rFonts w:ascii="Times New Roman" w:hAnsi="Times New Roman"/>
        </w:rPr>
        <w:t xml:space="preserve">Для задвижек от </w:t>
      </w:r>
      <w:r w:rsidRPr="00C10160">
        <w:rPr>
          <w:rFonts w:ascii="Times New Roman" w:hAnsi="Times New Roman"/>
          <w:lang w:val="en-US"/>
        </w:rPr>
        <w:t>DN</w:t>
      </w:r>
      <w:r w:rsidRPr="00C10160">
        <w:rPr>
          <w:rFonts w:ascii="Times New Roman" w:hAnsi="Times New Roman"/>
        </w:rPr>
        <w:t>=300мм и выше диаметр шпинделя должен быть не менее значений, указанных в таблице №2:</w:t>
      </w:r>
    </w:p>
    <w:p w:rsidR="00967083" w:rsidRPr="00C10160" w:rsidRDefault="00967083" w:rsidP="00967083">
      <w:pPr>
        <w:spacing w:line="228" w:lineRule="auto"/>
        <w:ind w:left="1080"/>
        <w:jc w:val="both"/>
        <w:rPr>
          <w:rFonts w:ascii="Times New Roman" w:hAnsi="Times New Roman"/>
        </w:rPr>
      </w:pPr>
    </w:p>
    <w:p w:rsidR="00967083" w:rsidRPr="00C10160" w:rsidRDefault="00841B79" w:rsidP="00967083">
      <w:pPr>
        <w:spacing w:line="228" w:lineRule="auto"/>
        <w:ind w:firstLine="709"/>
        <w:jc w:val="both"/>
        <w:rPr>
          <w:rFonts w:ascii="Times New Roman" w:hAnsi="Times New Roman"/>
        </w:rPr>
      </w:pPr>
      <w:r w:rsidRPr="00C10160">
        <w:rPr>
          <w:rFonts w:ascii="Times New Roman" w:hAnsi="Times New Roman"/>
        </w:rPr>
        <w:t xml:space="preserve"> </w:t>
      </w:r>
      <w:r w:rsidR="00967083" w:rsidRPr="00C10160">
        <w:rPr>
          <w:rFonts w:ascii="Times New Roman" w:hAnsi="Times New Roman"/>
        </w:rPr>
        <w:tab/>
      </w:r>
      <w:r w:rsidR="00967083" w:rsidRPr="00C10160">
        <w:rPr>
          <w:rFonts w:ascii="Times New Roman" w:hAnsi="Times New Roman"/>
          <w:i/>
          <w:sz w:val="20"/>
          <w:szCs w:val="20"/>
        </w:rPr>
        <w:t>Таблица №2</w:t>
      </w:r>
    </w:p>
    <w:tbl>
      <w:tblPr>
        <w:tblW w:w="10351" w:type="dxa"/>
        <w:jc w:val="center"/>
        <w:tblLook w:val="04A0" w:firstRow="1" w:lastRow="0" w:firstColumn="1" w:lastColumn="0" w:noHBand="0" w:noVBand="1"/>
      </w:tblPr>
      <w:tblGrid>
        <w:gridCol w:w="2740"/>
        <w:gridCol w:w="551"/>
        <w:gridCol w:w="551"/>
        <w:gridCol w:w="551"/>
        <w:gridCol w:w="551"/>
        <w:gridCol w:w="551"/>
        <w:gridCol w:w="551"/>
        <w:gridCol w:w="551"/>
        <w:gridCol w:w="551"/>
        <w:gridCol w:w="551"/>
        <w:gridCol w:w="663"/>
        <w:gridCol w:w="663"/>
        <w:gridCol w:w="663"/>
        <w:gridCol w:w="663"/>
      </w:tblGrid>
      <w:tr w:rsidR="00FE50B8" w:rsidRPr="00C10160" w:rsidTr="00971565">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DN задвижки</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300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350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400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450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500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600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700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800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900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1000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1200</w:t>
            </w:r>
          </w:p>
        </w:tc>
        <w:tc>
          <w:tcPr>
            <w:tcW w:w="663" w:type="dxa"/>
            <w:tcBorders>
              <w:top w:val="single" w:sz="4" w:space="0" w:color="auto"/>
              <w:left w:val="nil"/>
              <w:bottom w:val="single" w:sz="4" w:space="0" w:color="auto"/>
              <w:right w:val="nil"/>
            </w:tcBorders>
            <w:vAlign w:val="center"/>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1400</w:t>
            </w:r>
          </w:p>
        </w:tc>
        <w:tc>
          <w:tcPr>
            <w:tcW w:w="663" w:type="dxa"/>
            <w:tcBorders>
              <w:top w:val="single" w:sz="4" w:space="0" w:color="auto"/>
              <w:left w:val="nil"/>
              <w:bottom w:val="single" w:sz="4" w:space="0" w:color="auto"/>
              <w:right w:val="single" w:sz="4" w:space="0" w:color="auto"/>
            </w:tcBorders>
          </w:tcPr>
          <w:p w:rsidR="00967083" w:rsidRPr="00C10160" w:rsidRDefault="00967083" w:rsidP="00967083">
            <w:pPr>
              <w:widowControl/>
              <w:autoSpaceDE/>
              <w:autoSpaceDN/>
              <w:adjustRightInd/>
              <w:jc w:val="center"/>
              <w:rPr>
                <w:rFonts w:ascii="Calibri" w:hAnsi="Calibri" w:cs="Calibri"/>
                <w:sz w:val="22"/>
                <w:szCs w:val="22"/>
              </w:rPr>
            </w:pPr>
          </w:p>
        </w:tc>
      </w:tr>
      <w:tr w:rsidR="003C0C72" w:rsidRPr="00C10160" w:rsidTr="00971565">
        <w:trPr>
          <w:trHeight w:val="900"/>
          <w:jc w:val="center"/>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67083" w:rsidRPr="00C10160" w:rsidRDefault="00967083" w:rsidP="00967083">
            <w:pPr>
              <w:widowControl/>
              <w:autoSpaceDE/>
              <w:autoSpaceDN/>
              <w:adjustRightInd/>
              <w:rPr>
                <w:rFonts w:ascii="Calibri" w:hAnsi="Calibri" w:cs="Calibri"/>
                <w:sz w:val="22"/>
                <w:szCs w:val="22"/>
              </w:rPr>
            </w:pPr>
            <w:r w:rsidRPr="00C10160">
              <w:rPr>
                <w:rFonts w:ascii="Calibri" w:hAnsi="Calibri" w:cs="Calibri"/>
                <w:sz w:val="22"/>
                <w:szCs w:val="22"/>
              </w:rPr>
              <w:t>Диаметр шпинделя, не менее мм</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widowControl/>
              <w:autoSpaceDE/>
              <w:autoSpaceDN/>
              <w:adjustRightInd/>
              <w:jc w:val="center"/>
              <w:rPr>
                <w:rFonts w:ascii="Calibri" w:hAnsi="Calibri" w:cs="Calibri"/>
                <w:sz w:val="22"/>
                <w:szCs w:val="22"/>
              </w:rPr>
            </w:pPr>
            <w:r w:rsidRPr="00C10160">
              <w:rPr>
                <w:rFonts w:ascii="Calibri" w:hAnsi="Calibri" w:cs="Calibri"/>
                <w:sz w:val="22"/>
                <w:szCs w:val="22"/>
              </w:rPr>
              <w:t>28</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jc w:val="center"/>
              <w:rPr>
                <w:rFonts w:ascii="Calibri" w:hAnsi="Calibri" w:cs="Calibri"/>
                <w:sz w:val="22"/>
                <w:szCs w:val="22"/>
              </w:rPr>
            </w:pPr>
            <w:r w:rsidRPr="00C10160">
              <w:rPr>
                <w:rFonts w:ascii="Calibri" w:hAnsi="Calibri" w:cs="Calibri"/>
                <w:sz w:val="22"/>
                <w:szCs w:val="22"/>
              </w:rPr>
              <w:t>32</w:t>
            </w:r>
          </w:p>
        </w:tc>
        <w:tc>
          <w:tcPr>
            <w:tcW w:w="551"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967083">
            <w:pPr>
              <w:jc w:val="center"/>
              <w:rPr>
                <w:rFonts w:ascii="Calibri" w:hAnsi="Calibri" w:cs="Calibri"/>
                <w:sz w:val="22"/>
                <w:szCs w:val="22"/>
              </w:rPr>
            </w:pPr>
            <w:r w:rsidRPr="00C10160">
              <w:rPr>
                <w:rFonts w:ascii="Calibri" w:hAnsi="Calibri" w:cs="Calibri"/>
                <w:sz w:val="22"/>
                <w:szCs w:val="22"/>
              </w:rPr>
              <w:t>32</w:t>
            </w:r>
          </w:p>
        </w:tc>
        <w:tc>
          <w:tcPr>
            <w:tcW w:w="551"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967083">
            <w:pPr>
              <w:jc w:val="center"/>
              <w:rPr>
                <w:rFonts w:ascii="Calibri" w:hAnsi="Calibri" w:cs="Calibri"/>
                <w:sz w:val="22"/>
                <w:szCs w:val="22"/>
              </w:rPr>
            </w:pPr>
            <w:r w:rsidRPr="00C10160">
              <w:rPr>
                <w:rFonts w:ascii="Calibri" w:hAnsi="Calibri" w:cs="Calibri"/>
                <w:sz w:val="22"/>
                <w:szCs w:val="22"/>
              </w:rPr>
              <w:t>36</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jc w:val="center"/>
              <w:rPr>
                <w:rFonts w:ascii="Calibri" w:hAnsi="Calibri" w:cs="Calibri"/>
                <w:sz w:val="22"/>
                <w:szCs w:val="22"/>
              </w:rPr>
            </w:pPr>
            <w:r w:rsidRPr="00C10160">
              <w:rPr>
                <w:rFonts w:ascii="Calibri" w:hAnsi="Calibri" w:cs="Calibri"/>
                <w:sz w:val="22"/>
                <w:szCs w:val="22"/>
              </w:rPr>
              <w:t>40</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jc w:val="center"/>
              <w:rPr>
                <w:rFonts w:ascii="Calibri" w:hAnsi="Calibri" w:cs="Calibri"/>
                <w:sz w:val="22"/>
                <w:szCs w:val="22"/>
              </w:rPr>
            </w:pPr>
            <w:r w:rsidRPr="00C10160">
              <w:rPr>
                <w:rFonts w:ascii="Calibri" w:hAnsi="Calibri" w:cs="Calibri"/>
                <w:sz w:val="22"/>
                <w:szCs w:val="22"/>
              </w:rPr>
              <w:t>40</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jc w:val="center"/>
              <w:rPr>
                <w:rFonts w:ascii="Calibri" w:hAnsi="Calibri" w:cs="Calibri"/>
                <w:sz w:val="22"/>
                <w:szCs w:val="22"/>
              </w:rPr>
            </w:pPr>
            <w:r w:rsidRPr="00C10160">
              <w:rPr>
                <w:rFonts w:ascii="Calibri" w:hAnsi="Calibri" w:cs="Calibri"/>
                <w:sz w:val="22"/>
                <w:szCs w:val="22"/>
              </w:rPr>
              <w:t>44</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jc w:val="center"/>
              <w:rPr>
                <w:rFonts w:ascii="Calibri" w:hAnsi="Calibri" w:cs="Calibri"/>
                <w:sz w:val="22"/>
                <w:szCs w:val="22"/>
              </w:rPr>
            </w:pPr>
            <w:r w:rsidRPr="00C10160">
              <w:rPr>
                <w:rFonts w:ascii="Calibri" w:hAnsi="Calibri" w:cs="Calibri"/>
                <w:sz w:val="22"/>
                <w:szCs w:val="22"/>
              </w:rPr>
              <w:t>50</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C10160" w:rsidRDefault="00967083" w:rsidP="00967083">
            <w:pPr>
              <w:jc w:val="right"/>
              <w:rPr>
                <w:rFonts w:ascii="Calibri" w:hAnsi="Calibri" w:cs="Calibri"/>
                <w:sz w:val="22"/>
                <w:szCs w:val="22"/>
              </w:rPr>
            </w:pPr>
            <w:r w:rsidRPr="00C10160">
              <w:rPr>
                <w:rFonts w:ascii="Calibri" w:hAnsi="Calibri" w:cs="Calibri"/>
                <w:sz w:val="22"/>
                <w:szCs w:val="22"/>
              </w:rPr>
              <w:t>55</w:t>
            </w:r>
          </w:p>
        </w:tc>
        <w:tc>
          <w:tcPr>
            <w:tcW w:w="663"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967083">
            <w:pPr>
              <w:jc w:val="center"/>
              <w:rPr>
                <w:rFonts w:ascii="Calibri" w:hAnsi="Calibri" w:cs="Calibri"/>
                <w:sz w:val="22"/>
                <w:szCs w:val="22"/>
              </w:rPr>
            </w:pPr>
            <w:r w:rsidRPr="00C10160">
              <w:rPr>
                <w:rFonts w:ascii="Calibri" w:hAnsi="Calibri" w:cs="Calibri"/>
                <w:sz w:val="22"/>
                <w:szCs w:val="22"/>
              </w:rPr>
              <w:t>60</w:t>
            </w:r>
          </w:p>
        </w:tc>
        <w:tc>
          <w:tcPr>
            <w:tcW w:w="663"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967083">
            <w:pPr>
              <w:jc w:val="right"/>
              <w:rPr>
                <w:rFonts w:ascii="Calibri" w:hAnsi="Calibri" w:cs="Calibri"/>
                <w:sz w:val="22"/>
                <w:szCs w:val="22"/>
              </w:rPr>
            </w:pPr>
            <w:r w:rsidRPr="00C10160">
              <w:rPr>
                <w:rFonts w:ascii="Calibri" w:hAnsi="Calibri" w:cs="Calibri"/>
                <w:sz w:val="22"/>
                <w:szCs w:val="22"/>
              </w:rPr>
              <w:t>65</w:t>
            </w:r>
          </w:p>
        </w:tc>
        <w:tc>
          <w:tcPr>
            <w:tcW w:w="663" w:type="dxa"/>
            <w:tcBorders>
              <w:top w:val="nil"/>
              <w:left w:val="nil"/>
              <w:bottom w:val="single" w:sz="4" w:space="0" w:color="auto"/>
              <w:right w:val="nil"/>
            </w:tcBorders>
            <w:vAlign w:val="center"/>
          </w:tcPr>
          <w:p w:rsidR="00967083" w:rsidRPr="00C10160" w:rsidRDefault="00967083" w:rsidP="00967083">
            <w:pPr>
              <w:widowControl/>
              <w:autoSpaceDE/>
              <w:autoSpaceDN/>
              <w:adjustRightInd/>
              <w:jc w:val="right"/>
              <w:rPr>
                <w:rFonts w:ascii="Calibri" w:hAnsi="Calibri" w:cs="Calibri"/>
                <w:sz w:val="22"/>
                <w:szCs w:val="22"/>
              </w:rPr>
            </w:pPr>
            <w:r w:rsidRPr="00C10160">
              <w:rPr>
                <w:rFonts w:ascii="Calibri" w:hAnsi="Calibri" w:cs="Calibri"/>
                <w:sz w:val="22"/>
                <w:szCs w:val="22"/>
              </w:rPr>
              <w:t>79</w:t>
            </w:r>
          </w:p>
        </w:tc>
        <w:tc>
          <w:tcPr>
            <w:tcW w:w="663" w:type="dxa"/>
            <w:tcBorders>
              <w:top w:val="nil"/>
              <w:left w:val="nil"/>
              <w:bottom w:val="single" w:sz="4" w:space="0" w:color="auto"/>
              <w:right w:val="single" w:sz="4" w:space="0" w:color="auto"/>
            </w:tcBorders>
          </w:tcPr>
          <w:p w:rsidR="00967083" w:rsidRPr="00C10160" w:rsidRDefault="00967083" w:rsidP="00967083">
            <w:pPr>
              <w:widowControl/>
              <w:autoSpaceDE/>
              <w:autoSpaceDN/>
              <w:adjustRightInd/>
              <w:jc w:val="right"/>
              <w:rPr>
                <w:rFonts w:ascii="Calibri" w:hAnsi="Calibri" w:cs="Calibri"/>
                <w:sz w:val="22"/>
                <w:szCs w:val="22"/>
              </w:rPr>
            </w:pPr>
          </w:p>
        </w:tc>
      </w:tr>
    </w:tbl>
    <w:p w:rsidR="00967083" w:rsidRPr="00C10160" w:rsidRDefault="00967083" w:rsidP="00967083">
      <w:pPr>
        <w:spacing w:line="228" w:lineRule="auto"/>
        <w:ind w:firstLine="709"/>
        <w:jc w:val="both"/>
        <w:rPr>
          <w:rFonts w:ascii="Times New Roman" w:hAnsi="Times New Roman"/>
        </w:rPr>
      </w:pPr>
    </w:p>
    <w:p w:rsidR="00967083" w:rsidRPr="00C10160" w:rsidRDefault="00967083" w:rsidP="00B55629">
      <w:pPr>
        <w:pStyle w:val="af7"/>
        <w:numPr>
          <w:ilvl w:val="0"/>
          <w:numId w:val="75"/>
        </w:numPr>
        <w:spacing w:after="120"/>
        <w:ind w:firstLine="720"/>
        <w:jc w:val="both"/>
      </w:pPr>
      <w:r w:rsidRPr="00C10160">
        <w:rPr>
          <w:b/>
        </w:rPr>
        <w:t>Гайка шпинделя</w:t>
      </w:r>
      <w:r w:rsidRPr="00C10160">
        <w:t xml:space="preserve">: </w:t>
      </w:r>
      <w:r w:rsidRPr="00C10160">
        <w:rPr>
          <w:shd w:val="clear" w:color="auto" w:fill="FFFFFF"/>
        </w:rPr>
        <w:t xml:space="preserve">бронза, марки не ниже CuSn10 (БрОФ6,5-04 по </w:t>
      </w:r>
      <w:r w:rsidR="001178BD" w:rsidRPr="00C10160">
        <w:rPr>
          <w:shd w:val="clear" w:color="auto" w:fill="FFFFFF"/>
        </w:rPr>
        <w:t>ГОСТ 5017-2006</w:t>
      </w:r>
      <w:r w:rsidRPr="00C10160">
        <w:rPr>
          <w:shd w:val="clear" w:color="auto" w:fill="FFFFFF"/>
        </w:rPr>
        <w:t xml:space="preserve"> </w:t>
      </w:r>
      <w:r w:rsidR="00386F76" w:rsidRPr="00C10160">
        <w:rPr>
          <w:shd w:val="clear" w:color="auto" w:fill="FFFFFF"/>
        </w:rPr>
        <w:t>"</w:t>
      </w:r>
      <w:r w:rsidRPr="00C10160">
        <w:rPr>
          <w:shd w:val="clear" w:color="auto" w:fill="FFFFFF"/>
        </w:rPr>
        <w:t>Бронзы оловянные, обрабатываемые давлением. Марки</w:t>
      </w:r>
      <w:r w:rsidR="00386F76" w:rsidRPr="00C10160">
        <w:rPr>
          <w:shd w:val="clear" w:color="auto" w:fill="FFFFFF"/>
        </w:rPr>
        <w:t>"</w:t>
      </w:r>
      <w:r w:rsidRPr="00C10160">
        <w:rPr>
          <w:shd w:val="clear" w:color="auto" w:fill="FFFFFF"/>
        </w:rPr>
        <w:t xml:space="preserve"> (указать в</w:t>
      </w:r>
      <w:r w:rsidRPr="00C10160">
        <w:t xml:space="preserve"> опросном листе). Гайка шпинделя для задвижек от </w:t>
      </w:r>
      <w:r w:rsidRPr="00C10160">
        <w:rPr>
          <w:lang w:val="en-US"/>
        </w:rPr>
        <w:t>DN</w:t>
      </w:r>
      <w:r w:rsidRPr="00C10160">
        <w:t xml:space="preserve">=300мм должна быть удлинённой конструкции (см. рис. 3 и таблицу №3). </w:t>
      </w:r>
    </w:p>
    <w:p w:rsidR="00967083" w:rsidRPr="00C10160" w:rsidRDefault="00967083" w:rsidP="00FD4F46">
      <w:pPr>
        <w:spacing w:after="120"/>
        <w:ind w:firstLine="720"/>
        <w:jc w:val="both"/>
        <w:rPr>
          <w:rFonts w:ascii="Times New Roman" w:hAnsi="Times New Roman"/>
        </w:rPr>
      </w:pPr>
      <w:r w:rsidRPr="00C10160">
        <w:rPr>
          <w:rFonts w:ascii="Times New Roman" w:hAnsi="Times New Roman"/>
        </w:rPr>
        <w:t>Для возможности производства работ по замене верхнего уплотнения шпинделя под давлением при полностью открытой задвижке должно обеспечиваться уплотнение между гайкой и крышкой.</w:t>
      </w:r>
    </w:p>
    <w:p w:rsidR="00967083" w:rsidRPr="00C10160" w:rsidRDefault="00F60639" w:rsidP="00967083">
      <w:pPr>
        <w:spacing w:line="228" w:lineRule="auto"/>
        <w:jc w:val="center"/>
        <w:rPr>
          <w:rFonts w:ascii="Times New Roman" w:hAnsi="Times New Roman"/>
          <w:lang w:val="en-US"/>
        </w:rPr>
      </w:pPr>
      <w:r w:rsidRPr="00C10160">
        <w:rPr>
          <w:noProof/>
        </w:rPr>
        <w:drawing>
          <wp:inline distT="0" distB="0" distL="0" distR="0" wp14:anchorId="3C583B6E" wp14:editId="1FECBE35">
            <wp:extent cx="2719705" cy="2555875"/>
            <wp:effectExtent l="0" t="0" r="444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9705" cy="2555875"/>
                    </a:xfrm>
                    <a:prstGeom prst="rect">
                      <a:avLst/>
                    </a:prstGeom>
                    <a:noFill/>
                    <a:ln>
                      <a:noFill/>
                    </a:ln>
                  </pic:spPr>
                </pic:pic>
              </a:graphicData>
            </a:graphic>
          </wp:inline>
        </w:drawing>
      </w:r>
    </w:p>
    <w:p w:rsidR="00967083" w:rsidRPr="00C10160" w:rsidRDefault="00967083" w:rsidP="00967083">
      <w:pPr>
        <w:shd w:val="clear" w:color="auto" w:fill="FFFFFF"/>
        <w:tabs>
          <w:tab w:val="left" w:pos="317"/>
        </w:tabs>
        <w:spacing w:line="300" w:lineRule="exact"/>
        <w:ind w:firstLine="720"/>
        <w:jc w:val="center"/>
        <w:rPr>
          <w:rFonts w:ascii="Times New Roman" w:hAnsi="Times New Roman"/>
          <w:spacing w:val="-2"/>
        </w:rPr>
      </w:pPr>
      <w:r w:rsidRPr="00C10160">
        <w:rPr>
          <w:rFonts w:ascii="Times New Roman" w:hAnsi="Times New Roman"/>
          <w:spacing w:val="-2"/>
        </w:rPr>
        <w:t xml:space="preserve">Рисунок 3 – гайка </w:t>
      </w:r>
      <w:r w:rsidRPr="00C10160">
        <w:rPr>
          <w:rFonts w:ascii="Times New Roman" w:hAnsi="Times New Roman"/>
        </w:rPr>
        <w:t>удлинённой конструкции</w:t>
      </w:r>
    </w:p>
    <w:p w:rsidR="00967083" w:rsidRPr="00C10160" w:rsidRDefault="00967083" w:rsidP="00967083">
      <w:pPr>
        <w:spacing w:line="228" w:lineRule="auto"/>
        <w:ind w:firstLine="709"/>
        <w:jc w:val="both"/>
        <w:rPr>
          <w:rFonts w:ascii="Times New Roman" w:hAnsi="Times New Roman"/>
        </w:rPr>
      </w:pPr>
    </w:p>
    <w:p w:rsidR="00967083" w:rsidRPr="00C10160" w:rsidRDefault="00841B79" w:rsidP="00967083">
      <w:pPr>
        <w:spacing w:line="228" w:lineRule="auto"/>
        <w:jc w:val="both"/>
        <w:rPr>
          <w:rFonts w:ascii="Times New Roman" w:hAnsi="Times New Roman"/>
        </w:rPr>
      </w:pPr>
      <w:r w:rsidRPr="00C10160">
        <w:rPr>
          <w:rFonts w:ascii="Times New Roman" w:hAnsi="Times New Roman"/>
        </w:rPr>
        <w:t xml:space="preserve"> </w:t>
      </w:r>
    </w:p>
    <w:p w:rsidR="00967083" w:rsidRPr="00C10160" w:rsidRDefault="00967083" w:rsidP="00967083">
      <w:pPr>
        <w:spacing w:line="228" w:lineRule="auto"/>
        <w:ind w:firstLine="709"/>
        <w:jc w:val="both"/>
        <w:rPr>
          <w:rFonts w:ascii="Times New Roman" w:hAnsi="Times New Roman"/>
        </w:rPr>
      </w:pPr>
    </w:p>
    <w:p w:rsidR="00967083" w:rsidRPr="00C10160" w:rsidRDefault="00841B79" w:rsidP="008A4D51">
      <w:pPr>
        <w:keepNext/>
        <w:keepLines/>
        <w:spacing w:line="228" w:lineRule="auto"/>
        <w:ind w:left="6373" w:firstLine="709"/>
        <w:jc w:val="both"/>
        <w:rPr>
          <w:rFonts w:ascii="Times New Roman" w:hAnsi="Times New Roman"/>
        </w:rPr>
      </w:pPr>
      <w:r w:rsidRPr="00C10160">
        <w:rPr>
          <w:rFonts w:ascii="Times New Roman" w:hAnsi="Times New Roman"/>
        </w:rPr>
        <w:t xml:space="preserve"> </w:t>
      </w:r>
      <w:r w:rsidR="00967083" w:rsidRPr="00C10160">
        <w:rPr>
          <w:rFonts w:ascii="Times New Roman" w:hAnsi="Times New Roman"/>
          <w:i/>
          <w:sz w:val="20"/>
          <w:szCs w:val="20"/>
        </w:rPr>
        <w:t>Таблица №3</w:t>
      </w:r>
    </w:p>
    <w:tbl>
      <w:tblPr>
        <w:tblW w:w="10000" w:type="dxa"/>
        <w:tblLook w:val="04A0" w:firstRow="1" w:lastRow="0" w:firstColumn="1" w:lastColumn="0" w:noHBand="0" w:noVBand="1"/>
      </w:tblPr>
      <w:tblGrid>
        <w:gridCol w:w="1600"/>
        <w:gridCol w:w="700"/>
        <w:gridCol w:w="700"/>
        <w:gridCol w:w="700"/>
        <w:gridCol w:w="700"/>
        <w:gridCol w:w="700"/>
        <w:gridCol w:w="700"/>
        <w:gridCol w:w="700"/>
        <w:gridCol w:w="700"/>
        <w:gridCol w:w="700"/>
        <w:gridCol w:w="700"/>
        <w:gridCol w:w="700"/>
        <w:gridCol w:w="700"/>
      </w:tblGrid>
      <w:tr w:rsidR="00FE50B8" w:rsidRPr="00C10160" w:rsidTr="008A4D51">
        <w:trPr>
          <w:cantSplit/>
          <w:trHeight w:val="315"/>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DN, мм</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300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350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400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450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500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600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700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800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900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1000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1200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1400</w:t>
            </w:r>
          </w:p>
        </w:tc>
      </w:tr>
      <w:tr w:rsidR="003C0C72" w:rsidRPr="00C10160" w:rsidTr="008A4D51">
        <w:trPr>
          <w:cantSplit/>
          <w:trHeight w:val="63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Высота гайки шпинделя, мм</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70</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90</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90</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90</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100</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110</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125</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150</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160</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160</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185</w:t>
            </w:r>
          </w:p>
        </w:tc>
        <w:tc>
          <w:tcPr>
            <w:tcW w:w="700" w:type="dxa"/>
            <w:tcBorders>
              <w:top w:val="nil"/>
              <w:left w:val="nil"/>
              <w:bottom w:val="single" w:sz="4" w:space="0" w:color="auto"/>
              <w:right w:val="single" w:sz="4" w:space="0" w:color="auto"/>
            </w:tcBorders>
            <w:shd w:val="clear" w:color="auto" w:fill="auto"/>
            <w:vAlign w:val="center"/>
            <w:hideMark/>
          </w:tcPr>
          <w:p w:rsidR="00967083" w:rsidRPr="00C10160" w:rsidRDefault="00967083" w:rsidP="008A4D51">
            <w:pPr>
              <w:keepNext/>
              <w:keepLines/>
              <w:widowControl/>
              <w:autoSpaceDE/>
              <w:autoSpaceDN/>
              <w:adjustRightInd/>
              <w:jc w:val="center"/>
              <w:rPr>
                <w:rFonts w:ascii="Arial Narrow" w:hAnsi="Arial Narrow"/>
                <w:sz w:val="22"/>
                <w:szCs w:val="22"/>
              </w:rPr>
            </w:pPr>
            <w:r w:rsidRPr="00C10160">
              <w:rPr>
                <w:rFonts w:ascii="Arial Narrow" w:hAnsi="Arial Narrow"/>
                <w:sz w:val="22"/>
                <w:szCs w:val="22"/>
              </w:rPr>
              <w:t>200</w:t>
            </w:r>
          </w:p>
        </w:tc>
      </w:tr>
    </w:tbl>
    <w:p w:rsidR="00967083" w:rsidRPr="00C10160" w:rsidRDefault="00967083" w:rsidP="00967083">
      <w:pPr>
        <w:spacing w:line="228" w:lineRule="auto"/>
        <w:ind w:firstLine="709"/>
        <w:jc w:val="both"/>
        <w:rPr>
          <w:rFonts w:ascii="Times New Roman" w:hAnsi="Times New Roman"/>
          <w:b/>
          <w:bCs/>
        </w:rPr>
      </w:pPr>
    </w:p>
    <w:p w:rsidR="00967083" w:rsidRPr="00C10160" w:rsidRDefault="00967083" w:rsidP="00967083">
      <w:pPr>
        <w:spacing w:line="228" w:lineRule="auto"/>
        <w:ind w:firstLine="709"/>
        <w:jc w:val="both"/>
        <w:rPr>
          <w:rFonts w:ascii="Times New Roman" w:hAnsi="Times New Roman"/>
          <w:b/>
          <w:bCs/>
        </w:rPr>
      </w:pPr>
    </w:p>
    <w:p w:rsidR="00967083" w:rsidRPr="00C10160" w:rsidRDefault="00967083" w:rsidP="00FD4F46">
      <w:pPr>
        <w:spacing w:after="120"/>
        <w:ind w:firstLine="720"/>
        <w:jc w:val="both"/>
        <w:rPr>
          <w:rFonts w:ascii="Times New Roman" w:hAnsi="Times New Roman"/>
          <w:b/>
          <w:bCs/>
          <w:spacing w:val="-9"/>
        </w:rPr>
      </w:pPr>
      <w:r w:rsidRPr="00C10160">
        <w:rPr>
          <w:rFonts w:ascii="Times New Roman" w:hAnsi="Times New Roman"/>
          <w:b/>
          <w:bCs/>
        </w:rPr>
        <w:t xml:space="preserve">12. Антикоррозионное покрытие </w:t>
      </w:r>
      <w:r w:rsidRPr="00C10160">
        <w:rPr>
          <w:rFonts w:ascii="Times New Roman" w:hAnsi="Times New Roman"/>
        </w:rPr>
        <w:t xml:space="preserve">корпуса и крышки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C10160">
        <w:rPr>
          <w:rFonts w:ascii="Times New Roman" w:hAnsi="Times New Roman"/>
          <w:smallCaps/>
        </w:rPr>
        <w:t>12</w:t>
      </w:r>
      <w:r w:rsidRPr="00C10160">
        <w:rPr>
          <w:rFonts w:ascii="Times New Roman" w:hAnsi="Times New Roman"/>
          <w:smallCaps/>
          <w:lang w:val="en-US"/>
        </w:rPr>
        <w:t>N</w:t>
      </w:r>
      <w:r w:rsidRPr="00C10160">
        <w:rPr>
          <w:rFonts w:ascii="Times New Roman" w:hAnsi="Times New Roman"/>
          <w:smallCaps/>
        </w:rPr>
        <w:t>/</w:t>
      </w:r>
      <w:r w:rsidRPr="00C10160">
        <w:rPr>
          <w:rFonts w:ascii="Times New Roman" w:hAnsi="Times New Roman"/>
        </w:rPr>
        <w:t>мм</w:t>
      </w:r>
      <w:r w:rsidRPr="00C10160">
        <w:rPr>
          <w:rFonts w:ascii="Times New Roman" w:hAnsi="Times New Roman"/>
          <w:smallCaps/>
          <w:vertAlign w:val="superscript"/>
        </w:rPr>
        <w:t>2</w:t>
      </w:r>
      <w:r w:rsidRPr="00C10160">
        <w:rPr>
          <w:rFonts w:ascii="Times New Roman" w:hAnsi="Times New Roman"/>
          <w:smallCaps/>
        </w:rPr>
        <w:t xml:space="preserve">), </w:t>
      </w:r>
      <w:r w:rsidRPr="00C10160">
        <w:rPr>
          <w:rFonts w:ascii="Times New Roman" w:hAnsi="Times New Roman"/>
        </w:rPr>
        <w:t>гладкая поверхность (эмалевое покрытие корпуса и крышки возможно предусматривать при обосновании заказа).</w:t>
      </w:r>
    </w:p>
    <w:p w:rsidR="00967083" w:rsidRPr="00C10160" w:rsidRDefault="00967083" w:rsidP="00FD4F46">
      <w:pPr>
        <w:shd w:val="clear" w:color="auto" w:fill="FFFFFF"/>
        <w:tabs>
          <w:tab w:val="left" w:pos="439"/>
        </w:tabs>
        <w:spacing w:after="120"/>
        <w:ind w:firstLine="720"/>
        <w:jc w:val="both"/>
        <w:rPr>
          <w:rFonts w:ascii="Times New Roman" w:hAnsi="Times New Roman"/>
          <w:b/>
          <w:bCs/>
          <w:spacing w:val="-9"/>
        </w:rPr>
      </w:pPr>
      <w:r w:rsidRPr="00C10160">
        <w:rPr>
          <w:rFonts w:ascii="Times New Roman" w:hAnsi="Times New Roman"/>
          <w:b/>
          <w:bCs/>
        </w:rPr>
        <w:t xml:space="preserve">13. Метизные изделия </w:t>
      </w:r>
      <w:r w:rsidRPr="00C10160">
        <w:rPr>
          <w:rFonts w:ascii="Times New Roman" w:hAnsi="Times New Roman"/>
        </w:rPr>
        <w:t>(болты, гайки, шайбы, шпильки) – углеродистая сталь с термодиффузионным цинковым покрытием, нержавеющая сталь.</w:t>
      </w:r>
    </w:p>
    <w:p w:rsidR="00967083" w:rsidRPr="00C10160" w:rsidRDefault="00967083" w:rsidP="00FD4F46">
      <w:pPr>
        <w:shd w:val="clear" w:color="auto" w:fill="FFFFFF"/>
        <w:tabs>
          <w:tab w:val="left" w:pos="439"/>
        </w:tabs>
        <w:spacing w:after="120"/>
        <w:ind w:firstLine="720"/>
        <w:jc w:val="both"/>
        <w:rPr>
          <w:rFonts w:ascii="Times New Roman" w:hAnsi="Times New Roman"/>
        </w:rPr>
      </w:pPr>
      <w:r w:rsidRPr="00C10160">
        <w:rPr>
          <w:rFonts w:ascii="Times New Roman" w:hAnsi="Times New Roman"/>
          <w:b/>
          <w:bCs/>
        </w:rPr>
        <w:t xml:space="preserve">14. Маркировка </w:t>
      </w:r>
      <w:r w:rsidRPr="00C10160">
        <w:rPr>
          <w:rFonts w:ascii="Times New Roman" w:hAnsi="Times New Roman"/>
        </w:rPr>
        <w:t xml:space="preserve">на изделии должна соответствовать требованиям </w:t>
      </w:r>
      <w:r w:rsidR="001178BD" w:rsidRPr="00C10160">
        <w:rPr>
          <w:rFonts w:ascii="Times New Roman" w:hAnsi="Times New Roman"/>
        </w:rPr>
        <w:t>ГОСТ 4666-2015</w:t>
      </w:r>
      <w:r w:rsidRPr="00C10160">
        <w:rPr>
          <w:rFonts w:ascii="Times New Roman" w:hAnsi="Times New Roman"/>
        </w:rPr>
        <w:t xml:space="preserve"> </w:t>
      </w:r>
    </w:p>
    <w:p w:rsidR="00967083" w:rsidRPr="00C10160" w:rsidRDefault="00386F76" w:rsidP="00FD4F46">
      <w:pPr>
        <w:shd w:val="clear" w:color="auto" w:fill="FFFFFF"/>
        <w:tabs>
          <w:tab w:val="left" w:pos="439"/>
        </w:tabs>
        <w:spacing w:after="120"/>
        <w:ind w:firstLine="720"/>
        <w:jc w:val="both"/>
        <w:rPr>
          <w:rFonts w:ascii="Times New Roman" w:hAnsi="Times New Roman"/>
          <w:bCs/>
        </w:rPr>
      </w:pPr>
      <w:r w:rsidRPr="00C10160">
        <w:rPr>
          <w:rFonts w:ascii="Times New Roman" w:hAnsi="Times New Roman"/>
        </w:rPr>
        <w:t>"</w:t>
      </w:r>
      <w:r w:rsidR="00967083" w:rsidRPr="00C10160">
        <w:rPr>
          <w:rFonts w:ascii="Times New Roman" w:hAnsi="Times New Roman"/>
        </w:rPr>
        <w:t>Арматура трубопроводная. Требования к маркировке</w:t>
      </w:r>
      <w:r w:rsidRPr="00C10160">
        <w:rPr>
          <w:rFonts w:ascii="Times New Roman" w:hAnsi="Times New Roman"/>
        </w:rPr>
        <w:t>"</w:t>
      </w:r>
      <w:r w:rsidR="00967083" w:rsidRPr="00C10160">
        <w:rPr>
          <w:rFonts w:ascii="Times New Roman" w:hAnsi="Times New Roman"/>
        </w:rPr>
        <w:t xml:space="preserve"> и содержать следующую информацию: наименование изделия и (или) обозначение серии, либо типа, серийный номер изделия, наименование производителя и (или) его зарегистрированный товарный знак, материал корпуса, номинальное рабочее давление, номинальный диаметр, дата изготовления, номер стандарта соответствия. </w:t>
      </w:r>
      <w:r w:rsidR="00967083" w:rsidRPr="00C10160">
        <w:rPr>
          <w:rFonts w:ascii="Times New Roman" w:hAnsi="Times New Roman"/>
          <w:bCs/>
        </w:rPr>
        <w:t xml:space="preserve">Маркировку наносят </w:t>
      </w:r>
      <w:r w:rsidR="000801FD" w:rsidRPr="00C10160">
        <w:rPr>
          <w:rFonts w:ascii="Times New Roman" w:hAnsi="Times New Roman"/>
          <w:bCs/>
        </w:rPr>
        <w:t>литьём</w:t>
      </w:r>
      <w:r w:rsidR="00967083" w:rsidRPr="00C10160">
        <w:rPr>
          <w:rFonts w:ascii="Times New Roman" w:hAnsi="Times New Roman"/>
          <w:bCs/>
        </w:rPr>
        <w:t xml:space="preserve"> на лицевой и/или обратной стороне корпуса. Допускается часть сведений наносить на табличку, </w:t>
      </w:r>
      <w:r w:rsidR="000801FD" w:rsidRPr="00C10160">
        <w:rPr>
          <w:rFonts w:ascii="Times New Roman" w:hAnsi="Times New Roman"/>
          <w:bCs/>
        </w:rPr>
        <w:t>надёжно</w:t>
      </w:r>
      <w:r w:rsidR="00967083" w:rsidRPr="00C10160">
        <w:rPr>
          <w:rFonts w:ascii="Times New Roman" w:hAnsi="Times New Roman"/>
          <w:bCs/>
        </w:rPr>
        <w:t xml:space="preserve"> </w:t>
      </w:r>
      <w:r w:rsidR="000801FD" w:rsidRPr="00C10160">
        <w:rPr>
          <w:rFonts w:ascii="Times New Roman" w:hAnsi="Times New Roman"/>
          <w:bCs/>
        </w:rPr>
        <w:t>прикреплённую</w:t>
      </w:r>
      <w:r w:rsidR="00967083" w:rsidRPr="00C10160">
        <w:rPr>
          <w:rFonts w:ascii="Times New Roman" w:hAnsi="Times New Roman"/>
          <w:bCs/>
        </w:rPr>
        <w:t xml:space="preserve"> к корпусу. Не допускается нанесение знаков на бирке. Все знаки маркировки должны быть повторены и пояснены в эксплуатационной документации на арматуру.</w:t>
      </w:r>
    </w:p>
    <w:p w:rsidR="00967083" w:rsidRPr="00C10160" w:rsidRDefault="00967083" w:rsidP="00FD4F46">
      <w:pPr>
        <w:shd w:val="clear" w:color="auto" w:fill="FFFFFF"/>
        <w:tabs>
          <w:tab w:val="left" w:pos="439"/>
        </w:tabs>
        <w:spacing w:after="120"/>
        <w:ind w:firstLine="720"/>
        <w:jc w:val="both"/>
        <w:rPr>
          <w:rFonts w:ascii="Times New Roman" w:hAnsi="Times New Roman"/>
          <w:bCs/>
          <w:spacing w:val="-9"/>
        </w:rPr>
      </w:pPr>
      <w:r w:rsidRPr="00C10160">
        <w:rPr>
          <w:rFonts w:ascii="Times New Roman" w:hAnsi="Times New Roman"/>
          <w:bCs/>
        </w:rPr>
        <w:t>По требованию заказчика указать на штурвале стрелку с направлением закрытия и открытия задвижки.</w:t>
      </w:r>
    </w:p>
    <w:p w:rsidR="00967083" w:rsidRPr="00C10160" w:rsidRDefault="00967083" w:rsidP="00FD4F46">
      <w:pPr>
        <w:shd w:val="clear" w:color="auto" w:fill="FFFFFF"/>
        <w:tabs>
          <w:tab w:val="left" w:pos="1418"/>
        </w:tabs>
        <w:spacing w:after="120"/>
        <w:ind w:firstLine="720"/>
        <w:jc w:val="both"/>
        <w:rPr>
          <w:rFonts w:ascii="Times New Roman" w:hAnsi="Times New Roman"/>
          <w:b/>
          <w:bCs/>
          <w:spacing w:val="-9"/>
        </w:rPr>
      </w:pPr>
      <w:r w:rsidRPr="00C10160">
        <w:rPr>
          <w:rFonts w:ascii="Times New Roman" w:hAnsi="Times New Roman"/>
          <w:b/>
          <w:bCs/>
        </w:rPr>
        <w:t xml:space="preserve">15. Упаковка, транспортирование и хранение. </w:t>
      </w:r>
      <w:r w:rsidRPr="00C10160">
        <w:rPr>
          <w:rFonts w:ascii="Times New Roman" w:hAnsi="Times New Roman"/>
        </w:rPr>
        <w:t xml:space="preserve">Упаковка должна обеспечивать сохранность задвижек при транспортировании и хранении. Транспортные средства – ящики по </w:t>
      </w:r>
      <w:r w:rsidR="003F1FB2" w:rsidRPr="00C10160">
        <w:rPr>
          <w:rFonts w:ascii="Times New Roman" w:hAnsi="Times New Roman"/>
          <w:bCs/>
        </w:rPr>
        <w:t>ГОСТ 2991</w:t>
      </w:r>
      <w:r w:rsidRPr="00C10160">
        <w:rPr>
          <w:rFonts w:ascii="Times New Roman" w:hAnsi="Times New Roman"/>
        </w:rPr>
        <w:t xml:space="preserve">-85 </w:t>
      </w:r>
      <w:r w:rsidR="00386F76" w:rsidRPr="00C10160">
        <w:rPr>
          <w:rFonts w:ascii="Times New Roman" w:hAnsi="Times New Roman"/>
        </w:rPr>
        <w:t>"</w:t>
      </w:r>
      <w:r w:rsidRPr="00C10160">
        <w:rPr>
          <w:rFonts w:ascii="Times New Roman" w:hAnsi="Times New Roman"/>
        </w:rPr>
        <w:t>Ящики дощатые неразборные для грузов массой до 500 кг. Общие технические условия</w:t>
      </w:r>
      <w:r w:rsidR="00386F76" w:rsidRPr="00C10160">
        <w:rPr>
          <w:rFonts w:ascii="Times New Roman" w:hAnsi="Times New Roman"/>
        </w:rPr>
        <w:t>"</w:t>
      </w:r>
      <w:r w:rsidRPr="00C10160">
        <w:rPr>
          <w:rFonts w:ascii="Times New Roman" w:hAnsi="Times New Roman"/>
        </w:rPr>
        <w:t xml:space="preserve">, </w:t>
      </w:r>
      <w:r w:rsidR="003F1FB2" w:rsidRPr="00C10160">
        <w:rPr>
          <w:rFonts w:ascii="Times New Roman" w:hAnsi="Times New Roman"/>
        </w:rPr>
        <w:t>ГОСТ 9142</w:t>
      </w:r>
      <w:r w:rsidRPr="00C10160">
        <w:rPr>
          <w:rFonts w:ascii="Times New Roman" w:hAnsi="Times New Roman"/>
        </w:rPr>
        <w:t xml:space="preserve">-2014 </w:t>
      </w:r>
      <w:r w:rsidR="00386F76" w:rsidRPr="00C10160">
        <w:rPr>
          <w:rFonts w:ascii="Times New Roman" w:hAnsi="Times New Roman"/>
        </w:rPr>
        <w:t>"</w:t>
      </w:r>
      <w:r w:rsidRPr="00C10160">
        <w:rPr>
          <w:rFonts w:ascii="Times New Roman" w:hAnsi="Times New Roman"/>
        </w:rPr>
        <w:t>Ящики из гофрированного картона. Общие технические условия</w:t>
      </w:r>
      <w:r w:rsidR="00386F76" w:rsidRPr="00C10160">
        <w:rPr>
          <w:rFonts w:ascii="Times New Roman" w:hAnsi="Times New Roman"/>
        </w:rPr>
        <w:t>"</w:t>
      </w:r>
      <w:r w:rsidRPr="00C10160">
        <w:rPr>
          <w:rFonts w:ascii="Times New Roman" w:hAnsi="Times New Roman"/>
        </w:rPr>
        <w:t xml:space="preserve">, </w:t>
      </w:r>
      <w:r w:rsidR="003F1FB2" w:rsidRPr="00C10160">
        <w:rPr>
          <w:rFonts w:ascii="Times New Roman" w:hAnsi="Times New Roman"/>
        </w:rPr>
        <w:t>ГОСТ 10198</w:t>
      </w:r>
      <w:r w:rsidRPr="00C10160">
        <w:rPr>
          <w:rFonts w:ascii="Times New Roman" w:hAnsi="Times New Roman"/>
        </w:rPr>
        <w:t xml:space="preserve">-91 </w:t>
      </w:r>
      <w:r w:rsidR="00386F76" w:rsidRPr="00C10160">
        <w:rPr>
          <w:rFonts w:ascii="Times New Roman" w:hAnsi="Times New Roman"/>
        </w:rPr>
        <w:t>"</w:t>
      </w:r>
      <w:r w:rsidRPr="00C10160">
        <w:rPr>
          <w:rFonts w:ascii="Times New Roman" w:hAnsi="Times New Roman"/>
        </w:rPr>
        <w:t>Ящики деревянные для грузов массой св. 200 до 20000 кг. Общие технические условия</w:t>
      </w:r>
      <w:r w:rsidR="00386F76" w:rsidRPr="00C10160">
        <w:rPr>
          <w:rFonts w:ascii="Times New Roman" w:hAnsi="Times New Roman"/>
        </w:rPr>
        <w:t>"</w:t>
      </w:r>
      <w:r w:rsidRPr="00C10160">
        <w:rPr>
          <w:rFonts w:ascii="Times New Roman" w:hAnsi="Times New Roman"/>
        </w:rPr>
        <w:t xml:space="preserve">. Маркировка транспортной тары – по </w:t>
      </w:r>
      <w:r w:rsidR="003F1FB2" w:rsidRPr="00C10160">
        <w:rPr>
          <w:rFonts w:ascii="Times New Roman" w:hAnsi="Times New Roman"/>
        </w:rPr>
        <w:t>ГОСТ 14192</w:t>
      </w:r>
      <w:r w:rsidRPr="00C10160">
        <w:rPr>
          <w:rFonts w:ascii="Times New Roman" w:hAnsi="Times New Roman"/>
        </w:rPr>
        <w:t xml:space="preserve">-96 </w:t>
      </w:r>
      <w:r w:rsidR="00386F76" w:rsidRPr="00C10160">
        <w:rPr>
          <w:rFonts w:ascii="Times New Roman" w:hAnsi="Times New Roman"/>
        </w:rPr>
        <w:t>"</w:t>
      </w:r>
      <w:r w:rsidRPr="00C10160">
        <w:rPr>
          <w:rFonts w:ascii="Times New Roman" w:hAnsi="Times New Roman"/>
        </w:rPr>
        <w:t>Маркировка грузов</w:t>
      </w:r>
      <w:r w:rsidR="00386F76" w:rsidRPr="00C10160">
        <w:rPr>
          <w:rFonts w:ascii="Times New Roman" w:hAnsi="Times New Roman"/>
        </w:rPr>
        <w:t>"</w:t>
      </w:r>
      <w:r w:rsidRPr="00C10160">
        <w:rPr>
          <w:rFonts w:ascii="Times New Roman" w:hAnsi="Times New Roman"/>
        </w:rPr>
        <w:t xml:space="preserve">. Условия транспортирования и хранения задвижек по </w:t>
      </w:r>
      <w:r w:rsidR="003F1FB2" w:rsidRPr="00C10160">
        <w:rPr>
          <w:rFonts w:ascii="Times New Roman" w:hAnsi="Times New Roman"/>
        </w:rPr>
        <w:t>ГОСТ 15150-69</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386F76" w:rsidRPr="00C10160">
        <w:rPr>
          <w:rFonts w:ascii="Times New Roman" w:hAnsi="Times New Roman"/>
        </w:rPr>
        <w:t>"</w:t>
      </w:r>
      <w:r w:rsidRPr="00C10160">
        <w:rPr>
          <w:rFonts w:ascii="Times New Roman" w:hAnsi="Times New Roman"/>
        </w:rPr>
        <w:t xml:space="preserve">. Способ крепления задвижек в транспортном средстве – по усмотрению изготовителя. Задвижки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задвижек и уплотнительных поверхностей фланцев. Допускается транспортирование задвижек пакетами по </w:t>
      </w:r>
      <w:r w:rsidR="003F1FB2" w:rsidRPr="00C10160">
        <w:rPr>
          <w:rFonts w:ascii="Times New Roman" w:hAnsi="Times New Roman"/>
        </w:rPr>
        <w:t>ГОСТ 26663</w:t>
      </w:r>
      <w:r w:rsidRPr="00C10160">
        <w:rPr>
          <w:rFonts w:ascii="Times New Roman" w:hAnsi="Times New Roman"/>
        </w:rPr>
        <w:t xml:space="preserve">-85 </w:t>
      </w:r>
      <w:r w:rsidR="00386F76" w:rsidRPr="00C10160">
        <w:rPr>
          <w:rFonts w:ascii="Times New Roman" w:hAnsi="Times New Roman"/>
        </w:rPr>
        <w:t>"</w:t>
      </w:r>
      <w:r w:rsidRPr="00C10160">
        <w:rPr>
          <w:rFonts w:ascii="Times New Roman" w:hAnsi="Times New Roman"/>
        </w:rPr>
        <w:t>Пакеты транспортные. Формирование с применением средств пакетирования. Общие технические требования</w:t>
      </w:r>
      <w:r w:rsidR="00386F76" w:rsidRPr="00C10160">
        <w:rPr>
          <w:rFonts w:ascii="Times New Roman" w:hAnsi="Times New Roman"/>
        </w:rPr>
        <w:t>"</w:t>
      </w:r>
      <w:r w:rsidRPr="00C10160">
        <w:rPr>
          <w:rFonts w:ascii="Times New Roman" w:hAnsi="Times New Roman"/>
        </w:rPr>
        <w:t xml:space="preserve">. Допускается транспортировать задвижки со снятыми ответными фланцами, укладывая их вместе с </w:t>
      </w:r>
      <w:r w:rsidR="000801FD" w:rsidRPr="00C10160">
        <w:rPr>
          <w:rFonts w:ascii="Times New Roman" w:hAnsi="Times New Roman"/>
        </w:rPr>
        <w:t>крепёжными</w:t>
      </w:r>
      <w:r w:rsidRPr="00C10160">
        <w:rPr>
          <w:rFonts w:ascii="Times New Roman" w:hAnsi="Times New Roman"/>
        </w:rPr>
        <w:t xml:space="preserve"> деталями в общую тару с задвижкой. Привод должен быть установлен на задвижку и отрегулирован в заводских условиях.</w:t>
      </w:r>
    </w:p>
    <w:p w:rsidR="00967083" w:rsidRPr="00C10160" w:rsidRDefault="00967083" w:rsidP="00FD4F46">
      <w:pPr>
        <w:shd w:val="clear" w:color="auto" w:fill="FFFFFF"/>
        <w:tabs>
          <w:tab w:val="left" w:pos="1418"/>
        </w:tabs>
        <w:spacing w:after="120"/>
        <w:ind w:firstLine="720"/>
        <w:rPr>
          <w:rFonts w:ascii="Times New Roman" w:hAnsi="Times New Roman"/>
          <w:b/>
          <w:bCs/>
          <w:spacing w:val="-9"/>
        </w:rPr>
      </w:pPr>
      <w:r w:rsidRPr="00C10160">
        <w:rPr>
          <w:rFonts w:ascii="Times New Roman" w:hAnsi="Times New Roman"/>
          <w:b/>
          <w:bCs/>
        </w:rPr>
        <w:t>16.</w:t>
      </w:r>
      <w:r w:rsidR="00841B79" w:rsidRPr="00C10160">
        <w:rPr>
          <w:rFonts w:ascii="Times New Roman" w:hAnsi="Times New Roman"/>
          <w:b/>
          <w:bCs/>
        </w:rPr>
        <w:t xml:space="preserve"> </w:t>
      </w:r>
      <w:r w:rsidRPr="00C10160">
        <w:rPr>
          <w:rFonts w:ascii="Times New Roman" w:hAnsi="Times New Roman"/>
          <w:b/>
          <w:bCs/>
        </w:rPr>
        <w:t xml:space="preserve">Срок службы </w:t>
      </w:r>
      <w:r w:rsidRPr="00C10160">
        <w:rPr>
          <w:rFonts w:ascii="Times New Roman" w:hAnsi="Times New Roman"/>
        </w:rPr>
        <w:t>задвижки – не менее 50 лет.</w:t>
      </w:r>
    </w:p>
    <w:p w:rsidR="00967083" w:rsidRPr="00C10160" w:rsidRDefault="00967083" w:rsidP="00FD4F46">
      <w:pPr>
        <w:shd w:val="clear" w:color="auto" w:fill="FFFFFF"/>
        <w:tabs>
          <w:tab w:val="left" w:pos="1418"/>
        </w:tabs>
        <w:spacing w:after="120"/>
        <w:ind w:firstLine="720"/>
        <w:jc w:val="both"/>
        <w:rPr>
          <w:rFonts w:ascii="Times New Roman" w:hAnsi="Times New Roman"/>
          <w:b/>
          <w:bCs/>
          <w:spacing w:val="-9"/>
        </w:rPr>
      </w:pPr>
      <w:r w:rsidRPr="00C10160">
        <w:rPr>
          <w:rFonts w:ascii="Times New Roman" w:hAnsi="Times New Roman"/>
          <w:b/>
          <w:bCs/>
        </w:rPr>
        <w:t xml:space="preserve">17. Гарантийный срок эксплуатации </w:t>
      </w:r>
      <w:r w:rsidRPr="00C10160">
        <w:rPr>
          <w:rFonts w:ascii="Times New Roman" w:hAnsi="Times New Roman"/>
        </w:rPr>
        <w:t>задвижки 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b/>
        </w:rPr>
        <w:t>18.</w:t>
      </w:r>
      <w:r w:rsidRPr="00C10160">
        <w:rPr>
          <w:rFonts w:ascii="Times New Roman" w:hAnsi="Times New Roman"/>
        </w:rPr>
        <w:t xml:space="preserve"> При поставке каждая задвижка должна иметь свой индивидуальный паспорт (один паспорт на две, и более задвижек не допускается) и инструкцию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967083" w:rsidRPr="00C10160" w:rsidRDefault="00967083" w:rsidP="00FD4F46">
      <w:pPr>
        <w:shd w:val="clear" w:color="auto" w:fill="FFFFFF"/>
        <w:spacing w:after="120"/>
        <w:ind w:firstLine="720"/>
        <w:jc w:val="both"/>
        <w:rPr>
          <w:rFonts w:ascii="Times New Roman" w:hAnsi="Times New Roman"/>
        </w:rPr>
      </w:pPr>
      <w:r w:rsidRPr="00C10160">
        <w:rPr>
          <w:rFonts w:ascii="Times New Roman" w:hAnsi="Times New Roman"/>
          <w:b/>
        </w:rPr>
        <w:t xml:space="preserve">19. </w:t>
      </w:r>
      <w:r w:rsidRPr="00C10160">
        <w:rPr>
          <w:rFonts w:ascii="Times New Roman" w:hAnsi="Times New Roman"/>
        </w:rPr>
        <w:t xml:space="preserve">Система контроля качества предприятия-изготовителя должна быть сертифицирована по </w:t>
      </w:r>
      <w:r w:rsidR="001178BD" w:rsidRPr="00C10160">
        <w:rPr>
          <w:rFonts w:ascii="Times New Roman" w:hAnsi="Times New Roman"/>
        </w:rPr>
        <w:t>ГОСТ Р ИСО 9001-2015</w:t>
      </w:r>
      <w:r w:rsidRPr="00C10160">
        <w:rPr>
          <w:rFonts w:ascii="Times New Roman" w:hAnsi="Times New Roman"/>
        </w:rPr>
        <w:t xml:space="preserve"> в отношении производства поставляемой продукции, на что предприятие-изготовитель должно предоставить сертификат от аккредитованной организации с указанием точного наименования завода и его адреса. Серийно выпускаемые задвижки должны пройти </w:t>
      </w:r>
      <w:r w:rsidR="000801FD" w:rsidRPr="00C10160">
        <w:rPr>
          <w:rFonts w:ascii="Times New Roman" w:hAnsi="Times New Roman"/>
        </w:rPr>
        <w:t>приёмосдаточные</w:t>
      </w:r>
      <w:r w:rsidRPr="00C10160">
        <w:rPr>
          <w:rFonts w:ascii="Times New Roman" w:hAnsi="Times New Roman"/>
        </w:rPr>
        <w:t xml:space="preserve">, периодические, квалификационные, сертификационные, типовые испытания на заводе-производителе в соответствии с </w:t>
      </w:r>
      <w:r w:rsidR="001178BD" w:rsidRPr="00C10160">
        <w:rPr>
          <w:rFonts w:ascii="Times New Roman" w:hAnsi="Times New Roman"/>
        </w:rPr>
        <w:t>ГОСТ 33257-2015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Арматура трубопроводная. Методы контроля и испытания</w:t>
      </w:r>
      <w:r w:rsidR="00386F76" w:rsidRPr="00C10160">
        <w:rPr>
          <w:rFonts w:ascii="Times New Roman" w:hAnsi="Times New Roman"/>
        </w:rPr>
        <w:t>"</w:t>
      </w:r>
      <w:r w:rsidRPr="00C10160">
        <w:rPr>
          <w:rFonts w:ascii="Times New Roman" w:hAnsi="Times New Roman"/>
        </w:rPr>
        <w:t xml:space="preserve">. Для клиновых задвижек иностранного производства поставщик должен предоставить протоколы проведения заводских испытаний с перечнем серийных номеров поставляемой продукции. </w:t>
      </w:r>
    </w:p>
    <w:p w:rsidR="008C0E76" w:rsidRPr="00C10160" w:rsidRDefault="008C0E76" w:rsidP="00FD4F46">
      <w:pPr>
        <w:spacing w:after="120"/>
        <w:ind w:firstLine="720"/>
        <w:rPr>
          <w:rStyle w:val="FontStyle17"/>
          <w:rFonts w:ascii="Times New Roman" w:hAnsi="Times New Roman" w:cs="Times New Roman"/>
          <w:b w:val="0"/>
          <w:sz w:val="24"/>
          <w:szCs w:val="24"/>
        </w:rPr>
      </w:pPr>
    </w:p>
    <w:p w:rsidR="00967083" w:rsidRPr="00C10160" w:rsidRDefault="00967083" w:rsidP="00792CD3">
      <w:pPr>
        <w:spacing w:before="120"/>
        <w:rPr>
          <w:rStyle w:val="FontStyle17"/>
          <w:rFonts w:ascii="Times New Roman" w:hAnsi="Times New Roman" w:cs="Times New Roman"/>
          <w:b w:val="0"/>
          <w:sz w:val="24"/>
          <w:szCs w:val="24"/>
        </w:rPr>
      </w:pPr>
    </w:p>
    <w:p w:rsidR="003B2931" w:rsidRPr="00C10160" w:rsidRDefault="003B2931" w:rsidP="00FD4F46">
      <w:pPr>
        <w:pageBreakBefore/>
        <w:spacing w:before="120"/>
        <w:jc w:val="right"/>
        <w:rPr>
          <w:rStyle w:val="FontStyle17"/>
          <w:rFonts w:ascii="Times New Roman" w:hAnsi="Times New Roman" w:cs="Times New Roman"/>
          <w:b w:val="0"/>
          <w:sz w:val="24"/>
          <w:szCs w:val="24"/>
        </w:rPr>
      </w:pPr>
      <w:r w:rsidRPr="00C10160">
        <w:rPr>
          <w:rStyle w:val="FontStyle17"/>
          <w:rFonts w:ascii="Times New Roman" w:hAnsi="Times New Roman" w:cs="Times New Roman"/>
          <w:b w:val="0"/>
          <w:sz w:val="24"/>
          <w:szCs w:val="24"/>
        </w:rPr>
        <w:t>Приложение 5</w:t>
      </w:r>
    </w:p>
    <w:p w:rsidR="003B2931" w:rsidRPr="00C10160" w:rsidRDefault="005563E4" w:rsidP="005563E4">
      <w:pPr>
        <w:pStyle w:val="2"/>
      </w:pPr>
      <w:bookmarkStart w:id="85" w:name="_Toc153198957"/>
      <w:r w:rsidRPr="00C10160">
        <w:t>5.</w:t>
      </w:r>
      <w:r w:rsidR="00544F51" w:rsidRPr="00C10160">
        <w:t xml:space="preserve"> </w:t>
      </w:r>
      <w:r w:rsidR="003B2931" w:rsidRPr="00C10160">
        <w:t>ТЕХНИЧЕСКИЕ ТРЕБОВАНИЯ</w:t>
      </w:r>
      <w:r w:rsidR="00B33E02" w:rsidRPr="00C10160">
        <w:br/>
      </w:r>
      <w:r w:rsidR="003B2931" w:rsidRPr="00C10160">
        <w:t>к</w:t>
      </w:r>
      <w:r w:rsidR="00E47970" w:rsidRPr="00C10160">
        <w:t xml:space="preserve"> </w:t>
      </w:r>
      <w:r w:rsidR="003B2931" w:rsidRPr="00C10160">
        <w:t>метизной</w:t>
      </w:r>
      <w:r w:rsidR="00E47970" w:rsidRPr="00C10160">
        <w:t xml:space="preserve"> </w:t>
      </w:r>
      <w:r w:rsidR="003B2931" w:rsidRPr="00C10160">
        <w:t>продукции</w:t>
      </w:r>
      <w:r w:rsidR="00E47970" w:rsidRPr="00C10160">
        <w:t xml:space="preserve"> </w:t>
      </w:r>
      <w:r w:rsidR="003B2931" w:rsidRPr="00C10160">
        <w:t>из</w:t>
      </w:r>
      <w:r w:rsidR="00E47970" w:rsidRPr="00C10160">
        <w:t xml:space="preserve"> </w:t>
      </w:r>
      <w:r w:rsidR="003B2931" w:rsidRPr="00C10160">
        <w:t>нержавеющей</w:t>
      </w:r>
      <w:r w:rsidR="00E47970" w:rsidRPr="00C10160">
        <w:t xml:space="preserve"> </w:t>
      </w:r>
      <w:r w:rsidR="003B2931" w:rsidRPr="00C10160">
        <w:t>стали 12Х18Н10Т</w:t>
      </w:r>
      <w:bookmarkEnd w:id="85"/>
    </w:p>
    <w:p w:rsidR="00D40DCE" w:rsidRPr="00C10160" w:rsidRDefault="00D40DCE" w:rsidP="00B55629">
      <w:pPr>
        <w:widowControl/>
        <w:numPr>
          <w:ilvl w:val="0"/>
          <w:numId w:val="7"/>
        </w:numPr>
        <w:autoSpaceDE/>
        <w:autoSpaceDN/>
        <w:adjustRightInd/>
        <w:jc w:val="center"/>
        <w:rPr>
          <w:rFonts w:ascii="Times New Roman" w:hAnsi="Times New Roman"/>
        </w:rPr>
      </w:pPr>
      <w:r w:rsidRPr="00C10160">
        <w:rPr>
          <w:rFonts w:ascii="Times New Roman" w:hAnsi="Times New Roman"/>
          <w:b/>
        </w:rPr>
        <w:t>Назначение и область применения</w:t>
      </w:r>
    </w:p>
    <w:p w:rsidR="00D40DCE" w:rsidRPr="00C10160" w:rsidRDefault="00D40DCE" w:rsidP="00D40DCE">
      <w:pPr>
        <w:widowControl/>
        <w:autoSpaceDE/>
        <w:autoSpaceDN/>
        <w:adjustRightInd/>
        <w:ind w:left="360"/>
        <w:rPr>
          <w:rFonts w:ascii="Times New Roman" w:hAnsi="Times New Roman"/>
        </w:rPr>
      </w:pP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Использование на объектах водопроводно-канализационного хозяйства </w:t>
      </w:r>
      <w:r w:rsidR="008A4D51" w:rsidRPr="00C10160">
        <w:rPr>
          <w:rFonts w:ascii="Times New Roman" w:hAnsi="Times New Roman"/>
        </w:rPr>
        <w:t>коррозионностойкого</w:t>
      </w:r>
      <w:r w:rsidRPr="00C10160">
        <w:rPr>
          <w:rFonts w:ascii="Times New Roman" w:hAnsi="Times New Roman"/>
        </w:rPr>
        <w:t xml:space="preserve"> крепежа, срок службы которого сопоставим с нормативным сроком эксплуатации трубопроводов. Применение на фланцах </w:t>
      </w:r>
      <w:r w:rsidR="00136074" w:rsidRPr="00C10160">
        <w:rPr>
          <w:rFonts w:ascii="Times New Roman" w:hAnsi="Times New Roman"/>
        </w:rPr>
        <w:t xml:space="preserve">по </w:t>
      </w:r>
      <w:r w:rsidR="00FB0B54" w:rsidRPr="00C10160">
        <w:rPr>
          <w:rFonts w:ascii="Times New Roman" w:hAnsi="Times New Roman"/>
        </w:rPr>
        <w:t>ГОСТ 33259-2015</w:t>
      </w:r>
      <w:r w:rsidR="00E47970" w:rsidRPr="00C10160">
        <w:rPr>
          <w:rFonts w:ascii="Times New Roman" w:hAnsi="Times New Roman"/>
        </w:rPr>
        <w:t xml:space="preserve"> </w:t>
      </w:r>
      <w:r w:rsidRPr="00C10160">
        <w:rPr>
          <w:rFonts w:ascii="Times New Roman" w:hAnsi="Times New Roman"/>
        </w:rPr>
        <w:t>трубопроводной арматуры, фасонных частей, деталей трубопроводов</w:t>
      </w:r>
      <w:r w:rsidR="00136074" w:rsidRPr="00C10160">
        <w:rPr>
          <w:rFonts w:ascii="Times New Roman" w:hAnsi="Times New Roman"/>
        </w:rPr>
        <w:t xml:space="preserve"> </w:t>
      </w:r>
      <w:r w:rsidRPr="00C10160">
        <w:rPr>
          <w:rFonts w:ascii="Times New Roman" w:hAnsi="Times New Roman"/>
        </w:rPr>
        <w:t>с диаметром условного прохода до 1400мм и рабочим давлением Ру1,0-1,6 (10-16) МПа (кг/см</w:t>
      </w:r>
      <w:r w:rsidRPr="00C10160">
        <w:rPr>
          <w:rFonts w:ascii="Times New Roman" w:hAnsi="Times New Roman"/>
          <w:vertAlign w:val="superscript"/>
        </w:rPr>
        <w:t>2</w:t>
      </w:r>
      <w:r w:rsidRPr="00C10160">
        <w:rPr>
          <w:rFonts w:ascii="Times New Roman" w:hAnsi="Times New Roman"/>
        </w:rPr>
        <w:t>) в колодцах, камерах,</w:t>
      </w:r>
      <w:r w:rsidR="00E47970" w:rsidRPr="00C10160">
        <w:rPr>
          <w:rFonts w:ascii="Times New Roman" w:hAnsi="Times New Roman"/>
        </w:rPr>
        <w:t xml:space="preserve"> </w:t>
      </w:r>
      <w:r w:rsidRPr="00C10160">
        <w:rPr>
          <w:rFonts w:ascii="Times New Roman" w:hAnsi="Times New Roman"/>
        </w:rPr>
        <w:t>и непосредственно в грунте, на водомерных узлах, в помещениях насосных станций, на сооружениях водоподготовки и водоочистки и др. (при обосновании).</w:t>
      </w:r>
    </w:p>
    <w:p w:rsidR="00540440" w:rsidRPr="00C10160" w:rsidRDefault="00540440" w:rsidP="00FD4F46">
      <w:pPr>
        <w:spacing w:after="120"/>
        <w:ind w:firstLine="709"/>
        <w:jc w:val="both"/>
        <w:rPr>
          <w:rFonts w:ascii="Times New Roman" w:hAnsi="Times New Roman"/>
        </w:rPr>
      </w:pPr>
    </w:p>
    <w:p w:rsidR="00D40DCE" w:rsidRPr="00C10160" w:rsidRDefault="00D40DCE" w:rsidP="00B55629">
      <w:pPr>
        <w:widowControl/>
        <w:numPr>
          <w:ilvl w:val="0"/>
          <w:numId w:val="7"/>
        </w:numPr>
        <w:autoSpaceDE/>
        <w:autoSpaceDN/>
        <w:adjustRightInd/>
        <w:jc w:val="center"/>
        <w:rPr>
          <w:rFonts w:ascii="Times New Roman" w:hAnsi="Times New Roman"/>
        </w:rPr>
      </w:pPr>
      <w:r w:rsidRPr="00C10160">
        <w:rPr>
          <w:rFonts w:ascii="Times New Roman" w:hAnsi="Times New Roman"/>
          <w:b/>
        </w:rPr>
        <w:t>Условия эксплуатации</w:t>
      </w:r>
    </w:p>
    <w:p w:rsidR="00D40DCE" w:rsidRPr="00C10160" w:rsidRDefault="00841B79" w:rsidP="00FD4F46">
      <w:pPr>
        <w:shd w:val="clear" w:color="auto" w:fill="FFFFFF"/>
        <w:tabs>
          <w:tab w:val="left" w:pos="739"/>
        </w:tabs>
        <w:spacing w:after="120"/>
        <w:ind w:firstLine="709"/>
        <w:jc w:val="both"/>
        <w:rPr>
          <w:rFonts w:ascii="Times New Roman" w:hAnsi="Times New Roman"/>
        </w:rPr>
      </w:pPr>
      <w:r w:rsidRPr="00C10160">
        <w:rPr>
          <w:rFonts w:ascii="Times New Roman" w:hAnsi="Times New Roman"/>
        </w:rPr>
        <w:t xml:space="preserve"> </w:t>
      </w:r>
      <w:r w:rsidR="00D40DCE" w:rsidRPr="00C10160">
        <w:rPr>
          <w:rFonts w:ascii="Times New Roman" w:hAnsi="Times New Roman"/>
        </w:rPr>
        <w:t xml:space="preserve">Фланцевые соединения трубопроводов могут располагаться как в камерах и колодцах водопроводной сети, подверженных затоплению поверхностными и грунтовыми водами, так и непосредственно в грунте. </w:t>
      </w:r>
      <w:r w:rsidR="00D40DCE" w:rsidRPr="00C10160">
        <w:rPr>
          <w:rFonts w:ascii="Times New Roman" w:hAnsi="Times New Roman"/>
          <w:spacing w:val="2"/>
        </w:rPr>
        <w:t>Рабочая среда</w:t>
      </w:r>
      <w:r w:rsidR="00C052D7" w:rsidRPr="00C10160">
        <w:rPr>
          <w:rFonts w:ascii="Times New Roman" w:hAnsi="Times New Roman"/>
          <w:spacing w:val="2"/>
        </w:rPr>
        <w:t xml:space="preserve"> –</w:t>
      </w:r>
      <w:r w:rsidR="00D40DCE" w:rsidRPr="00C10160">
        <w:rPr>
          <w:rFonts w:ascii="Times New Roman" w:hAnsi="Times New Roman"/>
          <w:spacing w:val="2"/>
        </w:rPr>
        <w:t xml:space="preserve"> коррозионно-активная.</w:t>
      </w:r>
      <w:r w:rsidR="00D40DCE" w:rsidRPr="00C10160">
        <w:rPr>
          <w:rFonts w:ascii="Times New Roman" w:hAnsi="Times New Roman"/>
          <w:spacing w:val="-13"/>
        </w:rPr>
        <w:t xml:space="preserve"> </w:t>
      </w:r>
      <w:r w:rsidR="00D40DCE" w:rsidRPr="00C10160">
        <w:rPr>
          <w:rFonts w:ascii="Times New Roman" w:hAnsi="Times New Roman"/>
        </w:rPr>
        <w:t xml:space="preserve">Температура воды в трубопроводе +2 </w:t>
      </w:r>
      <w:r w:rsidR="00E37124" w:rsidRPr="00C10160">
        <w:rPr>
          <w:rFonts w:ascii="Times New Roman" w:hAnsi="Times New Roman"/>
        </w:rPr>
        <w:t>…</w:t>
      </w:r>
      <w:r w:rsidR="00D40DCE" w:rsidRPr="00C10160">
        <w:rPr>
          <w:rFonts w:ascii="Times New Roman" w:hAnsi="Times New Roman"/>
        </w:rPr>
        <w:t>. +20</w:t>
      </w:r>
      <w:r w:rsidR="00D40DCE" w:rsidRPr="00C10160">
        <w:rPr>
          <w:rFonts w:ascii="Times New Roman" w:hAnsi="Times New Roman"/>
        </w:rPr>
        <w:sym w:font="Symbol" w:char="F0B0"/>
      </w:r>
      <w:r w:rsidR="00D40DCE" w:rsidRPr="00C10160">
        <w:rPr>
          <w:rFonts w:ascii="Times New Roman" w:hAnsi="Times New Roman"/>
        </w:rPr>
        <w:t>С.</w:t>
      </w:r>
      <w:r w:rsidR="00D40DCE" w:rsidRPr="00C10160">
        <w:rPr>
          <w:rFonts w:ascii="Times New Roman" w:hAnsi="Times New Roman"/>
          <w:spacing w:val="-13"/>
        </w:rPr>
        <w:t xml:space="preserve"> </w:t>
      </w:r>
      <w:r w:rsidR="00D40DCE" w:rsidRPr="00C10160">
        <w:rPr>
          <w:rFonts w:ascii="Times New Roman" w:hAnsi="Times New Roman"/>
        </w:rPr>
        <w:t>Температура окружающей среды</w:t>
      </w:r>
      <w:r w:rsidR="00C052D7" w:rsidRPr="00C10160">
        <w:rPr>
          <w:rFonts w:ascii="Times New Roman" w:hAnsi="Times New Roman"/>
        </w:rPr>
        <w:t xml:space="preserve"> –</w:t>
      </w:r>
      <w:r w:rsidR="00D40DCE" w:rsidRPr="00C10160">
        <w:rPr>
          <w:rFonts w:ascii="Times New Roman" w:hAnsi="Times New Roman"/>
        </w:rPr>
        <w:t xml:space="preserve">40 </w:t>
      </w:r>
      <w:r w:rsidR="00E37124" w:rsidRPr="00C10160">
        <w:rPr>
          <w:rFonts w:ascii="Times New Roman" w:hAnsi="Times New Roman"/>
        </w:rPr>
        <w:t>…</w:t>
      </w:r>
      <w:r w:rsidR="00D40DCE" w:rsidRPr="00C10160">
        <w:rPr>
          <w:rFonts w:ascii="Times New Roman" w:hAnsi="Times New Roman"/>
        </w:rPr>
        <w:t xml:space="preserve"> +50</w:t>
      </w:r>
      <w:r w:rsidR="00D40DCE" w:rsidRPr="00C10160">
        <w:rPr>
          <w:rFonts w:ascii="Times New Roman" w:hAnsi="Times New Roman"/>
        </w:rPr>
        <w:sym w:font="Symbol" w:char="F0B0"/>
      </w:r>
      <w:r w:rsidR="00D40DCE" w:rsidRPr="00C10160">
        <w:rPr>
          <w:rFonts w:ascii="Times New Roman" w:hAnsi="Times New Roman"/>
        </w:rPr>
        <w:t>С.</w:t>
      </w:r>
    </w:p>
    <w:p w:rsidR="00540440" w:rsidRPr="00C10160" w:rsidRDefault="00540440" w:rsidP="00FD4F46">
      <w:pPr>
        <w:shd w:val="clear" w:color="auto" w:fill="FFFFFF"/>
        <w:tabs>
          <w:tab w:val="left" w:pos="739"/>
        </w:tabs>
        <w:spacing w:after="120"/>
        <w:ind w:firstLine="709"/>
        <w:jc w:val="both"/>
        <w:rPr>
          <w:rFonts w:ascii="Times New Roman" w:hAnsi="Times New Roman"/>
          <w:spacing w:val="-13"/>
        </w:rPr>
      </w:pPr>
    </w:p>
    <w:p w:rsidR="00D40DCE" w:rsidRPr="00C10160" w:rsidRDefault="00D40DCE" w:rsidP="00B55629">
      <w:pPr>
        <w:numPr>
          <w:ilvl w:val="0"/>
          <w:numId w:val="7"/>
        </w:numPr>
        <w:shd w:val="clear" w:color="auto" w:fill="FFFFFF"/>
        <w:jc w:val="center"/>
        <w:rPr>
          <w:rFonts w:ascii="Times New Roman" w:hAnsi="Times New Roman"/>
          <w:b/>
          <w:bCs/>
          <w:spacing w:val="1"/>
        </w:rPr>
      </w:pPr>
      <w:r w:rsidRPr="00C10160">
        <w:rPr>
          <w:rFonts w:ascii="Times New Roman" w:hAnsi="Times New Roman"/>
          <w:b/>
          <w:bCs/>
          <w:spacing w:val="1"/>
        </w:rPr>
        <w:t>Конструкция и геометрические размеры</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Основные требования к геометрическим размерам и допускам, в соответствии с </w:t>
      </w:r>
      <w:r w:rsidR="001178BD" w:rsidRPr="00C10160">
        <w:rPr>
          <w:rFonts w:ascii="Times New Roman" w:hAnsi="Times New Roman"/>
        </w:rPr>
        <w:t>ГОСТ ISO 4759-1-2015</w:t>
      </w:r>
      <w:r w:rsidRPr="00C10160">
        <w:rPr>
          <w:rFonts w:ascii="Times New Roman" w:hAnsi="Times New Roman"/>
        </w:rPr>
        <w:t xml:space="preserve"> Часть </w:t>
      </w:r>
      <w:r w:rsidRPr="00C10160">
        <w:rPr>
          <w:rFonts w:ascii="Times New Roman" w:hAnsi="Times New Roman"/>
          <w:lang w:val="en-US"/>
        </w:rPr>
        <w:t>l</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bCs/>
        </w:rPr>
        <w:t>Болты, винты, шпильки и гайки. Классы точности А, В и С</w:t>
      </w:r>
      <w:r w:rsidR="00386F76" w:rsidRPr="00C10160">
        <w:rPr>
          <w:rFonts w:ascii="Times New Roman" w:hAnsi="Times New Roman"/>
          <w:bCs/>
        </w:rPr>
        <w:t>"</w:t>
      </w:r>
      <w:r w:rsidRPr="00C10160">
        <w:rPr>
          <w:rFonts w:ascii="Times New Roman" w:hAnsi="Times New Roman"/>
          <w:bCs/>
        </w:rPr>
        <w:t>,</w:t>
      </w:r>
      <w:r w:rsidRPr="00C10160">
        <w:rPr>
          <w:rFonts w:ascii="Times New Roman" w:hAnsi="Times New Roman"/>
        </w:rPr>
        <w:t xml:space="preserve"> В. И. Анурьев</w:t>
      </w:r>
      <w:r w:rsidR="00E47970"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Справочник конструктора машиностроителя</w:t>
      </w:r>
      <w:r w:rsidR="00386F76" w:rsidRPr="00C10160">
        <w:rPr>
          <w:rFonts w:ascii="Times New Roman" w:hAnsi="Times New Roman"/>
        </w:rPr>
        <w:t>"</w:t>
      </w:r>
      <w:r w:rsidRPr="00C10160">
        <w:rPr>
          <w:rFonts w:ascii="Times New Roman" w:hAnsi="Times New Roman"/>
        </w:rPr>
        <w:t xml:space="preserve"> Табл. 85, </w:t>
      </w:r>
      <w:r w:rsidRPr="00C10160">
        <w:rPr>
          <w:rFonts w:ascii="Times New Roman" w:hAnsi="Times New Roman"/>
          <w:lang w:val="fr-FR"/>
        </w:rPr>
        <w:t>I</w:t>
      </w:r>
      <w:r w:rsidRPr="00C10160">
        <w:rPr>
          <w:rFonts w:ascii="Times New Roman" w:hAnsi="Times New Roman"/>
        </w:rPr>
        <w:t xml:space="preserve"> том</w:t>
      </w:r>
      <w:r w:rsidR="00AB5709" w:rsidRPr="00C10160">
        <w:rPr>
          <w:rFonts w:ascii="Times New Roman" w:hAnsi="Times New Roman"/>
        </w:rPr>
        <w:t>,</w:t>
      </w:r>
      <w:r w:rsidRPr="00C10160">
        <w:rPr>
          <w:rFonts w:ascii="Times New Roman" w:hAnsi="Times New Roman"/>
        </w:rPr>
        <w:t xml:space="preserve"> 2006 г.</w:t>
      </w:r>
    </w:p>
    <w:p w:rsidR="00D40DCE" w:rsidRPr="00C10160" w:rsidRDefault="00D40DCE" w:rsidP="00FD4F46">
      <w:pPr>
        <w:shd w:val="clear" w:color="auto" w:fill="FFFFFF"/>
        <w:spacing w:after="120"/>
        <w:ind w:firstLine="709"/>
        <w:jc w:val="both"/>
        <w:rPr>
          <w:rFonts w:ascii="Times New Roman" w:hAnsi="Times New Roman"/>
          <w:spacing w:val="-2"/>
        </w:rPr>
      </w:pPr>
      <w:r w:rsidRPr="00C10160">
        <w:rPr>
          <w:rFonts w:ascii="Times New Roman" w:hAnsi="Times New Roman"/>
          <w:spacing w:val="2"/>
        </w:rPr>
        <w:t>Геометрические параметры</w:t>
      </w:r>
      <w:r w:rsidR="00C052D7" w:rsidRPr="00C10160">
        <w:rPr>
          <w:rFonts w:ascii="Times New Roman" w:hAnsi="Times New Roman"/>
          <w:spacing w:val="2"/>
        </w:rPr>
        <w:t xml:space="preserve"> –</w:t>
      </w:r>
      <w:r w:rsidRPr="00C10160">
        <w:rPr>
          <w:rFonts w:ascii="Times New Roman" w:hAnsi="Times New Roman"/>
          <w:spacing w:val="2"/>
        </w:rPr>
        <w:t xml:space="preserve"> габаритная длина (высота), длина резьбовой части, диаметр резьбы (наружный, средний, внутренний), шаг резьбы, размер под ключ, фаски, </w:t>
      </w:r>
      <w:r w:rsidRPr="00C10160">
        <w:rPr>
          <w:rFonts w:ascii="Times New Roman" w:hAnsi="Times New Roman"/>
          <w:spacing w:val="4"/>
        </w:rPr>
        <w:t xml:space="preserve">радиусы и др. должны находиться в поле </w:t>
      </w:r>
      <w:r w:rsidR="008A4D51" w:rsidRPr="00C10160">
        <w:rPr>
          <w:rFonts w:ascii="Times New Roman" w:hAnsi="Times New Roman"/>
          <w:spacing w:val="4"/>
        </w:rPr>
        <w:t>допусков,</w:t>
      </w:r>
      <w:r w:rsidRPr="00C10160">
        <w:rPr>
          <w:rFonts w:ascii="Times New Roman" w:hAnsi="Times New Roman"/>
          <w:spacing w:val="4"/>
        </w:rPr>
        <w:t xml:space="preserve"> установленных для </w:t>
      </w:r>
      <w:r w:rsidR="000801FD" w:rsidRPr="00C10160">
        <w:rPr>
          <w:rFonts w:ascii="Times New Roman" w:hAnsi="Times New Roman"/>
          <w:spacing w:val="4"/>
        </w:rPr>
        <w:t>определённого</w:t>
      </w:r>
      <w:r w:rsidRPr="00C10160">
        <w:rPr>
          <w:rFonts w:ascii="Times New Roman" w:hAnsi="Times New Roman"/>
          <w:spacing w:val="4"/>
        </w:rPr>
        <w:t xml:space="preserve"> </w:t>
      </w:r>
      <w:r w:rsidRPr="00C10160">
        <w:rPr>
          <w:rFonts w:ascii="Times New Roman" w:hAnsi="Times New Roman"/>
          <w:spacing w:val="-2"/>
        </w:rPr>
        <w:t>класса точности.</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Болт </w:t>
      </w:r>
      <w:r w:rsidR="001178BD" w:rsidRPr="00C10160">
        <w:rPr>
          <w:rFonts w:ascii="Times New Roman" w:hAnsi="Times New Roman"/>
        </w:rPr>
        <w:t>ГОСТ 7798-70</w:t>
      </w:r>
      <w:r w:rsidR="00E47970"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Болты с шестигранной головкой класса точности В</w:t>
      </w:r>
      <w:r w:rsidR="00386F76" w:rsidRPr="00C10160">
        <w:rPr>
          <w:rFonts w:ascii="Times New Roman" w:hAnsi="Times New Roman"/>
        </w:rPr>
        <w:t>"</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Гайка </w:t>
      </w:r>
      <w:r w:rsidR="001178BD" w:rsidRPr="00C10160">
        <w:rPr>
          <w:rFonts w:ascii="Times New Roman" w:hAnsi="Times New Roman"/>
        </w:rPr>
        <w:t>ГОСТ 5915-70</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Гайки шестигранные класса точности В</w:t>
      </w:r>
      <w:r w:rsidR="00386F76" w:rsidRPr="00C10160">
        <w:rPr>
          <w:rFonts w:ascii="Times New Roman" w:hAnsi="Times New Roman"/>
        </w:rPr>
        <w:t>"</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Шпилька </w:t>
      </w:r>
      <w:r w:rsidR="001178BD" w:rsidRPr="00C10160">
        <w:rPr>
          <w:rFonts w:ascii="Times New Roman" w:hAnsi="Times New Roman"/>
        </w:rPr>
        <w:t>ГОСТ 22042-76</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Шпильки для деталей с гладкими отверстиями. Класс точности В</w:t>
      </w:r>
      <w:r w:rsidR="00386F76" w:rsidRPr="00C10160">
        <w:rPr>
          <w:rFonts w:ascii="Times New Roman" w:hAnsi="Times New Roman"/>
        </w:rPr>
        <w:t>"</w:t>
      </w:r>
      <w:r w:rsidRPr="00C10160">
        <w:rPr>
          <w:rFonts w:ascii="Times New Roman" w:hAnsi="Times New Roman"/>
        </w:rPr>
        <w:t xml:space="preserve"> </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Шпилька </w:t>
      </w:r>
      <w:r w:rsidR="001178BD" w:rsidRPr="00C10160">
        <w:rPr>
          <w:rFonts w:ascii="Times New Roman" w:hAnsi="Times New Roman"/>
        </w:rPr>
        <w:t>ГОСТ 22032-76</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Шпильки с ввинчиваемым концом длиной 1</w:t>
      </w:r>
      <w:r w:rsidRPr="00C10160">
        <w:rPr>
          <w:rFonts w:ascii="Times New Roman" w:hAnsi="Times New Roman"/>
          <w:lang w:val="en-US"/>
        </w:rPr>
        <w:t>d</w:t>
      </w:r>
      <w:r w:rsidRPr="00C10160">
        <w:rPr>
          <w:rFonts w:ascii="Times New Roman" w:hAnsi="Times New Roman"/>
        </w:rPr>
        <w:t>. Класс точности В</w:t>
      </w:r>
      <w:r w:rsidR="00386F76" w:rsidRPr="00C10160">
        <w:rPr>
          <w:rFonts w:ascii="Times New Roman" w:hAnsi="Times New Roman"/>
        </w:rPr>
        <w:t>"</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Шпилька </w:t>
      </w:r>
      <w:r w:rsidR="001178BD" w:rsidRPr="00C10160">
        <w:rPr>
          <w:rFonts w:ascii="Times New Roman" w:hAnsi="Times New Roman"/>
          <w:lang w:val="en-US"/>
        </w:rPr>
        <w:t>DIN</w:t>
      </w:r>
      <w:r w:rsidR="001178BD" w:rsidRPr="00C10160">
        <w:rPr>
          <w:rFonts w:ascii="Times New Roman" w:hAnsi="Times New Roman"/>
        </w:rPr>
        <w:t xml:space="preserve"> 976</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Шпилька (</w:t>
      </w:r>
      <w:r w:rsidRPr="00C10160">
        <w:rPr>
          <w:rFonts w:ascii="Times New Roman" w:hAnsi="Times New Roman"/>
          <w:lang w:val="en-US"/>
        </w:rPr>
        <w:t>GS</w:t>
      </w:r>
      <w:r w:rsidRPr="00C10160">
        <w:rPr>
          <w:rFonts w:ascii="Times New Roman" w:hAnsi="Times New Roman"/>
        </w:rPr>
        <w:t>) резьбовая размерная</w:t>
      </w:r>
      <w:r w:rsidR="00386F76" w:rsidRPr="00C10160">
        <w:rPr>
          <w:rFonts w:ascii="Times New Roman" w:hAnsi="Times New Roman"/>
        </w:rPr>
        <w:t>"</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Шпилька </w:t>
      </w:r>
      <w:r w:rsidR="001178BD" w:rsidRPr="00C10160">
        <w:rPr>
          <w:rFonts w:ascii="Times New Roman" w:hAnsi="Times New Roman"/>
          <w:lang w:val="en-US"/>
        </w:rPr>
        <w:t>DIN</w:t>
      </w:r>
      <w:r w:rsidR="001178BD" w:rsidRPr="00C10160">
        <w:rPr>
          <w:rFonts w:ascii="Times New Roman" w:hAnsi="Times New Roman"/>
        </w:rPr>
        <w:t xml:space="preserve"> 976</w:t>
      </w:r>
      <w:r w:rsidRPr="00C10160">
        <w:rPr>
          <w:rFonts w:ascii="Times New Roman" w:hAnsi="Times New Roman"/>
        </w:rPr>
        <w:t xml:space="preserve">-1 </w:t>
      </w:r>
      <w:r w:rsidR="00386F76" w:rsidRPr="00C10160">
        <w:rPr>
          <w:rFonts w:ascii="Times New Roman" w:hAnsi="Times New Roman"/>
        </w:rPr>
        <w:t>"</w:t>
      </w:r>
      <w:r w:rsidRPr="00C10160">
        <w:rPr>
          <w:rFonts w:ascii="Times New Roman" w:hAnsi="Times New Roman"/>
        </w:rPr>
        <w:t>Шпилька (штанга) резьбовая оцинкованная, нержавеющая, метровая</w:t>
      </w:r>
      <w:r w:rsidR="00E47970" w:rsidRPr="00C10160">
        <w:rPr>
          <w:rFonts w:ascii="Times New Roman" w:hAnsi="Times New Roman"/>
        </w:rPr>
        <w:t xml:space="preserve"> </w:t>
      </w:r>
      <w:r w:rsidRPr="00C10160">
        <w:rPr>
          <w:rFonts w:ascii="Times New Roman" w:hAnsi="Times New Roman"/>
        </w:rPr>
        <w:t>с метрической резьбой по всей длине</w:t>
      </w:r>
      <w:r w:rsidR="00386F76" w:rsidRPr="00C10160">
        <w:rPr>
          <w:rFonts w:ascii="Times New Roman" w:hAnsi="Times New Roman"/>
        </w:rPr>
        <w:t>"</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Шайба </w:t>
      </w:r>
      <w:r w:rsidR="001178BD" w:rsidRPr="00C10160">
        <w:rPr>
          <w:rFonts w:ascii="Times New Roman" w:hAnsi="Times New Roman"/>
        </w:rPr>
        <w:t>ГОСТ 11371-78</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Шайбы</w:t>
      </w:r>
      <w:r w:rsidR="00386F76" w:rsidRPr="00C10160">
        <w:rPr>
          <w:rFonts w:ascii="Times New Roman" w:hAnsi="Times New Roman"/>
        </w:rPr>
        <w:t>"</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*размеры и длина</w:t>
      </w:r>
      <w:r w:rsidR="00E47970" w:rsidRPr="00C10160">
        <w:rPr>
          <w:rFonts w:ascii="Times New Roman" w:hAnsi="Times New Roman"/>
        </w:rPr>
        <w:t xml:space="preserve"> </w:t>
      </w:r>
      <w:r w:rsidRPr="00C10160">
        <w:rPr>
          <w:rFonts w:ascii="Times New Roman" w:hAnsi="Times New Roman"/>
        </w:rPr>
        <w:t>метизов уточняются по заявкам обособленных подразделений.</w:t>
      </w:r>
    </w:p>
    <w:p w:rsidR="00D40DCE" w:rsidRPr="00C10160" w:rsidRDefault="000801FD" w:rsidP="00FD4F46">
      <w:pPr>
        <w:shd w:val="clear" w:color="auto" w:fill="FFFFFF"/>
        <w:spacing w:after="120"/>
        <w:ind w:firstLine="709"/>
        <w:jc w:val="both"/>
        <w:rPr>
          <w:rFonts w:ascii="Times New Roman" w:hAnsi="Times New Roman"/>
          <w:spacing w:val="-2"/>
        </w:rPr>
      </w:pPr>
      <w:r w:rsidRPr="00C10160">
        <w:rPr>
          <w:rFonts w:ascii="Times New Roman" w:hAnsi="Times New Roman"/>
          <w:spacing w:val="2"/>
        </w:rPr>
        <w:t>Крепёжные</w:t>
      </w:r>
      <w:r w:rsidR="00D40DCE" w:rsidRPr="00C10160">
        <w:rPr>
          <w:rFonts w:ascii="Times New Roman" w:hAnsi="Times New Roman"/>
          <w:spacing w:val="2"/>
        </w:rPr>
        <w:t xml:space="preserve"> изделия более высокого класса точности не могут быть заменены на |</w:t>
      </w:r>
      <w:r w:rsidRPr="00C10160">
        <w:rPr>
          <w:rFonts w:ascii="Times New Roman" w:hAnsi="Times New Roman"/>
          <w:spacing w:val="2"/>
        </w:rPr>
        <w:t>крепёжные</w:t>
      </w:r>
      <w:r w:rsidR="00D40DCE" w:rsidRPr="00C10160">
        <w:rPr>
          <w:rFonts w:ascii="Times New Roman" w:hAnsi="Times New Roman"/>
          <w:spacing w:val="2"/>
        </w:rPr>
        <w:t xml:space="preserve"> изделия классом точности ниже, необходимо использовать </w:t>
      </w:r>
      <w:r w:rsidR="00357FDE" w:rsidRPr="00C10160">
        <w:rPr>
          <w:rFonts w:ascii="Times New Roman" w:hAnsi="Times New Roman"/>
          <w:spacing w:val="2"/>
        </w:rPr>
        <w:t>крепёж</w:t>
      </w:r>
      <w:r w:rsidR="00D40DCE" w:rsidRPr="00C10160">
        <w:rPr>
          <w:rFonts w:ascii="Times New Roman" w:hAnsi="Times New Roman"/>
          <w:spacing w:val="2"/>
        </w:rPr>
        <w:t xml:space="preserve"> только требуемого класса точности В. </w:t>
      </w:r>
      <w:r w:rsidR="00D40DCE" w:rsidRPr="00C10160">
        <w:rPr>
          <w:rFonts w:ascii="Times New Roman" w:hAnsi="Times New Roman"/>
        </w:rPr>
        <w:t>Поле допуска резьбы болта, шпильки</w:t>
      </w:r>
      <w:r w:rsidR="00C052D7" w:rsidRPr="00C10160">
        <w:rPr>
          <w:rFonts w:ascii="Times New Roman" w:hAnsi="Times New Roman"/>
        </w:rPr>
        <w:t xml:space="preserve"> –</w:t>
      </w:r>
      <w:r w:rsidR="00D40DCE" w:rsidRPr="00C10160">
        <w:rPr>
          <w:rFonts w:ascii="Times New Roman" w:hAnsi="Times New Roman"/>
        </w:rPr>
        <w:t xml:space="preserve"> 6</w:t>
      </w:r>
      <w:r w:rsidR="00D40DCE" w:rsidRPr="00C10160">
        <w:rPr>
          <w:rFonts w:ascii="Times New Roman" w:hAnsi="Times New Roman"/>
          <w:lang w:val="en-US"/>
        </w:rPr>
        <w:t>g</w:t>
      </w:r>
      <w:r w:rsidR="00D40DCE" w:rsidRPr="00C10160">
        <w:rPr>
          <w:rFonts w:ascii="Times New Roman" w:hAnsi="Times New Roman"/>
        </w:rPr>
        <w:t>, гайки</w:t>
      </w:r>
      <w:r w:rsidR="00C052D7" w:rsidRPr="00C10160">
        <w:rPr>
          <w:rFonts w:ascii="Times New Roman" w:hAnsi="Times New Roman"/>
        </w:rPr>
        <w:t xml:space="preserve"> –</w:t>
      </w:r>
      <w:r w:rsidR="00D40DCE" w:rsidRPr="00C10160">
        <w:rPr>
          <w:rFonts w:ascii="Times New Roman" w:hAnsi="Times New Roman"/>
        </w:rPr>
        <w:t xml:space="preserve"> 6</w:t>
      </w:r>
      <w:r w:rsidR="00D40DCE" w:rsidRPr="00C10160">
        <w:rPr>
          <w:rFonts w:ascii="Times New Roman" w:hAnsi="Times New Roman"/>
          <w:lang w:val="en-US"/>
        </w:rPr>
        <w:t>H</w:t>
      </w:r>
      <w:r w:rsidR="00D40DCE" w:rsidRPr="00C10160">
        <w:rPr>
          <w:rFonts w:ascii="Times New Roman" w:hAnsi="Times New Roman"/>
        </w:rPr>
        <w:t>.</w:t>
      </w:r>
      <w:r w:rsidR="00E47970" w:rsidRPr="00C10160">
        <w:rPr>
          <w:rFonts w:ascii="Times New Roman" w:hAnsi="Times New Roman"/>
        </w:rPr>
        <w:t xml:space="preserve"> </w:t>
      </w:r>
      <w:r w:rsidR="00D40DCE" w:rsidRPr="00C10160">
        <w:rPr>
          <w:rFonts w:ascii="Times New Roman" w:hAnsi="Times New Roman"/>
          <w:spacing w:val="2"/>
        </w:rPr>
        <w:t xml:space="preserve">Основной характеристикой, определяющей пригодность болта </w:t>
      </w:r>
      <w:r w:rsidR="00D40DCE" w:rsidRPr="00C10160">
        <w:rPr>
          <w:rFonts w:ascii="Times New Roman" w:hAnsi="Times New Roman"/>
          <w:spacing w:val="1"/>
        </w:rPr>
        <w:t>или гайки к использованию в первую очередь является</w:t>
      </w:r>
      <w:r w:rsidR="00E47970" w:rsidRPr="00C10160">
        <w:rPr>
          <w:rFonts w:ascii="Times New Roman" w:hAnsi="Times New Roman"/>
          <w:spacing w:val="1"/>
        </w:rPr>
        <w:t xml:space="preserve"> </w:t>
      </w:r>
      <w:r w:rsidR="00D40DCE" w:rsidRPr="00C10160">
        <w:rPr>
          <w:rFonts w:ascii="Times New Roman" w:hAnsi="Times New Roman"/>
          <w:spacing w:val="1"/>
        </w:rPr>
        <w:t>поля допусков</w:t>
      </w:r>
      <w:r w:rsidR="00D40DCE" w:rsidRPr="00C10160">
        <w:rPr>
          <w:rFonts w:ascii="Times New Roman" w:hAnsi="Times New Roman"/>
          <w:spacing w:val="-2"/>
        </w:rPr>
        <w:t xml:space="preserve"> наружной и внутренней резьбы, установленные в классе точности В, которые должны соответствовать указанным в </w:t>
      </w:r>
      <w:r w:rsidR="007E702A" w:rsidRPr="00C10160">
        <w:rPr>
          <w:rFonts w:ascii="Times New Roman" w:hAnsi="Times New Roman"/>
          <w:spacing w:val="-2"/>
        </w:rPr>
        <w:t>ГОСТ 16093-2004</w:t>
      </w:r>
      <w:r w:rsidR="00D40DCE" w:rsidRPr="00C10160">
        <w:rPr>
          <w:rFonts w:ascii="Times New Roman" w:hAnsi="Times New Roman"/>
          <w:spacing w:val="-2"/>
        </w:rPr>
        <w:t xml:space="preserve">. </w:t>
      </w:r>
    </w:p>
    <w:p w:rsidR="00D40DCE" w:rsidRPr="00C10160" w:rsidRDefault="00D40DCE" w:rsidP="00D40DCE">
      <w:pPr>
        <w:jc w:val="both"/>
        <w:rPr>
          <w:rFonts w:ascii="Times New Roman" w:hAnsi="Times New Roman"/>
        </w:rPr>
      </w:pPr>
    </w:p>
    <w:p w:rsidR="00D40DCE" w:rsidRPr="00C10160" w:rsidRDefault="00D40DCE" w:rsidP="00B55629">
      <w:pPr>
        <w:pStyle w:val="af7"/>
        <w:numPr>
          <w:ilvl w:val="0"/>
          <w:numId w:val="7"/>
        </w:numPr>
        <w:shd w:val="clear" w:color="auto" w:fill="FFFFFF"/>
        <w:ind w:right="149"/>
        <w:jc w:val="center"/>
        <w:rPr>
          <w:b/>
        </w:rPr>
      </w:pPr>
      <w:r w:rsidRPr="00C10160">
        <w:rPr>
          <w:b/>
        </w:rPr>
        <w:t xml:space="preserve">Обозначение </w:t>
      </w:r>
      <w:r w:rsidR="000801FD" w:rsidRPr="00C10160">
        <w:rPr>
          <w:b/>
        </w:rPr>
        <w:t>крепёжных</w:t>
      </w:r>
      <w:r w:rsidRPr="00C10160">
        <w:rPr>
          <w:b/>
        </w:rPr>
        <w:t xml:space="preserve"> изделий из нержавеющей стали 12Х18Н10Т</w:t>
      </w:r>
    </w:p>
    <w:p w:rsidR="00D40DCE" w:rsidRPr="00C10160" w:rsidRDefault="00D40DCE" w:rsidP="00D40DCE">
      <w:pPr>
        <w:shd w:val="clear" w:color="auto" w:fill="FFFFFF"/>
        <w:ind w:right="149"/>
        <w:jc w:val="center"/>
        <w:rPr>
          <w:rFonts w:ascii="Times New Roman" w:hAnsi="Times New Roman"/>
          <w:b/>
        </w:rPr>
      </w:pPr>
    </w:p>
    <w:p w:rsidR="00D40DCE" w:rsidRPr="00C10160" w:rsidRDefault="00841B79" w:rsidP="00FD4F46">
      <w:pPr>
        <w:shd w:val="clear" w:color="auto" w:fill="FFFFFF"/>
        <w:spacing w:after="120"/>
        <w:ind w:firstLine="709"/>
        <w:jc w:val="both"/>
        <w:rPr>
          <w:rFonts w:ascii="Times New Roman" w:hAnsi="Times New Roman"/>
        </w:rPr>
      </w:pPr>
      <w:r w:rsidRPr="00C10160">
        <w:rPr>
          <w:rFonts w:ascii="Times New Roman" w:hAnsi="Times New Roman"/>
          <w:b/>
        </w:rPr>
        <w:t xml:space="preserve"> </w:t>
      </w:r>
      <w:r w:rsidR="00D40DCE" w:rsidRPr="00C10160">
        <w:rPr>
          <w:rFonts w:ascii="Times New Roman" w:hAnsi="Times New Roman"/>
        </w:rPr>
        <w:t xml:space="preserve">Для </w:t>
      </w:r>
      <w:r w:rsidR="000801FD" w:rsidRPr="00C10160">
        <w:rPr>
          <w:rFonts w:ascii="Times New Roman" w:hAnsi="Times New Roman"/>
        </w:rPr>
        <w:t>крепёжных</w:t>
      </w:r>
      <w:r w:rsidR="00D40DCE" w:rsidRPr="00C10160">
        <w:rPr>
          <w:rFonts w:ascii="Times New Roman" w:hAnsi="Times New Roman"/>
        </w:rPr>
        <w:t xml:space="preserve"> изделий из нержавеющих сталей дополнительно вводится условное обозначение группы сталей. Для крепежа из стали марки 12Х18Н10Т</w:t>
      </w:r>
      <w:r w:rsidR="00C052D7" w:rsidRPr="00C10160">
        <w:rPr>
          <w:rFonts w:ascii="Times New Roman" w:hAnsi="Times New Roman"/>
        </w:rPr>
        <w:t xml:space="preserve"> –</w:t>
      </w:r>
      <w:r w:rsidR="00D40DCE" w:rsidRPr="00C10160">
        <w:rPr>
          <w:rFonts w:ascii="Times New Roman" w:hAnsi="Times New Roman"/>
        </w:rPr>
        <w:t xml:space="preserve"> № 21. В случае применения только одной марки стали,</w:t>
      </w:r>
      <w:r w:rsidR="00E47970" w:rsidRPr="00C10160">
        <w:rPr>
          <w:rFonts w:ascii="Times New Roman" w:hAnsi="Times New Roman"/>
        </w:rPr>
        <w:t xml:space="preserve"> </w:t>
      </w:r>
      <w:r w:rsidR="00D40DCE" w:rsidRPr="00C10160">
        <w:rPr>
          <w:rFonts w:ascii="Times New Roman" w:hAnsi="Times New Roman"/>
        </w:rPr>
        <w:t xml:space="preserve">дополнительно к номеру группы вписывается марка стали. </w:t>
      </w:r>
    </w:p>
    <w:p w:rsidR="00D40DCE" w:rsidRPr="00C10160" w:rsidRDefault="00841B79" w:rsidP="00FD4F46">
      <w:pPr>
        <w:spacing w:after="120"/>
        <w:ind w:firstLine="709"/>
        <w:jc w:val="both"/>
        <w:rPr>
          <w:rFonts w:ascii="Times New Roman" w:hAnsi="Times New Roman"/>
          <w:u w:val="single"/>
        </w:rPr>
      </w:pPr>
      <w:r w:rsidRPr="00C10160">
        <w:rPr>
          <w:rFonts w:ascii="Times New Roman" w:hAnsi="Times New Roman"/>
        </w:rPr>
        <w:t xml:space="preserve"> </w:t>
      </w:r>
      <w:r w:rsidR="00D40DCE" w:rsidRPr="00C10160">
        <w:rPr>
          <w:rFonts w:ascii="Times New Roman" w:hAnsi="Times New Roman"/>
          <w:u w:val="single"/>
        </w:rPr>
        <w:t xml:space="preserve">Примеры условного обозначения крепежа: </w:t>
      </w:r>
    </w:p>
    <w:p w:rsidR="00D40DCE" w:rsidRPr="00C10160" w:rsidRDefault="00841B79" w:rsidP="00FD4F46">
      <w:pPr>
        <w:spacing w:after="120"/>
        <w:ind w:firstLine="709"/>
        <w:jc w:val="both"/>
        <w:rPr>
          <w:rFonts w:ascii="Times New Roman" w:hAnsi="Times New Roman"/>
        </w:rPr>
      </w:pPr>
      <w:r w:rsidRPr="00C10160">
        <w:rPr>
          <w:rFonts w:ascii="Times New Roman" w:hAnsi="Times New Roman"/>
        </w:rPr>
        <w:t xml:space="preserve"> </w:t>
      </w:r>
      <w:r w:rsidR="00D40DCE" w:rsidRPr="00C10160">
        <w:rPr>
          <w:rFonts w:ascii="Times New Roman" w:hAnsi="Times New Roman"/>
        </w:rPr>
        <w:t xml:space="preserve">Болт с шестигранной головкой класса точности В, исполнение 1 диаметром резьбы </w:t>
      </w:r>
      <w:r w:rsidR="00D40DCE" w:rsidRPr="00C10160">
        <w:rPr>
          <w:rFonts w:ascii="Times New Roman" w:hAnsi="Times New Roman"/>
          <w:lang w:val="en-US"/>
        </w:rPr>
        <w:t>d</w:t>
      </w:r>
      <w:r w:rsidR="00D40DCE" w:rsidRPr="00C10160">
        <w:rPr>
          <w:rFonts w:ascii="Times New Roman" w:hAnsi="Times New Roman"/>
        </w:rPr>
        <w:t>=12</w:t>
      </w:r>
      <w:r w:rsidR="008A4D51" w:rsidRPr="00C10160">
        <w:rPr>
          <w:rFonts w:ascii="Times New Roman" w:hAnsi="Times New Roman"/>
        </w:rPr>
        <w:t xml:space="preserve"> </w:t>
      </w:r>
      <w:r w:rsidR="00D40DCE" w:rsidRPr="00C10160">
        <w:rPr>
          <w:rFonts w:ascii="Times New Roman" w:hAnsi="Times New Roman"/>
        </w:rPr>
        <w:t xml:space="preserve">мм, длиной </w:t>
      </w:r>
      <w:r w:rsidR="00D40DCE" w:rsidRPr="00C10160">
        <w:rPr>
          <w:rFonts w:ascii="Times New Roman" w:hAnsi="Times New Roman"/>
          <w:lang w:val="en-US"/>
        </w:rPr>
        <w:t>L</w:t>
      </w:r>
      <w:r w:rsidR="00D40DCE" w:rsidRPr="00C10160">
        <w:rPr>
          <w:rFonts w:ascii="Times New Roman" w:hAnsi="Times New Roman"/>
        </w:rPr>
        <w:t>=60</w:t>
      </w:r>
      <w:r w:rsidR="008A4D51" w:rsidRPr="00C10160">
        <w:rPr>
          <w:rFonts w:ascii="Times New Roman" w:hAnsi="Times New Roman"/>
        </w:rPr>
        <w:t xml:space="preserve"> </w:t>
      </w:r>
      <w:r w:rsidR="00D40DCE" w:rsidRPr="00C10160">
        <w:rPr>
          <w:rFonts w:ascii="Times New Roman" w:hAnsi="Times New Roman"/>
        </w:rPr>
        <w:t>мм, с крупным шагом резьбы с полем допуска 6</w:t>
      </w:r>
      <w:r w:rsidR="00D40DCE" w:rsidRPr="00C10160">
        <w:rPr>
          <w:rFonts w:ascii="Times New Roman" w:hAnsi="Times New Roman"/>
          <w:lang w:val="en-US"/>
        </w:rPr>
        <w:t>g</w:t>
      </w:r>
      <w:r w:rsidR="00D40DCE" w:rsidRPr="00C10160">
        <w:rPr>
          <w:rFonts w:ascii="Times New Roman" w:hAnsi="Times New Roman"/>
        </w:rPr>
        <w:t>, класса прочности 5.8 из нержавеющей стали марки 12Х18Н10Т.</w:t>
      </w:r>
      <w:r w:rsidRPr="00C10160">
        <w:rPr>
          <w:rFonts w:ascii="Times New Roman" w:hAnsi="Times New Roman"/>
        </w:rPr>
        <w:t xml:space="preserve"> </w:t>
      </w:r>
    </w:p>
    <w:p w:rsidR="00D40DCE" w:rsidRPr="00C10160" w:rsidRDefault="00841B79" w:rsidP="00FD4F46">
      <w:pPr>
        <w:spacing w:after="120"/>
        <w:ind w:firstLine="709"/>
        <w:jc w:val="both"/>
        <w:rPr>
          <w:rFonts w:ascii="Times New Roman" w:hAnsi="Times New Roman"/>
          <w:b/>
        </w:rPr>
      </w:pPr>
      <w:r w:rsidRPr="00C10160">
        <w:rPr>
          <w:rFonts w:ascii="Times New Roman" w:hAnsi="Times New Roman"/>
          <w:i/>
        </w:rPr>
        <w:t xml:space="preserve"> </w:t>
      </w:r>
      <w:r w:rsidR="00D40DCE" w:rsidRPr="00C10160">
        <w:rPr>
          <w:rFonts w:ascii="Times New Roman" w:hAnsi="Times New Roman"/>
          <w:b/>
        </w:rPr>
        <w:t>Болт М12-6</w:t>
      </w:r>
      <w:r w:rsidR="00D40DCE" w:rsidRPr="00C10160">
        <w:rPr>
          <w:rFonts w:ascii="Times New Roman" w:hAnsi="Times New Roman"/>
          <w:b/>
          <w:lang w:val="en-US"/>
        </w:rPr>
        <w:t>g</w:t>
      </w:r>
      <w:r w:rsidR="00E00140" w:rsidRPr="00C10160">
        <w:rPr>
          <w:rFonts w:ascii="Times New Roman" w:hAnsi="Times New Roman"/>
          <w:b/>
        </w:rPr>
        <w:t>х60.</w:t>
      </w:r>
      <w:r w:rsidR="00D40DCE" w:rsidRPr="00C10160">
        <w:rPr>
          <w:rFonts w:ascii="Times New Roman" w:hAnsi="Times New Roman"/>
          <w:b/>
        </w:rPr>
        <w:t xml:space="preserve">12Х18Н10Т </w:t>
      </w:r>
      <w:r w:rsidR="001178BD" w:rsidRPr="00C10160">
        <w:rPr>
          <w:rFonts w:ascii="Times New Roman" w:hAnsi="Times New Roman"/>
          <w:b/>
        </w:rPr>
        <w:t>ГОСТ 7798-70</w:t>
      </w:r>
      <w:r w:rsidR="00D40DCE" w:rsidRPr="00C10160">
        <w:rPr>
          <w:rFonts w:ascii="Times New Roman" w:hAnsi="Times New Roman"/>
          <w:b/>
        </w:rPr>
        <w:t xml:space="preserve"> нержавеющая сталь</w:t>
      </w:r>
    </w:p>
    <w:p w:rsidR="00D40DCE" w:rsidRPr="00C10160" w:rsidRDefault="00D40DCE" w:rsidP="00FD4F46">
      <w:pPr>
        <w:spacing w:after="120"/>
        <w:ind w:firstLine="709"/>
        <w:jc w:val="both"/>
        <w:rPr>
          <w:rFonts w:ascii="Times New Roman" w:hAnsi="Times New Roman"/>
        </w:rPr>
      </w:pPr>
    </w:p>
    <w:p w:rsidR="00D40DCE" w:rsidRPr="00C10160" w:rsidRDefault="00841B79" w:rsidP="00FD4F46">
      <w:pPr>
        <w:spacing w:after="120"/>
        <w:ind w:firstLine="709"/>
        <w:jc w:val="both"/>
        <w:rPr>
          <w:rFonts w:ascii="Times New Roman" w:hAnsi="Times New Roman"/>
        </w:rPr>
      </w:pPr>
      <w:r w:rsidRPr="00C10160">
        <w:rPr>
          <w:rFonts w:ascii="Times New Roman" w:hAnsi="Times New Roman"/>
        </w:rPr>
        <w:t xml:space="preserve"> </w:t>
      </w:r>
      <w:r w:rsidR="00D40DCE" w:rsidRPr="00C10160">
        <w:rPr>
          <w:rFonts w:ascii="Times New Roman" w:hAnsi="Times New Roman"/>
        </w:rPr>
        <w:t xml:space="preserve">Гайка шестигранная класса точности В, исполнение 1, с диаметром резьбы </w:t>
      </w:r>
      <w:r w:rsidR="00D40DCE" w:rsidRPr="00C10160">
        <w:rPr>
          <w:rFonts w:ascii="Times New Roman" w:hAnsi="Times New Roman"/>
          <w:lang w:val="en-US"/>
        </w:rPr>
        <w:t>d</w:t>
      </w:r>
      <w:r w:rsidR="00D40DCE" w:rsidRPr="00C10160">
        <w:rPr>
          <w:rFonts w:ascii="Times New Roman" w:hAnsi="Times New Roman"/>
        </w:rPr>
        <w:t>=12</w:t>
      </w:r>
      <w:r w:rsidR="008A4D51" w:rsidRPr="00C10160">
        <w:rPr>
          <w:rFonts w:ascii="Times New Roman" w:hAnsi="Times New Roman"/>
        </w:rPr>
        <w:t xml:space="preserve"> </w:t>
      </w:r>
      <w:r w:rsidR="00D40DCE" w:rsidRPr="00C10160">
        <w:rPr>
          <w:rFonts w:ascii="Times New Roman" w:hAnsi="Times New Roman"/>
        </w:rPr>
        <w:t>мм, с крупным шагом резьбы с полем допуска 6Н, класса прочности 5 из нержавеющей стали марки 12Х18Н10Т.</w:t>
      </w:r>
    </w:p>
    <w:p w:rsidR="00D40DCE" w:rsidRPr="00C10160" w:rsidRDefault="00841B79" w:rsidP="00FD4F46">
      <w:pPr>
        <w:spacing w:after="120"/>
        <w:ind w:firstLine="709"/>
        <w:jc w:val="both"/>
        <w:rPr>
          <w:rFonts w:ascii="Times New Roman" w:hAnsi="Times New Roman"/>
          <w:b/>
        </w:rPr>
      </w:pPr>
      <w:r w:rsidRPr="00C10160">
        <w:rPr>
          <w:rFonts w:ascii="Times New Roman" w:hAnsi="Times New Roman"/>
        </w:rPr>
        <w:t xml:space="preserve"> </w:t>
      </w:r>
      <w:r w:rsidR="00E00140" w:rsidRPr="00C10160">
        <w:rPr>
          <w:rFonts w:ascii="Times New Roman" w:hAnsi="Times New Roman"/>
          <w:b/>
        </w:rPr>
        <w:t>Гайка М12-6Н.</w:t>
      </w:r>
      <w:r w:rsidR="00D40DCE" w:rsidRPr="00C10160">
        <w:rPr>
          <w:rFonts w:ascii="Times New Roman" w:hAnsi="Times New Roman"/>
          <w:b/>
        </w:rPr>
        <w:t>12Х18Н10Т</w:t>
      </w:r>
      <w:r w:rsidR="00E47970" w:rsidRPr="00C10160">
        <w:rPr>
          <w:rFonts w:ascii="Times New Roman" w:hAnsi="Times New Roman"/>
          <w:b/>
        </w:rPr>
        <w:t xml:space="preserve"> </w:t>
      </w:r>
      <w:r w:rsidR="001178BD" w:rsidRPr="00C10160">
        <w:rPr>
          <w:rFonts w:ascii="Times New Roman" w:hAnsi="Times New Roman"/>
          <w:b/>
        </w:rPr>
        <w:t>ГОСТ 5915-70</w:t>
      </w:r>
      <w:r w:rsidR="00D40DCE" w:rsidRPr="00C10160">
        <w:rPr>
          <w:rFonts w:ascii="Times New Roman" w:hAnsi="Times New Roman"/>
          <w:b/>
        </w:rPr>
        <w:t xml:space="preserve"> нержавеющая сталь</w:t>
      </w:r>
    </w:p>
    <w:p w:rsidR="00D40DCE" w:rsidRPr="00C10160" w:rsidRDefault="00D40DCE" w:rsidP="00FD4F46">
      <w:pPr>
        <w:spacing w:after="120"/>
        <w:ind w:firstLine="709"/>
        <w:jc w:val="both"/>
        <w:rPr>
          <w:rFonts w:ascii="Times New Roman" w:hAnsi="Times New Roman"/>
        </w:rPr>
      </w:pPr>
    </w:p>
    <w:p w:rsidR="00D40DCE" w:rsidRPr="00C10160" w:rsidRDefault="00841B79" w:rsidP="00FD4F46">
      <w:pPr>
        <w:spacing w:after="120"/>
        <w:ind w:firstLine="709"/>
        <w:jc w:val="both"/>
        <w:rPr>
          <w:rFonts w:ascii="Times New Roman" w:hAnsi="Times New Roman"/>
        </w:rPr>
      </w:pPr>
      <w:r w:rsidRPr="00C10160">
        <w:rPr>
          <w:rFonts w:ascii="Times New Roman" w:hAnsi="Times New Roman"/>
        </w:rPr>
        <w:t xml:space="preserve"> </w:t>
      </w:r>
      <w:r w:rsidR="00D40DCE" w:rsidRPr="00C10160">
        <w:rPr>
          <w:rFonts w:ascii="Times New Roman" w:hAnsi="Times New Roman"/>
        </w:rPr>
        <w:t xml:space="preserve">Шайба класса точности С, исполнение 1 для </w:t>
      </w:r>
      <w:r w:rsidR="000801FD" w:rsidRPr="00C10160">
        <w:rPr>
          <w:rFonts w:ascii="Times New Roman" w:hAnsi="Times New Roman"/>
        </w:rPr>
        <w:t>крепёжной</w:t>
      </w:r>
      <w:r w:rsidR="00D40DCE" w:rsidRPr="00C10160">
        <w:rPr>
          <w:rFonts w:ascii="Times New Roman" w:hAnsi="Times New Roman"/>
        </w:rPr>
        <w:t xml:space="preserve"> детали диаметром резьбы 12</w:t>
      </w:r>
      <w:r w:rsidR="008A4D51" w:rsidRPr="00C10160">
        <w:rPr>
          <w:rFonts w:ascii="Times New Roman" w:hAnsi="Times New Roman"/>
        </w:rPr>
        <w:t xml:space="preserve"> </w:t>
      </w:r>
      <w:r w:rsidR="00D40DCE" w:rsidRPr="00C10160">
        <w:rPr>
          <w:rFonts w:ascii="Times New Roman" w:hAnsi="Times New Roman"/>
        </w:rPr>
        <w:t>мм толщиной, установленной в стандарте, из нержавеющей стали марки 12Х18Н10Т.</w:t>
      </w:r>
    </w:p>
    <w:p w:rsidR="00D40DCE" w:rsidRPr="00C10160" w:rsidRDefault="00841B79" w:rsidP="00FD4F46">
      <w:pPr>
        <w:spacing w:after="120"/>
        <w:ind w:firstLine="709"/>
        <w:jc w:val="both"/>
        <w:rPr>
          <w:rFonts w:ascii="Times New Roman" w:hAnsi="Times New Roman"/>
          <w:b/>
        </w:rPr>
      </w:pPr>
      <w:r w:rsidRPr="00C10160">
        <w:rPr>
          <w:rFonts w:ascii="Times New Roman" w:hAnsi="Times New Roman"/>
        </w:rPr>
        <w:t xml:space="preserve"> </w:t>
      </w:r>
      <w:r w:rsidR="00E00140" w:rsidRPr="00C10160">
        <w:rPr>
          <w:rFonts w:ascii="Times New Roman" w:hAnsi="Times New Roman"/>
          <w:b/>
        </w:rPr>
        <w:t>Шайба С12.</w:t>
      </w:r>
      <w:r w:rsidR="00D40DCE" w:rsidRPr="00C10160">
        <w:rPr>
          <w:rFonts w:ascii="Times New Roman" w:hAnsi="Times New Roman"/>
          <w:b/>
        </w:rPr>
        <w:t>12Х18Н10Т</w:t>
      </w:r>
      <w:r w:rsidR="00E47970" w:rsidRPr="00C10160">
        <w:rPr>
          <w:rFonts w:ascii="Times New Roman" w:hAnsi="Times New Roman"/>
          <w:b/>
        </w:rPr>
        <w:t xml:space="preserve"> </w:t>
      </w:r>
      <w:r w:rsidR="001178BD" w:rsidRPr="00C10160">
        <w:rPr>
          <w:rFonts w:ascii="Times New Roman" w:hAnsi="Times New Roman"/>
          <w:b/>
        </w:rPr>
        <w:t>ГОСТ 11371-78</w:t>
      </w:r>
      <w:r w:rsidR="00D40DCE" w:rsidRPr="00C10160">
        <w:rPr>
          <w:rFonts w:ascii="Times New Roman" w:hAnsi="Times New Roman"/>
          <w:b/>
        </w:rPr>
        <w:t xml:space="preserve"> нержавеющая сталь</w:t>
      </w:r>
    </w:p>
    <w:p w:rsidR="00D40DCE" w:rsidRPr="00C10160" w:rsidRDefault="00D40DCE" w:rsidP="00FD4F46">
      <w:pPr>
        <w:spacing w:after="120"/>
        <w:ind w:firstLine="709"/>
        <w:jc w:val="both"/>
        <w:rPr>
          <w:rFonts w:ascii="Times New Roman" w:hAnsi="Times New Roman"/>
        </w:rPr>
      </w:pPr>
    </w:p>
    <w:p w:rsidR="00D40DCE" w:rsidRPr="00C10160" w:rsidRDefault="00841B79" w:rsidP="00FD4F46">
      <w:pPr>
        <w:spacing w:after="120"/>
        <w:ind w:firstLine="709"/>
        <w:jc w:val="both"/>
        <w:rPr>
          <w:rFonts w:ascii="Times New Roman" w:hAnsi="Times New Roman"/>
        </w:rPr>
      </w:pPr>
      <w:r w:rsidRPr="00C10160">
        <w:rPr>
          <w:rFonts w:ascii="Times New Roman" w:hAnsi="Times New Roman"/>
        </w:rPr>
        <w:t xml:space="preserve"> </w:t>
      </w:r>
      <w:r w:rsidR="00D40DCE" w:rsidRPr="00C10160">
        <w:rPr>
          <w:rFonts w:ascii="Times New Roman" w:hAnsi="Times New Roman"/>
        </w:rPr>
        <w:t>Шпилька класса точности В, исполнение 1, диаметром резьбы 12</w:t>
      </w:r>
      <w:r w:rsidR="008A4D51" w:rsidRPr="00C10160">
        <w:rPr>
          <w:rFonts w:ascii="Times New Roman" w:hAnsi="Times New Roman"/>
        </w:rPr>
        <w:t xml:space="preserve"> </w:t>
      </w:r>
      <w:r w:rsidR="00D40DCE" w:rsidRPr="00C10160">
        <w:rPr>
          <w:rFonts w:ascii="Times New Roman" w:hAnsi="Times New Roman"/>
        </w:rPr>
        <w:t>мм, длиной 110 мм, с крупным шагом резьбы с полем допуска 6</w:t>
      </w:r>
      <w:r w:rsidR="00D40DCE" w:rsidRPr="00C10160">
        <w:rPr>
          <w:rFonts w:ascii="Times New Roman" w:hAnsi="Times New Roman"/>
          <w:lang w:val="en-US"/>
        </w:rPr>
        <w:t>g</w:t>
      </w:r>
      <w:r w:rsidR="00D40DCE" w:rsidRPr="00C10160">
        <w:rPr>
          <w:rFonts w:ascii="Times New Roman" w:hAnsi="Times New Roman"/>
        </w:rPr>
        <w:t>, класса прочности 5.8 из нержавеющей стали марки 12Х18Н10Т длина резьбовых концов 80</w:t>
      </w:r>
      <w:r w:rsidR="008A4D51" w:rsidRPr="00C10160">
        <w:rPr>
          <w:rFonts w:ascii="Times New Roman" w:hAnsi="Times New Roman"/>
        </w:rPr>
        <w:t xml:space="preserve"> </w:t>
      </w:r>
      <w:r w:rsidR="00D40DCE" w:rsidRPr="00C10160">
        <w:rPr>
          <w:rFonts w:ascii="Times New Roman" w:hAnsi="Times New Roman"/>
        </w:rPr>
        <w:t>мм и 12</w:t>
      </w:r>
      <w:r w:rsidR="008A4D51" w:rsidRPr="00C10160">
        <w:rPr>
          <w:rFonts w:ascii="Times New Roman" w:hAnsi="Times New Roman"/>
        </w:rPr>
        <w:t xml:space="preserve"> </w:t>
      </w:r>
      <w:r w:rsidR="00D40DCE" w:rsidRPr="00C10160">
        <w:rPr>
          <w:rFonts w:ascii="Times New Roman" w:hAnsi="Times New Roman"/>
        </w:rPr>
        <w:t>мм.</w:t>
      </w:r>
    </w:p>
    <w:p w:rsidR="00D40DCE" w:rsidRPr="00C10160" w:rsidRDefault="00E00140" w:rsidP="00FD4F46">
      <w:pPr>
        <w:spacing w:after="120"/>
        <w:ind w:firstLine="709"/>
        <w:jc w:val="both"/>
        <w:rPr>
          <w:rFonts w:ascii="Times New Roman" w:hAnsi="Times New Roman"/>
          <w:b/>
        </w:rPr>
      </w:pPr>
      <w:r w:rsidRPr="00C10160">
        <w:rPr>
          <w:rFonts w:ascii="Times New Roman" w:hAnsi="Times New Roman"/>
          <w:b/>
        </w:rPr>
        <w:t>Шпилька М12-6gх110х80х12.</w:t>
      </w:r>
      <w:r w:rsidR="00D40DCE" w:rsidRPr="00C10160">
        <w:rPr>
          <w:rFonts w:ascii="Times New Roman" w:hAnsi="Times New Roman"/>
          <w:b/>
        </w:rPr>
        <w:t>12Х18Н10Т</w:t>
      </w:r>
      <w:r w:rsidR="00E47970" w:rsidRPr="00C10160">
        <w:rPr>
          <w:rFonts w:ascii="Times New Roman" w:hAnsi="Times New Roman"/>
          <w:b/>
        </w:rPr>
        <w:t xml:space="preserve"> </w:t>
      </w:r>
      <w:r w:rsidR="001178BD" w:rsidRPr="00C10160">
        <w:rPr>
          <w:rFonts w:ascii="Times New Roman" w:hAnsi="Times New Roman"/>
          <w:b/>
        </w:rPr>
        <w:t>ГОСТ 22042-76</w:t>
      </w:r>
      <w:r w:rsidR="00D40DCE" w:rsidRPr="00C10160">
        <w:rPr>
          <w:rFonts w:ascii="Times New Roman" w:hAnsi="Times New Roman"/>
          <w:b/>
        </w:rPr>
        <w:t xml:space="preserve"> </w:t>
      </w:r>
    </w:p>
    <w:p w:rsidR="00D40DCE" w:rsidRPr="00C10160" w:rsidRDefault="00D40DCE" w:rsidP="00FD4F46">
      <w:pPr>
        <w:spacing w:after="120"/>
        <w:ind w:firstLine="709"/>
        <w:jc w:val="both"/>
        <w:rPr>
          <w:rFonts w:ascii="Times New Roman" w:hAnsi="Times New Roman"/>
          <w:b/>
        </w:rPr>
      </w:pPr>
      <w:r w:rsidRPr="00C10160">
        <w:rPr>
          <w:rFonts w:ascii="Times New Roman" w:hAnsi="Times New Roman"/>
          <w:b/>
        </w:rPr>
        <w:t>нержавеющая сталь</w:t>
      </w:r>
    </w:p>
    <w:p w:rsidR="00D40DCE" w:rsidRPr="00C10160" w:rsidRDefault="00D40DCE" w:rsidP="00FD4F46">
      <w:pPr>
        <w:spacing w:after="120"/>
        <w:ind w:firstLine="709"/>
        <w:jc w:val="both"/>
        <w:rPr>
          <w:rFonts w:ascii="Times New Roman" w:hAnsi="Times New Roman"/>
          <w:b/>
        </w:rPr>
      </w:pPr>
    </w:p>
    <w:p w:rsidR="00D40DCE" w:rsidRPr="00C10160" w:rsidRDefault="00841B79" w:rsidP="00FD4F46">
      <w:pPr>
        <w:spacing w:after="120"/>
        <w:ind w:firstLine="709"/>
        <w:jc w:val="both"/>
        <w:rPr>
          <w:rFonts w:ascii="Times New Roman" w:hAnsi="Times New Roman"/>
        </w:rPr>
      </w:pPr>
      <w:r w:rsidRPr="00C10160">
        <w:rPr>
          <w:rFonts w:ascii="Times New Roman" w:hAnsi="Times New Roman"/>
        </w:rPr>
        <w:t xml:space="preserve"> </w:t>
      </w:r>
      <w:r w:rsidR="00D40DCE" w:rsidRPr="00C10160">
        <w:rPr>
          <w:rFonts w:ascii="Times New Roman" w:hAnsi="Times New Roman"/>
        </w:rPr>
        <w:t>Шпилька класса точности В, исполнение 1, диаметром резьбы 12</w:t>
      </w:r>
      <w:r w:rsidR="008A4D51" w:rsidRPr="00C10160">
        <w:rPr>
          <w:rFonts w:ascii="Times New Roman" w:hAnsi="Times New Roman"/>
        </w:rPr>
        <w:t xml:space="preserve"> </w:t>
      </w:r>
      <w:r w:rsidR="00D40DCE" w:rsidRPr="00C10160">
        <w:rPr>
          <w:rFonts w:ascii="Times New Roman" w:hAnsi="Times New Roman"/>
        </w:rPr>
        <w:t>мм, длиной 60 мм, с крупным шагом резьбы с полем допуска 6</w:t>
      </w:r>
      <w:r w:rsidR="00D40DCE" w:rsidRPr="00C10160">
        <w:rPr>
          <w:rFonts w:ascii="Times New Roman" w:hAnsi="Times New Roman"/>
          <w:lang w:val="en-US"/>
        </w:rPr>
        <w:t>g</w:t>
      </w:r>
      <w:r w:rsidR="00D40DCE" w:rsidRPr="00C10160">
        <w:rPr>
          <w:rFonts w:ascii="Times New Roman" w:hAnsi="Times New Roman"/>
        </w:rPr>
        <w:t>, класса прочности 5.8 из нержавеющей стали марки 12Х18Н10Т с резьбой по всей длине.</w:t>
      </w:r>
    </w:p>
    <w:p w:rsidR="00D40DCE" w:rsidRPr="00C10160" w:rsidRDefault="00E00140" w:rsidP="00FD4F46">
      <w:pPr>
        <w:spacing w:after="120"/>
        <w:ind w:firstLine="709"/>
        <w:jc w:val="both"/>
        <w:rPr>
          <w:rFonts w:ascii="Times New Roman" w:hAnsi="Times New Roman"/>
          <w:b/>
        </w:rPr>
      </w:pPr>
      <w:r w:rsidRPr="00C10160">
        <w:rPr>
          <w:rFonts w:ascii="Times New Roman" w:hAnsi="Times New Roman"/>
          <w:b/>
        </w:rPr>
        <w:t>Шпилька М12-6gх60.</w:t>
      </w:r>
      <w:r w:rsidR="00D40DCE" w:rsidRPr="00C10160">
        <w:rPr>
          <w:rFonts w:ascii="Times New Roman" w:hAnsi="Times New Roman"/>
          <w:b/>
        </w:rPr>
        <w:t>12Х18Н10Т</w:t>
      </w:r>
      <w:r w:rsidR="00841B79" w:rsidRPr="00C10160">
        <w:rPr>
          <w:rFonts w:ascii="Times New Roman" w:hAnsi="Times New Roman"/>
          <w:b/>
        </w:rPr>
        <w:t xml:space="preserve"> </w:t>
      </w:r>
      <w:r w:rsidR="001178BD" w:rsidRPr="00C10160">
        <w:rPr>
          <w:rFonts w:ascii="Times New Roman" w:hAnsi="Times New Roman"/>
          <w:b/>
          <w:lang w:val="en-US"/>
        </w:rPr>
        <w:t>DIN</w:t>
      </w:r>
      <w:r w:rsidR="001178BD" w:rsidRPr="00C10160">
        <w:rPr>
          <w:rFonts w:ascii="Times New Roman" w:hAnsi="Times New Roman"/>
          <w:b/>
        </w:rPr>
        <w:t xml:space="preserve"> 976</w:t>
      </w:r>
      <w:r w:rsidR="00E47970" w:rsidRPr="00C10160">
        <w:rPr>
          <w:rFonts w:ascii="Times New Roman" w:hAnsi="Times New Roman"/>
          <w:b/>
        </w:rPr>
        <w:t xml:space="preserve"> </w:t>
      </w:r>
      <w:r w:rsidR="00D40DCE" w:rsidRPr="00C10160">
        <w:rPr>
          <w:rFonts w:ascii="Times New Roman" w:hAnsi="Times New Roman"/>
          <w:b/>
        </w:rPr>
        <w:t>нержавеющая сталь</w:t>
      </w:r>
    </w:p>
    <w:p w:rsidR="00D40DCE" w:rsidRPr="00C10160" w:rsidRDefault="00D40DCE" w:rsidP="00B55629">
      <w:pPr>
        <w:pStyle w:val="af7"/>
        <w:widowControl w:val="0"/>
        <w:numPr>
          <w:ilvl w:val="0"/>
          <w:numId w:val="7"/>
        </w:numPr>
        <w:shd w:val="clear" w:color="auto" w:fill="FFFFFF"/>
        <w:autoSpaceDE w:val="0"/>
        <w:autoSpaceDN w:val="0"/>
        <w:adjustRightInd w:val="0"/>
        <w:spacing w:after="120"/>
        <w:ind w:left="0" w:firstLine="709"/>
        <w:jc w:val="both"/>
        <w:rPr>
          <w:b/>
          <w:bCs/>
          <w:spacing w:val="-1"/>
        </w:rPr>
      </w:pPr>
      <w:r w:rsidRPr="00C10160">
        <w:rPr>
          <w:b/>
          <w:bCs/>
          <w:spacing w:val="-1"/>
        </w:rPr>
        <w:t>Механические свойства</w:t>
      </w:r>
    </w:p>
    <w:p w:rsidR="00D40DCE" w:rsidRPr="00C10160" w:rsidRDefault="00D40DCE" w:rsidP="00FD4F46">
      <w:pPr>
        <w:spacing w:after="120"/>
        <w:ind w:firstLine="709"/>
        <w:jc w:val="both"/>
        <w:rPr>
          <w:rFonts w:ascii="Times New Roman" w:hAnsi="Times New Roman"/>
        </w:rPr>
      </w:pPr>
      <w:r w:rsidRPr="00C10160">
        <w:rPr>
          <w:rFonts w:ascii="Times New Roman" w:hAnsi="Times New Roman"/>
        </w:rPr>
        <w:t xml:space="preserve">Основные требования к механическим свойствам метрических </w:t>
      </w:r>
      <w:r w:rsidR="000801FD" w:rsidRPr="00C10160">
        <w:rPr>
          <w:rFonts w:ascii="Times New Roman" w:hAnsi="Times New Roman"/>
        </w:rPr>
        <w:t>крепёжных</w:t>
      </w:r>
      <w:r w:rsidRPr="00C10160">
        <w:rPr>
          <w:rFonts w:ascii="Times New Roman" w:hAnsi="Times New Roman"/>
        </w:rPr>
        <w:t xml:space="preserve"> изделий изложены в </w:t>
      </w:r>
      <w:r w:rsidR="007E702A" w:rsidRPr="00C10160">
        <w:rPr>
          <w:rFonts w:ascii="Times New Roman" w:hAnsi="Times New Roman"/>
        </w:rPr>
        <w:t>ГОСТ ISO 8992-2015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bCs/>
        </w:rPr>
        <w:t>Общие требования для болтов, винтов, шпилек и гаек</w:t>
      </w:r>
      <w:r w:rsidR="00386F76" w:rsidRPr="00C10160">
        <w:rPr>
          <w:rFonts w:ascii="Times New Roman" w:hAnsi="Times New Roman"/>
        </w:rPr>
        <w:t>"</w:t>
      </w:r>
      <w:r w:rsidRPr="00C10160">
        <w:rPr>
          <w:rFonts w:ascii="Times New Roman" w:hAnsi="Times New Roman"/>
        </w:rPr>
        <w:t xml:space="preserve">, </w:t>
      </w:r>
      <w:r w:rsidR="007E702A" w:rsidRPr="00C10160">
        <w:rPr>
          <w:rFonts w:ascii="Times New Roman" w:hAnsi="Times New Roman"/>
        </w:rPr>
        <w:t>ГОСТ ISO 898-1-2014</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 xml:space="preserve">Механические свойства </w:t>
      </w:r>
      <w:r w:rsidR="000801FD" w:rsidRPr="00C10160">
        <w:rPr>
          <w:rFonts w:ascii="Times New Roman" w:hAnsi="Times New Roman"/>
        </w:rPr>
        <w:t>крепёжных</w:t>
      </w:r>
      <w:r w:rsidRPr="00C10160">
        <w:rPr>
          <w:rFonts w:ascii="Times New Roman" w:hAnsi="Times New Roman"/>
        </w:rPr>
        <w:t xml:space="preserve"> изделий из углеродистых и легированных сталей</w:t>
      </w:r>
      <w:r w:rsidR="00386F76" w:rsidRPr="00C10160">
        <w:rPr>
          <w:rFonts w:ascii="Times New Roman" w:hAnsi="Times New Roman"/>
        </w:rPr>
        <w:t>"</w:t>
      </w:r>
      <w:r w:rsidRPr="00C10160">
        <w:rPr>
          <w:rFonts w:ascii="Times New Roman" w:hAnsi="Times New Roman"/>
        </w:rPr>
        <w:t xml:space="preserve">, </w:t>
      </w:r>
      <w:r w:rsidR="007E702A" w:rsidRPr="00C10160">
        <w:rPr>
          <w:rFonts w:ascii="Times New Roman" w:hAnsi="Times New Roman"/>
        </w:rPr>
        <w:t>ГОСТ 1759.5-87 (ИСО 898-2-80)</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Гайки. Механические свойства и методы испытаний</w:t>
      </w:r>
      <w:r w:rsidR="00386F76" w:rsidRPr="00C10160">
        <w:rPr>
          <w:rFonts w:ascii="Times New Roman" w:hAnsi="Times New Roman"/>
        </w:rPr>
        <w:t>"</w:t>
      </w:r>
      <w:r w:rsidRPr="00C10160">
        <w:rPr>
          <w:rFonts w:ascii="Times New Roman" w:hAnsi="Times New Roman"/>
        </w:rPr>
        <w:t>.</w:t>
      </w:r>
    </w:p>
    <w:p w:rsidR="00D40DCE" w:rsidRPr="00C10160" w:rsidRDefault="00841B79" w:rsidP="00D40DCE">
      <w:pPr>
        <w:shd w:val="clear" w:color="auto" w:fill="FFFFFF"/>
        <w:spacing w:line="278" w:lineRule="exact"/>
        <w:ind w:right="-285"/>
        <w:rPr>
          <w:rFonts w:ascii="Times New Roman" w:hAnsi="Times New Roman"/>
          <w:b/>
          <w:bCs/>
        </w:rPr>
      </w:pPr>
      <w:r w:rsidRPr="00C10160">
        <w:rPr>
          <w:rFonts w:ascii="Times New Roman" w:hAnsi="Times New Roman"/>
          <w:b/>
          <w:bCs/>
        </w:rPr>
        <w:t xml:space="preserve"> </w:t>
      </w:r>
    </w:p>
    <w:tbl>
      <w:tblPr>
        <w:tblW w:w="0" w:type="auto"/>
        <w:tblInd w:w="760" w:type="dxa"/>
        <w:tblLayout w:type="fixed"/>
        <w:tblCellMar>
          <w:left w:w="40" w:type="dxa"/>
          <w:right w:w="40" w:type="dxa"/>
        </w:tblCellMar>
        <w:tblLook w:val="0000" w:firstRow="0" w:lastRow="0" w:firstColumn="0" w:lastColumn="0" w:noHBand="0" w:noVBand="0"/>
      </w:tblPr>
      <w:tblGrid>
        <w:gridCol w:w="4526"/>
        <w:gridCol w:w="4602"/>
      </w:tblGrid>
      <w:tr w:rsidR="00FE50B8" w:rsidRPr="00C10160" w:rsidTr="00544F51">
        <w:trPr>
          <w:cantSplit/>
          <w:trHeight w:val="197"/>
        </w:trPr>
        <w:tc>
          <w:tcPr>
            <w:tcW w:w="4526" w:type="dxa"/>
            <w:vMerge w:val="restart"/>
            <w:tcBorders>
              <w:top w:val="single" w:sz="6" w:space="0" w:color="auto"/>
              <w:left w:val="single" w:sz="6" w:space="0" w:color="auto"/>
              <w:right w:val="single" w:sz="6" w:space="0" w:color="auto"/>
            </w:tcBorders>
            <w:shd w:val="clear" w:color="auto" w:fill="FFFFFF"/>
          </w:tcPr>
          <w:p w:rsidR="00D40DCE" w:rsidRPr="00C10160" w:rsidRDefault="00D40DCE" w:rsidP="008A4D51">
            <w:pPr>
              <w:keepNext/>
              <w:keepLines/>
              <w:shd w:val="clear" w:color="auto" w:fill="FFFFFF"/>
              <w:ind w:left="677"/>
              <w:rPr>
                <w:rFonts w:ascii="Times New Roman" w:hAnsi="Times New Roman"/>
              </w:rPr>
            </w:pPr>
            <w:r w:rsidRPr="00C10160">
              <w:rPr>
                <w:rFonts w:ascii="Times New Roman" w:hAnsi="Times New Roman"/>
                <w:bCs/>
              </w:rPr>
              <w:t>Наименование параметра</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8A4D51">
            <w:pPr>
              <w:keepNext/>
              <w:keepLines/>
              <w:ind w:firstLine="720"/>
              <w:jc w:val="both"/>
              <w:rPr>
                <w:rFonts w:ascii="Times New Roman" w:hAnsi="Times New Roman"/>
              </w:rPr>
            </w:pPr>
            <w:r w:rsidRPr="00C10160">
              <w:rPr>
                <w:rFonts w:ascii="Times New Roman" w:hAnsi="Times New Roman"/>
              </w:rPr>
              <w:t>Показатель</w:t>
            </w:r>
            <w:r w:rsidRPr="00C10160">
              <w:rPr>
                <w:rFonts w:ascii="Times New Roman" w:hAnsi="Times New Roman"/>
                <w:spacing w:val="2"/>
              </w:rPr>
              <w:t>*, не менее</w:t>
            </w:r>
            <w:r w:rsidRPr="00C10160">
              <w:rPr>
                <w:rFonts w:ascii="Times New Roman" w:hAnsi="Times New Roman"/>
              </w:rPr>
              <w:t xml:space="preserve"> </w:t>
            </w:r>
          </w:p>
          <w:p w:rsidR="00D40DCE" w:rsidRPr="00C10160" w:rsidRDefault="00D40DCE" w:rsidP="008A4D51">
            <w:pPr>
              <w:keepNext/>
              <w:keepLines/>
              <w:shd w:val="clear" w:color="auto" w:fill="FFFFFF"/>
              <w:ind w:left="1522"/>
              <w:rPr>
                <w:rFonts w:ascii="Times New Roman" w:hAnsi="Times New Roman"/>
              </w:rPr>
            </w:pPr>
          </w:p>
        </w:tc>
      </w:tr>
      <w:tr w:rsidR="00FE50B8" w:rsidRPr="00C10160" w:rsidTr="00544F51">
        <w:trPr>
          <w:cantSplit/>
          <w:trHeight w:hRule="exact" w:val="583"/>
        </w:trPr>
        <w:tc>
          <w:tcPr>
            <w:tcW w:w="4526" w:type="dxa"/>
            <w:vMerge/>
            <w:tcBorders>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ind w:left="677"/>
              <w:rPr>
                <w:rFonts w:ascii="Times New Roman" w:hAnsi="Times New Roman"/>
                <w:b/>
                <w:bCs/>
              </w:rPr>
            </w:pP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jc w:val="center"/>
              <w:rPr>
                <w:rFonts w:ascii="Times New Roman" w:hAnsi="Times New Roman"/>
              </w:rPr>
            </w:pPr>
            <w:r w:rsidRPr="00C10160">
              <w:rPr>
                <w:rFonts w:ascii="Times New Roman" w:hAnsi="Times New Roman"/>
              </w:rPr>
              <w:t xml:space="preserve"> 12Х18Н10Т</w:t>
            </w:r>
          </w:p>
        </w:tc>
      </w:tr>
      <w:tr w:rsidR="00FE50B8" w:rsidRPr="00C10160" w:rsidTr="00544F51">
        <w:trPr>
          <w:cantSplit/>
          <w:trHeight w:hRule="exact" w:val="316"/>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ind w:left="5"/>
              <w:rPr>
                <w:rFonts w:ascii="Times New Roman" w:hAnsi="Times New Roman"/>
              </w:rPr>
            </w:pPr>
            <w:r w:rsidRPr="00C10160">
              <w:rPr>
                <w:rFonts w:ascii="Times New Roman" w:hAnsi="Times New Roman"/>
                <w:spacing w:val="-2"/>
              </w:rPr>
              <w:t>Временное сопротивление σв, Н/мм</w:t>
            </w:r>
            <w:r w:rsidRPr="00C10160">
              <w:rPr>
                <w:rFonts w:ascii="Times New Roman" w:hAnsi="Times New Roman"/>
                <w:spacing w:val="-2"/>
                <w:vertAlign w:val="superscript"/>
              </w:rPr>
              <w:t>2</w:t>
            </w:r>
            <w:r w:rsidRPr="00C10160">
              <w:rPr>
                <w:rFonts w:ascii="Times New Roman" w:hAnsi="Times New Roman"/>
                <w:spacing w:val="-2"/>
              </w:rPr>
              <w:t>.</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jc w:val="center"/>
              <w:rPr>
                <w:rFonts w:ascii="Times New Roman" w:hAnsi="Times New Roman"/>
              </w:rPr>
            </w:pPr>
            <w:r w:rsidRPr="00C10160">
              <w:rPr>
                <w:rFonts w:ascii="Times New Roman" w:hAnsi="Times New Roman"/>
                <w:spacing w:val="-1"/>
              </w:rPr>
              <w:t>510</w:t>
            </w:r>
          </w:p>
        </w:tc>
      </w:tr>
      <w:tr w:rsidR="00FE50B8" w:rsidRPr="00C10160" w:rsidTr="00544F51">
        <w:trPr>
          <w:cantSplit/>
          <w:trHeight w:hRule="exact" w:val="338"/>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ind w:left="5"/>
              <w:rPr>
                <w:rFonts w:ascii="Times New Roman" w:hAnsi="Times New Roman"/>
              </w:rPr>
            </w:pPr>
            <w:r w:rsidRPr="00C10160">
              <w:rPr>
                <w:rFonts w:ascii="Times New Roman" w:hAnsi="Times New Roman"/>
                <w:spacing w:val="-3"/>
              </w:rPr>
              <w:t xml:space="preserve">Предел текучести </w:t>
            </w:r>
            <w:r w:rsidRPr="00C10160">
              <w:rPr>
                <w:rFonts w:ascii="Times New Roman" w:hAnsi="Times New Roman"/>
                <w:spacing w:val="-2"/>
              </w:rPr>
              <w:t>σт (σ</w:t>
            </w:r>
            <w:r w:rsidRPr="00C10160">
              <w:rPr>
                <w:rFonts w:ascii="Times New Roman" w:hAnsi="Times New Roman"/>
                <w:spacing w:val="-2"/>
                <w:vertAlign w:val="subscript"/>
              </w:rPr>
              <w:t>0,2</w:t>
            </w:r>
            <w:r w:rsidRPr="00C10160">
              <w:rPr>
                <w:rFonts w:ascii="Times New Roman" w:hAnsi="Times New Roman"/>
                <w:spacing w:val="-2"/>
              </w:rPr>
              <w:t>)</w:t>
            </w:r>
            <w:r w:rsidRPr="00C10160">
              <w:rPr>
                <w:rFonts w:ascii="Times New Roman" w:hAnsi="Times New Roman"/>
                <w:spacing w:val="-3"/>
              </w:rPr>
              <w:t>, Н/мм</w:t>
            </w:r>
            <w:r w:rsidRPr="00C10160">
              <w:rPr>
                <w:rFonts w:ascii="Times New Roman" w:hAnsi="Times New Roman"/>
                <w:spacing w:val="-3"/>
                <w:vertAlign w:val="superscript"/>
              </w:rPr>
              <w:t>2</w:t>
            </w:r>
            <w:r w:rsidRPr="00C10160">
              <w:rPr>
                <w:rFonts w:ascii="Times New Roman" w:hAnsi="Times New Roman"/>
                <w:spacing w:val="-3"/>
              </w:rPr>
              <w:t>.</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jc w:val="center"/>
              <w:rPr>
                <w:rFonts w:ascii="Times New Roman" w:hAnsi="Times New Roman"/>
              </w:rPr>
            </w:pPr>
            <w:r w:rsidRPr="00C10160">
              <w:rPr>
                <w:rFonts w:ascii="Times New Roman" w:hAnsi="Times New Roman"/>
                <w:spacing w:val="-1"/>
              </w:rPr>
              <w:t>195</w:t>
            </w:r>
          </w:p>
        </w:tc>
      </w:tr>
      <w:tr w:rsidR="00FE50B8" w:rsidRPr="00C10160" w:rsidTr="00544F51">
        <w:trPr>
          <w:cantSplit/>
          <w:trHeight w:hRule="exact" w:val="316"/>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ind w:left="10"/>
              <w:rPr>
                <w:rFonts w:ascii="Times New Roman" w:hAnsi="Times New Roman"/>
              </w:rPr>
            </w:pPr>
            <w:r w:rsidRPr="00C10160">
              <w:rPr>
                <w:rFonts w:ascii="Times New Roman" w:hAnsi="Times New Roman"/>
                <w:spacing w:val="-1"/>
              </w:rPr>
              <w:t>Относительное удлинение δ</w:t>
            </w:r>
            <w:r w:rsidRPr="00C10160">
              <w:rPr>
                <w:rFonts w:ascii="Times New Roman" w:hAnsi="Times New Roman"/>
                <w:spacing w:val="-1"/>
                <w:vertAlign w:val="subscript"/>
              </w:rPr>
              <w:t>5</w:t>
            </w:r>
            <w:r w:rsidRPr="00C10160">
              <w:rPr>
                <w:rFonts w:ascii="Times New Roman" w:hAnsi="Times New Roman"/>
                <w:spacing w:val="-1"/>
              </w:rPr>
              <w:t>, %.</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jc w:val="center"/>
              <w:rPr>
                <w:rFonts w:ascii="Times New Roman" w:hAnsi="Times New Roman"/>
              </w:rPr>
            </w:pPr>
            <w:r w:rsidRPr="00C10160">
              <w:rPr>
                <w:rFonts w:ascii="Times New Roman" w:hAnsi="Times New Roman"/>
                <w:spacing w:val="-1"/>
              </w:rPr>
              <w:t>12</w:t>
            </w:r>
          </w:p>
        </w:tc>
      </w:tr>
      <w:tr w:rsidR="00FE50B8" w:rsidRPr="00C10160" w:rsidTr="00544F51">
        <w:trPr>
          <w:cantSplit/>
          <w:trHeight w:hRule="exact" w:val="327"/>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ind w:left="10"/>
              <w:rPr>
                <w:rFonts w:ascii="Times New Roman" w:hAnsi="Times New Roman"/>
              </w:rPr>
            </w:pPr>
            <w:r w:rsidRPr="00C10160">
              <w:rPr>
                <w:rFonts w:ascii="Times New Roman" w:hAnsi="Times New Roman"/>
                <w:spacing w:val="-9"/>
              </w:rPr>
              <w:t>Ударная вязкость КС</w:t>
            </w:r>
            <w:r w:rsidRPr="00C10160">
              <w:rPr>
                <w:rFonts w:ascii="Times New Roman" w:hAnsi="Times New Roman"/>
                <w:spacing w:val="-9"/>
                <w:lang w:val="en-US"/>
              </w:rPr>
              <w:t>U</w:t>
            </w:r>
            <w:r w:rsidRPr="00C10160">
              <w:rPr>
                <w:rFonts w:ascii="Times New Roman" w:hAnsi="Times New Roman"/>
                <w:spacing w:val="-9"/>
              </w:rPr>
              <w:t>, Дж/см</w:t>
            </w:r>
            <w:r w:rsidRPr="00C10160">
              <w:rPr>
                <w:rFonts w:ascii="Times New Roman" w:hAnsi="Times New Roman"/>
                <w:spacing w:val="-9"/>
                <w:vertAlign w:val="superscript"/>
              </w:rPr>
              <w:t>2</w:t>
            </w:r>
            <w:r w:rsidRPr="00C10160">
              <w:rPr>
                <w:rFonts w:ascii="Times New Roman" w:hAnsi="Times New Roman"/>
                <w:spacing w:val="-9"/>
              </w:rPr>
              <w:t>.</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jc w:val="center"/>
              <w:rPr>
                <w:rFonts w:ascii="Times New Roman" w:hAnsi="Times New Roman"/>
              </w:rPr>
            </w:pPr>
            <w:r w:rsidRPr="00C10160">
              <w:rPr>
                <w:rFonts w:ascii="Times New Roman" w:hAnsi="Times New Roman"/>
              </w:rPr>
              <w:t>Не регламентируется</w:t>
            </w:r>
          </w:p>
        </w:tc>
      </w:tr>
      <w:tr w:rsidR="00FE50B8" w:rsidRPr="00C10160" w:rsidTr="00544F51">
        <w:trPr>
          <w:cantSplit/>
          <w:trHeight w:hRule="exact" w:val="902"/>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spacing w:line="274" w:lineRule="exact"/>
              <w:ind w:left="5" w:right="331"/>
              <w:rPr>
                <w:rFonts w:ascii="Times New Roman" w:hAnsi="Times New Roman"/>
              </w:rPr>
            </w:pPr>
            <w:r w:rsidRPr="00C10160">
              <w:rPr>
                <w:rFonts w:ascii="Times New Roman" w:hAnsi="Times New Roman"/>
                <w:spacing w:val="-1"/>
              </w:rPr>
              <w:t xml:space="preserve">Напряжение от пробной нагрузки </w:t>
            </w:r>
            <w:r w:rsidRPr="00C10160">
              <w:rPr>
                <w:rFonts w:ascii="Times New Roman" w:hAnsi="Times New Roman"/>
                <w:spacing w:val="-2"/>
              </w:rPr>
              <w:t>σп, Н/</w:t>
            </w:r>
            <w:r w:rsidRPr="00C10160">
              <w:rPr>
                <w:rFonts w:ascii="Times New Roman" w:hAnsi="Times New Roman"/>
              </w:rPr>
              <w:t>мм</w:t>
            </w:r>
            <w:r w:rsidRPr="00C10160">
              <w:rPr>
                <w:rFonts w:ascii="Times New Roman" w:hAnsi="Times New Roman"/>
                <w:vertAlign w:val="superscript"/>
              </w:rPr>
              <w:t>2</w:t>
            </w:r>
            <w:r w:rsidRPr="00C10160">
              <w:rPr>
                <w:rFonts w:ascii="Times New Roman" w:hAnsi="Times New Roman"/>
              </w:rPr>
              <w:t xml:space="preserve"> (для болтов, винтов, </w:t>
            </w:r>
          </w:p>
          <w:p w:rsidR="00D40DCE" w:rsidRPr="00C10160" w:rsidRDefault="00D40DCE" w:rsidP="00D40DCE">
            <w:pPr>
              <w:shd w:val="clear" w:color="auto" w:fill="FFFFFF"/>
              <w:spacing w:line="274" w:lineRule="exact"/>
              <w:ind w:left="5" w:right="331"/>
              <w:rPr>
                <w:rFonts w:ascii="Times New Roman" w:hAnsi="Times New Roman"/>
              </w:rPr>
            </w:pPr>
            <w:r w:rsidRPr="00C10160">
              <w:rPr>
                <w:rFonts w:ascii="Times New Roman" w:hAnsi="Times New Roman"/>
              </w:rPr>
              <w:t>шпилек).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jc w:val="center"/>
              <w:rPr>
                <w:rFonts w:ascii="Times New Roman" w:hAnsi="Times New Roman"/>
                <w:spacing w:val="-1"/>
              </w:rPr>
            </w:pPr>
            <w:r w:rsidRPr="00C10160">
              <w:rPr>
                <w:rFonts w:ascii="Times New Roman" w:hAnsi="Times New Roman"/>
                <w:spacing w:val="-1"/>
              </w:rPr>
              <w:t>175</w:t>
            </w:r>
          </w:p>
          <w:p w:rsidR="00D40DCE" w:rsidRPr="00C10160" w:rsidRDefault="00D40DCE" w:rsidP="00D40DCE">
            <w:pPr>
              <w:shd w:val="clear" w:color="auto" w:fill="FFFFFF"/>
              <w:jc w:val="center"/>
              <w:rPr>
                <w:rFonts w:ascii="Times New Roman" w:hAnsi="Times New Roman"/>
              </w:rPr>
            </w:pPr>
          </w:p>
        </w:tc>
      </w:tr>
      <w:tr w:rsidR="00FE50B8" w:rsidRPr="00C10160" w:rsidTr="00544F51">
        <w:trPr>
          <w:cantSplit/>
          <w:trHeight w:hRule="exact" w:val="633"/>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spacing w:line="278" w:lineRule="exact"/>
              <w:ind w:left="5" w:right="379"/>
              <w:rPr>
                <w:rFonts w:ascii="Times New Roman" w:hAnsi="Times New Roman"/>
              </w:rPr>
            </w:pPr>
            <w:r w:rsidRPr="00C10160">
              <w:rPr>
                <w:rFonts w:ascii="Times New Roman" w:hAnsi="Times New Roman"/>
                <w:spacing w:val="-3"/>
              </w:rPr>
              <w:t xml:space="preserve">Напряжение от пробной нагрузки </w:t>
            </w:r>
            <w:r w:rsidRPr="00C10160">
              <w:rPr>
                <w:rFonts w:ascii="Times New Roman" w:hAnsi="Times New Roman"/>
                <w:spacing w:val="-2"/>
              </w:rPr>
              <w:t>σп</w:t>
            </w:r>
            <w:r w:rsidRPr="00C10160">
              <w:rPr>
                <w:rFonts w:ascii="Times New Roman" w:hAnsi="Times New Roman"/>
                <w:spacing w:val="-3"/>
              </w:rPr>
              <w:t>, Н/мм</w:t>
            </w:r>
            <w:r w:rsidRPr="00C10160">
              <w:rPr>
                <w:rFonts w:ascii="Times New Roman" w:hAnsi="Times New Roman"/>
                <w:spacing w:val="-3"/>
                <w:vertAlign w:val="superscript"/>
              </w:rPr>
              <w:t>2</w:t>
            </w:r>
            <w:r w:rsidRPr="00C10160">
              <w:rPr>
                <w:rFonts w:ascii="Times New Roman" w:hAnsi="Times New Roman"/>
                <w:spacing w:val="-3"/>
              </w:rPr>
              <w:t xml:space="preserve"> (для гаек).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jc w:val="center"/>
              <w:rPr>
                <w:rFonts w:ascii="Times New Roman" w:hAnsi="Times New Roman"/>
                <w:spacing w:val="-1"/>
              </w:rPr>
            </w:pPr>
            <w:r w:rsidRPr="00C10160">
              <w:rPr>
                <w:rFonts w:ascii="Times New Roman" w:hAnsi="Times New Roman"/>
                <w:spacing w:val="-1"/>
              </w:rPr>
              <w:t>510</w:t>
            </w:r>
          </w:p>
          <w:p w:rsidR="00D40DCE" w:rsidRPr="00C10160" w:rsidRDefault="00D40DCE" w:rsidP="00D40DCE">
            <w:pPr>
              <w:shd w:val="clear" w:color="auto" w:fill="FFFFFF"/>
              <w:jc w:val="center"/>
              <w:rPr>
                <w:rFonts w:ascii="Times New Roman" w:hAnsi="Times New Roman"/>
              </w:rPr>
            </w:pPr>
          </w:p>
        </w:tc>
      </w:tr>
      <w:tr w:rsidR="00FE50B8" w:rsidRPr="00C10160" w:rsidTr="00544F51">
        <w:trPr>
          <w:cantSplit/>
          <w:trHeight w:val="363"/>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spacing w:line="278" w:lineRule="exact"/>
              <w:ind w:right="197" w:hanging="5"/>
              <w:rPr>
                <w:rFonts w:ascii="Times New Roman" w:hAnsi="Times New Roman"/>
              </w:rPr>
            </w:pPr>
            <w:r w:rsidRPr="00C10160">
              <w:rPr>
                <w:rFonts w:ascii="Times New Roman" w:hAnsi="Times New Roman"/>
                <w:spacing w:val="-1"/>
              </w:rPr>
              <w:t>Класс прочности болтов, винтов, шпи</w:t>
            </w:r>
            <w:r w:rsidRPr="00C10160">
              <w:rPr>
                <w:rFonts w:ascii="Times New Roman" w:hAnsi="Times New Roman"/>
                <w:spacing w:val="-5"/>
              </w:rPr>
              <w:t>лек.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jc w:val="center"/>
              <w:rPr>
                <w:rFonts w:ascii="Times New Roman" w:hAnsi="Times New Roman"/>
              </w:rPr>
            </w:pPr>
            <w:r w:rsidRPr="00C10160">
              <w:rPr>
                <w:rFonts w:ascii="Times New Roman" w:hAnsi="Times New Roman"/>
                <w:spacing w:val="-1"/>
              </w:rPr>
              <w:t>Не ниже 5,8</w:t>
            </w:r>
          </w:p>
        </w:tc>
      </w:tr>
      <w:tr w:rsidR="00FE50B8" w:rsidRPr="00C10160" w:rsidTr="00544F51">
        <w:trPr>
          <w:cantSplit/>
          <w:trHeight w:hRule="exact" w:val="349"/>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ind w:left="5"/>
              <w:rPr>
                <w:rFonts w:ascii="Times New Roman" w:hAnsi="Times New Roman"/>
              </w:rPr>
            </w:pPr>
            <w:r w:rsidRPr="00C10160">
              <w:rPr>
                <w:rFonts w:ascii="Times New Roman" w:hAnsi="Times New Roman"/>
                <w:spacing w:val="-2"/>
              </w:rPr>
              <w:t>Класс прочности гаек.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C10160" w:rsidRDefault="00D40DCE" w:rsidP="00D40DCE">
            <w:pPr>
              <w:shd w:val="clear" w:color="auto" w:fill="FFFFFF"/>
              <w:jc w:val="center"/>
              <w:rPr>
                <w:rFonts w:ascii="Times New Roman" w:hAnsi="Times New Roman"/>
              </w:rPr>
            </w:pPr>
            <w:r w:rsidRPr="00C10160">
              <w:rPr>
                <w:rFonts w:ascii="Times New Roman" w:hAnsi="Times New Roman"/>
                <w:spacing w:val="-1"/>
              </w:rPr>
              <w:t>Не ниже 5</w:t>
            </w:r>
          </w:p>
        </w:tc>
      </w:tr>
    </w:tbl>
    <w:p w:rsidR="00D40DCE" w:rsidRPr="00C10160" w:rsidRDefault="00D40DCE" w:rsidP="00FD4F46">
      <w:pPr>
        <w:shd w:val="clear" w:color="auto" w:fill="FFFFFF"/>
        <w:spacing w:after="120"/>
        <w:ind w:firstLine="709"/>
        <w:jc w:val="both"/>
        <w:rPr>
          <w:rFonts w:ascii="Times New Roman" w:hAnsi="Times New Roman"/>
        </w:rPr>
      </w:pPr>
      <w:r w:rsidRPr="00C10160">
        <w:rPr>
          <w:rFonts w:ascii="Times New Roman" w:hAnsi="Times New Roman"/>
          <w:spacing w:val="2"/>
        </w:rPr>
        <w:t>*</w:t>
      </w:r>
      <w:r w:rsidR="00C052D7" w:rsidRPr="00C10160">
        <w:rPr>
          <w:rFonts w:ascii="Times New Roman" w:hAnsi="Times New Roman"/>
          <w:spacing w:val="2"/>
        </w:rPr>
        <w:t xml:space="preserve"> –</w:t>
      </w:r>
      <w:r w:rsidRPr="00C10160">
        <w:rPr>
          <w:rFonts w:ascii="Times New Roman" w:hAnsi="Times New Roman"/>
          <w:spacing w:val="2"/>
        </w:rPr>
        <w:t xml:space="preserve"> в качестве минимальных значений параметров взяты данные </w:t>
      </w:r>
      <w:r w:rsidR="00AB5709" w:rsidRPr="00C10160">
        <w:rPr>
          <w:rFonts w:ascii="Times New Roman" w:hAnsi="Times New Roman"/>
          <w:spacing w:val="2"/>
        </w:rPr>
        <w:t>коррозионностойких</w:t>
      </w:r>
      <w:r w:rsidRPr="00C10160">
        <w:rPr>
          <w:rFonts w:ascii="Times New Roman" w:hAnsi="Times New Roman"/>
          <w:spacing w:val="2"/>
        </w:rPr>
        <w:t xml:space="preserve"> ма</w:t>
      </w:r>
      <w:r w:rsidRPr="00C10160">
        <w:rPr>
          <w:rFonts w:ascii="Times New Roman" w:hAnsi="Times New Roman"/>
          <w:spacing w:val="6"/>
        </w:rPr>
        <w:t>рок стали, рекомендованные изготовителями для использования в агрессивных средах</w:t>
      </w:r>
      <w:r w:rsidRPr="00C10160">
        <w:rPr>
          <w:rFonts w:ascii="Times New Roman" w:hAnsi="Times New Roman"/>
        </w:rPr>
        <w:t xml:space="preserve"> 12Х18Н10Т.</w:t>
      </w:r>
    </w:p>
    <w:p w:rsidR="00D40DCE" w:rsidRPr="00C10160" w:rsidRDefault="008A4D51" w:rsidP="00FD4F46">
      <w:pPr>
        <w:shd w:val="clear" w:color="auto" w:fill="FFFFFF"/>
        <w:spacing w:after="120"/>
        <w:ind w:firstLine="709"/>
        <w:jc w:val="both"/>
        <w:rPr>
          <w:rFonts w:ascii="Times New Roman" w:hAnsi="Times New Roman"/>
        </w:rPr>
      </w:pPr>
      <w:r w:rsidRPr="00C10160">
        <w:rPr>
          <w:rFonts w:ascii="Times New Roman" w:hAnsi="Times New Roman"/>
          <w:spacing w:val="3"/>
        </w:rPr>
        <w:t>Класс прочности гаек — это</w:t>
      </w:r>
      <w:r w:rsidR="00D40DCE" w:rsidRPr="00C10160">
        <w:rPr>
          <w:rFonts w:ascii="Times New Roman" w:hAnsi="Times New Roman"/>
          <w:spacing w:val="3"/>
        </w:rPr>
        <w:t xml:space="preserve"> цифра, которая указывает наибольший класс прочности бол</w:t>
      </w:r>
      <w:r w:rsidR="00D40DCE" w:rsidRPr="00C10160">
        <w:rPr>
          <w:rFonts w:ascii="Times New Roman" w:hAnsi="Times New Roman"/>
          <w:spacing w:val="2"/>
        </w:rPr>
        <w:t>тов, с которыми могут сопрягаться данные гайки в соединении. Прочность га</w:t>
      </w:r>
      <w:r w:rsidR="00D40DCE" w:rsidRPr="00C10160">
        <w:rPr>
          <w:rFonts w:ascii="Times New Roman" w:hAnsi="Times New Roman"/>
          <w:spacing w:val="1"/>
        </w:rPr>
        <w:t>ек должна быть не ниже прочности болтов и шпилек.</w:t>
      </w:r>
    </w:p>
    <w:p w:rsidR="00D40DCE" w:rsidRPr="00C10160" w:rsidRDefault="00D40DCE" w:rsidP="00FD4F46">
      <w:pPr>
        <w:shd w:val="clear" w:color="auto" w:fill="FFFFFF"/>
        <w:spacing w:after="120"/>
        <w:ind w:firstLine="709"/>
        <w:jc w:val="both"/>
        <w:rPr>
          <w:rFonts w:ascii="Times New Roman" w:hAnsi="Times New Roman"/>
          <w:b/>
          <w:bCs/>
        </w:rPr>
      </w:pPr>
    </w:p>
    <w:p w:rsidR="00D40DCE" w:rsidRPr="00C10160" w:rsidRDefault="00D40DCE" w:rsidP="00B55629">
      <w:pPr>
        <w:pStyle w:val="af7"/>
        <w:numPr>
          <w:ilvl w:val="0"/>
          <w:numId w:val="75"/>
        </w:numPr>
        <w:shd w:val="clear" w:color="auto" w:fill="FFFFFF"/>
        <w:jc w:val="center"/>
        <w:rPr>
          <w:b/>
          <w:bCs/>
        </w:rPr>
      </w:pPr>
      <w:r w:rsidRPr="00C10160">
        <w:rPr>
          <w:b/>
          <w:bCs/>
        </w:rPr>
        <w:t>Маркировка.</w:t>
      </w:r>
    </w:p>
    <w:p w:rsidR="00D40DCE" w:rsidRPr="00C10160" w:rsidRDefault="00D40DCE" w:rsidP="00D40DCE">
      <w:pPr>
        <w:shd w:val="clear" w:color="auto" w:fill="FFFFFF"/>
        <w:ind w:left="10"/>
        <w:jc w:val="center"/>
        <w:rPr>
          <w:rFonts w:ascii="Times New Roman" w:hAnsi="Times New Roman"/>
        </w:rPr>
      </w:pPr>
    </w:p>
    <w:p w:rsidR="00D40DCE" w:rsidRPr="00C10160" w:rsidRDefault="00D40DCE" w:rsidP="00FD4F46">
      <w:pPr>
        <w:shd w:val="clear" w:color="auto" w:fill="FFFFFF"/>
        <w:spacing w:after="120"/>
        <w:ind w:firstLine="709"/>
        <w:jc w:val="both"/>
        <w:rPr>
          <w:rFonts w:ascii="Times New Roman" w:hAnsi="Times New Roman"/>
        </w:rPr>
      </w:pPr>
      <w:r w:rsidRPr="00C10160">
        <w:rPr>
          <w:rFonts w:ascii="Times New Roman" w:hAnsi="Times New Roman"/>
          <w:spacing w:val="1"/>
        </w:rPr>
        <w:t xml:space="preserve">Вся </w:t>
      </w:r>
      <w:r w:rsidR="000801FD" w:rsidRPr="00C10160">
        <w:rPr>
          <w:rFonts w:ascii="Times New Roman" w:hAnsi="Times New Roman"/>
          <w:spacing w:val="1"/>
        </w:rPr>
        <w:t>крепёжная</w:t>
      </w:r>
      <w:r w:rsidRPr="00C10160">
        <w:rPr>
          <w:rFonts w:ascii="Times New Roman" w:hAnsi="Times New Roman"/>
          <w:spacing w:val="1"/>
        </w:rPr>
        <w:t xml:space="preserve"> продукция подлежит обязательной маркировке.</w:t>
      </w:r>
    </w:p>
    <w:p w:rsidR="00D40DCE" w:rsidRPr="00C10160" w:rsidRDefault="00D40DCE" w:rsidP="00FD4F46">
      <w:pPr>
        <w:shd w:val="clear" w:color="auto" w:fill="FFFFFF"/>
        <w:spacing w:after="120"/>
        <w:ind w:firstLine="709"/>
        <w:jc w:val="both"/>
        <w:rPr>
          <w:rFonts w:ascii="Times New Roman" w:hAnsi="Times New Roman"/>
        </w:rPr>
      </w:pPr>
      <w:r w:rsidRPr="00C10160">
        <w:rPr>
          <w:rFonts w:ascii="Times New Roman" w:hAnsi="Times New Roman"/>
          <w:spacing w:val="2"/>
        </w:rPr>
        <w:t>Классы прочности в виде маркировки (клейма) наносятся на болты с шестигранной го</w:t>
      </w:r>
      <w:r w:rsidRPr="00C10160">
        <w:rPr>
          <w:rFonts w:ascii="Times New Roman" w:hAnsi="Times New Roman"/>
          <w:spacing w:val="1"/>
        </w:rPr>
        <w:t>ловкой, шпильки и гайки шестигранные, также указывается марка стали.</w:t>
      </w:r>
    </w:p>
    <w:p w:rsidR="00D40DCE" w:rsidRPr="00C10160" w:rsidRDefault="00D40DCE" w:rsidP="00FD4F46">
      <w:pPr>
        <w:shd w:val="clear" w:color="auto" w:fill="FFFFFF"/>
        <w:spacing w:after="120"/>
        <w:ind w:firstLine="709"/>
        <w:jc w:val="both"/>
        <w:rPr>
          <w:rFonts w:ascii="Times New Roman" w:hAnsi="Times New Roman"/>
        </w:rPr>
      </w:pPr>
      <w:r w:rsidRPr="00C10160">
        <w:rPr>
          <w:rFonts w:ascii="Times New Roman" w:hAnsi="Times New Roman"/>
          <w:spacing w:val="1"/>
        </w:rPr>
        <w:t xml:space="preserve">Знаки маркировки наносятся на торцевой или боковой поверхности головки болта, на опорной или боковой поверхности гайки, на торцевой или боковой (гладкой) поверхности </w:t>
      </w:r>
      <w:r w:rsidRPr="00C10160">
        <w:rPr>
          <w:rFonts w:ascii="Times New Roman" w:hAnsi="Times New Roman"/>
          <w:spacing w:val="-1"/>
        </w:rPr>
        <w:t xml:space="preserve">шпильки. Пример: </w:t>
      </w:r>
      <w:r w:rsidRPr="00C10160">
        <w:rPr>
          <w:rFonts w:ascii="Times New Roman" w:hAnsi="Times New Roman"/>
          <w:spacing w:val="1"/>
        </w:rPr>
        <w:t>на торцевой поверхности</w:t>
      </w:r>
      <w:r w:rsidR="00E47970" w:rsidRPr="00C10160">
        <w:rPr>
          <w:rFonts w:ascii="Times New Roman" w:hAnsi="Times New Roman"/>
          <w:spacing w:val="1"/>
        </w:rPr>
        <w:t xml:space="preserve"> </w:t>
      </w:r>
      <w:r w:rsidRPr="00C10160">
        <w:rPr>
          <w:rFonts w:ascii="Times New Roman" w:hAnsi="Times New Roman"/>
          <w:spacing w:val="1"/>
        </w:rPr>
        <w:t xml:space="preserve">головки </w:t>
      </w:r>
      <w:r w:rsidRPr="00C10160">
        <w:rPr>
          <w:rFonts w:ascii="Times New Roman" w:hAnsi="Times New Roman"/>
          <w:spacing w:val="-1"/>
        </w:rPr>
        <w:t>болта</w:t>
      </w:r>
      <w:r w:rsidR="00C052D7" w:rsidRPr="00C10160">
        <w:rPr>
          <w:rFonts w:ascii="Times New Roman" w:hAnsi="Times New Roman"/>
          <w:spacing w:val="-1"/>
        </w:rPr>
        <w:t xml:space="preserve"> –</w:t>
      </w:r>
      <w:r w:rsidRPr="00C10160">
        <w:rPr>
          <w:rFonts w:ascii="Times New Roman" w:hAnsi="Times New Roman"/>
          <w:spacing w:val="-1"/>
        </w:rPr>
        <w:t xml:space="preserve"> А2-70, завод-изготовитель</w:t>
      </w:r>
      <w:r w:rsidR="00841B79" w:rsidRPr="00C10160">
        <w:rPr>
          <w:rFonts w:ascii="Times New Roman" w:hAnsi="Times New Roman"/>
          <w:spacing w:val="-1"/>
        </w:rPr>
        <w:t xml:space="preserve"> </w:t>
      </w:r>
      <w:r w:rsidRPr="00C10160">
        <w:rPr>
          <w:rFonts w:ascii="Times New Roman" w:hAnsi="Times New Roman"/>
          <w:spacing w:val="-1"/>
        </w:rPr>
        <w:t>(</w:t>
      </w:r>
      <w:r w:rsidR="008A4D51" w:rsidRPr="00C10160">
        <w:rPr>
          <w:rFonts w:ascii="Times New Roman" w:hAnsi="Times New Roman"/>
          <w:spacing w:val="-1"/>
        </w:rPr>
        <w:t>например,</w:t>
      </w:r>
      <w:r w:rsidRPr="00C10160">
        <w:rPr>
          <w:rFonts w:ascii="Times New Roman" w:hAnsi="Times New Roman"/>
          <w:spacing w:val="-1"/>
        </w:rPr>
        <w:t xml:space="preserve"> </w:t>
      </w:r>
      <w:r w:rsidRPr="00C10160">
        <w:rPr>
          <w:rFonts w:ascii="Times New Roman" w:hAnsi="Times New Roman"/>
          <w:i/>
          <w:spacing w:val="-1"/>
        </w:rPr>
        <w:t>ТНЕ</w:t>
      </w:r>
      <w:r w:rsidRPr="00C10160">
        <w:rPr>
          <w:rFonts w:ascii="Times New Roman" w:hAnsi="Times New Roman"/>
          <w:spacing w:val="-1"/>
        </w:rPr>
        <w:t>); на опорной поверхности</w:t>
      </w:r>
      <w:r w:rsidR="00E47970" w:rsidRPr="00C10160">
        <w:rPr>
          <w:rFonts w:ascii="Times New Roman" w:hAnsi="Times New Roman"/>
          <w:i/>
          <w:spacing w:val="-1"/>
        </w:rPr>
        <w:t xml:space="preserve"> </w:t>
      </w:r>
      <w:r w:rsidRPr="00C10160">
        <w:rPr>
          <w:rFonts w:ascii="Times New Roman" w:hAnsi="Times New Roman"/>
          <w:spacing w:val="-1"/>
        </w:rPr>
        <w:t>гайки</w:t>
      </w:r>
      <w:r w:rsidR="00C052D7" w:rsidRPr="00C10160">
        <w:rPr>
          <w:rFonts w:ascii="Times New Roman" w:hAnsi="Times New Roman"/>
          <w:spacing w:val="-1"/>
        </w:rPr>
        <w:t xml:space="preserve"> –</w:t>
      </w:r>
      <w:r w:rsidRPr="00C10160">
        <w:rPr>
          <w:rFonts w:ascii="Times New Roman" w:hAnsi="Times New Roman"/>
          <w:spacing w:val="-1"/>
        </w:rPr>
        <w:t xml:space="preserve"> А2-70</w:t>
      </w:r>
      <w:r w:rsidR="00841B79" w:rsidRPr="00C10160">
        <w:rPr>
          <w:rFonts w:ascii="Times New Roman" w:hAnsi="Times New Roman"/>
          <w:spacing w:val="-1"/>
        </w:rPr>
        <w:t xml:space="preserve"> </w:t>
      </w:r>
      <w:r w:rsidRPr="00C10160">
        <w:rPr>
          <w:rFonts w:ascii="Times New Roman" w:hAnsi="Times New Roman"/>
          <w:spacing w:val="-1"/>
        </w:rPr>
        <w:t>завод-изготовитель</w:t>
      </w:r>
      <w:r w:rsidR="00841B79" w:rsidRPr="00C10160">
        <w:rPr>
          <w:rFonts w:ascii="Times New Roman" w:hAnsi="Times New Roman"/>
          <w:spacing w:val="-1"/>
        </w:rPr>
        <w:t xml:space="preserve"> </w:t>
      </w:r>
      <w:r w:rsidRPr="00C10160">
        <w:rPr>
          <w:rFonts w:ascii="Times New Roman" w:hAnsi="Times New Roman"/>
          <w:spacing w:val="-1"/>
        </w:rPr>
        <w:t>(</w:t>
      </w:r>
      <w:r w:rsidR="008A4D51" w:rsidRPr="00C10160">
        <w:rPr>
          <w:rFonts w:ascii="Times New Roman" w:hAnsi="Times New Roman"/>
          <w:spacing w:val="-1"/>
        </w:rPr>
        <w:t>например,</w:t>
      </w:r>
      <w:r w:rsidRPr="00C10160">
        <w:rPr>
          <w:rFonts w:ascii="Times New Roman" w:hAnsi="Times New Roman"/>
          <w:spacing w:val="-1"/>
        </w:rPr>
        <w:t xml:space="preserve"> </w:t>
      </w:r>
      <w:r w:rsidRPr="00C10160">
        <w:rPr>
          <w:rFonts w:ascii="Times New Roman" w:hAnsi="Times New Roman"/>
          <w:i/>
          <w:spacing w:val="-1"/>
        </w:rPr>
        <w:t>ТНЕ</w:t>
      </w:r>
      <w:r w:rsidRPr="00C10160">
        <w:rPr>
          <w:rFonts w:ascii="Times New Roman" w:hAnsi="Times New Roman"/>
          <w:spacing w:val="-1"/>
        </w:rPr>
        <w:t>)</w:t>
      </w:r>
      <w:r w:rsidRPr="00C10160">
        <w:rPr>
          <w:rFonts w:ascii="Times New Roman" w:hAnsi="Times New Roman"/>
          <w:i/>
          <w:spacing w:val="-1"/>
        </w:rPr>
        <w:t>.</w:t>
      </w:r>
    </w:p>
    <w:p w:rsidR="00D40DCE" w:rsidRPr="00C10160" w:rsidRDefault="00D40DCE" w:rsidP="00D40DCE">
      <w:pPr>
        <w:shd w:val="clear" w:color="auto" w:fill="FFFFFF"/>
        <w:spacing w:before="120"/>
        <w:ind w:left="10"/>
        <w:jc w:val="center"/>
        <w:rPr>
          <w:rFonts w:ascii="Times New Roman" w:hAnsi="Times New Roman"/>
        </w:rPr>
      </w:pPr>
      <w:r w:rsidRPr="00C10160">
        <w:rPr>
          <w:rFonts w:ascii="Times New Roman" w:hAnsi="Times New Roman"/>
        </w:rPr>
        <w:t xml:space="preserve"> </w:t>
      </w:r>
    </w:p>
    <w:p w:rsidR="00D40DCE" w:rsidRPr="00C10160" w:rsidRDefault="00D40DCE" w:rsidP="00B55629">
      <w:pPr>
        <w:pStyle w:val="af7"/>
        <w:numPr>
          <w:ilvl w:val="0"/>
          <w:numId w:val="75"/>
        </w:numPr>
        <w:shd w:val="clear" w:color="auto" w:fill="FFFFFF"/>
        <w:spacing w:before="120"/>
        <w:jc w:val="center"/>
        <w:rPr>
          <w:b/>
          <w:bCs/>
        </w:rPr>
      </w:pPr>
      <w:r w:rsidRPr="00C10160">
        <w:rPr>
          <w:b/>
          <w:bCs/>
        </w:rPr>
        <w:t>Технические требования к внешнему виду</w:t>
      </w:r>
    </w:p>
    <w:p w:rsidR="00D40DCE" w:rsidRPr="00C10160" w:rsidRDefault="00841B79" w:rsidP="00FD4F46">
      <w:pPr>
        <w:shd w:val="clear" w:color="auto" w:fill="FFFFFF"/>
        <w:spacing w:after="120"/>
        <w:ind w:firstLine="709"/>
        <w:jc w:val="both"/>
        <w:rPr>
          <w:rFonts w:ascii="Times New Roman" w:hAnsi="Times New Roman"/>
        </w:rPr>
      </w:pPr>
      <w:r w:rsidRPr="00C10160">
        <w:rPr>
          <w:rFonts w:ascii="Times New Roman" w:hAnsi="Times New Roman"/>
          <w:b/>
          <w:bCs/>
        </w:rPr>
        <w:t xml:space="preserve"> </w:t>
      </w:r>
      <w:r w:rsidR="00D40DCE" w:rsidRPr="00C10160">
        <w:rPr>
          <w:rFonts w:ascii="Times New Roman" w:hAnsi="Times New Roman"/>
          <w:spacing w:val="4"/>
        </w:rPr>
        <w:t xml:space="preserve">Поверхность </w:t>
      </w:r>
      <w:r w:rsidR="00D40DCE" w:rsidRPr="00C10160">
        <w:rPr>
          <w:rFonts w:ascii="Times New Roman" w:hAnsi="Times New Roman"/>
          <w:bCs/>
        </w:rPr>
        <w:t xml:space="preserve">болтов, шпилек и гаек </w:t>
      </w:r>
      <w:r w:rsidR="00D40DCE" w:rsidRPr="00C10160">
        <w:rPr>
          <w:rFonts w:ascii="Times New Roman" w:hAnsi="Times New Roman"/>
          <w:spacing w:val="4"/>
        </w:rPr>
        <w:t xml:space="preserve">должна быть </w:t>
      </w:r>
      <w:r w:rsidR="00D40DCE" w:rsidRPr="00C10160">
        <w:rPr>
          <w:rFonts w:ascii="Times New Roman" w:hAnsi="Times New Roman"/>
          <w:bCs/>
        </w:rPr>
        <w:t xml:space="preserve">чистой, без следов коррозии </w:t>
      </w:r>
      <w:r w:rsidR="00D40DCE" w:rsidRPr="00C10160">
        <w:rPr>
          <w:rFonts w:ascii="Times New Roman" w:hAnsi="Times New Roman"/>
          <w:spacing w:val="4"/>
        </w:rPr>
        <w:t>и механических повреждений, трещин, надрывов, за</w:t>
      </w:r>
      <w:r w:rsidR="00D40DCE" w:rsidRPr="00C10160">
        <w:rPr>
          <w:rFonts w:ascii="Times New Roman" w:hAnsi="Times New Roman"/>
          <w:spacing w:val="5"/>
        </w:rPr>
        <w:t>катов. Не допускаются рванины и выкрашивания ниток резьбы, вмятины на резьбе пре</w:t>
      </w:r>
      <w:r w:rsidR="00D40DCE" w:rsidRPr="00C10160">
        <w:rPr>
          <w:rFonts w:ascii="Times New Roman" w:hAnsi="Times New Roman"/>
          <w:spacing w:val="3"/>
        </w:rPr>
        <w:t>пятствующие ввинчиванию проходного калибра. На не</w:t>
      </w:r>
      <w:r w:rsidR="00E47970" w:rsidRPr="00C10160">
        <w:rPr>
          <w:rFonts w:ascii="Times New Roman" w:hAnsi="Times New Roman"/>
          <w:spacing w:val="3"/>
        </w:rPr>
        <w:t xml:space="preserve"> </w:t>
      </w:r>
      <w:r w:rsidR="00D40DCE" w:rsidRPr="00C10160">
        <w:rPr>
          <w:rFonts w:ascii="Times New Roman" w:hAnsi="Times New Roman"/>
          <w:spacing w:val="3"/>
        </w:rPr>
        <w:t>резьбовой обработанной поверх</w:t>
      </w:r>
      <w:r w:rsidR="00D40DCE" w:rsidRPr="00C10160">
        <w:rPr>
          <w:rFonts w:ascii="Times New Roman" w:hAnsi="Times New Roman"/>
          <w:spacing w:val="1"/>
        </w:rPr>
        <w:t>ности при визуальном осмотре волосовины не допускаются.</w:t>
      </w:r>
      <w:r w:rsidR="00D40DCE" w:rsidRPr="00C10160">
        <w:rPr>
          <w:rFonts w:ascii="Times New Roman" w:hAnsi="Times New Roman"/>
          <w:bCs/>
        </w:rPr>
        <w:t xml:space="preserve"> Допускаются дефекты поверхности болтов, шпилек и гаек – по </w:t>
      </w:r>
      <w:r w:rsidR="007E702A" w:rsidRPr="00C10160">
        <w:rPr>
          <w:rFonts w:ascii="Times New Roman" w:hAnsi="Times New Roman"/>
        </w:rPr>
        <w:t>ГОСТ ISO 6157-1-2015</w:t>
      </w:r>
      <w:r w:rsidR="00D40DCE" w:rsidRPr="00C10160">
        <w:rPr>
          <w:rFonts w:ascii="Times New Roman" w:hAnsi="Times New Roman"/>
          <w:bCs/>
        </w:rPr>
        <w:t>.</w:t>
      </w:r>
    </w:p>
    <w:p w:rsidR="00D40DCE" w:rsidRPr="00C10160" w:rsidRDefault="00D40DCE" w:rsidP="00D40DCE">
      <w:pPr>
        <w:shd w:val="clear" w:color="auto" w:fill="FFFFFF"/>
        <w:spacing w:before="120"/>
        <w:rPr>
          <w:b/>
          <w:bCs/>
        </w:rPr>
      </w:pPr>
    </w:p>
    <w:p w:rsidR="00D40DCE" w:rsidRPr="00C10160" w:rsidRDefault="00D40DCE" w:rsidP="00B55629">
      <w:pPr>
        <w:pStyle w:val="21"/>
        <w:numPr>
          <w:ilvl w:val="0"/>
          <w:numId w:val="75"/>
        </w:numPr>
        <w:spacing w:line="240" w:lineRule="auto"/>
        <w:jc w:val="center"/>
        <w:rPr>
          <w:b/>
          <w:sz w:val="24"/>
          <w:szCs w:val="24"/>
        </w:rPr>
      </w:pPr>
      <w:r w:rsidRPr="00C10160">
        <w:rPr>
          <w:b/>
          <w:sz w:val="24"/>
          <w:szCs w:val="24"/>
        </w:rPr>
        <w:t>Упаковка, хранение и транспортирование</w:t>
      </w:r>
    </w:p>
    <w:p w:rsidR="00D40DCE" w:rsidRPr="00C10160" w:rsidRDefault="00D40DCE" w:rsidP="00D40DCE">
      <w:pPr>
        <w:pStyle w:val="21"/>
        <w:spacing w:line="240" w:lineRule="auto"/>
        <w:jc w:val="center"/>
        <w:rPr>
          <w:b/>
          <w:sz w:val="24"/>
          <w:szCs w:val="24"/>
        </w:rPr>
      </w:pPr>
      <w:r w:rsidRPr="00C10160">
        <w:rPr>
          <w:b/>
          <w:sz w:val="24"/>
          <w:szCs w:val="24"/>
        </w:rPr>
        <w:t>метизных изделий из нержавеющей стали.</w:t>
      </w:r>
    </w:p>
    <w:p w:rsidR="00D40DCE" w:rsidRPr="00C10160" w:rsidRDefault="00D40DCE" w:rsidP="00D40DCE">
      <w:pPr>
        <w:pStyle w:val="21"/>
        <w:spacing w:line="240" w:lineRule="auto"/>
        <w:jc w:val="left"/>
        <w:rPr>
          <w:b/>
          <w:sz w:val="24"/>
          <w:szCs w:val="24"/>
        </w:rPr>
      </w:pPr>
    </w:p>
    <w:p w:rsidR="00D40DCE" w:rsidRPr="00C10160" w:rsidRDefault="00D40DCE" w:rsidP="008E5442">
      <w:pPr>
        <w:pStyle w:val="21"/>
        <w:spacing w:after="120" w:line="240" w:lineRule="auto"/>
        <w:ind w:firstLine="720"/>
        <w:rPr>
          <w:sz w:val="24"/>
          <w:szCs w:val="24"/>
        </w:rPr>
      </w:pPr>
      <w:r w:rsidRPr="00C10160">
        <w:rPr>
          <w:sz w:val="24"/>
          <w:szCs w:val="24"/>
        </w:rPr>
        <w:t>Упаковка, транспортирование и хранение крепёжных изделий</w:t>
      </w:r>
      <w:r w:rsidR="00E47970" w:rsidRPr="00C10160">
        <w:rPr>
          <w:sz w:val="24"/>
          <w:szCs w:val="24"/>
        </w:rPr>
        <w:t xml:space="preserve"> </w:t>
      </w:r>
      <w:r w:rsidRPr="00C10160">
        <w:rPr>
          <w:sz w:val="24"/>
          <w:szCs w:val="24"/>
        </w:rPr>
        <w:t xml:space="preserve">должны производиться в соответствии с требованиями </w:t>
      </w:r>
      <w:r w:rsidR="007E702A" w:rsidRPr="00C10160">
        <w:rPr>
          <w:sz w:val="24"/>
          <w:szCs w:val="24"/>
        </w:rPr>
        <w:t>ГОСТ 18160</w:t>
      </w:r>
      <w:r w:rsidRPr="00C10160">
        <w:rPr>
          <w:sz w:val="24"/>
          <w:szCs w:val="24"/>
        </w:rPr>
        <w:t xml:space="preserve">, </w:t>
      </w:r>
      <w:r w:rsidR="003F1FB2" w:rsidRPr="00C10160">
        <w:rPr>
          <w:sz w:val="24"/>
          <w:szCs w:val="24"/>
        </w:rPr>
        <w:t>ГОСТ 15150</w:t>
      </w:r>
      <w:r w:rsidRPr="00C10160">
        <w:rPr>
          <w:sz w:val="24"/>
          <w:szCs w:val="24"/>
        </w:rPr>
        <w:t xml:space="preserve"> (условия</w:t>
      </w:r>
      <w:r w:rsidR="00841B79" w:rsidRPr="00C10160">
        <w:rPr>
          <w:sz w:val="24"/>
          <w:szCs w:val="24"/>
        </w:rPr>
        <w:t xml:space="preserve"> </w:t>
      </w:r>
      <w:r w:rsidRPr="00C10160">
        <w:rPr>
          <w:sz w:val="24"/>
          <w:szCs w:val="24"/>
        </w:rPr>
        <w:t xml:space="preserve">1-5). </w:t>
      </w:r>
    </w:p>
    <w:p w:rsidR="00D40DCE" w:rsidRPr="00C10160" w:rsidRDefault="000801FD" w:rsidP="008E5442">
      <w:pPr>
        <w:pStyle w:val="21"/>
        <w:spacing w:after="120" w:line="240" w:lineRule="auto"/>
        <w:ind w:firstLine="720"/>
        <w:rPr>
          <w:sz w:val="24"/>
          <w:szCs w:val="24"/>
        </w:rPr>
      </w:pPr>
      <w:r w:rsidRPr="00C10160">
        <w:rPr>
          <w:sz w:val="24"/>
          <w:szCs w:val="24"/>
        </w:rPr>
        <w:t>Крепёжные</w:t>
      </w:r>
      <w:r w:rsidR="00D40DCE" w:rsidRPr="00C10160">
        <w:rPr>
          <w:sz w:val="24"/>
          <w:szCs w:val="24"/>
        </w:rPr>
        <w:t xml:space="preserve"> изделия перед транспортированием и хранением должны быть упакованы в транспортную тару, защищающую их от воздействия окружающей среды (дождя, влаги, пыли) и от механических повреждений (</w:t>
      </w:r>
      <w:r w:rsidR="007E702A" w:rsidRPr="00C10160">
        <w:rPr>
          <w:sz w:val="24"/>
          <w:szCs w:val="24"/>
        </w:rPr>
        <w:t>ГОСТ 18160</w:t>
      </w:r>
      <w:r w:rsidR="00D40DCE" w:rsidRPr="00C10160">
        <w:rPr>
          <w:sz w:val="24"/>
          <w:szCs w:val="24"/>
        </w:rPr>
        <w:t xml:space="preserve"> п.1.1).</w:t>
      </w:r>
      <w:r w:rsidR="00E47970" w:rsidRPr="00C10160">
        <w:rPr>
          <w:sz w:val="24"/>
          <w:szCs w:val="24"/>
        </w:rPr>
        <w:t xml:space="preserve"> </w:t>
      </w:r>
      <w:r w:rsidR="00D40DCE" w:rsidRPr="00C10160">
        <w:rPr>
          <w:sz w:val="24"/>
          <w:szCs w:val="24"/>
        </w:rPr>
        <w:t>Транспортная тара</w:t>
      </w:r>
      <w:r w:rsidR="00C052D7" w:rsidRPr="00C10160">
        <w:rPr>
          <w:sz w:val="24"/>
          <w:szCs w:val="24"/>
        </w:rPr>
        <w:t xml:space="preserve"> –</w:t>
      </w:r>
      <w:r w:rsidR="00D40DCE" w:rsidRPr="00C10160">
        <w:rPr>
          <w:sz w:val="24"/>
          <w:szCs w:val="24"/>
        </w:rPr>
        <w:t xml:space="preserve"> это картонные, пластмассовые, деревянные,</w:t>
      </w:r>
      <w:r w:rsidR="00E47970" w:rsidRPr="00C10160">
        <w:rPr>
          <w:sz w:val="24"/>
          <w:szCs w:val="24"/>
        </w:rPr>
        <w:t xml:space="preserve"> </w:t>
      </w:r>
      <w:r w:rsidR="00D40DCE" w:rsidRPr="00C10160">
        <w:rPr>
          <w:sz w:val="24"/>
          <w:szCs w:val="24"/>
        </w:rPr>
        <w:t>металлические ящики,</w:t>
      </w:r>
      <w:r w:rsidR="00E47970" w:rsidRPr="00C10160">
        <w:rPr>
          <w:sz w:val="24"/>
          <w:szCs w:val="24"/>
        </w:rPr>
        <w:t xml:space="preserve"> </w:t>
      </w:r>
      <w:r w:rsidR="00D40DCE" w:rsidRPr="00C10160">
        <w:rPr>
          <w:sz w:val="24"/>
          <w:szCs w:val="24"/>
        </w:rPr>
        <w:t>металлические барабаны и др. (</w:t>
      </w:r>
      <w:r w:rsidR="007E702A" w:rsidRPr="00C10160">
        <w:rPr>
          <w:sz w:val="24"/>
          <w:szCs w:val="24"/>
        </w:rPr>
        <w:t>ГОСТ 18160</w:t>
      </w:r>
      <w:r w:rsidR="00D40DCE" w:rsidRPr="00C10160">
        <w:rPr>
          <w:sz w:val="24"/>
          <w:szCs w:val="24"/>
        </w:rPr>
        <w:t xml:space="preserve"> п.1.7).</w:t>
      </w:r>
    </w:p>
    <w:p w:rsidR="00D40DCE" w:rsidRPr="00C10160" w:rsidRDefault="00D40DCE" w:rsidP="008E5442">
      <w:pPr>
        <w:pStyle w:val="21"/>
        <w:spacing w:after="120" w:line="240" w:lineRule="auto"/>
        <w:ind w:firstLine="720"/>
        <w:rPr>
          <w:sz w:val="24"/>
          <w:szCs w:val="24"/>
        </w:rPr>
      </w:pPr>
      <w:r w:rsidRPr="00C10160">
        <w:rPr>
          <w:sz w:val="24"/>
          <w:szCs w:val="24"/>
        </w:rPr>
        <w:t xml:space="preserve">Допускается упаковку крепёжных изделий производить в герметичную тару с применением средств временной противокоррозионной защиты по </w:t>
      </w:r>
      <w:r w:rsidR="007E702A" w:rsidRPr="00C10160">
        <w:rPr>
          <w:sz w:val="24"/>
          <w:szCs w:val="24"/>
        </w:rPr>
        <w:t>ГОСТ 9.014</w:t>
      </w:r>
      <w:r w:rsidRPr="00C10160">
        <w:rPr>
          <w:sz w:val="24"/>
          <w:szCs w:val="24"/>
        </w:rPr>
        <w:t>.</w:t>
      </w:r>
    </w:p>
    <w:p w:rsidR="00D40DCE" w:rsidRPr="00C10160" w:rsidRDefault="00D40DCE" w:rsidP="008E5442">
      <w:pPr>
        <w:pStyle w:val="21"/>
        <w:spacing w:after="120" w:line="240" w:lineRule="auto"/>
        <w:ind w:firstLine="720"/>
        <w:rPr>
          <w:sz w:val="24"/>
          <w:szCs w:val="24"/>
        </w:rPr>
      </w:pPr>
      <w:r w:rsidRPr="00C10160">
        <w:rPr>
          <w:sz w:val="24"/>
          <w:szCs w:val="24"/>
        </w:rPr>
        <w:t>Транспортирование крепёжных изделий должно осуществляться в закрытых машинах или машинах с тентом (</w:t>
      </w:r>
      <w:r w:rsidR="003F1FB2" w:rsidRPr="00C10160">
        <w:rPr>
          <w:sz w:val="24"/>
          <w:szCs w:val="24"/>
        </w:rPr>
        <w:t>ГОСТ 15150</w:t>
      </w:r>
      <w:r w:rsidRPr="00C10160">
        <w:rPr>
          <w:sz w:val="24"/>
          <w:szCs w:val="24"/>
        </w:rPr>
        <w:t xml:space="preserve"> п.10.3).</w:t>
      </w:r>
    </w:p>
    <w:p w:rsidR="00D40DCE" w:rsidRPr="00C10160" w:rsidRDefault="00D40DCE" w:rsidP="008E5442">
      <w:pPr>
        <w:pStyle w:val="21"/>
        <w:spacing w:after="120" w:line="240" w:lineRule="auto"/>
        <w:ind w:firstLine="720"/>
        <w:rPr>
          <w:sz w:val="24"/>
          <w:szCs w:val="24"/>
        </w:rPr>
      </w:pPr>
      <w:r w:rsidRPr="00C10160">
        <w:rPr>
          <w:sz w:val="24"/>
          <w:szCs w:val="24"/>
        </w:rPr>
        <w:t>Хранение крепёжных изделий должно производиться в зависимости от размещения, макроклиматического района, типа атмосферы и совокупности климатических факторов, воздействующих</w:t>
      </w:r>
      <w:r w:rsidR="00E47970" w:rsidRPr="00C10160">
        <w:rPr>
          <w:sz w:val="24"/>
          <w:szCs w:val="24"/>
        </w:rPr>
        <w:t xml:space="preserve"> </w:t>
      </w:r>
      <w:r w:rsidRPr="00C10160">
        <w:rPr>
          <w:sz w:val="24"/>
          <w:szCs w:val="24"/>
        </w:rPr>
        <w:t>на</w:t>
      </w:r>
      <w:r w:rsidR="00E47970" w:rsidRPr="00C10160">
        <w:rPr>
          <w:sz w:val="24"/>
          <w:szCs w:val="24"/>
        </w:rPr>
        <w:t xml:space="preserve"> </w:t>
      </w:r>
      <w:r w:rsidRPr="00C10160">
        <w:rPr>
          <w:sz w:val="24"/>
          <w:szCs w:val="24"/>
        </w:rPr>
        <w:t>упакованные изделия (</w:t>
      </w:r>
      <w:r w:rsidR="003F1FB2" w:rsidRPr="00C10160">
        <w:rPr>
          <w:sz w:val="24"/>
          <w:szCs w:val="24"/>
        </w:rPr>
        <w:t>ГОСТ 15150</w:t>
      </w:r>
      <w:r w:rsidRPr="00C10160">
        <w:rPr>
          <w:sz w:val="24"/>
          <w:szCs w:val="24"/>
        </w:rPr>
        <w:t xml:space="preserve"> табл.13):</w:t>
      </w:r>
    </w:p>
    <w:p w:rsidR="00D40DCE" w:rsidRPr="00C10160" w:rsidRDefault="00D40DCE" w:rsidP="008E5442">
      <w:pPr>
        <w:pStyle w:val="21"/>
        <w:spacing w:after="120" w:line="240" w:lineRule="auto"/>
        <w:ind w:firstLine="720"/>
        <w:rPr>
          <w:sz w:val="24"/>
          <w:szCs w:val="24"/>
        </w:rPr>
      </w:pPr>
      <w:r w:rsidRPr="00C10160">
        <w:rPr>
          <w:sz w:val="24"/>
          <w:szCs w:val="24"/>
        </w:rPr>
        <w:t>условие 1 – отапливаемые и вентилируемые склады;</w:t>
      </w:r>
    </w:p>
    <w:p w:rsidR="00D40DCE" w:rsidRPr="00C10160" w:rsidRDefault="00D40DCE" w:rsidP="008E5442">
      <w:pPr>
        <w:pStyle w:val="21"/>
        <w:spacing w:after="120" w:line="240" w:lineRule="auto"/>
        <w:ind w:firstLine="720"/>
        <w:rPr>
          <w:sz w:val="24"/>
          <w:szCs w:val="24"/>
        </w:rPr>
      </w:pPr>
      <w:r w:rsidRPr="00C10160">
        <w:rPr>
          <w:sz w:val="24"/>
          <w:szCs w:val="24"/>
        </w:rPr>
        <w:t>условия 2, 3 – закрытые склады с естественной вентиляцией, где влажность и колебания температуры существенно меньше, чем на открытом воздухе;</w:t>
      </w:r>
    </w:p>
    <w:p w:rsidR="00D40DCE" w:rsidRPr="00C10160" w:rsidRDefault="00D40DCE" w:rsidP="008E5442">
      <w:pPr>
        <w:pStyle w:val="21"/>
        <w:spacing w:after="120" w:line="240" w:lineRule="auto"/>
        <w:ind w:firstLine="720"/>
        <w:rPr>
          <w:sz w:val="24"/>
          <w:szCs w:val="24"/>
        </w:rPr>
      </w:pPr>
      <w:r w:rsidRPr="00C10160">
        <w:rPr>
          <w:sz w:val="24"/>
          <w:szCs w:val="24"/>
        </w:rPr>
        <w:t>условия 4, 5 – навесы или помещения, где колебания температуры и влажности несущественно отличаются от колебаний на открытом воздухе.</w:t>
      </w:r>
    </w:p>
    <w:p w:rsidR="003B2931" w:rsidRPr="00C10160" w:rsidRDefault="003B2931" w:rsidP="008E5442">
      <w:pPr>
        <w:spacing w:after="120"/>
        <w:ind w:firstLine="720"/>
      </w:pPr>
    </w:p>
    <w:p w:rsidR="00D373DE" w:rsidRPr="00C10160" w:rsidRDefault="0049444B" w:rsidP="0049444B">
      <w:pPr>
        <w:jc w:val="right"/>
        <w:rPr>
          <w:rStyle w:val="FontStyle17"/>
          <w:rFonts w:ascii="Times New Roman" w:hAnsi="Times New Roman" w:cs="Times New Roman"/>
          <w:b w:val="0"/>
          <w:sz w:val="24"/>
          <w:szCs w:val="24"/>
        </w:rPr>
      </w:pPr>
      <w:r w:rsidRPr="00C10160">
        <w:rPr>
          <w:rFonts w:ascii="Times New Roman" w:hAnsi="Times New Roman"/>
        </w:rPr>
        <w:br w:type="page"/>
      </w:r>
      <w:r w:rsidR="00D373DE" w:rsidRPr="00C10160">
        <w:rPr>
          <w:rStyle w:val="FontStyle17"/>
          <w:rFonts w:ascii="Times New Roman" w:hAnsi="Times New Roman" w:cs="Times New Roman"/>
          <w:b w:val="0"/>
          <w:sz w:val="24"/>
          <w:szCs w:val="24"/>
        </w:rPr>
        <w:t>Приложение 6</w:t>
      </w:r>
    </w:p>
    <w:p w:rsidR="00A63B3C" w:rsidRPr="00C10160" w:rsidRDefault="005563E4" w:rsidP="005563E4">
      <w:pPr>
        <w:pStyle w:val="2"/>
      </w:pPr>
      <w:bookmarkStart w:id="86" w:name="_Toc153198958"/>
      <w:r w:rsidRPr="00C10160">
        <w:t xml:space="preserve">6. </w:t>
      </w:r>
      <w:r w:rsidR="00A63B3C" w:rsidRPr="00C10160">
        <w:t>ТЕХНИЧЕСКИЕ ТРЕБОВАНИЯ</w:t>
      </w:r>
      <w:r w:rsidR="0004712F" w:rsidRPr="00C10160">
        <w:br/>
      </w:r>
      <w:r w:rsidR="00A63B3C" w:rsidRPr="00C10160">
        <w:t>к метизной продукции с термодиффузионным цинковым покрытием (ТДЦ)</w:t>
      </w:r>
      <w:bookmarkEnd w:id="86"/>
    </w:p>
    <w:p w:rsidR="00A63B3C" w:rsidRPr="00C10160" w:rsidRDefault="00A63B3C" w:rsidP="00A63B3C">
      <w:pPr>
        <w:autoSpaceDE/>
        <w:autoSpaceDN/>
        <w:adjustRightInd/>
        <w:ind w:firstLine="709"/>
        <w:jc w:val="both"/>
        <w:rPr>
          <w:rFonts w:ascii="Times New Roman" w:hAnsi="Times New Roman"/>
        </w:rPr>
      </w:pPr>
    </w:p>
    <w:p w:rsidR="00A63B3C" w:rsidRPr="00C10160" w:rsidRDefault="00A63B3C" w:rsidP="00B55629">
      <w:pPr>
        <w:pStyle w:val="af7"/>
        <w:numPr>
          <w:ilvl w:val="1"/>
          <w:numId w:val="16"/>
        </w:numPr>
        <w:jc w:val="center"/>
        <w:rPr>
          <w:b/>
        </w:rPr>
      </w:pPr>
      <w:r w:rsidRPr="00C10160">
        <w:rPr>
          <w:b/>
        </w:rPr>
        <w:t>Назначение и область применения</w:t>
      </w:r>
    </w:p>
    <w:p w:rsidR="00A63B3C" w:rsidRPr="00C10160" w:rsidRDefault="00A63B3C" w:rsidP="00A63B3C">
      <w:pPr>
        <w:widowControl/>
        <w:autoSpaceDE/>
        <w:autoSpaceDN/>
        <w:adjustRightInd/>
        <w:ind w:left="720"/>
        <w:rPr>
          <w:rFonts w:ascii="Times New Roman" w:hAnsi="Times New Roman"/>
        </w:rPr>
      </w:pPr>
    </w:p>
    <w:p w:rsidR="00A63B3C" w:rsidRPr="00C10160" w:rsidRDefault="00A63B3C" w:rsidP="008E5442">
      <w:pPr>
        <w:autoSpaceDE/>
        <w:autoSpaceDN/>
        <w:adjustRightInd/>
        <w:spacing w:after="120"/>
        <w:ind w:firstLine="720"/>
        <w:jc w:val="both"/>
        <w:rPr>
          <w:rFonts w:ascii="Times New Roman" w:hAnsi="Times New Roman"/>
        </w:rPr>
      </w:pPr>
      <w:r w:rsidRPr="00C10160">
        <w:rPr>
          <w:rFonts w:ascii="Times New Roman" w:hAnsi="Times New Roman"/>
        </w:rPr>
        <w:t xml:space="preserve">Использование на объектах водопроводно-канализационного хозяйства коррозионно-стойкого крепежа, срок службы которого сопоставим с нормативным сроком эксплуатации трубопроводов. Применение на фланцах </w:t>
      </w:r>
      <w:r w:rsidR="00136074" w:rsidRPr="00C10160">
        <w:rPr>
          <w:rFonts w:ascii="Times New Roman" w:hAnsi="Times New Roman"/>
        </w:rPr>
        <w:t xml:space="preserve">по </w:t>
      </w:r>
      <w:r w:rsidR="00FB0B54" w:rsidRPr="00C10160">
        <w:rPr>
          <w:rFonts w:ascii="Times New Roman" w:hAnsi="Times New Roman"/>
        </w:rPr>
        <w:t>ГОСТ 33259-2015</w:t>
      </w:r>
      <w:r w:rsidR="00136074" w:rsidRPr="00C10160">
        <w:rPr>
          <w:rFonts w:ascii="Times New Roman" w:hAnsi="Times New Roman"/>
        </w:rPr>
        <w:t xml:space="preserve"> </w:t>
      </w:r>
      <w:r w:rsidRPr="00C10160">
        <w:rPr>
          <w:rFonts w:ascii="Times New Roman" w:hAnsi="Times New Roman"/>
        </w:rPr>
        <w:t>трубопроводной арматуры, насосного оборудования, фасонных частей, деталей трубопроводов с диаметром условного прохода 50-1400мм и рабочим давлением Ру1,0-1,6 (10-16) МПа (кг/см</w:t>
      </w:r>
      <w:r w:rsidRPr="00C10160">
        <w:rPr>
          <w:rFonts w:ascii="Times New Roman" w:hAnsi="Times New Roman"/>
          <w:vertAlign w:val="superscript"/>
        </w:rPr>
        <w:t>2</w:t>
      </w:r>
      <w:r w:rsidRPr="00C10160">
        <w:rPr>
          <w:rFonts w:ascii="Times New Roman" w:hAnsi="Times New Roman"/>
        </w:rPr>
        <w:t>) в колодцах, камерах,</w:t>
      </w:r>
      <w:r w:rsidR="00E47970" w:rsidRPr="00C10160">
        <w:rPr>
          <w:rFonts w:ascii="Times New Roman" w:hAnsi="Times New Roman"/>
        </w:rPr>
        <w:t xml:space="preserve"> </w:t>
      </w:r>
      <w:r w:rsidRPr="00C10160">
        <w:rPr>
          <w:rFonts w:ascii="Times New Roman" w:hAnsi="Times New Roman"/>
        </w:rPr>
        <w:t>и непосредственно в грунте, на водомерных узлах, в помещениях насосных станций, на сооружениях водоподготовки и водоочистки и др.</w:t>
      </w:r>
    </w:p>
    <w:p w:rsidR="00A63B3C" w:rsidRPr="00C10160" w:rsidRDefault="00A63B3C" w:rsidP="008E5442">
      <w:pPr>
        <w:widowControl/>
        <w:autoSpaceDE/>
        <w:autoSpaceDN/>
        <w:adjustRightInd/>
        <w:spacing w:after="120"/>
        <w:ind w:firstLine="720"/>
        <w:jc w:val="both"/>
        <w:rPr>
          <w:rFonts w:ascii="Times New Roman" w:hAnsi="Times New Roman"/>
        </w:rPr>
      </w:pPr>
    </w:p>
    <w:p w:rsidR="00A63B3C" w:rsidRPr="00C10160" w:rsidRDefault="00A63B3C" w:rsidP="00B55629">
      <w:pPr>
        <w:pStyle w:val="af7"/>
        <w:numPr>
          <w:ilvl w:val="1"/>
          <w:numId w:val="16"/>
        </w:numPr>
        <w:jc w:val="center"/>
        <w:rPr>
          <w:b/>
        </w:rPr>
      </w:pPr>
      <w:r w:rsidRPr="00C10160">
        <w:rPr>
          <w:b/>
        </w:rPr>
        <w:t>Условия эксплуатации</w:t>
      </w:r>
    </w:p>
    <w:p w:rsidR="00A63B3C" w:rsidRPr="00C10160" w:rsidRDefault="00A63B3C" w:rsidP="00A63B3C">
      <w:pPr>
        <w:widowControl/>
        <w:autoSpaceDE/>
        <w:autoSpaceDN/>
        <w:adjustRightInd/>
        <w:ind w:left="720"/>
        <w:rPr>
          <w:rFonts w:ascii="Times New Roman" w:hAnsi="Times New Roman"/>
        </w:rPr>
      </w:pP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Фланцевые соединения трубопроводов могут располагаться как в камерах и колодцах водопроводной сети, подверженных затоплению поверхностными и грунтовыми водами, так и непосредственно в грунте. </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Температура воды в трубопроводе</w:t>
      </w:r>
      <w:r w:rsidR="00E47970" w:rsidRPr="00C10160">
        <w:rPr>
          <w:rFonts w:ascii="Times New Roman" w:hAnsi="Times New Roman"/>
        </w:rPr>
        <w:t xml:space="preserve"> </w:t>
      </w:r>
      <w:r w:rsidRPr="00C10160">
        <w:rPr>
          <w:rFonts w:ascii="Times New Roman" w:hAnsi="Times New Roman"/>
        </w:rPr>
        <w:tab/>
        <w:t xml:space="preserve">+2 </w:t>
      </w:r>
      <w:r w:rsidR="00E37124" w:rsidRPr="00C10160">
        <w:rPr>
          <w:rFonts w:ascii="Times New Roman" w:hAnsi="Times New Roman"/>
        </w:rPr>
        <w:t>…</w:t>
      </w:r>
      <w:r w:rsidRPr="00C10160">
        <w:rPr>
          <w:rFonts w:ascii="Times New Roman" w:hAnsi="Times New Roman"/>
        </w:rPr>
        <w:t xml:space="preserve">. +20 </w:t>
      </w:r>
      <w:r w:rsidRPr="00C10160">
        <w:rPr>
          <w:rFonts w:ascii="Times New Roman" w:hAnsi="Times New Roman"/>
        </w:rPr>
        <w:sym w:font="Symbol" w:char="F0B0"/>
      </w:r>
      <w:r w:rsidRPr="00C10160">
        <w:rPr>
          <w:rFonts w:ascii="Times New Roman" w:hAnsi="Times New Roman"/>
        </w:rPr>
        <w:t>С.</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Температура окружающей среды</w:t>
      </w:r>
      <w:r w:rsidR="00E47970" w:rsidRPr="00C10160">
        <w:rPr>
          <w:rFonts w:ascii="Times New Roman" w:hAnsi="Times New Roman"/>
        </w:rPr>
        <w:t xml:space="preserve"> </w:t>
      </w:r>
      <w:r w:rsidRPr="00C10160">
        <w:rPr>
          <w:rFonts w:ascii="Times New Roman" w:hAnsi="Times New Roman"/>
        </w:rPr>
        <w:tab/>
        <w:t xml:space="preserve">-40 </w:t>
      </w:r>
      <w:r w:rsidR="00E37124" w:rsidRPr="00C10160">
        <w:rPr>
          <w:rFonts w:ascii="Times New Roman" w:hAnsi="Times New Roman"/>
        </w:rPr>
        <w:t>…</w:t>
      </w:r>
      <w:r w:rsidRPr="00C10160">
        <w:rPr>
          <w:rFonts w:ascii="Times New Roman" w:hAnsi="Times New Roman"/>
        </w:rPr>
        <w:t xml:space="preserve"> +50 </w:t>
      </w:r>
      <w:r w:rsidRPr="00C10160">
        <w:rPr>
          <w:rFonts w:ascii="Times New Roman" w:hAnsi="Times New Roman"/>
        </w:rPr>
        <w:sym w:font="Symbol" w:char="F0B0"/>
      </w:r>
      <w:r w:rsidRPr="00C10160">
        <w:rPr>
          <w:rFonts w:ascii="Times New Roman" w:hAnsi="Times New Roman"/>
        </w:rPr>
        <w:t>С.</w:t>
      </w:r>
    </w:p>
    <w:p w:rsidR="00A63B3C" w:rsidRPr="00C10160" w:rsidRDefault="00A63B3C" w:rsidP="00A63B3C">
      <w:pPr>
        <w:widowControl/>
        <w:autoSpaceDE/>
        <w:autoSpaceDN/>
        <w:adjustRightInd/>
        <w:ind w:firstLine="720"/>
        <w:jc w:val="both"/>
        <w:rPr>
          <w:rFonts w:ascii="Times New Roman" w:hAnsi="Times New Roman"/>
        </w:rPr>
      </w:pPr>
    </w:p>
    <w:p w:rsidR="00A63B3C" w:rsidRPr="00C10160" w:rsidRDefault="00A63B3C" w:rsidP="00B55629">
      <w:pPr>
        <w:pStyle w:val="af7"/>
        <w:numPr>
          <w:ilvl w:val="1"/>
          <w:numId w:val="16"/>
        </w:numPr>
        <w:jc w:val="center"/>
        <w:rPr>
          <w:b/>
        </w:rPr>
      </w:pPr>
      <w:r w:rsidRPr="00C10160">
        <w:rPr>
          <w:b/>
        </w:rPr>
        <w:t>Конструкция и геометрические размеры</w:t>
      </w:r>
    </w:p>
    <w:p w:rsidR="00A63B3C" w:rsidRPr="00C10160" w:rsidRDefault="00A63B3C" w:rsidP="00A63B3C">
      <w:pPr>
        <w:widowControl/>
        <w:autoSpaceDE/>
        <w:autoSpaceDN/>
        <w:adjustRightInd/>
        <w:ind w:left="720"/>
        <w:rPr>
          <w:rFonts w:ascii="Times New Roman" w:hAnsi="Times New Roman"/>
        </w:rPr>
      </w:pP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Основные требования к геометрическим размерам и допускам, в соответствии с </w:t>
      </w:r>
      <w:r w:rsidR="001178BD" w:rsidRPr="00C10160">
        <w:rPr>
          <w:rFonts w:ascii="Times New Roman" w:hAnsi="Times New Roman"/>
        </w:rPr>
        <w:t>ГОСТ ISO 4759-1-2015</w:t>
      </w:r>
      <w:r w:rsidRPr="00C10160">
        <w:rPr>
          <w:rFonts w:ascii="Times New Roman" w:hAnsi="Times New Roman"/>
        </w:rPr>
        <w:t xml:space="preserve"> Часть </w:t>
      </w:r>
      <w:r w:rsidRPr="00C10160">
        <w:rPr>
          <w:rFonts w:ascii="Times New Roman" w:hAnsi="Times New Roman"/>
          <w:lang w:val="en-US"/>
        </w:rPr>
        <w:t>l</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bCs/>
        </w:rPr>
        <w:t>Болты, винты, шпильки и гайки. Классы точности А, В и С</w:t>
      </w:r>
      <w:r w:rsidR="00386F76" w:rsidRPr="00C10160">
        <w:rPr>
          <w:rFonts w:ascii="Times New Roman" w:hAnsi="Times New Roman"/>
          <w:bCs/>
        </w:rPr>
        <w:t>"</w:t>
      </w:r>
      <w:r w:rsidRPr="00C10160">
        <w:rPr>
          <w:rFonts w:ascii="Times New Roman" w:hAnsi="Times New Roman"/>
          <w:bCs/>
        </w:rPr>
        <w:t>,</w:t>
      </w:r>
      <w:r w:rsidRPr="00C10160">
        <w:rPr>
          <w:rFonts w:ascii="Times New Roman" w:hAnsi="Times New Roman"/>
        </w:rPr>
        <w:t xml:space="preserve"> В. И. Анурьев</w:t>
      </w:r>
      <w:r w:rsidR="00E47970"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Справочник конструктора машиностроителя</w:t>
      </w:r>
      <w:r w:rsidR="00386F76" w:rsidRPr="00C10160">
        <w:rPr>
          <w:rFonts w:ascii="Times New Roman" w:hAnsi="Times New Roman"/>
        </w:rPr>
        <w:t>"</w:t>
      </w:r>
      <w:r w:rsidRPr="00C10160">
        <w:rPr>
          <w:rFonts w:ascii="Times New Roman" w:hAnsi="Times New Roman"/>
        </w:rPr>
        <w:t xml:space="preserve"> Табл. 85, </w:t>
      </w:r>
      <w:r w:rsidRPr="00C10160">
        <w:rPr>
          <w:rFonts w:ascii="Times New Roman" w:hAnsi="Times New Roman"/>
          <w:lang w:val="fr-FR"/>
        </w:rPr>
        <w:t>I</w:t>
      </w:r>
      <w:r w:rsidRPr="00C10160">
        <w:rPr>
          <w:rFonts w:ascii="Times New Roman" w:hAnsi="Times New Roman"/>
        </w:rPr>
        <w:t xml:space="preserve"> том 2006 г.</w:t>
      </w: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Геометрические параметры:</w:t>
      </w:r>
    </w:p>
    <w:p w:rsidR="00A63B3C" w:rsidRPr="00C10160" w:rsidRDefault="00A63B3C" w:rsidP="008E5442">
      <w:pPr>
        <w:widowControl/>
        <w:autoSpaceDE/>
        <w:autoSpaceDN/>
        <w:adjustRightInd/>
        <w:spacing w:after="120"/>
        <w:ind w:firstLine="720"/>
        <w:rPr>
          <w:rFonts w:ascii="Times New Roman" w:hAnsi="Times New Roman"/>
        </w:rPr>
      </w:pPr>
      <w:r w:rsidRPr="00C10160">
        <w:rPr>
          <w:rFonts w:ascii="Times New Roman" w:hAnsi="Times New Roman"/>
        </w:rPr>
        <w:t xml:space="preserve">Болт </w:t>
      </w:r>
      <w:r w:rsidR="001178BD" w:rsidRPr="00C10160">
        <w:rPr>
          <w:rFonts w:ascii="Times New Roman" w:hAnsi="Times New Roman"/>
        </w:rPr>
        <w:t>ГОСТ 7798-70</w:t>
      </w:r>
      <w:r w:rsidR="00E47970"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Болты с шестигранной головкой класса точности В</w:t>
      </w:r>
      <w:r w:rsidR="00386F76" w:rsidRPr="00C10160">
        <w:rPr>
          <w:rFonts w:ascii="Times New Roman" w:hAnsi="Times New Roman"/>
        </w:rPr>
        <w:t>"</w:t>
      </w:r>
    </w:p>
    <w:p w:rsidR="00A63B3C" w:rsidRPr="00C10160" w:rsidRDefault="00A63B3C" w:rsidP="008E5442">
      <w:pPr>
        <w:widowControl/>
        <w:autoSpaceDE/>
        <w:autoSpaceDN/>
        <w:adjustRightInd/>
        <w:spacing w:after="120"/>
        <w:ind w:firstLine="720"/>
        <w:rPr>
          <w:rFonts w:ascii="Times New Roman" w:hAnsi="Times New Roman"/>
        </w:rPr>
      </w:pPr>
      <w:r w:rsidRPr="00C10160">
        <w:rPr>
          <w:rFonts w:ascii="Times New Roman" w:hAnsi="Times New Roman"/>
        </w:rPr>
        <w:t xml:space="preserve">Гайка </w:t>
      </w:r>
      <w:r w:rsidR="001178BD" w:rsidRPr="00C10160">
        <w:rPr>
          <w:rFonts w:ascii="Times New Roman" w:hAnsi="Times New Roman"/>
        </w:rPr>
        <w:t>ГОСТ 5915-70</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Гайки шестигранные класса точности В</w:t>
      </w:r>
      <w:r w:rsidR="00386F76" w:rsidRPr="00C10160">
        <w:rPr>
          <w:rFonts w:ascii="Times New Roman" w:hAnsi="Times New Roman"/>
        </w:rPr>
        <w:t>"</w:t>
      </w:r>
    </w:p>
    <w:p w:rsidR="00A63B3C" w:rsidRPr="00C10160" w:rsidRDefault="00A63B3C" w:rsidP="008E5442">
      <w:pPr>
        <w:widowControl/>
        <w:autoSpaceDE/>
        <w:autoSpaceDN/>
        <w:adjustRightInd/>
        <w:spacing w:after="120"/>
        <w:ind w:firstLine="720"/>
        <w:rPr>
          <w:rFonts w:ascii="Times New Roman" w:hAnsi="Times New Roman"/>
        </w:rPr>
      </w:pPr>
      <w:r w:rsidRPr="00C10160">
        <w:rPr>
          <w:rFonts w:ascii="Times New Roman" w:hAnsi="Times New Roman"/>
        </w:rPr>
        <w:t xml:space="preserve">Шпилька </w:t>
      </w:r>
      <w:r w:rsidR="001178BD" w:rsidRPr="00C10160">
        <w:rPr>
          <w:rFonts w:ascii="Times New Roman" w:hAnsi="Times New Roman"/>
        </w:rPr>
        <w:t>ГОСТ 22042-76</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Шпильки для деталей с гладкими отверстиями. Класс точности В</w:t>
      </w:r>
      <w:r w:rsidR="00386F76" w:rsidRPr="00C10160">
        <w:rPr>
          <w:rFonts w:ascii="Times New Roman" w:hAnsi="Times New Roman"/>
        </w:rPr>
        <w:t>"</w:t>
      </w:r>
      <w:r w:rsidRPr="00C10160">
        <w:rPr>
          <w:rFonts w:ascii="Times New Roman" w:hAnsi="Times New Roman"/>
        </w:rPr>
        <w:t xml:space="preserve"> </w:t>
      </w:r>
    </w:p>
    <w:p w:rsidR="00A63B3C" w:rsidRPr="00C10160" w:rsidRDefault="00A63B3C" w:rsidP="008E5442">
      <w:pPr>
        <w:widowControl/>
        <w:autoSpaceDE/>
        <w:autoSpaceDN/>
        <w:adjustRightInd/>
        <w:spacing w:after="120"/>
        <w:ind w:firstLine="720"/>
        <w:rPr>
          <w:rFonts w:ascii="Times New Roman" w:hAnsi="Times New Roman"/>
        </w:rPr>
      </w:pPr>
      <w:r w:rsidRPr="00C10160">
        <w:rPr>
          <w:rFonts w:ascii="Times New Roman" w:hAnsi="Times New Roman"/>
        </w:rPr>
        <w:t xml:space="preserve">Шпилька </w:t>
      </w:r>
      <w:r w:rsidR="001178BD" w:rsidRPr="00C10160">
        <w:rPr>
          <w:rFonts w:ascii="Times New Roman" w:hAnsi="Times New Roman"/>
        </w:rPr>
        <w:t>ГОСТ 22032-76</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Шпильки с ввинчиваемым концом длиной 1</w:t>
      </w:r>
      <w:r w:rsidRPr="00C10160">
        <w:rPr>
          <w:rFonts w:ascii="Times New Roman" w:hAnsi="Times New Roman"/>
          <w:lang w:val="en-US"/>
        </w:rPr>
        <w:t>d</w:t>
      </w:r>
      <w:r w:rsidRPr="00C10160">
        <w:rPr>
          <w:rFonts w:ascii="Times New Roman" w:hAnsi="Times New Roman"/>
        </w:rPr>
        <w:t>. Класс точности В</w:t>
      </w:r>
      <w:r w:rsidR="00386F76" w:rsidRPr="00C10160">
        <w:rPr>
          <w:rFonts w:ascii="Times New Roman" w:hAnsi="Times New Roman"/>
        </w:rPr>
        <w:t>"</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Шпилька </w:t>
      </w:r>
      <w:r w:rsidR="001178BD" w:rsidRPr="00C10160">
        <w:rPr>
          <w:rFonts w:ascii="Times New Roman" w:hAnsi="Times New Roman"/>
          <w:lang w:val="en-US"/>
        </w:rPr>
        <w:t>DIN</w:t>
      </w:r>
      <w:r w:rsidR="001178BD" w:rsidRPr="00C10160">
        <w:rPr>
          <w:rFonts w:ascii="Times New Roman" w:hAnsi="Times New Roman"/>
        </w:rPr>
        <w:t xml:space="preserve"> 976</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Шпилька (</w:t>
      </w:r>
      <w:r w:rsidRPr="00C10160">
        <w:rPr>
          <w:rFonts w:ascii="Times New Roman" w:hAnsi="Times New Roman"/>
          <w:lang w:val="en-US"/>
        </w:rPr>
        <w:t>GS</w:t>
      </w:r>
      <w:r w:rsidRPr="00C10160">
        <w:rPr>
          <w:rFonts w:ascii="Times New Roman" w:hAnsi="Times New Roman"/>
        </w:rPr>
        <w:t>) резьбовая размерная</w:t>
      </w:r>
      <w:r w:rsidR="00386F76" w:rsidRPr="00C10160">
        <w:rPr>
          <w:rFonts w:ascii="Times New Roman" w:hAnsi="Times New Roman"/>
        </w:rPr>
        <w:t>"</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Шпилька </w:t>
      </w:r>
      <w:r w:rsidR="001178BD" w:rsidRPr="00C10160">
        <w:rPr>
          <w:rFonts w:ascii="Times New Roman" w:hAnsi="Times New Roman"/>
          <w:lang w:val="en-US"/>
        </w:rPr>
        <w:t>DIN</w:t>
      </w:r>
      <w:r w:rsidR="001178BD" w:rsidRPr="00C10160">
        <w:rPr>
          <w:rFonts w:ascii="Times New Roman" w:hAnsi="Times New Roman"/>
        </w:rPr>
        <w:t xml:space="preserve"> 976</w:t>
      </w:r>
      <w:r w:rsidRPr="00C10160">
        <w:rPr>
          <w:rFonts w:ascii="Times New Roman" w:hAnsi="Times New Roman"/>
        </w:rPr>
        <w:t xml:space="preserve">-1 </w:t>
      </w:r>
      <w:r w:rsidR="00386F76" w:rsidRPr="00C10160">
        <w:rPr>
          <w:rFonts w:ascii="Times New Roman" w:hAnsi="Times New Roman"/>
        </w:rPr>
        <w:t>"</w:t>
      </w:r>
      <w:r w:rsidRPr="00C10160">
        <w:rPr>
          <w:rFonts w:ascii="Times New Roman" w:hAnsi="Times New Roman"/>
        </w:rPr>
        <w:t>Шпилька (штанга) резьбовая оцинкованная, нержавеющая, метровая</w:t>
      </w:r>
      <w:r w:rsidR="00E47970" w:rsidRPr="00C10160">
        <w:rPr>
          <w:rFonts w:ascii="Times New Roman" w:hAnsi="Times New Roman"/>
        </w:rPr>
        <w:t xml:space="preserve"> </w:t>
      </w:r>
      <w:r w:rsidRPr="00C10160">
        <w:rPr>
          <w:rFonts w:ascii="Times New Roman" w:hAnsi="Times New Roman"/>
        </w:rPr>
        <w:t>с метрической резьбой по всей длине</w:t>
      </w:r>
      <w:r w:rsidR="00386F76" w:rsidRPr="00C10160">
        <w:rPr>
          <w:rFonts w:ascii="Times New Roman" w:hAnsi="Times New Roman"/>
        </w:rPr>
        <w:t>"</w:t>
      </w:r>
    </w:p>
    <w:p w:rsidR="00A63B3C" w:rsidRPr="00C10160" w:rsidRDefault="00A63B3C" w:rsidP="008E5442">
      <w:pPr>
        <w:widowControl/>
        <w:autoSpaceDE/>
        <w:autoSpaceDN/>
        <w:adjustRightInd/>
        <w:spacing w:after="120"/>
        <w:ind w:firstLine="720"/>
        <w:rPr>
          <w:rFonts w:ascii="Times New Roman" w:hAnsi="Times New Roman"/>
        </w:rPr>
      </w:pPr>
      <w:r w:rsidRPr="00C10160">
        <w:rPr>
          <w:rFonts w:ascii="Times New Roman" w:hAnsi="Times New Roman"/>
        </w:rPr>
        <w:t xml:space="preserve">Шайба </w:t>
      </w:r>
      <w:r w:rsidR="001178BD" w:rsidRPr="00C10160">
        <w:rPr>
          <w:rFonts w:ascii="Times New Roman" w:hAnsi="Times New Roman"/>
        </w:rPr>
        <w:t>ГОСТ 11371-78</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Шайбы</w:t>
      </w:r>
      <w:r w:rsidR="00386F76" w:rsidRPr="00C10160">
        <w:rPr>
          <w:rFonts w:ascii="Times New Roman" w:hAnsi="Times New Roman"/>
        </w:rPr>
        <w:t>"</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Габаритная длина (высота), длина резьбовой части, шаг резьбы, размер под ключ, фаски, радиусы и др. должны находится в поле допусков, установленных для класса точности В. Диаметры резьбы (наружный, средний, внутренний) должны находится в поле допусков, установленных для класса точности С, т.е.</w:t>
      </w:r>
      <w:r w:rsidR="00E47970" w:rsidRPr="00C10160">
        <w:rPr>
          <w:rFonts w:ascii="Times New Roman" w:hAnsi="Times New Roman"/>
        </w:rPr>
        <w:t xml:space="preserve"> </w:t>
      </w:r>
      <w:r w:rsidRPr="00C10160">
        <w:rPr>
          <w:rFonts w:ascii="Times New Roman" w:hAnsi="Times New Roman"/>
        </w:rPr>
        <w:t xml:space="preserve">поле допуска диаметра резьбы болта и шпильки устанавливается </w:t>
      </w:r>
      <w:r w:rsidRPr="00C10160">
        <w:rPr>
          <w:rFonts w:ascii="Times New Roman" w:hAnsi="Times New Roman"/>
          <w:b/>
        </w:rPr>
        <w:t>8</w:t>
      </w:r>
      <w:r w:rsidRPr="00C10160">
        <w:rPr>
          <w:rFonts w:ascii="Times New Roman" w:hAnsi="Times New Roman"/>
          <w:b/>
          <w:lang w:val="en-US"/>
        </w:rPr>
        <w:t>g</w:t>
      </w:r>
      <w:r w:rsidRPr="00C10160">
        <w:rPr>
          <w:rFonts w:ascii="Times New Roman" w:hAnsi="Times New Roman"/>
        </w:rPr>
        <w:t>, гайки</w:t>
      </w:r>
      <w:r w:rsidR="00C052D7" w:rsidRPr="00C10160">
        <w:rPr>
          <w:rFonts w:ascii="Times New Roman" w:hAnsi="Times New Roman"/>
        </w:rPr>
        <w:t xml:space="preserve"> –</w:t>
      </w:r>
      <w:r w:rsidRPr="00C10160">
        <w:rPr>
          <w:rFonts w:ascii="Times New Roman" w:hAnsi="Times New Roman"/>
        </w:rPr>
        <w:t xml:space="preserve"> </w:t>
      </w:r>
      <w:r w:rsidRPr="00C10160">
        <w:rPr>
          <w:rFonts w:ascii="Times New Roman" w:hAnsi="Times New Roman"/>
          <w:b/>
        </w:rPr>
        <w:t xml:space="preserve">7Н </w:t>
      </w:r>
      <w:r w:rsidRPr="00C10160">
        <w:rPr>
          <w:rFonts w:ascii="Times New Roman" w:hAnsi="Times New Roman"/>
        </w:rPr>
        <w:t>соответственно. Использование пары Болт-Гайка, Шпилька-Гайка с разным классом точности не допускается.</w:t>
      </w:r>
    </w:p>
    <w:p w:rsidR="00A63B3C" w:rsidRPr="00C10160" w:rsidRDefault="00A63B3C" w:rsidP="00A63B3C">
      <w:pPr>
        <w:widowControl/>
        <w:autoSpaceDE/>
        <w:autoSpaceDN/>
        <w:adjustRightInd/>
        <w:ind w:firstLine="720"/>
        <w:jc w:val="both"/>
        <w:rPr>
          <w:rFonts w:ascii="Times New Roman" w:hAnsi="Times New Roman"/>
        </w:rPr>
      </w:pPr>
    </w:p>
    <w:p w:rsidR="00A63B3C" w:rsidRPr="00C10160" w:rsidRDefault="00A63B3C" w:rsidP="00B55629">
      <w:pPr>
        <w:pStyle w:val="af7"/>
        <w:keepNext/>
        <w:numPr>
          <w:ilvl w:val="1"/>
          <w:numId w:val="16"/>
        </w:numPr>
        <w:jc w:val="center"/>
        <w:rPr>
          <w:b/>
        </w:rPr>
      </w:pPr>
      <w:r w:rsidRPr="00C10160">
        <w:rPr>
          <w:b/>
        </w:rPr>
        <w:t xml:space="preserve">Обозначение </w:t>
      </w:r>
      <w:r w:rsidR="000801FD" w:rsidRPr="00C10160">
        <w:rPr>
          <w:b/>
        </w:rPr>
        <w:t>крепёжных</w:t>
      </w:r>
      <w:r w:rsidR="00E47970" w:rsidRPr="00C10160">
        <w:rPr>
          <w:b/>
        </w:rPr>
        <w:t xml:space="preserve"> </w:t>
      </w:r>
      <w:r w:rsidRPr="00C10160">
        <w:rPr>
          <w:b/>
        </w:rPr>
        <w:t xml:space="preserve">изделий с термодиффузионным </w:t>
      </w:r>
    </w:p>
    <w:p w:rsidR="00A63B3C" w:rsidRPr="00C10160" w:rsidRDefault="00A63B3C" w:rsidP="008A4D51">
      <w:pPr>
        <w:keepNext/>
        <w:widowControl/>
        <w:autoSpaceDE/>
        <w:autoSpaceDN/>
        <w:adjustRightInd/>
        <w:ind w:left="284"/>
        <w:jc w:val="center"/>
        <w:rPr>
          <w:rFonts w:ascii="Times New Roman" w:hAnsi="Times New Roman"/>
          <w:b/>
        </w:rPr>
      </w:pPr>
      <w:r w:rsidRPr="00C10160">
        <w:rPr>
          <w:rFonts w:ascii="Times New Roman" w:hAnsi="Times New Roman"/>
          <w:b/>
        </w:rPr>
        <w:t xml:space="preserve"> цинковым покрытием</w:t>
      </w:r>
    </w:p>
    <w:p w:rsidR="00A63B3C" w:rsidRPr="00C10160" w:rsidRDefault="00A63B3C" w:rsidP="008A4D51">
      <w:pPr>
        <w:keepNext/>
        <w:widowControl/>
        <w:autoSpaceDE/>
        <w:autoSpaceDN/>
        <w:adjustRightInd/>
        <w:jc w:val="both"/>
        <w:rPr>
          <w:rFonts w:ascii="Times New Roman" w:hAnsi="Times New Roman"/>
        </w:rPr>
      </w:pPr>
    </w:p>
    <w:p w:rsidR="00A63B3C" w:rsidRPr="00C10160" w:rsidRDefault="00841B79" w:rsidP="008E5442">
      <w:pPr>
        <w:widowControl/>
        <w:autoSpaceDE/>
        <w:autoSpaceDN/>
        <w:adjustRightInd/>
        <w:spacing w:after="120"/>
        <w:ind w:firstLine="720"/>
        <w:rPr>
          <w:rFonts w:ascii="Times New Roman" w:hAnsi="Times New Roman"/>
          <w:u w:val="single"/>
        </w:rPr>
      </w:pPr>
      <w:r w:rsidRPr="00C10160">
        <w:rPr>
          <w:rFonts w:ascii="Times New Roman" w:hAnsi="Times New Roman"/>
        </w:rPr>
        <w:t xml:space="preserve"> </w:t>
      </w:r>
      <w:r w:rsidR="00A63B3C" w:rsidRPr="00C10160">
        <w:rPr>
          <w:rFonts w:ascii="Times New Roman" w:hAnsi="Times New Roman"/>
          <w:u w:val="single"/>
        </w:rPr>
        <w:t xml:space="preserve">Примеры условного обозначения крепежа: </w:t>
      </w: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 xml:space="preserve">Болт с шестигранной головкой класса точности В, исполнение 1 диаметром резьбы </w:t>
      </w:r>
      <w:r w:rsidR="00A63B3C" w:rsidRPr="00C10160">
        <w:rPr>
          <w:rFonts w:ascii="Times New Roman" w:hAnsi="Times New Roman"/>
          <w:lang w:val="en-US"/>
        </w:rPr>
        <w:t>d</w:t>
      </w:r>
      <w:r w:rsidR="00A63B3C" w:rsidRPr="00C10160">
        <w:rPr>
          <w:rFonts w:ascii="Times New Roman" w:hAnsi="Times New Roman"/>
        </w:rPr>
        <w:t>=16</w:t>
      </w:r>
      <w:r w:rsidR="008A4D51" w:rsidRPr="00C10160">
        <w:rPr>
          <w:rFonts w:ascii="Times New Roman" w:hAnsi="Times New Roman"/>
        </w:rPr>
        <w:t xml:space="preserve"> </w:t>
      </w:r>
      <w:r w:rsidR="00A63B3C" w:rsidRPr="00C10160">
        <w:rPr>
          <w:rFonts w:ascii="Times New Roman" w:hAnsi="Times New Roman"/>
        </w:rPr>
        <w:t xml:space="preserve">мм, длиной </w:t>
      </w:r>
      <w:r w:rsidR="00A63B3C" w:rsidRPr="00C10160">
        <w:rPr>
          <w:rFonts w:ascii="Times New Roman" w:hAnsi="Times New Roman"/>
          <w:lang w:val="en-US"/>
        </w:rPr>
        <w:t>L</w:t>
      </w:r>
      <w:r w:rsidR="00A63B3C" w:rsidRPr="00C10160">
        <w:rPr>
          <w:rFonts w:ascii="Times New Roman" w:hAnsi="Times New Roman"/>
        </w:rPr>
        <w:t>=60</w:t>
      </w:r>
      <w:r w:rsidR="008A4D51" w:rsidRPr="00C10160">
        <w:rPr>
          <w:rFonts w:ascii="Times New Roman" w:hAnsi="Times New Roman"/>
        </w:rPr>
        <w:t xml:space="preserve"> </w:t>
      </w:r>
      <w:r w:rsidR="00A63B3C" w:rsidRPr="00C10160">
        <w:rPr>
          <w:rFonts w:ascii="Times New Roman" w:hAnsi="Times New Roman"/>
        </w:rPr>
        <w:t>мм, с крупным шагом резьбы с полем допуска 8</w:t>
      </w:r>
      <w:r w:rsidR="00A63B3C" w:rsidRPr="00C10160">
        <w:rPr>
          <w:rFonts w:ascii="Times New Roman" w:hAnsi="Times New Roman"/>
          <w:lang w:val="en-US"/>
        </w:rPr>
        <w:t>g</w:t>
      </w:r>
      <w:r w:rsidR="00A63B3C" w:rsidRPr="00C10160">
        <w:rPr>
          <w:rFonts w:ascii="Times New Roman" w:hAnsi="Times New Roman"/>
        </w:rPr>
        <w:t>, класса прочности 5.8 с термодиффузионным цинковым покрытием с толщиной 21-30 мкм.</w:t>
      </w:r>
    </w:p>
    <w:p w:rsidR="00A63B3C" w:rsidRPr="00C10160" w:rsidRDefault="00841B79" w:rsidP="00A63B3C">
      <w:pPr>
        <w:widowControl/>
        <w:autoSpaceDE/>
        <w:autoSpaceDN/>
        <w:adjustRightInd/>
        <w:jc w:val="both"/>
        <w:rPr>
          <w:rFonts w:ascii="Times New Roman" w:hAnsi="Times New Roman"/>
        </w:rPr>
      </w:pPr>
      <w:r w:rsidRPr="00C10160">
        <w:rPr>
          <w:rFonts w:ascii="Times New Roman" w:hAnsi="Times New Roman"/>
        </w:rPr>
        <w:t xml:space="preserve"> </w:t>
      </w:r>
    </w:p>
    <w:p w:rsidR="00A63B3C" w:rsidRPr="00C10160" w:rsidRDefault="00A63B3C" w:rsidP="0004712F">
      <w:pPr>
        <w:ind w:firstLine="720"/>
        <w:rPr>
          <w:rFonts w:ascii="Times New Roman" w:hAnsi="Times New Roman"/>
          <w:b/>
        </w:rPr>
      </w:pPr>
      <w:r w:rsidRPr="00C10160">
        <w:rPr>
          <w:rFonts w:ascii="Times New Roman" w:hAnsi="Times New Roman"/>
          <w:b/>
        </w:rPr>
        <w:t>Болт М16-8</w:t>
      </w:r>
      <w:r w:rsidRPr="00C10160">
        <w:rPr>
          <w:rFonts w:ascii="Times New Roman" w:hAnsi="Times New Roman"/>
          <w:b/>
          <w:lang w:val="en-US"/>
        </w:rPr>
        <w:t>g</w:t>
      </w:r>
      <w:r w:rsidRPr="00C10160">
        <w:rPr>
          <w:rFonts w:ascii="Times New Roman" w:hAnsi="Times New Roman"/>
          <w:b/>
        </w:rPr>
        <w:t xml:space="preserve">х60.58.ТД30 </w:t>
      </w:r>
      <w:r w:rsidR="001178BD" w:rsidRPr="00C10160">
        <w:rPr>
          <w:rFonts w:ascii="Times New Roman" w:hAnsi="Times New Roman"/>
          <w:b/>
        </w:rPr>
        <w:t>ГОСТ 7798-70</w:t>
      </w:r>
      <w:r w:rsidRPr="00C10160">
        <w:rPr>
          <w:rFonts w:ascii="Times New Roman" w:hAnsi="Times New Roman"/>
          <w:b/>
        </w:rPr>
        <w:t xml:space="preserve"> термодиффузионное цинкование</w:t>
      </w:r>
    </w:p>
    <w:p w:rsidR="00A63B3C" w:rsidRPr="00C10160" w:rsidRDefault="00A63B3C" w:rsidP="00A63B3C">
      <w:pPr>
        <w:widowControl/>
        <w:autoSpaceDE/>
        <w:autoSpaceDN/>
        <w:adjustRightInd/>
        <w:jc w:val="both"/>
        <w:rPr>
          <w:rFonts w:ascii="Times New Roman" w:hAnsi="Times New Roman"/>
        </w:rPr>
      </w:pPr>
    </w:p>
    <w:p w:rsidR="0004712F"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 xml:space="preserve">Гайка шестигранная класса точности В, исполнение 1, с диаметром резьбы </w:t>
      </w:r>
      <w:r w:rsidR="00A63B3C" w:rsidRPr="00C10160">
        <w:rPr>
          <w:rFonts w:ascii="Times New Roman" w:hAnsi="Times New Roman"/>
          <w:lang w:val="en-US"/>
        </w:rPr>
        <w:t>d</w:t>
      </w:r>
      <w:r w:rsidR="00A63B3C" w:rsidRPr="00C10160">
        <w:rPr>
          <w:rFonts w:ascii="Times New Roman" w:hAnsi="Times New Roman"/>
        </w:rPr>
        <w:t>=16мм, с крупным шагом резьбы с полем допуска 7Н, класса прочности 5 с термодиффузионным цинковым покрытием с толщиной 21-30 мкм.</w:t>
      </w:r>
    </w:p>
    <w:p w:rsidR="0004712F" w:rsidRPr="00C10160" w:rsidRDefault="0004712F" w:rsidP="0004712F">
      <w:pPr>
        <w:widowControl/>
        <w:autoSpaceDE/>
        <w:autoSpaceDN/>
        <w:adjustRightInd/>
        <w:jc w:val="both"/>
        <w:rPr>
          <w:rFonts w:ascii="Times New Roman" w:hAnsi="Times New Roman"/>
        </w:rPr>
      </w:pPr>
    </w:p>
    <w:p w:rsidR="00A63B3C" w:rsidRPr="00C10160" w:rsidRDefault="00A63B3C" w:rsidP="0004712F">
      <w:pPr>
        <w:widowControl/>
        <w:autoSpaceDE/>
        <w:autoSpaceDN/>
        <w:adjustRightInd/>
        <w:ind w:firstLine="720"/>
        <w:jc w:val="both"/>
        <w:rPr>
          <w:rFonts w:ascii="Times New Roman" w:hAnsi="Times New Roman"/>
          <w:b/>
        </w:rPr>
      </w:pPr>
      <w:r w:rsidRPr="00C10160">
        <w:rPr>
          <w:rFonts w:ascii="Times New Roman" w:hAnsi="Times New Roman"/>
          <w:b/>
        </w:rPr>
        <w:t xml:space="preserve">Гайка М16-7Н.5.ТД30 </w:t>
      </w:r>
      <w:r w:rsidR="001178BD" w:rsidRPr="00C10160">
        <w:rPr>
          <w:rFonts w:ascii="Times New Roman" w:hAnsi="Times New Roman"/>
          <w:b/>
        </w:rPr>
        <w:t>ГОСТ 5915-70</w:t>
      </w:r>
      <w:r w:rsidRPr="00C10160">
        <w:rPr>
          <w:rFonts w:ascii="Times New Roman" w:hAnsi="Times New Roman"/>
          <w:b/>
        </w:rPr>
        <w:t xml:space="preserve"> термодиффузионное цинкование </w:t>
      </w:r>
    </w:p>
    <w:p w:rsidR="00A63B3C" w:rsidRPr="00C10160" w:rsidRDefault="00A63B3C" w:rsidP="00A63B3C">
      <w:pPr>
        <w:widowControl/>
        <w:autoSpaceDE/>
        <w:autoSpaceDN/>
        <w:adjustRightInd/>
        <w:jc w:val="both"/>
        <w:rPr>
          <w:rFonts w:ascii="Times New Roman" w:hAnsi="Times New Roman"/>
        </w:rPr>
      </w:pPr>
    </w:p>
    <w:p w:rsidR="0004712F"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 xml:space="preserve">Шайба класса точности С, исполнение 1 для </w:t>
      </w:r>
      <w:r w:rsidR="000801FD" w:rsidRPr="00C10160">
        <w:rPr>
          <w:rFonts w:ascii="Times New Roman" w:hAnsi="Times New Roman"/>
        </w:rPr>
        <w:t>крепёжной</w:t>
      </w:r>
      <w:r w:rsidR="00A63B3C" w:rsidRPr="00C10160">
        <w:rPr>
          <w:rFonts w:ascii="Times New Roman" w:hAnsi="Times New Roman"/>
        </w:rPr>
        <w:t xml:space="preserve"> детали диаметром резьбы 16мм толщиной, установленной в стандарте, с термодиффузионным цинковым покрытием толщиной 21-30 мкм.</w:t>
      </w:r>
    </w:p>
    <w:p w:rsidR="0004712F" w:rsidRPr="00C10160" w:rsidRDefault="0004712F" w:rsidP="0004712F">
      <w:pPr>
        <w:widowControl/>
        <w:autoSpaceDE/>
        <w:autoSpaceDN/>
        <w:adjustRightInd/>
        <w:jc w:val="both"/>
        <w:rPr>
          <w:rFonts w:ascii="Times New Roman" w:hAnsi="Times New Roman"/>
        </w:rPr>
      </w:pPr>
    </w:p>
    <w:p w:rsidR="00A63B3C" w:rsidRPr="00C10160" w:rsidRDefault="00A63B3C" w:rsidP="0004712F">
      <w:pPr>
        <w:widowControl/>
        <w:autoSpaceDE/>
        <w:autoSpaceDN/>
        <w:adjustRightInd/>
        <w:ind w:firstLine="720"/>
        <w:jc w:val="both"/>
        <w:rPr>
          <w:rFonts w:ascii="Times New Roman" w:hAnsi="Times New Roman"/>
          <w:b/>
        </w:rPr>
      </w:pPr>
      <w:r w:rsidRPr="00C10160">
        <w:rPr>
          <w:rFonts w:ascii="Times New Roman" w:hAnsi="Times New Roman"/>
          <w:b/>
        </w:rPr>
        <w:t>Шайба С16.ТД30</w:t>
      </w:r>
      <w:r w:rsidR="00E47970" w:rsidRPr="00C10160">
        <w:rPr>
          <w:rFonts w:ascii="Times New Roman" w:hAnsi="Times New Roman"/>
          <w:b/>
        </w:rPr>
        <w:t xml:space="preserve"> </w:t>
      </w:r>
      <w:r w:rsidR="001178BD" w:rsidRPr="00C10160">
        <w:rPr>
          <w:rFonts w:ascii="Times New Roman" w:hAnsi="Times New Roman"/>
          <w:b/>
        </w:rPr>
        <w:t>ГОСТ 11371-78</w:t>
      </w:r>
      <w:r w:rsidRPr="00C10160">
        <w:rPr>
          <w:rFonts w:ascii="Times New Roman" w:hAnsi="Times New Roman"/>
          <w:b/>
        </w:rPr>
        <w:t xml:space="preserve"> термодиффузионное цинкование</w:t>
      </w:r>
    </w:p>
    <w:p w:rsidR="00A63B3C" w:rsidRPr="00C10160" w:rsidRDefault="00A63B3C" w:rsidP="00A63B3C">
      <w:pPr>
        <w:widowControl/>
        <w:autoSpaceDE/>
        <w:autoSpaceDN/>
        <w:adjustRightInd/>
        <w:jc w:val="both"/>
        <w:rPr>
          <w:rFonts w:ascii="Times New Roman" w:hAnsi="Times New Roman"/>
        </w:rPr>
      </w:pPr>
    </w:p>
    <w:p w:rsidR="0004712F"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Шпилька класса точности В, исполнение 1, диаметром резьбы 16мм, длиной 110 мм, с крупным шагом резьбы с полем допуска 8</w:t>
      </w:r>
      <w:r w:rsidR="00A63B3C" w:rsidRPr="00C10160">
        <w:rPr>
          <w:rFonts w:ascii="Times New Roman" w:hAnsi="Times New Roman"/>
          <w:lang w:val="en-US"/>
        </w:rPr>
        <w:t>g</w:t>
      </w:r>
      <w:r w:rsidR="00A63B3C" w:rsidRPr="00C10160">
        <w:rPr>
          <w:rFonts w:ascii="Times New Roman" w:hAnsi="Times New Roman"/>
        </w:rPr>
        <w:t>, класса прочности 5.8 с термодиффузионным цинковым покрытием с толщиной 21-30 мкм, длина резьбовых концов 80</w:t>
      </w:r>
      <w:r w:rsidR="008A4D51" w:rsidRPr="00C10160">
        <w:rPr>
          <w:rFonts w:ascii="Times New Roman" w:hAnsi="Times New Roman"/>
        </w:rPr>
        <w:t xml:space="preserve"> </w:t>
      </w:r>
      <w:r w:rsidR="00A63B3C" w:rsidRPr="00C10160">
        <w:rPr>
          <w:rFonts w:ascii="Times New Roman" w:hAnsi="Times New Roman"/>
        </w:rPr>
        <w:t>мм и 12</w:t>
      </w:r>
      <w:r w:rsidR="008A4D51" w:rsidRPr="00C10160">
        <w:rPr>
          <w:rFonts w:ascii="Times New Roman" w:hAnsi="Times New Roman"/>
        </w:rPr>
        <w:t xml:space="preserve"> </w:t>
      </w:r>
      <w:r w:rsidR="00A63B3C" w:rsidRPr="00C10160">
        <w:rPr>
          <w:rFonts w:ascii="Times New Roman" w:hAnsi="Times New Roman"/>
        </w:rPr>
        <w:t>мм.</w:t>
      </w:r>
    </w:p>
    <w:p w:rsidR="0004712F" w:rsidRPr="00C10160" w:rsidRDefault="0004712F" w:rsidP="0004712F">
      <w:pPr>
        <w:widowControl/>
        <w:autoSpaceDE/>
        <w:autoSpaceDN/>
        <w:adjustRightInd/>
        <w:jc w:val="both"/>
        <w:rPr>
          <w:rFonts w:ascii="Times New Roman" w:hAnsi="Times New Roman"/>
        </w:rPr>
      </w:pPr>
    </w:p>
    <w:p w:rsidR="00A63B3C" w:rsidRPr="00C10160" w:rsidRDefault="00A63B3C" w:rsidP="0004712F">
      <w:pPr>
        <w:widowControl/>
        <w:autoSpaceDE/>
        <w:autoSpaceDN/>
        <w:adjustRightInd/>
        <w:ind w:firstLine="720"/>
        <w:jc w:val="both"/>
        <w:rPr>
          <w:rFonts w:ascii="Times New Roman" w:hAnsi="Times New Roman"/>
          <w:b/>
        </w:rPr>
      </w:pPr>
      <w:r w:rsidRPr="00C10160">
        <w:rPr>
          <w:rFonts w:ascii="Times New Roman" w:hAnsi="Times New Roman"/>
          <w:b/>
        </w:rPr>
        <w:t>Шпилька М16-8gх110х80х12.58.ТД30</w:t>
      </w:r>
      <w:r w:rsidR="00E47970" w:rsidRPr="00C10160">
        <w:rPr>
          <w:rFonts w:ascii="Times New Roman" w:hAnsi="Times New Roman"/>
          <w:b/>
        </w:rPr>
        <w:t xml:space="preserve"> </w:t>
      </w:r>
      <w:r w:rsidR="001178BD" w:rsidRPr="00C10160">
        <w:rPr>
          <w:rFonts w:ascii="Times New Roman" w:hAnsi="Times New Roman"/>
          <w:b/>
        </w:rPr>
        <w:t>ГОСТ 22042-76</w:t>
      </w:r>
    </w:p>
    <w:p w:rsidR="00A63B3C" w:rsidRPr="00C10160" w:rsidRDefault="00A63B3C" w:rsidP="00A63B3C">
      <w:pPr>
        <w:widowControl/>
        <w:autoSpaceDE/>
        <w:autoSpaceDN/>
        <w:adjustRightInd/>
        <w:jc w:val="center"/>
        <w:rPr>
          <w:rFonts w:ascii="Times New Roman" w:hAnsi="Times New Roman"/>
          <w:b/>
        </w:rPr>
      </w:pPr>
      <w:r w:rsidRPr="00C10160">
        <w:rPr>
          <w:rFonts w:ascii="Times New Roman" w:hAnsi="Times New Roman"/>
          <w:b/>
        </w:rPr>
        <w:t>термодиффузионное</w:t>
      </w:r>
      <w:r w:rsidR="00E47970" w:rsidRPr="00C10160">
        <w:rPr>
          <w:rFonts w:ascii="Times New Roman" w:hAnsi="Times New Roman"/>
          <w:b/>
        </w:rPr>
        <w:t xml:space="preserve"> </w:t>
      </w:r>
      <w:r w:rsidRPr="00C10160">
        <w:rPr>
          <w:rFonts w:ascii="Times New Roman" w:hAnsi="Times New Roman"/>
          <w:b/>
        </w:rPr>
        <w:t>цинкование</w:t>
      </w:r>
    </w:p>
    <w:p w:rsidR="00A63B3C" w:rsidRPr="00C10160" w:rsidRDefault="00A63B3C" w:rsidP="00A63B3C">
      <w:pPr>
        <w:widowControl/>
        <w:autoSpaceDE/>
        <w:autoSpaceDN/>
        <w:adjustRightInd/>
        <w:jc w:val="both"/>
        <w:rPr>
          <w:rFonts w:ascii="Times New Roman" w:hAnsi="Times New Roman"/>
        </w:rPr>
      </w:pPr>
    </w:p>
    <w:p w:rsidR="0004712F"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Шпилька класса точности В, исполнение 1, диаметром резьбы 16мм, длиной 80 мм, с крупным шагом резьбы с полем допуска 8</w:t>
      </w:r>
      <w:r w:rsidR="00A63B3C" w:rsidRPr="00C10160">
        <w:rPr>
          <w:rFonts w:ascii="Times New Roman" w:hAnsi="Times New Roman"/>
          <w:lang w:val="en-US"/>
        </w:rPr>
        <w:t>g</w:t>
      </w:r>
      <w:r w:rsidR="00A63B3C" w:rsidRPr="00C10160">
        <w:rPr>
          <w:rFonts w:ascii="Times New Roman" w:hAnsi="Times New Roman"/>
        </w:rPr>
        <w:t>, класса прочности 5.8 с термодиффузионным цинковым покрытием с толщиной 21-30 мкм, с резьбой по всей длине.</w:t>
      </w:r>
    </w:p>
    <w:p w:rsidR="0004712F" w:rsidRPr="00C10160" w:rsidRDefault="0004712F" w:rsidP="0004712F">
      <w:pPr>
        <w:widowControl/>
        <w:autoSpaceDE/>
        <w:autoSpaceDN/>
        <w:adjustRightInd/>
        <w:jc w:val="both"/>
        <w:rPr>
          <w:rFonts w:ascii="Times New Roman" w:hAnsi="Times New Roman"/>
        </w:rPr>
      </w:pPr>
    </w:p>
    <w:p w:rsidR="00A63B3C" w:rsidRPr="00C10160" w:rsidRDefault="00A63B3C" w:rsidP="0004712F">
      <w:pPr>
        <w:widowControl/>
        <w:autoSpaceDE/>
        <w:autoSpaceDN/>
        <w:adjustRightInd/>
        <w:ind w:firstLine="720"/>
        <w:jc w:val="both"/>
        <w:rPr>
          <w:rFonts w:ascii="Times New Roman" w:hAnsi="Times New Roman"/>
          <w:b/>
          <w:spacing w:val="-20"/>
        </w:rPr>
      </w:pPr>
      <w:r w:rsidRPr="00C10160">
        <w:rPr>
          <w:rFonts w:ascii="Times New Roman" w:hAnsi="Times New Roman"/>
          <w:b/>
        </w:rPr>
        <w:t>Шпилька М16-8gх80.58.ТД30</w:t>
      </w:r>
      <w:r w:rsidR="00E47970" w:rsidRPr="00C10160">
        <w:rPr>
          <w:rFonts w:ascii="Times New Roman" w:hAnsi="Times New Roman"/>
          <w:b/>
        </w:rPr>
        <w:t xml:space="preserve"> </w:t>
      </w:r>
      <w:r w:rsidR="001178BD" w:rsidRPr="00C10160">
        <w:rPr>
          <w:rFonts w:ascii="Times New Roman" w:hAnsi="Times New Roman"/>
          <w:b/>
          <w:lang w:val="en-US"/>
        </w:rPr>
        <w:t>DIN</w:t>
      </w:r>
      <w:r w:rsidR="001178BD" w:rsidRPr="00C10160">
        <w:rPr>
          <w:rFonts w:ascii="Times New Roman" w:hAnsi="Times New Roman"/>
          <w:b/>
        </w:rPr>
        <w:t xml:space="preserve"> 976</w:t>
      </w:r>
      <w:r w:rsidR="00E47970" w:rsidRPr="00C10160">
        <w:rPr>
          <w:rFonts w:ascii="Times New Roman" w:hAnsi="Times New Roman"/>
          <w:b/>
        </w:rPr>
        <w:t xml:space="preserve"> </w:t>
      </w:r>
      <w:r w:rsidRPr="00C10160">
        <w:rPr>
          <w:rFonts w:ascii="Times New Roman" w:hAnsi="Times New Roman"/>
          <w:b/>
        </w:rPr>
        <w:t>термодиффузионное цинкование</w:t>
      </w:r>
    </w:p>
    <w:p w:rsidR="00A63B3C" w:rsidRPr="00C10160" w:rsidRDefault="00A63B3C" w:rsidP="00A63B3C">
      <w:pPr>
        <w:widowControl/>
        <w:autoSpaceDE/>
        <w:autoSpaceDN/>
        <w:adjustRightInd/>
        <w:rPr>
          <w:rFonts w:ascii="Times New Roman" w:hAnsi="Times New Roman"/>
          <w:b/>
        </w:rPr>
      </w:pPr>
    </w:p>
    <w:p w:rsidR="00A63B3C" w:rsidRPr="00C10160" w:rsidRDefault="00A63B3C" w:rsidP="00A63B3C">
      <w:pPr>
        <w:widowControl/>
        <w:autoSpaceDE/>
        <w:autoSpaceDN/>
        <w:adjustRightInd/>
        <w:rPr>
          <w:rFonts w:ascii="Times New Roman" w:hAnsi="Times New Roman"/>
          <w:b/>
        </w:rPr>
      </w:pPr>
    </w:p>
    <w:p w:rsidR="00A63B3C" w:rsidRPr="00C10160" w:rsidRDefault="00A63B3C" w:rsidP="00B55629">
      <w:pPr>
        <w:pStyle w:val="af7"/>
        <w:numPr>
          <w:ilvl w:val="1"/>
          <w:numId w:val="16"/>
        </w:numPr>
        <w:jc w:val="center"/>
        <w:rPr>
          <w:b/>
        </w:rPr>
      </w:pPr>
      <w:r w:rsidRPr="00C10160">
        <w:rPr>
          <w:b/>
        </w:rPr>
        <w:t>Общие требования к внешнему виду ТДЦ покрытия</w:t>
      </w:r>
    </w:p>
    <w:p w:rsidR="00A63B3C" w:rsidRPr="00C10160" w:rsidRDefault="00A63B3C" w:rsidP="00A63B3C">
      <w:pPr>
        <w:widowControl/>
        <w:autoSpaceDE/>
        <w:autoSpaceDN/>
        <w:adjustRightInd/>
        <w:spacing w:line="264" w:lineRule="auto"/>
        <w:ind w:left="360"/>
        <w:jc w:val="center"/>
        <w:rPr>
          <w:rFonts w:ascii="Times New Roman" w:hAnsi="Times New Roman"/>
        </w:rPr>
      </w:pP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5.1. Поверхность изделия должна быть без механических повреждений, трещин, надрывов, закатов. Не допускаются рванины и выкрашивания ниток резьбы, вмятины на резьбе. На нерезьбовой обработанной поверхности при визуальном осмотре волосовины не допускаются.</w:t>
      </w:r>
    </w:p>
    <w:p w:rsidR="00A63B3C" w:rsidRPr="00C10160" w:rsidRDefault="00A63B3C" w:rsidP="008E5442">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5.2. На поверхности покрытия не должно быть вздутий, раковин, трещин, наростов, отслоений, вкраплений кварцевого песка. Покрытие должно</w:t>
      </w:r>
      <w:r w:rsidR="00E47970" w:rsidRPr="00C10160">
        <w:rPr>
          <w:rFonts w:ascii="Times New Roman" w:hAnsi="Times New Roman"/>
        </w:rPr>
        <w:t xml:space="preserve"> </w:t>
      </w:r>
      <w:r w:rsidRPr="00C10160">
        <w:rPr>
          <w:rFonts w:ascii="Times New Roman" w:hAnsi="Times New Roman"/>
        </w:rPr>
        <w:t>быть матово-серого цвета, равномерным, сплошным, гладким или шероховатым.</w:t>
      </w:r>
    </w:p>
    <w:p w:rsidR="00A63B3C" w:rsidRPr="00C10160" w:rsidRDefault="00A63B3C" w:rsidP="008E5442">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 xml:space="preserve">5.3. На покрытии не допускаются технологические пятна </w:t>
      </w:r>
      <w:r w:rsidR="000801FD" w:rsidRPr="00C10160">
        <w:rPr>
          <w:rFonts w:ascii="Times New Roman" w:hAnsi="Times New Roman"/>
        </w:rPr>
        <w:t>тёмного</w:t>
      </w:r>
      <w:r w:rsidRPr="00C10160">
        <w:rPr>
          <w:rFonts w:ascii="Times New Roman" w:hAnsi="Times New Roman"/>
        </w:rPr>
        <w:t xml:space="preserve"> или темно-серого цвета (без изменения толщины покрытия) </w:t>
      </w:r>
      <w:r w:rsidR="008A4D51" w:rsidRPr="00C10160">
        <w:rPr>
          <w:rFonts w:ascii="Times New Roman" w:hAnsi="Times New Roman"/>
        </w:rPr>
        <w:t>общей площадью,</w:t>
      </w:r>
      <w:r w:rsidRPr="00C10160">
        <w:rPr>
          <w:rFonts w:ascii="Times New Roman" w:hAnsi="Times New Roman"/>
        </w:rPr>
        <w:t xml:space="preserve"> превышающей 5% от всей поверхности изделия.</w:t>
      </w:r>
    </w:p>
    <w:p w:rsidR="00A63B3C" w:rsidRPr="00C10160" w:rsidRDefault="00A63B3C" w:rsidP="008E5442">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5.4. Отсутствие покрытия в резьбах не допускается.</w:t>
      </w:r>
    </w:p>
    <w:p w:rsidR="00A63B3C" w:rsidRPr="00C10160" w:rsidRDefault="00A63B3C" w:rsidP="008E5442">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 xml:space="preserve">5.5. Поверхность изделий после цинкования должна быть чистой и на ней не должно быть несмываемых остатков технологической смеси. </w:t>
      </w:r>
    </w:p>
    <w:p w:rsidR="00A63B3C" w:rsidRPr="00C10160" w:rsidRDefault="00A63B3C" w:rsidP="008E5442">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5.7. Профиль резьбы исходных болтокомплектов должен быть</w:t>
      </w:r>
      <w:r w:rsidR="00E47970" w:rsidRPr="00C10160">
        <w:rPr>
          <w:rFonts w:ascii="Times New Roman" w:hAnsi="Times New Roman"/>
        </w:rPr>
        <w:t xml:space="preserve"> </w:t>
      </w:r>
      <w:r w:rsidRPr="00C10160">
        <w:rPr>
          <w:rFonts w:ascii="Times New Roman" w:hAnsi="Times New Roman"/>
        </w:rPr>
        <w:t>в</w:t>
      </w:r>
      <w:r w:rsidR="00E47970" w:rsidRPr="00C10160">
        <w:rPr>
          <w:rFonts w:ascii="Times New Roman" w:hAnsi="Times New Roman"/>
        </w:rPr>
        <w:t xml:space="preserve"> </w:t>
      </w:r>
      <w:r w:rsidRPr="00C10160">
        <w:rPr>
          <w:rFonts w:ascii="Times New Roman" w:hAnsi="Times New Roman"/>
        </w:rPr>
        <w:t xml:space="preserve">пределах требований нормативной документации п.4.1. </w:t>
      </w:r>
      <w:r w:rsidR="007E702A" w:rsidRPr="00C10160">
        <w:rPr>
          <w:rFonts w:ascii="Times New Roman" w:hAnsi="Times New Roman"/>
        </w:rPr>
        <w:t>ГОСТ 9150-2002</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Основные нормы взаимозаменяемости. Резьба метрическая. Профиль</w:t>
      </w:r>
      <w:r w:rsidR="00386F76" w:rsidRPr="00C10160">
        <w:rPr>
          <w:rFonts w:ascii="Times New Roman" w:hAnsi="Times New Roman"/>
        </w:rPr>
        <w:t>"</w:t>
      </w:r>
      <w:r w:rsidRPr="00C10160">
        <w:rPr>
          <w:rFonts w:ascii="Times New Roman" w:hAnsi="Times New Roman"/>
        </w:rPr>
        <w:t xml:space="preserve">,…… </w:t>
      </w:r>
      <w:r w:rsidR="007E702A" w:rsidRPr="00C10160">
        <w:rPr>
          <w:rFonts w:ascii="Times New Roman" w:hAnsi="Times New Roman"/>
        </w:rPr>
        <w:t>ГОСТ 16093-2004</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Основные нормы взаимозаменяемости. Резьба метрическая. Допуски. Посадки с зазором).</w:t>
      </w:r>
    </w:p>
    <w:p w:rsidR="00A63B3C" w:rsidRPr="00C10160" w:rsidRDefault="00F60639" w:rsidP="00A63B3C">
      <w:pPr>
        <w:widowControl/>
        <w:shd w:val="clear" w:color="auto" w:fill="FFFFFF"/>
        <w:autoSpaceDE/>
        <w:autoSpaceDN/>
        <w:adjustRightInd/>
        <w:ind w:firstLine="720"/>
        <w:jc w:val="center"/>
        <w:rPr>
          <w:rFonts w:ascii="Times New Roman" w:hAnsi="Times New Roman"/>
          <w:position w:val="-128"/>
        </w:rPr>
      </w:pPr>
      <w:r w:rsidRPr="00C10160">
        <w:rPr>
          <w:rFonts w:ascii="Times New Roman" w:hAnsi="Times New Roman"/>
          <w:noProof/>
          <w:position w:val="-128"/>
        </w:rPr>
        <w:drawing>
          <wp:inline distT="0" distB="0" distL="0" distR="0" wp14:anchorId="01FC1C68" wp14:editId="3FDA76C2">
            <wp:extent cx="3751580" cy="2571115"/>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1580" cy="2571115"/>
                    </a:xfrm>
                    <a:prstGeom prst="rect">
                      <a:avLst/>
                    </a:prstGeom>
                    <a:noFill/>
                    <a:ln>
                      <a:noFill/>
                    </a:ln>
                  </pic:spPr>
                </pic:pic>
              </a:graphicData>
            </a:graphic>
          </wp:inline>
        </w:drawing>
      </w:r>
    </w:p>
    <w:p w:rsidR="00A63B3C" w:rsidRPr="00C10160" w:rsidRDefault="00A63B3C" w:rsidP="00A63B3C">
      <w:pPr>
        <w:ind w:firstLine="568"/>
        <w:jc w:val="both"/>
        <w:rPr>
          <w:rFonts w:ascii="Times New Roman" w:hAnsi="Times New Roman"/>
          <w:position w:val="-6"/>
        </w:rPr>
      </w:pPr>
    </w:p>
    <w:p w:rsidR="00A63B3C" w:rsidRPr="00C10160" w:rsidRDefault="00A63B3C" w:rsidP="00A63B3C">
      <w:pPr>
        <w:widowControl/>
        <w:autoSpaceDE/>
        <w:autoSpaceDN/>
        <w:adjustRightInd/>
        <w:rPr>
          <w:rFonts w:ascii="Times New Roman" w:hAnsi="Times New Roman"/>
        </w:rPr>
      </w:pPr>
      <w:r w:rsidRPr="00C10160">
        <w:rPr>
          <w:rFonts w:ascii="Times New Roman" w:hAnsi="Times New Roman"/>
        </w:rPr>
        <w:t xml:space="preserve">Где, </w:t>
      </w:r>
      <w:r w:rsidR="00F60639" w:rsidRPr="00C10160">
        <w:rPr>
          <w:rFonts w:ascii="Times New Roman" w:hAnsi="Times New Roman"/>
          <w:noProof/>
        </w:rPr>
        <w:drawing>
          <wp:inline distT="0" distB="0" distL="0" distR="0" wp14:anchorId="7A14637B" wp14:editId="7B39650F">
            <wp:extent cx="179705" cy="1638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705" cy="163830"/>
                    </a:xfrm>
                    <a:prstGeom prst="rect">
                      <a:avLst/>
                    </a:prstGeom>
                    <a:noFill/>
                    <a:ln>
                      <a:noFill/>
                    </a:ln>
                  </pic:spPr>
                </pic:pic>
              </a:graphicData>
            </a:graphic>
          </wp:inline>
        </w:drawing>
      </w:r>
      <w:r w:rsidRPr="00C10160">
        <w:rPr>
          <w:rFonts w:ascii="Times New Roman" w:hAnsi="Times New Roman"/>
        </w:rPr>
        <w:t>- высота исходного треугольника</w:t>
      </w:r>
    </w:p>
    <w:p w:rsidR="00A63B3C" w:rsidRPr="00C10160" w:rsidRDefault="00841B79" w:rsidP="00A63B3C">
      <w:pPr>
        <w:widowControl/>
        <w:autoSpaceDE/>
        <w:autoSpaceDN/>
        <w:adjustRightInd/>
        <w:rPr>
          <w:rFonts w:ascii="Times New Roman" w:hAnsi="Times New Roman"/>
        </w:rPr>
      </w:pPr>
      <w:r w:rsidRPr="00C10160">
        <w:rPr>
          <w:rFonts w:ascii="Times New Roman" w:hAnsi="Times New Roman"/>
        </w:rPr>
        <w:t xml:space="preserve"> </w:t>
      </w:r>
      <w:r w:rsidR="00F60639" w:rsidRPr="00C10160">
        <w:rPr>
          <w:rFonts w:ascii="Times New Roman" w:hAnsi="Times New Roman"/>
          <w:noProof/>
        </w:rPr>
        <w:drawing>
          <wp:inline distT="0" distB="0" distL="0" distR="0" wp14:anchorId="66E20115" wp14:editId="07506AC8">
            <wp:extent cx="156210" cy="16383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 cy="163830"/>
                    </a:xfrm>
                    <a:prstGeom prst="rect">
                      <a:avLst/>
                    </a:prstGeom>
                    <a:noFill/>
                    <a:ln>
                      <a:noFill/>
                    </a:ln>
                  </pic:spPr>
                </pic:pic>
              </a:graphicData>
            </a:graphic>
          </wp:inline>
        </w:drawing>
      </w:r>
      <w:r w:rsidR="00A63B3C" w:rsidRPr="00C10160">
        <w:rPr>
          <w:rFonts w:ascii="Times New Roman" w:hAnsi="Times New Roman"/>
        </w:rPr>
        <w:t>- шаг резьбы.</w:t>
      </w:r>
    </w:p>
    <w:p w:rsidR="00A63B3C" w:rsidRPr="00C10160" w:rsidRDefault="00A63B3C" w:rsidP="00A63B3C">
      <w:pPr>
        <w:widowControl/>
        <w:autoSpaceDE/>
        <w:autoSpaceDN/>
        <w:adjustRightInd/>
        <w:rPr>
          <w:rFonts w:ascii="Times New Roman" w:hAnsi="Times New Roman"/>
        </w:rPr>
      </w:pPr>
    </w:p>
    <w:p w:rsidR="00A63B3C" w:rsidRPr="00C10160" w:rsidRDefault="00A63B3C" w:rsidP="008E5442">
      <w:pPr>
        <w:widowControl/>
        <w:autoSpaceDE/>
        <w:autoSpaceDN/>
        <w:adjustRightInd/>
        <w:spacing w:after="120"/>
        <w:ind w:firstLine="720"/>
        <w:rPr>
          <w:rFonts w:ascii="Times New Roman" w:hAnsi="Times New Roman"/>
        </w:rPr>
      </w:pPr>
      <w:r w:rsidRPr="00C10160">
        <w:rPr>
          <w:rFonts w:ascii="Times New Roman" w:hAnsi="Times New Roman"/>
        </w:rPr>
        <w:t>Термодиффузионное покрытие должно точно повторять контуры исходной резьбы.</w:t>
      </w:r>
    </w:p>
    <w:p w:rsidR="00A63B3C" w:rsidRPr="00C10160" w:rsidRDefault="00A63B3C" w:rsidP="00A63B3C">
      <w:pPr>
        <w:widowControl/>
        <w:shd w:val="clear" w:color="auto" w:fill="FFFFFF"/>
        <w:autoSpaceDE/>
        <w:autoSpaceDN/>
        <w:adjustRightInd/>
        <w:ind w:firstLine="720"/>
        <w:jc w:val="both"/>
        <w:rPr>
          <w:rFonts w:ascii="Times New Roman" w:hAnsi="Times New Roman"/>
        </w:rPr>
      </w:pPr>
    </w:p>
    <w:p w:rsidR="00A63B3C" w:rsidRPr="00C10160" w:rsidRDefault="00A63B3C" w:rsidP="00B55629">
      <w:pPr>
        <w:pStyle w:val="af7"/>
        <w:numPr>
          <w:ilvl w:val="1"/>
          <w:numId w:val="16"/>
        </w:numPr>
        <w:shd w:val="clear" w:color="auto" w:fill="FFFFFF"/>
        <w:jc w:val="center"/>
        <w:rPr>
          <w:b/>
        </w:rPr>
      </w:pPr>
      <w:r w:rsidRPr="00C10160">
        <w:rPr>
          <w:b/>
        </w:rPr>
        <w:t>Требования к свинчиваемости метизов с ТДЦ</w:t>
      </w:r>
    </w:p>
    <w:p w:rsidR="00A63B3C" w:rsidRPr="00C10160" w:rsidRDefault="00A63B3C" w:rsidP="00A63B3C">
      <w:pPr>
        <w:widowControl/>
        <w:shd w:val="clear" w:color="auto" w:fill="FFFFFF"/>
        <w:autoSpaceDE/>
        <w:autoSpaceDN/>
        <w:adjustRightInd/>
        <w:ind w:left="1080"/>
        <w:rPr>
          <w:rFonts w:ascii="Times New Roman" w:hAnsi="Times New Roman"/>
          <w:b/>
        </w:rPr>
      </w:pPr>
    </w:p>
    <w:p w:rsidR="00A63B3C" w:rsidRPr="00C10160" w:rsidRDefault="00F939BE" w:rsidP="008E5442">
      <w:pPr>
        <w:pStyle w:val="af7"/>
        <w:spacing w:after="120"/>
        <w:ind w:left="0" w:firstLine="720"/>
        <w:jc w:val="both"/>
        <w:rPr>
          <w:sz w:val="24"/>
          <w:szCs w:val="24"/>
        </w:rPr>
      </w:pPr>
      <w:r w:rsidRPr="00C10160">
        <w:rPr>
          <w:sz w:val="24"/>
          <w:szCs w:val="24"/>
        </w:rPr>
        <w:t>6.</w:t>
      </w:r>
      <w:r w:rsidR="000801FD" w:rsidRPr="00C10160">
        <w:rPr>
          <w:sz w:val="24"/>
          <w:szCs w:val="24"/>
        </w:rPr>
        <w:t>1. Контроль</w:t>
      </w:r>
      <w:r w:rsidR="00A63B3C" w:rsidRPr="00C10160">
        <w:rPr>
          <w:sz w:val="24"/>
          <w:szCs w:val="24"/>
        </w:rPr>
        <w:t xml:space="preserve"> свинчиваемости болтокомплектов (болт, шпилька и гайка) проводят </w:t>
      </w:r>
      <w:r w:rsidR="000801FD" w:rsidRPr="00C10160">
        <w:rPr>
          <w:sz w:val="24"/>
          <w:szCs w:val="24"/>
        </w:rPr>
        <w:t>путём</w:t>
      </w:r>
      <w:r w:rsidR="00A63B3C" w:rsidRPr="00C10160">
        <w:rPr>
          <w:sz w:val="24"/>
          <w:szCs w:val="24"/>
        </w:rPr>
        <w:t xml:space="preserve"> навинчивания гайки на болт по всей длине нарезки резьбы с приложением крутящего момента в соответствии с табл.1</w:t>
      </w:r>
    </w:p>
    <w:p w:rsidR="00A63B3C" w:rsidRPr="00C10160" w:rsidRDefault="00A63B3C" w:rsidP="00A63B3C">
      <w:pPr>
        <w:widowControl/>
        <w:autoSpaceDE/>
        <w:autoSpaceDN/>
        <w:adjustRightInd/>
        <w:rPr>
          <w:rFonts w:ascii="Times New Roman" w:hAnsi="Times New Roman"/>
        </w:rPr>
      </w:pPr>
    </w:p>
    <w:p w:rsidR="00A63B3C" w:rsidRPr="00C10160" w:rsidRDefault="00A63B3C" w:rsidP="00A63B3C">
      <w:pPr>
        <w:widowControl/>
        <w:autoSpaceDE/>
        <w:autoSpaceDN/>
        <w:adjustRightInd/>
        <w:jc w:val="right"/>
        <w:rPr>
          <w:rFonts w:ascii="Times New Roman" w:hAnsi="Times New Roman"/>
        </w:rPr>
      </w:pPr>
      <w:r w:rsidRPr="00C10160">
        <w:rPr>
          <w:rFonts w:ascii="Times New Roman" w:hAnsi="Times New Roman"/>
        </w:rPr>
        <w:t>Табл.1</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FE50B8" w:rsidRPr="00C10160" w:rsidTr="00FD642D">
        <w:tc>
          <w:tcPr>
            <w:tcW w:w="1042" w:type="dxa"/>
            <w:shd w:val="clear" w:color="auto" w:fill="auto"/>
          </w:tcPr>
          <w:p w:rsidR="00A63B3C" w:rsidRPr="00C10160" w:rsidRDefault="00A63B3C" w:rsidP="00A63B3C">
            <w:pPr>
              <w:widowControl/>
              <w:autoSpaceDE/>
              <w:autoSpaceDN/>
              <w:adjustRightInd/>
              <w:jc w:val="both"/>
              <w:rPr>
                <w:rFonts w:ascii="Times New Roman" w:hAnsi="Times New Roman"/>
              </w:rPr>
            </w:pPr>
          </w:p>
          <w:p w:rsidR="00A63B3C" w:rsidRPr="00C10160" w:rsidRDefault="00A63B3C" w:rsidP="00A63B3C">
            <w:pPr>
              <w:widowControl/>
              <w:autoSpaceDE/>
              <w:autoSpaceDN/>
              <w:adjustRightInd/>
              <w:jc w:val="both"/>
              <w:rPr>
                <w:rFonts w:ascii="Times New Roman" w:hAnsi="Times New Roman"/>
              </w:rPr>
            </w:pP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b/>
              </w:rPr>
            </w:pPr>
            <w:r w:rsidRPr="00C10160">
              <w:rPr>
                <w:rFonts w:ascii="Times New Roman" w:hAnsi="Times New Roman"/>
                <w:b/>
              </w:rPr>
              <w:t>М16</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b/>
              </w:rPr>
            </w:pPr>
            <w:r w:rsidRPr="00C10160">
              <w:rPr>
                <w:rFonts w:ascii="Times New Roman" w:hAnsi="Times New Roman"/>
                <w:b/>
              </w:rPr>
              <w:t>М18</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b/>
              </w:rPr>
            </w:pPr>
            <w:r w:rsidRPr="00C10160">
              <w:rPr>
                <w:rFonts w:ascii="Times New Roman" w:hAnsi="Times New Roman"/>
                <w:b/>
              </w:rPr>
              <w:t>М20</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b/>
              </w:rPr>
            </w:pPr>
            <w:r w:rsidRPr="00C10160">
              <w:rPr>
                <w:rFonts w:ascii="Times New Roman" w:hAnsi="Times New Roman"/>
                <w:b/>
              </w:rPr>
              <w:t>М22</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b/>
              </w:rPr>
            </w:pPr>
            <w:r w:rsidRPr="00C10160">
              <w:rPr>
                <w:rFonts w:ascii="Times New Roman" w:hAnsi="Times New Roman"/>
                <w:b/>
              </w:rPr>
              <w:t>М24</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b/>
              </w:rPr>
            </w:pPr>
            <w:r w:rsidRPr="00C10160">
              <w:rPr>
                <w:rFonts w:ascii="Times New Roman" w:hAnsi="Times New Roman"/>
                <w:b/>
              </w:rPr>
              <w:t>М27</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b/>
              </w:rPr>
            </w:pPr>
            <w:r w:rsidRPr="00C10160">
              <w:rPr>
                <w:rFonts w:ascii="Times New Roman" w:hAnsi="Times New Roman"/>
                <w:b/>
              </w:rPr>
              <w:t>М30</w:t>
            </w:r>
          </w:p>
        </w:tc>
        <w:tc>
          <w:tcPr>
            <w:tcW w:w="1043" w:type="dxa"/>
            <w:shd w:val="clear" w:color="auto" w:fill="auto"/>
            <w:vAlign w:val="center"/>
          </w:tcPr>
          <w:p w:rsidR="00A63B3C" w:rsidRPr="00C10160" w:rsidRDefault="00A63B3C" w:rsidP="00A63B3C">
            <w:pPr>
              <w:widowControl/>
              <w:autoSpaceDE/>
              <w:autoSpaceDN/>
              <w:adjustRightInd/>
              <w:jc w:val="center"/>
              <w:rPr>
                <w:rFonts w:ascii="Times New Roman" w:hAnsi="Times New Roman"/>
                <w:b/>
              </w:rPr>
            </w:pPr>
            <w:r w:rsidRPr="00C10160">
              <w:rPr>
                <w:rFonts w:ascii="Times New Roman" w:hAnsi="Times New Roman"/>
                <w:b/>
              </w:rPr>
              <w:t>М36</w:t>
            </w:r>
          </w:p>
        </w:tc>
        <w:tc>
          <w:tcPr>
            <w:tcW w:w="1043" w:type="dxa"/>
            <w:shd w:val="clear" w:color="auto" w:fill="auto"/>
            <w:vAlign w:val="center"/>
          </w:tcPr>
          <w:p w:rsidR="00A63B3C" w:rsidRPr="00C10160" w:rsidRDefault="00A63B3C" w:rsidP="00A63B3C">
            <w:pPr>
              <w:widowControl/>
              <w:autoSpaceDE/>
              <w:autoSpaceDN/>
              <w:adjustRightInd/>
              <w:rPr>
                <w:rFonts w:ascii="Times New Roman" w:hAnsi="Times New Roman"/>
                <w:b/>
              </w:rPr>
            </w:pPr>
            <w:r w:rsidRPr="00C10160">
              <w:rPr>
                <w:rFonts w:ascii="Times New Roman" w:hAnsi="Times New Roman"/>
                <w:b/>
              </w:rPr>
              <w:t>М42</w:t>
            </w:r>
          </w:p>
        </w:tc>
      </w:tr>
      <w:tr w:rsidR="00A63B3C" w:rsidRPr="00C10160" w:rsidTr="00FD642D">
        <w:tc>
          <w:tcPr>
            <w:tcW w:w="1042" w:type="dxa"/>
            <w:shd w:val="clear" w:color="auto" w:fill="auto"/>
          </w:tcPr>
          <w:p w:rsidR="00A63B3C" w:rsidRPr="00C10160" w:rsidRDefault="00A63B3C" w:rsidP="00A63B3C">
            <w:pPr>
              <w:widowControl/>
              <w:autoSpaceDE/>
              <w:autoSpaceDN/>
              <w:adjustRightInd/>
              <w:rPr>
                <w:rFonts w:ascii="Times New Roman" w:hAnsi="Times New Roman"/>
              </w:rPr>
            </w:pPr>
            <w:r w:rsidRPr="00C10160">
              <w:rPr>
                <w:rFonts w:ascii="Times New Roman" w:hAnsi="Times New Roman"/>
              </w:rPr>
              <w:t>Мз, Н*м</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2,6</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3,6</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5,0</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10</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13</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18</w:t>
            </w:r>
          </w:p>
        </w:tc>
        <w:tc>
          <w:tcPr>
            <w:tcW w:w="1042"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25</w:t>
            </w:r>
          </w:p>
        </w:tc>
        <w:tc>
          <w:tcPr>
            <w:tcW w:w="1043"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40</w:t>
            </w:r>
          </w:p>
        </w:tc>
        <w:tc>
          <w:tcPr>
            <w:tcW w:w="1043"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60</w:t>
            </w:r>
          </w:p>
        </w:tc>
      </w:tr>
    </w:tbl>
    <w:p w:rsidR="00A63B3C" w:rsidRPr="00C10160" w:rsidRDefault="00A63B3C" w:rsidP="00A63B3C">
      <w:pPr>
        <w:widowControl/>
        <w:autoSpaceDE/>
        <w:autoSpaceDN/>
        <w:adjustRightInd/>
        <w:rPr>
          <w:rFonts w:ascii="Times New Roman" w:hAnsi="Times New Roman"/>
        </w:rPr>
      </w:pPr>
    </w:p>
    <w:p w:rsidR="00A63B3C" w:rsidRPr="00C10160" w:rsidRDefault="00A63B3C" w:rsidP="008E5442">
      <w:pPr>
        <w:widowControl/>
        <w:autoSpaceDE/>
        <w:autoSpaceDN/>
        <w:adjustRightInd/>
        <w:spacing w:after="120"/>
        <w:ind w:firstLine="720"/>
        <w:rPr>
          <w:rFonts w:ascii="Times New Roman" w:hAnsi="Times New Roman"/>
        </w:rPr>
      </w:pPr>
      <w:r w:rsidRPr="00C10160">
        <w:rPr>
          <w:rFonts w:ascii="Times New Roman" w:hAnsi="Times New Roman"/>
        </w:rPr>
        <w:t>где, Мз (Н*м)</w:t>
      </w:r>
      <w:r w:rsidR="00C052D7" w:rsidRPr="00C10160">
        <w:rPr>
          <w:rFonts w:ascii="Times New Roman" w:hAnsi="Times New Roman"/>
        </w:rPr>
        <w:t xml:space="preserve"> –</w:t>
      </w:r>
      <w:r w:rsidRPr="00C10160">
        <w:rPr>
          <w:rFonts w:ascii="Times New Roman" w:hAnsi="Times New Roman"/>
        </w:rPr>
        <w:t xml:space="preserve"> момент закручивания болтов.</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6.2. Контроль поля допуска</w:t>
      </w:r>
      <w:r w:rsidR="00E47970" w:rsidRPr="00C10160">
        <w:rPr>
          <w:rFonts w:ascii="Times New Roman" w:hAnsi="Times New Roman"/>
        </w:rPr>
        <w:t xml:space="preserve"> </w:t>
      </w:r>
      <w:r w:rsidRPr="00C10160">
        <w:rPr>
          <w:rFonts w:ascii="Times New Roman" w:hAnsi="Times New Roman"/>
        </w:rPr>
        <w:t>для свинчиваемости болтов и гаек с ТДЦ</w:t>
      </w:r>
      <w:r w:rsidR="00E47970" w:rsidRPr="00C10160">
        <w:rPr>
          <w:rFonts w:ascii="Times New Roman" w:hAnsi="Times New Roman"/>
        </w:rPr>
        <w:t xml:space="preserve"> </w:t>
      </w:r>
      <w:r w:rsidRPr="00C10160">
        <w:rPr>
          <w:rFonts w:ascii="Times New Roman" w:hAnsi="Times New Roman"/>
        </w:rPr>
        <w:t xml:space="preserve">покрытием проводят, применяя эталонные гайки и болты. </w:t>
      </w: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b/>
        </w:rPr>
        <w:t xml:space="preserve"> </w:t>
      </w:r>
      <w:r w:rsidR="00A63B3C" w:rsidRPr="00C10160">
        <w:rPr>
          <w:rFonts w:ascii="Times New Roman" w:hAnsi="Times New Roman"/>
        </w:rPr>
        <w:t>6.3. Ширина стружки металла с цинковым покрытием после свинчивания в направлении резьбы</w:t>
      </w:r>
      <w:r w:rsidR="00C052D7" w:rsidRPr="00C10160">
        <w:rPr>
          <w:rFonts w:ascii="Times New Roman" w:hAnsi="Times New Roman"/>
        </w:rPr>
        <w:t xml:space="preserve"> –</w:t>
      </w:r>
      <w:r w:rsidR="00A63B3C" w:rsidRPr="00C10160">
        <w:rPr>
          <w:rFonts w:ascii="Times New Roman" w:hAnsi="Times New Roman"/>
        </w:rPr>
        <w:t xml:space="preserve"> не более 5 мкм.</w:t>
      </w:r>
    </w:p>
    <w:p w:rsidR="00A63B3C" w:rsidRPr="00C10160" w:rsidRDefault="00A63B3C" w:rsidP="00A63B3C">
      <w:pPr>
        <w:widowControl/>
        <w:autoSpaceDE/>
        <w:autoSpaceDN/>
        <w:adjustRightInd/>
        <w:spacing w:line="264" w:lineRule="auto"/>
        <w:rPr>
          <w:rFonts w:ascii="Times New Roman" w:hAnsi="Times New Roman"/>
          <w:b/>
        </w:rPr>
      </w:pPr>
    </w:p>
    <w:p w:rsidR="00A63B3C" w:rsidRPr="00C10160" w:rsidRDefault="00A63B3C" w:rsidP="00B55629">
      <w:pPr>
        <w:pStyle w:val="af7"/>
        <w:numPr>
          <w:ilvl w:val="1"/>
          <w:numId w:val="16"/>
        </w:numPr>
        <w:spacing w:line="264" w:lineRule="auto"/>
        <w:jc w:val="center"/>
        <w:rPr>
          <w:b/>
        </w:rPr>
      </w:pPr>
      <w:r w:rsidRPr="00C10160">
        <w:rPr>
          <w:b/>
        </w:rPr>
        <w:t xml:space="preserve">Требования к толщине ТДЦ покрытия </w:t>
      </w:r>
    </w:p>
    <w:p w:rsidR="00A63B3C" w:rsidRPr="00C10160" w:rsidRDefault="00A63B3C" w:rsidP="00A63B3C">
      <w:pPr>
        <w:widowControl/>
        <w:autoSpaceDE/>
        <w:autoSpaceDN/>
        <w:adjustRightInd/>
        <w:spacing w:line="264" w:lineRule="auto"/>
        <w:ind w:left="360"/>
        <w:jc w:val="center"/>
        <w:rPr>
          <w:rFonts w:ascii="Times New Roman" w:hAnsi="Times New Roman"/>
        </w:rPr>
      </w:pP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 xml:space="preserve">7.1. Толщина термодиффузионного цинкового покрытия по </w:t>
      </w:r>
      <w:r w:rsidR="00844207" w:rsidRPr="00C10160">
        <w:rPr>
          <w:rFonts w:ascii="Times New Roman" w:hAnsi="Times New Roman"/>
        </w:rPr>
        <w:t>ГОСТ Р 9.316</w:t>
      </w:r>
      <w:r w:rsidR="007E702A" w:rsidRPr="00C10160">
        <w:rPr>
          <w:rFonts w:ascii="Times New Roman" w:hAnsi="Times New Roman"/>
        </w:rPr>
        <w:t>-2006</w:t>
      </w:r>
      <w:r w:rsidR="00A63B3C" w:rsidRPr="00C10160">
        <w:rPr>
          <w:rFonts w:ascii="Times New Roman" w:hAnsi="Times New Roman"/>
        </w:rPr>
        <w:t xml:space="preserve"> </w:t>
      </w:r>
      <w:r w:rsidR="00386F76" w:rsidRPr="00C10160">
        <w:rPr>
          <w:rFonts w:ascii="Times New Roman" w:hAnsi="Times New Roman"/>
        </w:rPr>
        <w:t>"</w:t>
      </w:r>
      <w:r w:rsidR="00A63B3C" w:rsidRPr="00C10160">
        <w:rPr>
          <w:rFonts w:ascii="Times New Roman" w:hAnsi="Times New Roman"/>
        </w:rPr>
        <w:t>Единая система защиты от коррозии и старения. Покрытия термодиффузионные цинковые. Общие требования и методы контроля</w:t>
      </w:r>
      <w:r w:rsidR="00386F76" w:rsidRPr="00C10160">
        <w:rPr>
          <w:rFonts w:ascii="Times New Roman" w:hAnsi="Times New Roman"/>
        </w:rPr>
        <w:t>"</w:t>
      </w:r>
      <w:r w:rsidR="00A63B3C" w:rsidRPr="00C10160">
        <w:rPr>
          <w:rFonts w:ascii="Times New Roman" w:hAnsi="Times New Roman"/>
        </w:rPr>
        <w:t xml:space="preserve"> должна составлять от 21 до 30 мкм (4 класс покрытия). </w:t>
      </w:r>
    </w:p>
    <w:p w:rsidR="00A63B3C" w:rsidRPr="00C10160" w:rsidRDefault="00841B79" w:rsidP="008E5442">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7.</w:t>
      </w:r>
      <w:r w:rsidR="008A4D51" w:rsidRPr="00C10160">
        <w:rPr>
          <w:rFonts w:ascii="Times New Roman" w:hAnsi="Times New Roman"/>
        </w:rPr>
        <w:t>2. Шероховатость</w:t>
      </w:r>
      <w:r w:rsidR="00A63B3C" w:rsidRPr="00C10160">
        <w:rPr>
          <w:rFonts w:ascii="Times New Roman" w:hAnsi="Times New Roman"/>
        </w:rPr>
        <w:t xml:space="preserve"> поверхности изделия после предварительной механической обработки должна составлять не более 3-5 мкм. Толщина ТДЦ покрытия определяется за вычетом значения шероховатости поверхности крепежа перед цинкованием (ИСО 19840-2004(Е).</w:t>
      </w:r>
    </w:p>
    <w:p w:rsidR="00A63B3C" w:rsidRPr="00C10160" w:rsidRDefault="00841B79" w:rsidP="008E5442">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7.</w:t>
      </w:r>
      <w:r w:rsidR="008A4D51" w:rsidRPr="00C10160">
        <w:rPr>
          <w:rFonts w:ascii="Times New Roman" w:hAnsi="Times New Roman"/>
        </w:rPr>
        <w:t>3. Толщина</w:t>
      </w:r>
      <w:r w:rsidR="00A63B3C" w:rsidRPr="00C10160">
        <w:rPr>
          <w:rFonts w:ascii="Times New Roman" w:hAnsi="Times New Roman"/>
        </w:rPr>
        <w:t xml:space="preserve"> покрытия должна обеспечивать сопряжение резьбовых деталей после цинкования без механической обработки.</w:t>
      </w:r>
    </w:p>
    <w:p w:rsidR="00A63B3C" w:rsidRPr="00C10160" w:rsidRDefault="00A63B3C" w:rsidP="00A63B3C">
      <w:pPr>
        <w:widowControl/>
        <w:autoSpaceDE/>
        <w:autoSpaceDN/>
        <w:adjustRightInd/>
        <w:spacing w:line="264" w:lineRule="auto"/>
        <w:rPr>
          <w:rFonts w:ascii="Times New Roman" w:hAnsi="Times New Roman"/>
          <w:b/>
        </w:rPr>
      </w:pPr>
    </w:p>
    <w:p w:rsidR="00A63B3C" w:rsidRPr="00C10160" w:rsidRDefault="00A63B3C" w:rsidP="00B55629">
      <w:pPr>
        <w:pStyle w:val="af7"/>
        <w:numPr>
          <w:ilvl w:val="1"/>
          <w:numId w:val="16"/>
        </w:numPr>
        <w:spacing w:line="264" w:lineRule="auto"/>
        <w:jc w:val="center"/>
        <w:rPr>
          <w:b/>
        </w:rPr>
      </w:pPr>
      <w:r w:rsidRPr="00C10160">
        <w:rPr>
          <w:b/>
        </w:rPr>
        <w:t>Механические свойства</w:t>
      </w:r>
    </w:p>
    <w:p w:rsidR="00A63B3C" w:rsidRPr="00C10160" w:rsidRDefault="00A63B3C" w:rsidP="00A63B3C">
      <w:pPr>
        <w:widowControl/>
        <w:autoSpaceDE/>
        <w:autoSpaceDN/>
        <w:adjustRightInd/>
        <w:spacing w:line="264" w:lineRule="auto"/>
        <w:ind w:left="1080"/>
        <w:rPr>
          <w:rFonts w:ascii="Times New Roman" w:hAnsi="Times New Roman"/>
        </w:rPr>
      </w:pP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8.1. Основные требования к механическим свойствам метрических </w:t>
      </w:r>
      <w:r w:rsidR="000801FD" w:rsidRPr="00C10160">
        <w:rPr>
          <w:rFonts w:ascii="Times New Roman" w:hAnsi="Times New Roman"/>
        </w:rPr>
        <w:t>крепёжных</w:t>
      </w:r>
      <w:r w:rsidRPr="00C10160">
        <w:rPr>
          <w:rFonts w:ascii="Times New Roman" w:hAnsi="Times New Roman"/>
        </w:rPr>
        <w:t xml:space="preserve"> изделий изложены в </w:t>
      </w:r>
      <w:r w:rsidR="007E702A" w:rsidRPr="00C10160">
        <w:rPr>
          <w:rFonts w:ascii="Times New Roman" w:hAnsi="Times New Roman"/>
        </w:rPr>
        <w:t>ГОСТ ISO 8992-2015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bCs/>
        </w:rPr>
        <w:t>Общие требования для болтов, винтов, шпилек и гаек</w:t>
      </w:r>
      <w:r w:rsidR="00386F76" w:rsidRPr="00C10160">
        <w:rPr>
          <w:rFonts w:ascii="Times New Roman" w:hAnsi="Times New Roman"/>
        </w:rPr>
        <w:t>"</w:t>
      </w:r>
      <w:r w:rsidRPr="00C10160">
        <w:rPr>
          <w:rFonts w:ascii="Times New Roman" w:hAnsi="Times New Roman"/>
        </w:rPr>
        <w:t xml:space="preserve">, </w:t>
      </w:r>
      <w:r w:rsidR="007E702A" w:rsidRPr="00C10160">
        <w:rPr>
          <w:rFonts w:ascii="Times New Roman" w:hAnsi="Times New Roman"/>
        </w:rPr>
        <w:t>ГОСТ ISO 898-1-2014</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 xml:space="preserve">Механические свойства </w:t>
      </w:r>
      <w:r w:rsidR="000801FD" w:rsidRPr="00C10160">
        <w:rPr>
          <w:rFonts w:ascii="Times New Roman" w:hAnsi="Times New Roman"/>
        </w:rPr>
        <w:t>крепёжных</w:t>
      </w:r>
      <w:r w:rsidRPr="00C10160">
        <w:rPr>
          <w:rFonts w:ascii="Times New Roman" w:hAnsi="Times New Roman"/>
        </w:rPr>
        <w:t xml:space="preserve"> изделий из углеродистых и легированных сталей. Часть 1. Болты, винты и шпильки</w:t>
      </w:r>
      <w:r w:rsidR="00386F76" w:rsidRPr="00C10160">
        <w:rPr>
          <w:rFonts w:ascii="Times New Roman" w:hAnsi="Times New Roman"/>
        </w:rPr>
        <w:t>"</w:t>
      </w:r>
      <w:r w:rsidRPr="00C10160">
        <w:rPr>
          <w:rFonts w:ascii="Times New Roman" w:hAnsi="Times New Roman"/>
        </w:rPr>
        <w:t xml:space="preserve">, </w:t>
      </w:r>
      <w:r w:rsidR="00844207" w:rsidRPr="00C10160">
        <w:rPr>
          <w:rFonts w:ascii="Times New Roman" w:hAnsi="Times New Roman"/>
        </w:rPr>
        <w:t>ГОСТ ISO 3506-2-2014</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Гайки. Механические свойства и методы испытаний</w:t>
      </w:r>
      <w:r w:rsidR="00386F76" w:rsidRPr="00C10160">
        <w:rPr>
          <w:rFonts w:ascii="Times New Roman" w:hAnsi="Times New Roman"/>
        </w:rPr>
        <w:t>"</w:t>
      </w:r>
      <w:r w:rsidRPr="00C10160">
        <w:rPr>
          <w:rFonts w:ascii="Times New Roman" w:hAnsi="Times New Roman"/>
        </w:rPr>
        <w:t>.</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8.2. Класс прочность болтов и</w:t>
      </w:r>
      <w:r w:rsidR="00E47970" w:rsidRPr="00C10160">
        <w:rPr>
          <w:rFonts w:ascii="Times New Roman" w:hAnsi="Times New Roman"/>
        </w:rPr>
        <w:t xml:space="preserve"> </w:t>
      </w:r>
      <w:r w:rsidRPr="00C10160">
        <w:rPr>
          <w:rFonts w:ascii="Times New Roman" w:hAnsi="Times New Roman"/>
        </w:rPr>
        <w:t>шпилек должен составлять 5.8.</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Класс прочности гаек – 5.</w:t>
      </w:r>
    </w:p>
    <w:p w:rsidR="00A63B3C" w:rsidRPr="00C10160" w:rsidRDefault="00841B79" w:rsidP="008E5442">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8.3. Для контроля механических свойств оцинкованные метизные изделия испытывают</w:t>
      </w:r>
      <w:r w:rsidR="00E47970" w:rsidRPr="00C10160">
        <w:rPr>
          <w:rFonts w:ascii="Times New Roman" w:hAnsi="Times New Roman"/>
        </w:rPr>
        <w:t xml:space="preserve"> </w:t>
      </w:r>
      <w:r w:rsidR="00A63B3C" w:rsidRPr="00C10160">
        <w:rPr>
          <w:rFonts w:ascii="Times New Roman" w:hAnsi="Times New Roman"/>
        </w:rPr>
        <w:t>на:</w:t>
      </w:r>
    </w:p>
    <w:p w:rsidR="00A63B3C" w:rsidRPr="00C10160" w:rsidRDefault="00A63B3C" w:rsidP="00B55629">
      <w:pPr>
        <w:widowControl/>
        <w:numPr>
          <w:ilvl w:val="0"/>
          <w:numId w:val="26"/>
        </w:numPr>
        <w:shd w:val="clear" w:color="auto" w:fill="FFFFFF"/>
        <w:autoSpaceDE/>
        <w:autoSpaceDN/>
        <w:adjustRightInd/>
        <w:spacing w:after="120"/>
        <w:ind w:left="0" w:firstLine="720"/>
        <w:jc w:val="both"/>
        <w:rPr>
          <w:rFonts w:ascii="Times New Roman" w:hAnsi="Times New Roman"/>
        </w:rPr>
      </w:pPr>
      <w:r w:rsidRPr="00C10160">
        <w:rPr>
          <w:rFonts w:ascii="Times New Roman" w:hAnsi="Times New Roman"/>
        </w:rPr>
        <w:t>предел прочности на растяжение болта, шпильки;</w:t>
      </w:r>
    </w:p>
    <w:p w:rsidR="00A63B3C" w:rsidRPr="00C10160" w:rsidRDefault="00A63B3C" w:rsidP="00B55629">
      <w:pPr>
        <w:widowControl/>
        <w:numPr>
          <w:ilvl w:val="0"/>
          <w:numId w:val="26"/>
        </w:numPr>
        <w:shd w:val="clear" w:color="auto" w:fill="FFFFFF"/>
        <w:autoSpaceDE/>
        <w:autoSpaceDN/>
        <w:adjustRightInd/>
        <w:spacing w:after="120"/>
        <w:ind w:left="0" w:firstLine="720"/>
        <w:jc w:val="both"/>
        <w:rPr>
          <w:rFonts w:ascii="Times New Roman" w:hAnsi="Times New Roman"/>
        </w:rPr>
      </w:pPr>
      <w:r w:rsidRPr="00C10160">
        <w:rPr>
          <w:rFonts w:ascii="Times New Roman" w:hAnsi="Times New Roman"/>
        </w:rPr>
        <w:t xml:space="preserve">напряжение от пробной нагрузки гайки; </w:t>
      </w:r>
    </w:p>
    <w:p w:rsidR="00A63B3C" w:rsidRPr="00C10160" w:rsidRDefault="000801FD" w:rsidP="00B55629">
      <w:pPr>
        <w:widowControl/>
        <w:numPr>
          <w:ilvl w:val="0"/>
          <w:numId w:val="26"/>
        </w:numPr>
        <w:shd w:val="clear" w:color="auto" w:fill="FFFFFF"/>
        <w:autoSpaceDE/>
        <w:autoSpaceDN/>
        <w:adjustRightInd/>
        <w:spacing w:after="120"/>
        <w:ind w:left="0" w:firstLine="720"/>
        <w:jc w:val="both"/>
        <w:rPr>
          <w:rFonts w:ascii="Times New Roman" w:hAnsi="Times New Roman"/>
        </w:rPr>
      </w:pPr>
      <w:r w:rsidRPr="00C10160">
        <w:rPr>
          <w:rFonts w:ascii="Times New Roman" w:hAnsi="Times New Roman"/>
        </w:rPr>
        <w:t>твёрдость</w:t>
      </w:r>
      <w:r w:rsidR="00A63B3C" w:rsidRPr="00C10160">
        <w:rPr>
          <w:rFonts w:ascii="Times New Roman" w:hAnsi="Times New Roman"/>
        </w:rPr>
        <w:t xml:space="preserve"> по Бринеллю болта и гайки. </w:t>
      </w:r>
    </w:p>
    <w:p w:rsidR="00A63B3C" w:rsidRPr="00C10160" w:rsidRDefault="00A63B3C" w:rsidP="008E5442">
      <w:pPr>
        <w:widowControl/>
        <w:shd w:val="clear" w:color="auto" w:fill="FFFFFF"/>
        <w:autoSpaceDE/>
        <w:autoSpaceDN/>
        <w:adjustRightInd/>
        <w:spacing w:after="120"/>
        <w:ind w:firstLine="720"/>
        <w:jc w:val="both"/>
        <w:rPr>
          <w:rFonts w:ascii="Times New Roman" w:hAnsi="Times New Roman"/>
        </w:rPr>
      </w:pPr>
      <w:r w:rsidRPr="00C10160">
        <w:rPr>
          <w:rFonts w:ascii="Times New Roman" w:hAnsi="Times New Roman"/>
        </w:rPr>
        <w:t xml:space="preserve">Контрольные показатели должны соответствовать значениям, </w:t>
      </w:r>
      <w:r w:rsidR="000801FD" w:rsidRPr="00C10160">
        <w:rPr>
          <w:rFonts w:ascii="Times New Roman" w:hAnsi="Times New Roman"/>
        </w:rPr>
        <w:t>приведённым</w:t>
      </w:r>
      <w:r w:rsidRPr="00C10160">
        <w:rPr>
          <w:rFonts w:ascii="Times New Roman" w:hAnsi="Times New Roman"/>
        </w:rPr>
        <w:t xml:space="preserve"> в табл.2. </w:t>
      </w:r>
    </w:p>
    <w:p w:rsidR="00A63B3C" w:rsidRPr="00C10160" w:rsidRDefault="00A63B3C" w:rsidP="00A63B3C">
      <w:pPr>
        <w:widowControl/>
        <w:shd w:val="clear" w:color="auto" w:fill="FFFFFF"/>
        <w:autoSpaceDE/>
        <w:autoSpaceDN/>
        <w:adjustRightInd/>
        <w:ind w:left="792"/>
        <w:jc w:val="both"/>
        <w:rPr>
          <w:rFonts w:ascii="Times New Roman" w:hAnsi="Times New Roman"/>
        </w:rPr>
      </w:pPr>
    </w:p>
    <w:p w:rsidR="00A63B3C" w:rsidRPr="00C10160" w:rsidRDefault="00A63B3C" w:rsidP="00A63B3C">
      <w:pPr>
        <w:widowControl/>
        <w:shd w:val="clear" w:color="auto" w:fill="FFFFFF"/>
        <w:autoSpaceDE/>
        <w:autoSpaceDN/>
        <w:adjustRightInd/>
        <w:ind w:left="792"/>
        <w:jc w:val="right"/>
        <w:rPr>
          <w:rFonts w:ascii="Times New Roman" w:hAnsi="Times New Roman"/>
        </w:rPr>
      </w:pPr>
      <w:r w:rsidRPr="00C10160">
        <w:rPr>
          <w:rFonts w:ascii="Times New Roman" w:hAnsi="Times New Roman"/>
        </w:rPr>
        <w:t>Табл.2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968"/>
        <w:gridCol w:w="1203"/>
        <w:gridCol w:w="2117"/>
        <w:gridCol w:w="3260"/>
      </w:tblGrid>
      <w:tr w:rsidR="00FE50B8" w:rsidRPr="00C10160" w:rsidTr="00FD642D">
        <w:tc>
          <w:tcPr>
            <w:tcW w:w="658" w:type="dxa"/>
            <w:vMerge w:val="restart"/>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п/п</w:t>
            </w:r>
          </w:p>
        </w:tc>
        <w:tc>
          <w:tcPr>
            <w:tcW w:w="2968" w:type="dxa"/>
            <w:vMerge w:val="restart"/>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Механические и физические свойства</w:t>
            </w:r>
          </w:p>
        </w:tc>
        <w:tc>
          <w:tcPr>
            <w:tcW w:w="3320" w:type="dxa"/>
            <w:gridSpan w:val="2"/>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Класс прочности</w:t>
            </w:r>
            <w:r w:rsidRPr="00C10160">
              <w:rPr>
                <w:rFonts w:ascii="Times New Roman" w:hAnsi="Times New Roman"/>
                <w:lang w:val="en-US"/>
              </w:rPr>
              <w:t xml:space="preserve"> </w:t>
            </w:r>
          </w:p>
        </w:tc>
        <w:tc>
          <w:tcPr>
            <w:tcW w:w="3260" w:type="dxa"/>
            <w:vMerge w:val="restart"/>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Нормативный документ</w:t>
            </w:r>
          </w:p>
        </w:tc>
      </w:tr>
      <w:tr w:rsidR="00FE50B8" w:rsidRPr="00C10160" w:rsidTr="00FD642D">
        <w:tc>
          <w:tcPr>
            <w:tcW w:w="658" w:type="dxa"/>
            <w:vMerge/>
            <w:shd w:val="clear" w:color="auto" w:fill="auto"/>
            <w:vAlign w:val="center"/>
          </w:tcPr>
          <w:p w:rsidR="00A63B3C" w:rsidRPr="00C10160" w:rsidRDefault="00A63B3C" w:rsidP="00A63B3C">
            <w:pPr>
              <w:widowControl/>
              <w:autoSpaceDE/>
              <w:autoSpaceDN/>
              <w:adjustRightInd/>
              <w:jc w:val="center"/>
              <w:rPr>
                <w:rFonts w:ascii="Times New Roman" w:hAnsi="Times New Roman"/>
              </w:rPr>
            </w:pPr>
          </w:p>
        </w:tc>
        <w:tc>
          <w:tcPr>
            <w:tcW w:w="2968" w:type="dxa"/>
            <w:vMerge/>
            <w:shd w:val="clear" w:color="auto" w:fill="auto"/>
          </w:tcPr>
          <w:p w:rsidR="00A63B3C" w:rsidRPr="00C10160" w:rsidRDefault="00A63B3C" w:rsidP="00A63B3C">
            <w:pPr>
              <w:widowControl/>
              <w:autoSpaceDE/>
              <w:autoSpaceDN/>
              <w:adjustRightInd/>
              <w:jc w:val="center"/>
              <w:rPr>
                <w:rFonts w:ascii="Times New Roman" w:hAnsi="Times New Roman"/>
              </w:rPr>
            </w:pPr>
          </w:p>
        </w:tc>
        <w:tc>
          <w:tcPr>
            <w:tcW w:w="1203" w:type="dxa"/>
            <w:shd w:val="clear" w:color="auto" w:fill="auto"/>
            <w:vAlign w:val="center"/>
          </w:tcPr>
          <w:p w:rsidR="00A63B3C" w:rsidRPr="00C10160" w:rsidRDefault="00A63B3C" w:rsidP="00A63B3C">
            <w:pPr>
              <w:widowControl/>
              <w:autoSpaceDE/>
              <w:autoSpaceDN/>
              <w:adjustRightInd/>
              <w:ind w:left="-108" w:right="-99"/>
              <w:jc w:val="center"/>
              <w:rPr>
                <w:rFonts w:ascii="Times New Roman" w:hAnsi="Times New Roman"/>
              </w:rPr>
            </w:pPr>
            <w:r w:rsidRPr="00C10160">
              <w:rPr>
                <w:rFonts w:ascii="Times New Roman" w:hAnsi="Times New Roman"/>
              </w:rPr>
              <w:t>Болта, шпильки</w:t>
            </w:r>
            <w:r w:rsidR="00E47970" w:rsidRPr="00C10160">
              <w:rPr>
                <w:rFonts w:ascii="Times New Roman" w:hAnsi="Times New Roman"/>
              </w:rPr>
              <w:t xml:space="preserve"> </w:t>
            </w:r>
            <w:r w:rsidRPr="00C10160">
              <w:rPr>
                <w:rFonts w:ascii="Times New Roman" w:hAnsi="Times New Roman"/>
              </w:rPr>
              <w:t>5.8</w:t>
            </w:r>
          </w:p>
        </w:tc>
        <w:tc>
          <w:tcPr>
            <w:tcW w:w="2117" w:type="dxa"/>
            <w:shd w:val="clear" w:color="auto" w:fill="auto"/>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Гайки</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5</w:t>
            </w:r>
          </w:p>
        </w:tc>
        <w:tc>
          <w:tcPr>
            <w:tcW w:w="3260" w:type="dxa"/>
            <w:vMerge/>
            <w:shd w:val="clear" w:color="auto" w:fill="auto"/>
          </w:tcPr>
          <w:p w:rsidR="00A63B3C" w:rsidRPr="00C10160" w:rsidRDefault="00A63B3C" w:rsidP="00A63B3C">
            <w:pPr>
              <w:widowControl/>
              <w:autoSpaceDE/>
              <w:autoSpaceDN/>
              <w:adjustRightInd/>
              <w:jc w:val="center"/>
              <w:rPr>
                <w:rFonts w:ascii="Times New Roman" w:hAnsi="Times New Roman"/>
              </w:rPr>
            </w:pPr>
          </w:p>
        </w:tc>
      </w:tr>
      <w:tr w:rsidR="00FE50B8" w:rsidRPr="00C10160" w:rsidTr="00FD642D">
        <w:tc>
          <w:tcPr>
            <w:tcW w:w="658" w:type="dxa"/>
            <w:shd w:val="clear" w:color="auto" w:fill="auto"/>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1.</w:t>
            </w:r>
          </w:p>
        </w:tc>
        <w:tc>
          <w:tcPr>
            <w:tcW w:w="2968" w:type="dxa"/>
            <w:shd w:val="clear" w:color="auto" w:fill="auto"/>
          </w:tcPr>
          <w:p w:rsidR="00A63B3C" w:rsidRPr="00C10160" w:rsidRDefault="00A63B3C" w:rsidP="00A63B3C">
            <w:pPr>
              <w:widowControl/>
              <w:autoSpaceDE/>
              <w:autoSpaceDN/>
              <w:adjustRightInd/>
              <w:rPr>
                <w:rFonts w:ascii="Times New Roman" w:hAnsi="Times New Roman"/>
              </w:rPr>
            </w:pPr>
            <w:r w:rsidRPr="00C10160">
              <w:rPr>
                <w:rFonts w:ascii="Times New Roman" w:hAnsi="Times New Roman"/>
              </w:rPr>
              <w:t xml:space="preserve">Предел прочности на растяжении </w:t>
            </w:r>
            <w:r w:rsidRPr="00C10160">
              <w:rPr>
                <w:rFonts w:ascii="Times New Roman" w:hAnsi="Times New Roman"/>
                <w:lang w:val="en-US"/>
              </w:rPr>
              <w:t>R</w:t>
            </w:r>
            <w:r w:rsidRPr="00C10160">
              <w:rPr>
                <w:rFonts w:ascii="Times New Roman" w:hAnsi="Times New Roman"/>
                <w:vertAlign w:val="subscript"/>
                <w:lang w:val="en-US"/>
              </w:rPr>
              <w:t>m</w:t>
            </w:r>
            <w:r w:rsidRPr="00C10160">
              <w:rPr>
                <w:rFonts w:ascii="Times New Roman" w:hAnsi="Times New Roman"/>
                <w:vertAlign w:val="subscript"/>
              </w:rPr>
              <w:t xml:space="preserve"> </w:t>
            </w:r>
            <w:r w:rsidRPr="00C10160">
              <w:rPr>
                <w:rFonts w:ascii="Times New Roman" w:hAnsi="Times New Roman"/>
              </w:rPr>
              <w:t>, Н/мм</w:t>
            </w:r>
            <w:r w:rsidRPr="00C10160">
              <w:rPr>
                <w:rFonts w:ascii="Times New Roman" w:hAnsi="Times New Roman"/>
                <w:vertAlign w:val="superscript"/>
              </w:rPr>
              <w:t>2</w:t>
            </w:r>
          </w:p>
          <w:p w:rsidR="00A63B3C" w:rsidRPr="00C10160" w:rsidRDefault="00A63B3C" w:rsidP="00A63B3C">
            <w:pPr>
              <w:widowControl/>
              <w:autoSpaceDE/>
              <w:autoSpaceDN/>
              <w:adjustRightInd/>
              <w:jc w:val="right"/>
              <w:rPr>
                <w:rFonts w:ascii="Times New Roman" w:hAnsi="Times New Roman"/>
              </w:rPr>
            </w:pPr>
            <w:r w:rsidRPr="00C10160">
              <w:rPr>
                <w:rFonts w:ascii="Times New Roman" w:hAnsi="Times New Roman"/>
              </w:rPr>
              <w:t xml:space="preserve">не менее </w:t>
            </w:r>
          </w:p>
        </w:tc>
        <w:tc>
          <w:tcPr>
            <w:tcW w:w="1203"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p>
          <w:p w:rsidR="00A63B3C" w:rsidRPr="00C10160" w:rsidRDefault="00A63B3C" w:rsidP="00A63B3C">
            <w:pPr>
              <w:widowControl/>
              <w:autoSpaceDE/>
              <w:autoSpaceDN/>
              <w:adjustRightInd/>
              <w:jc w:val="center"/>
              <w:rPr>
                <w:rFonts w:ascii="Times New Roman" w:hAnsi="Times New Roman"/>
              </w:rPr>
            </w:pP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520</w:t>
            </w:r>
          </w:p>
        </w:tc>
        <w:tc>
          <w:tcPr>
            <w:tcW w:w="2117" w:type="dxa"/>
            <w:shd w:val="clear" w:color="auto" w:fill="auto"/>
          </w:tcPr>
          <w:p w:rsidR="00A63B3C" w:rsidRPr="00C10160" w:rsidRDefault="00A63B3C" w:rsidP="00A63B3C">
            <w:pPr>
              <w:widowControl/>
              <w:autoSpaceDE/>
              <w:autoSpaceDN/>
              <w:adjustRightInd/>
              <w:jc w:val="center"/>
              <w:rPr>
                <w:rFonts w:ascii="Times New Roman" w:hAnsi="Times New Roman"/>
              </w:rPr>
            </w:pP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w:t>
            </w:r>
          </w:p>
        </w:tc>
        <w:tc>
          <w:tcPr>
            <w:tcW w:w="3260" w:type="dxa"/>
            <w:shd w:val="clear" w:color="auto" w:fill="auto"/>
            <w:vAlign w:val="center"/>
          </w:tcPr>
          <w:p w:rsidR="00A63B3C" w:rsidRPr="00C10160" w:rsidRDefault="007E702A" w:rsidP="00A63B3C">
            <w:pPr>
              <w:widowControl/>
              <w:autoSpaceDE/>
              <w:autoSpaceDN/>
              <w:adjustRightInd/>
              <w:ind w:right="-109"/>
              <w:rPr>
                <w:rFonts w:ascii="Times New Roman" w:hAnsi="Times New Roman"/>
              </w:rPr>
            </w:pPr>
            <w:r w:rsidRPr="00C10160">
              <w:rPr>
                <w:rFonts w:ascii="Times New Roman" w:hAnsi="Times New Roman"/>
              </w:rPr>
              <w:t>ГОСТ ISO 898-1-2014</w:t>
            </w:r>
            <w:r w:rsidR="00A63B3C" w:rsidRPr="00C10160">
              <w:rPr>
                <w:rFonts w:ascii="Times New Roman" w:hAnsi="Times New Roman"/>
              </w:rPr>
              <w:t xml:space="preserve"> </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Табл.3</w:t>
            </w:r>
          </w:p>
        </w:tc>
      </w:tr>
      <w:tr w:rsidR="00FE50B8" w:rsidRPr="00C10160" w:rsidTr="00FD642D">
        <w:tc>
          <w:tcPr>
            <w:tcW w:w="658" w:type="dxa"/>
            <w:shd w:val="clear" w:color="auto" w:fill="auto"/>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2.</w:t>
            </w:r>
          </w:p>
        </w:tc>
        <w:tc>
          <w:tcPr>
            <w:tcW w:w="2968" w:type="dxa"/>
            <w:shd w:val="clear" w:color="auto" w:fill="auto"/>
          </w:tcPr>
          <w:p w:rsidR="00A63B3C" w:rsidRPr="00C10160" w:rsidRDefault="00A63B3C" w:rsidP="00A63B3C">
            <w:pPr>
              <w:widowControl/>
              <w:autoSpaceDE/>
              <w:autoSpaceDN/>
              <w:adjustRightInd/>
              <w:rPr>
                <w:rFonts w:ascii="Times New Roman" w:hAnsi="Times New Roman"/>
              </w:rPr>
            </w:pPr>
            <w:r w:rsidRPr="00C10160">
              <w:rPr>
                <w:rFonts w:ascii="Times New Roman" w:hAnsi="Times New Roman"/>
              </w:rPr>
              <w:t>Пробная нагрузка для гаек с крупным шагом резьбы, Н</w:t>
            </w:r>
          </w:p>
        </w:tc>
        <w:tc>
          <w:tcPr>
            <w:tcW w:w="1203" w:type="dxa"/>
            <w:shd w:val="clear" w:color="auto" w:fill="auto"/>
            <w:vAlign w:val="center"/>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w:t>
            </w:r>
          </w:p>
        </w:tc>
        <w:tc>
          <w:tcPr>
            <w:tcW w:w="2117" w:type="dxa"/>
            <w:shd w:val="clear" w:color="auto" w:fill="auto"/>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М16 – 95800</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М18 – 121000</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М20 – 154400</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М22 – 190900</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М24 – 222400</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М27 – 289200</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М30 – 353400</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М36 – 514700</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М42 – 706000</w:t>
            </w:r>
          </w:p>
        </w:tc>
        <w:tc>
          <w:tcPr>
            <w:tcW w:w="3260" w:type="dxa"/>
            <w:shd w:val="clear" w:color="auto" w:fill="auto"/>
            <w:vAlign w:val="center"/>
          </w:tcPr>
          <w:p w:rsidR="00A63B3C" w:rsidRPr="00C10160" w:rsidRDefault="00844207" w:rsidP="00A63B3C">
            <w:pPr>
              <w:widowControl/>
              <w:autoSpaceDE/>
              <w:autoSpaceDN/>
              <w:adjustRightInd/>
              <w:ind w:right="-109"/>
              <w:rPr>
                <w:rFonts w:ascii="Times New Roman" w:hAnsi="Times New Roman"/>
              </w:rPr>
            </w:pPr>
            <w:r w:rsidRPr="00C10160">
              <w:rPr>
                <w:rFonts w:ascii="Times New Roman" w:hAnsi="Times New Roman"/>
              </w:rPr>
              <w:t>ГОСТ ISO 3506-2-2014</w:t>
            </w:r>
            <w:r w:rsidR="00A63B3C" w:rsidRPr="00C10160">
              <w:rPr>
                <w:rFonts w:ascii="Times New Roman" w:hAnsi="Times New Roman"/>
              </w:rPr>
              <w:t xml:space="preserve"> </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Табл.4</w:t>
            </w:r>
          </w:p>
        </w:tc>
      </w:tr>
      <w:tr w:rsidR="00A63B3C" w:rsidRPr="00C10160" w:rsidTr="00FD642D">
        <w:tc>
          <w:tcPr>
            <w:tcW w:w="658" w:type="dxa"/>
            <w:shd w:val="clear" w:color="auto" w:fill="auto"/>
          </w:tcPr>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3.</w:t>
            </w:r>
          </w:p>
        </w:tc>
        <w:tc>
          <w:tcPr>
            <w:tcW w:w="2968" w:type="dxa"/>
            <w:shd w:val="clear" w:color="auto" w:fill="auto"/>
          </w:tcPr>
          <w:p w:rsidR="00A63B3C" w:rsidRPr="00C10160" w:rsidRDefault="000801FD" w:rsidP="00A63B3C">
            <w:pPr>
              <w:widowControl/>
              <w:autoSpaceDE/>
              <w:autoSpaceDN/>
              <w:adjustRightInd/>
              <w:rPr>
                <w:rFonts w:ascii="Times New Roman" w:hAnsi="Times New Roman"/>
              </w:rPr>
            </w:pPr>
            <w:r w:rsidRPr="00C10160">
              <w:rPr>
                <w:rFonts w:ascii="Times New Roman" w:hAnsi="Times New Roman"/>
              </w:rPr>
              <w:t>Твёрдость</w:t>
            </w:r>
            <w:r w:rsidR="00A63B3C" w:rsidRPr="00C10160">
              <w:rPr>
                <w:rFonts w:ascii="Times New Roman" w:hAnsi="Times New Roman"/>
              </w:rPr>
              <w:t xml:space="preserve"> по Бринеллю, </w:t>
            </w:r>
            <w:r w:rsidR="00A63B3C" w:rsidRPr="00C10160">
              <w:rPr>
                <w:rFonts w:ascii="Times New Roman" w:hAnsi="Times New Roman"/>
                <w:lang w:val="en-US"/>
              </w:rPr>
              <w:t>HBW</w:t>
            </w:r>
          </w:p>
          <w:p w:rsidR="00A63B3C" w:rsidRPr="00C10160" w:rsidRDefault="00A63B3C" w:rsidP="00A63B3C">
            <w:pPr>
              <w:widowControl/>
              <w:autoSpaceDE/>
              <w:autoSpaceDN/>
              <w:adjustRightInd/>
              <w:jc w:val="right"/>
              <w:rPr>
                <w:rFonts w:ascii="Times New Roman" w:hAnsi="Times New Roman"/>
              </w:rPr>
            </w:pPr>
            <w:r w:rsidRPr="00C10160">
              <w:rPr>
                <w:rFonts w:ascii="Times New Roman" w:hAnsi="Times New Roman"/>
              </w:rPr>
              <w:t>не менее</w:t>
            </w:r>
          </w:p>
          <w:p w:rsidR="00A63B3C" w:rsidRPr="00C10160" w:rsidRDefault="00A63B3C" w:rsidP="00A63B3C">
            <w:pPr>
              <w:widowControl/>
              <w:autoSpaceDE/>
              <w:autoSpaceDN/>
              <w:adjustRightInd/>
              <w:jc w:val="right"/>
              <w:rPr>
                <w:rFonts w:ascii="Times New Roman" w:hAnsi="Times New Roman"/>
              </w:rPr>
            </w:pPr>
            <w:r w:rsidRPr="00C10160">
              <w:rPr>
                <w:rFonts w:ascii="Times New Roman" w:hAnsi="Times New Roman"/>
              </w:rPr>
              <w:t>не более</w:t>
            </w:r>
          </w:p>
        </w:tc>
        <w:tc>
          <w:tcPr>
            <w:tcW w:w="1203" w:type="dxa"/>
            <w:shd w:val="clear" w:color="auto" w:fill="auto"/>
          </w:tcPr>
          <w:p w:rsidR="00A63B3C" w:rsidRPr="00C10160" w:rsidRDefault="00A63B3C" w:rsidP="00A63B3C">
            <w:pPr>
              <w:widowControl/>
              <w:autoSpaceDE/>
              <w:autoSpaceDN/>
              <w:adjustRightInd/>
              <w:jc w:val="center"/>
              <w:rPr>
                <w:rFonts w:ascii="Times New Roman" w:hAnsi="Times New Roman"/>
              </w:rPr>
            </w:pPr>
          </w:p>
          <w:p w:rsidR="00A63B3C" w:rsidRPr="00C10160" w:rsidRDefault="00A63B3C" w:rsidP="00A63B3C">
            <w:pPr>
              <w:widowControl/>
              <w:autoSpaceDE/>
              <w:autoSpaceDN/>
              <w:adjustRightInd/>
              <w:jc w:val="center"/>
              <w:rPr>
                <w:rFonts w:ascii="Times New Roman" w:hAnsi="Times New Roman"/>
              </w:rPr>
            </w:pP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152</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209</w:t>
            </w:r>
          </w:p>
        </w:tc>
        <w:tc>
          <w:tcPr>
            <w:tcW w:w="2117" w:type="dxa"/>
            <w:shd w:val="clear" w:color="auto" w:fill="auto"/>
          </w:tcPr>
          <w:p w:rsidR="00A63B3C" w:rsidRPr="00C10160" w:rsidRDefault="00A63B3C" w:rsidP="00A63B3C">
            <w:pPr>
              <w:widowControl/>
              <w:autoSpaceDE/>
              <w:autoSpaceDN/>
              <w:adjustRightInd/>
              <w:jc w:val="center"/>
              <w:rPr>
                <w:rFonts w:ascii="Times New Roman" w:hAnsi="Times New Roman"/>
              </w:rPr>
            </w:pPr>
          </w:p>
          <w:p w:rsidR="00A63B3C" w:rsidRPr="00C10160" w:rsidRDefault="00A63B3C" w:rsidP="00A63B3C">
            <w:pPr>
              <w:widowControl/>
              <w:autoSpaceDE/>
              <w:autoSpaceDN/>
              <w:adjustRightInd/>
              <w:jc w:val="center"/>
              <w:rPr>
                <w:rFonts w:ascii="Times New Roman" w:hAnsi="Times New Roman"/>
              </w:rPr>
            </w:pP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139</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287</w:t>
            </w:r>
          </w:p>
        </w:tc>
        <w:tc>
          <w:tcPr>
            <w:tcW w:w="3260" w:type="dxa"/>
            <w:shd w:val="clear" w:color="auto" w:fill="auto"/>
            <w:vAlign w:val="center"/>
          </w:tcPr>
          <w:p w:rsidR="00A63B3C" w:rsidRPr="00C10160" w:rsidRDefault="007E702A" w:rsidP="00A63B3C">
            <w:pPr>
              <w:widowControl/>
              <w:autoSpaceDE/>
              <w:autoSpaceDN/>
              <w:adjustRightInd/>
              <w:ind w:right="-109"/>
              <w:rPr>
                <w:rFonts w:ascii="Times New Roman" w:hAnsi="Times New Roman"/>
              </w:rPr>
            </w:pPr>
            <w:r w:rsidRPr="00C10160">
              <w:rPr>
                <w:rFonts w:ascii="Times New Roman" w:hAnsi="Times New Roman"/>
              </w:rPr>
              <w:t>ГОСТ ISO 898-1-2014</w:t>
            </w:r>
            <w:r w:rsidR="00A63B3C" w:rsidRPr="00C10160">
              <w:rPr>
                <w:rFonts w:ascii="Times New Roman" w:hAnsi="Times New Roman"/>
              </w:rPr>
              <w:t xml:space="preserve"> </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Табл.3</w:t>
            </w:r>
          </w:p>
          <w:p w:rsidR="00A63B3C" w:rsidRPr="00C10160" w:rsidRDefault="00844207" w:rsidP="00A63B3C">
            <w:pPr>
              <w:widowControl/>
              <w:autoSpaceDE/>
              <w:autoSpaceDN/>
              <w:adjustRightInd/>
              <w:ind w:right="-109"/>
              <w:rPr>
                <w:rFonts w:ascii="Times New Roman" w:hAnsi="Times New Roman"/>
              </w:rPr>
            </w:pPr>
            <w:r w:rsidRPr="00C10160">
              <w:rPr>
                <w:rFonts w:ascii="Times New Roman" w:hAnsi="Times New Roman"/>
              </w:rPr>
              <w:t>ГОСТ ISO 3506-2-2014</w:t>
            </w:r>
            <w:r w:rsidR="00A63B3C" w:rsidRPr="00C10160">
              <w:rPr>
                <w:rFonts w:ascii="Times New Roman" w:hAnsi="Times New Roman"/>
              </w:rPr>
              <w:t xml:space="preserve"> </w:t>
            </w:r>
          </w:p>
          <w:p w:rsidR="00A63B3C" w:rsidRPr="00C10160" w:rsidRDefault="00A63B3C" w:rsidP="00A63B3C">
            <w:pPr>
              <w:widowControl/>
              <w:autoSpaceDE/>
              <w:autoSpaceDN/>
              <w:adjustRightInd/>
              <w:jc w:val="center"/>
              <w:rPr>
                <w:rFonts w:ascii="Times New Roman" w:hAnsi="Times New Roman"/>
              </w:rPr>
            </w:pPr>
            <w:r w:rsidRPr="00C10160">
              <w:rPr>
                <w:rFonts w:ascii="Times New Roman" w:hAnsi="Times New Roman"/>
              </w:rPr>
              <w:t>Табл.6</w:t>
            </w:r>
          </w:p>
        </w:tc>
      </w:tr>
    </w:tbl>
    <w:p w:rsidR="00A63B3C" w:rsidRPr="00C10160" w:rsidRDefault="00A63B3C" w:rsidP="00A63B3C">
      <w:pPr>
        <w:widowControl/>
        <w:autoSpaceDE/>
        <w:autoSpaceDN/>
        <w:adjustRightInd/>
        <w:ind w:left="360"/>
        <w:jc w:val="center"/>
        <w:rPr>
          <w:rFonts w:ascii="Times New Roman" w:hAnsi="Times New Roman"/>
          <w:b/>
        </w:rPr>
      </w:pP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 xml:space="preserve">8.4. Параметры технологического процесса нанесения ТДЦ (температура, время и </w:t>
      </w:r>
      <w:r w:rsidR="000801FD" w:rsidRPr="00C10160">
        <w:rPr>
          <w:rFonts w:ascii="Times New Roman" w:hAnsi="Times New Roman"/>
        </w:rPr>
        <w:t>т.д.</w:t>
      </w:r>
      <w:r w:rsidR="00A63B3C" w:rsidRPr="00C10160">
        <w:rPr>
          <w:rFonts w:ascii="Times New Roman" w:hAnsi="Times New Roman"/>
        </w:rPr>
        <w:t>) должны исключать возможность снижения механических свойств изделия ниже установленных в нормативной документации.</w:t>
      </w: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 xml:space="preserve">8.5. Исходный </w:t>
      </w:r>
      <w:r w:rsidR="00357FDE" w:rsidRPr="00C10160">
        <w:rPr>
          <w:rFonts w:ascii="Times New Roman" w:hAnsi="Times New Roman"/>
        </w:rPr>
        <w:t>крепёж</w:t>
      </w:r>
      <w:r w:rsidR="00A63B3C" w:rsidRPr="00C10160">
        <w:rPr>
          <w:rFonts w:ascii="Times New Roman" w:hAnsi="Times New Roman"/>
        </w:rPr>
        <w:t xml:space="preserve"> не должен подвергаться отжигу (термообработке) перед дробеструйной обработкой.</w:t>
      </w:r>
    </w:p>
    <w:p w:rsidR="00A63B3C" w:rsidRPr="00C10160" w:rsidRDefault="00A63B3C" w:rsidP="00A63B3C">
      <w:pPr>
        <w:widowControl/>
        <w:autoSpaceDE/>
        <w:autoSpaceDN/>
        <w:adjustRightInd/>
        <w:ind w:left="357"/>
        <w:jc w:val="both"/>
        <w:rPr>
          <w:rFonts w:ascii="Times New Roman" w:hAnsi="Times New Roman"/>
        </w:rPr>
      </w:pPr>
    </w:p>
    <w:p w:rsidR="00A63B3C" w:rsidRPr="00C10160" w:rsidRDefault="00A63B3C" w:rsidP="00B55629">
      <w:pPr>
        <w:pStyle w:val="af7"/>
        <w:numPr>
          <w:ilvl w:val="1"/>
          <w:numId w:val="16"/>
        </w:numPr>
        <w:jc w:val="center"/>
        <w:rPr>
          <w:b/>
        </w:rPr>
      </w:pPr>
      <w:r w:rsidRPr="00C10160">
        <w:rPr>
          <w:b/>
        </w:rPr>
        <w:t>Отбор болтокомплектов для контроля поставляемой продукции.</w:t>
      </w:r>
    </w:p>
    <w:p w:rsidR="00A63B3C" w:rsidRPr="00C10160" w:rsidRDefault="00A63B3C" w:rsidP="00A63B3C">
      <w:pPr>
        <w:widowControl/>
        <w:autoSpaceDE/>
        <w:autoSpaceDN/>
        <w:adjustRightInd/>
        <w:ind w:left="360"/>
        <w:jc w:val="center"/>
        <w:rPr>
          <w:rFonts w:ascii="Times New Roman" w:hAnsi="Times New Roman"/>
        </w:rPr>
      </w:pP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Для</w:t>
      </w:r>
      <w:r w:rsidR="00E47970" w:rsidRPr="00C10160">
        <w:rPr>
          <w:rFonts w:ascii="Times New Roman" w:hAnsi="Times New Roman"/>
        </w:rPr>
        <w:t xml:space="preserve"> </w:t>
      </w:r>
      <w:r w:rsidRPr="00C10160">
        <w:rPr>
          <w:rFonts w:ascii="Times New Roman" w:hAnsi="Times New Roman"/>
        </w:rPr>
        <w:t>контроля отбирают болтокомплекты</w:t>
      </w:r>
      <w:r w:rsidR="00E47970" w:rsidRPr="00C10160">
        <w:rPr>
          <w:rFonts w:ascii="Times New Roman" w:hAnsi="Times New Roman"/>
        </w:rPr>
        <w:t xml:space="preserve"> </w:t>
      </w:r>
      <w:r w:rsidRPr="00C10160">
        <w:rPr>
          <w:rFonts w:ascii="Times New Roman" w:hAnsi="Times New Roman"/>
        </w:rPr>
        <w:t xml:space="preserve">(б/к) в количестве, зависящем от </w:t>
      </w:r>
      <w:r w:rsidR="008B26A3" w:rsidRPr="00C10160">
        <w:rPr>
          <w:rFonts w:ascii="Times New Roman" w:hAnsi="Times New Roman"/>
        </w:rPr>
        <w:t>объём</w:t>
      </w:r>
      <w:r w:rsidRPr="00C10160">
        <w:rPr>
          <w:rFonts w:ascii="Times New Roman" w:hAnsi="Times New Roman"/>
        </w:rPr>
        <w:t>а партии (или</w:t>
      </w:r>
      <w:r w:rsidR="00E47970" w:rsidRPr="00C10160">
        <w:rPr>
          <w:rFonts w:ascii="Times New Roman" w:hAnsi="Times New Roman"/>
        </w:rPr>
        <w:t xml:space="preserve"> </w:t>
      </w:r>
      <w:r w:rsidRPr="00C10160">
        <w:rPr>
          <w:rFonts w:ascii="Times New Roman" w:hAnsi="Times New Roman"/>
        </w:rPr>
        <w:t>типоразмера).</w:t>
      </w: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E37124" w:rsidRPr="00C10160">
        <w:rPr>
          <w:rFonts w:ascii="Times New Roman" w:hAnsi="Times New Roman"/>
        </w:rPr>
        <w:t>Д</w:t>
      </w:r>
      <w:r w:rsidR="00A63B3C" w:rsidRPr="00C10160">
        <w:rPr>
          <w:rFonts w:ascii="Times New Roman" w:hAnsi="Times New Roman"/>
        </w:rPr>
        <w:t>о 100 б/к в партии</w:t>
      </w:r>
      <w:r w:rsidRPr="00C10160">
        <w:rPr>
          <w:rFonts w:ascii="Times New Roman" w:hAnsi="Times New Roman"/>
        </w:rPr>
        <w:t xml:space="preserve"> </w:t>
      </w:r>
      <w:r w:rsidR="00C052D7" w:rsidRPr="00C10160">
        <w:rPr>
          <w:rFonts w:ascii="Times New Roman" w:hAnsi="Times New Roman"/>
        </w:rPr>
        <w:t>–</w:t>
      </w:r>
      <w:r w:rsidR="00A63B3C" w:rsidRPr="00C10160">
        <w:rPr>
          <w:rFonts w:ascii="Times New Roman" w:hAnsi="Times New Roman"/>
        </w:rPr>
        <w:t xml:space="preserve"> 20 б/к</w:t>
      </w:r>
      <w:r w:rsidR="00E47970" w:rsidRPr="00C10160">
        <w:rPr>
          <w:rFonts w:ascii="Times New Roman" w:hAnsi="Times New Roman"/>
        </w:rPr>
        <w:t xml:space="preserve"> </w:t>
      </w:r>
      <w:r w:rsidR="00A63B3C" w:rsidRPr="00C10160">
        <w:rPr>
          <w:rFonts w:ascii="Times New Roman" w:hAnsi="Times New Roman"/>
        </w:rPr>
        <w:t>(20 %) на контроль;</w:t>
      </w: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до 500</w:t>
      </w:r>
      <w:r w:rsidR="00E47970" w:rsidRPr="00C10160">
        <w:rPr>
          <w:rFonts w:ascii="Times New Roman" w:hAnsi="Times New Roman"/>
        </w:rPr>
        <w:t xml:space="preserve"> </w:t>
      </w:r>
      <w:r w:rsidR="00A63B3C" w:rsidRPr="00C10160">
        <w:rPr>
          <w:rFonts w:ascii="Times New Roman" w:hAnsi="Times New Roman"/>
        </w:rPr>
        <w:t>б/к в партии</w:t>
      </w:r>
      <w:r w:rsidRPr="00C10160">
        <w:rPr>
          <w:rFonts w:ascii="Times New Roman" w:hAnsi="Times New Roman"/>
        </w:rPr>
        <w:t xml:space="preserve"> </w:t>
      </w:r>
      <w:r w:rsidR="00C052D7" w:rsidRPr="00C10160">
        <w:rPr>
          <w:rFonts w:ascii="Times New Roman" w:hAnsi="Times New Roman"/>
        </w:rPr>
        <w:t>–</w:t>
      </w:r>
      <w:r w:rsidR="00A63B3C" w:rsidRPr="00C10160">
        <w:rPr>
          <w:rFonts w:ascii="Times New Roman" w:hAnsi="Times New Roman"/>
        </w:rPr>
        <w:t xml:space="preserve"> 20 б/к</w:t>
      </w:r>
      <w:r w:rsidR="00E47970" w:rsidRPr="00C10160">
        <w:rPr>
          <w:rFonts w:ascii="Times New Roman" w:hAnsi="Times New Roman"/>
        </w:rPr>
        <w:t xml:space="preserve"> </w:t>
      </w:r>
      <w:r w:rsidR="00A63B3C" w:rsidRPr="00C10160">
        <w:rPr>
          <w:rFonts w:ascii="Times New Roman" w:hAnsi="Times New Roman"/>
        </w:rPr>
        <w:t>(4%) на контроль;</w:t>
      </w: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до 1000 б/к в партии</w:t>
      </w:r>
      <w:r w:rsidRPr="00C10160">
        <w:rPr>
          <w:rFonts w:ascii="Times New Roman" w:hAnsi="Times New Roman"/>
        </w:rPr>
        <w:t xml:space="preserve"> </w:t>
      </w:r>
      <w:r w:rsidR="00C052D7" w:rsidRPr="00C10160">
        <w:rPr>
          <w:rFonts w:ascii="Times New Roman" w:hAnsi="Times New Roman"/>
        </w:rPr>
        <w:t>–</w:t>
      </w:r>
      <w:r w:rsidR="00A63B3C" w:rsidRPr="00C10160">
        <w:rPr>
          <w:rFonts w:ascii="Times New Roman" w:hAnsi="Times New Roman"/>
        </w:rPr>
        <w:t xml:space="preserve"> 30 б/к</w:t>
      </w:r>
      <w:r w:rsidR="00E47970" w:rsidRPr="00C10160">
        <w:rPr>
          <w:rFonts w:ascii="Times New Roman" w:hAnsi="Times New Roman"/>
        </w:rPr>
        <w:t xml:space="preserve"> </w:t>
      </w:r>
      <w:r w:rsidR="00A63B3C" w:rsidRPr="00C10160">
        <w:rPr>
          <w:rFonts w:ascii="Times New Roman" w:hAnsi="Times New Roman"/>
        </w:rPr>
        <w:t>(3%) на контроль;</w:t>
      </w: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до 2000 б/к в партии</w:t>
      </w:r>
      <w:r w:rsidRPr="00C10160">
        <w:rPr>
          <w:rFonts w:ascii="Times New Roman" w:hAnsi="Times New Roman"/>
        </w:rPr>
        <w:t xml:space="preserve"> </w:t>
      </w:r>
      <w:r w:rsidR="00C052D7" w:rsidRPr="00C10160">
        <w:rPr>
          <w:rFonts w:ascii="Times New Roman" w:hAnsi="Times New Roman"/>
        </w:rPr>
        <w:t>–</w:t>
      </w:r>
      <w:r w:rsidR="00A63B3C" w:rsidRPr="00C10160">
        <w:rPr>
          <w:rFonts w:ascii="Times New Roman" w:hAnsi="Times New Roman"/>
        </w:rPr>
        <w:t xml:space="preserve"> 40 б/к</w:t>
      </w:r>
      <w:r w:rsidR="00E47970" w:rsidRPr="00C10160">
        <w:rPr>
          <w:rFonts w:ascii="Times New Roman" w:hAnsi="Times New Roman"/>
        </w:rPr>
        <w:t xml:space="preserve"> </w:t>
      </w:r>
      <w:r w:rsidR="00A63B3C" w:rsidRPr="00C10160">
        <w:rPr>
          <w:rFonts w:ascii="Times New Roman" w:hAnsi="Times New Roman"/>
        </w:rPr>
        <w:t>(2%) на контроль.</w:t>
      </w:r>
    </w:p>
    <w:p w:rsidR="00A63B3C" w:rsidRPr="00C10160" w:rsidRDefault="00841B79"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A63B3C" w:rsidRPr="00C10160">
        <w:rPr>
          <w:rFonts w:ascii="Times New Roman" w:hAnsi="Times New Roman"/>
        </w:rPr>
        <w:t>Бракованных болтокомплектов может быть</w:t>
      </w:r>
      <w:r w:rsidR="00E47970" w:rsidRPr="00C10160">
        <w:rPr>
          <w:rFonts w:ascii="Times New Roman" w:hAnsi="Times New Roman"/>
        </w:rPr>
        <w:t xml:space="preserve"> </w:t>
      </w:r>
      <w:r w:rsidR="00A63B3C" w:rsidRPr="00C10160">
        <w:rPr>
          <w:rFonts w:ascii="Times New Roman" w:hAnsi="Times New Roman"/>
        </w:rPr>
        <w:t>не более 5 % от выборки.</w:t>
      </w:r>
    </w:p>
    <w:p w:rsidR="00A63B3C" w:rsidRPr="00C10160" w:rsidRDefault="00A63B3C" w:rsidP="00A63B3C">
      <w:pPr>
        <w:widowControl/>
        <w:autoSpaceDE/>
        <w:autoSpaceDN/>
        <w:adjustRightInd/>
        <w:rPr>
          <w:rFonts w:ascii="Times New Roman" w:hAnsi="Times New Roman"/>
        </w:rPr>
      </w:pPr>
    </w:p>
    <w:p w:rsidR="00A63B3C" w:rsidRPr="00C10160" w:rsidRDefault="00A63B3C" w:rsidP="00B55629">
      <w:pPr>
        <w:pStyle w:val="af7"/>
        <w:numPr>
          <w:ilvl w:val="1"/>
          <w:numId w:val="15"/>
        </w:numPr>
        <w:jc w:val="center"/>
        <w:rPr>
          <w:b/>
          <w:sz w:val="24"/>
          <w:szCs w:val="24"/>
        </w:rPr>
      </w:pPr>
      <w:r w:rsidRPr="00C10160">
        <w:rPr>
          <w:b/>
          <w:sz w:val="24"/>
          <w:szCs w:val="24"/>
        </w:rPr>
        <w:t>Упаковка, хранение и транспортирование</w:t>
      </w:r>
      <w:r w:rsidR="00F939BE" w:rsidRPr="00C10160">
        <w:rPr>
          <w:b/>
          <w:sz w:val="24"/>
          <w:szCs w:val="24"/>
        </w:rPr>
        <w:t xml:space="preserve"> </w:t>
      </w:r>
      <w:r w:rsidRPr="00C10160">
        <w:rPr>
          <w:b/>
          <w:sz w:val="24"/>
          <w:szCs w:val="24"/>
        </w:rPr>
        <w:t>изделий с термодиффузионным цинковым покрытием</w:t>
      </w:r>
    </w:p>
    <w:p w:rsidR="00A63B3C" w:rsidRPr="00C10160" w:rsidRDefault="00A63B3C" w:rsidP="00A63B3C">
      <w:pPr>
        <w:widowControl/>
        <w:autoSpaceDE/>
        <w:autoSpaceDN/>
        <w:adjustRightInd/>
        <w:spacing w:line="264" w:lineRule="auto"/>
        <w:ind w:firstLine="567"/>
        <w:rPr>
          <w:rFonts w:ascii="Times New Roman" w:hAnsi="Times New Roman"/>
          <w:b/>
        </w:rPr>
      </w:pP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10.1. Упаковка, транспортирование и хранение крепёжных изделий с покрытием должны производиться в соответствии с требованиями</w:t>
      </w:r>
      <w:r w:rsidR="00E47970" w:rsidRPr="00C10160">
        <w:rPr>
          <w:rFonts w:ascii="Times New Roman" w:hAnsi="Times New Roman"/>
        </w:rPr>
        <w:t xml:space="preserve"> </w:t>
      </w:r>
      <w:r w:rsidR="00844207" w:rsidRPr="00C10160">
        <w:rPr>
          <w:rFonts w:ascii="Times New Roman" w:hAnsi="Times New Roman"/>
        </w:rPr>
        <w:t>ГОСТ Р 9.316</w:t>
      </w:r>
      <w:r w:rsidRPr="00C10160">
        <w:rPr>
          <w:rFonts w:ascii="Times New Roman" w:hAnsi="Times New Roman"/>
        </w:rPr>
        <w:t xml:space="preserve">, </w:t>
      </w:r>
      <w:r w:rsidR="007E702A" w:rsidRPr="00C10160">
        <w:rPr>
          <w:rFonts w:ascii="Times New Roman" w:hAnsi="Times New Roman"/>
        </w:rPr>
        <w:t>ГОСТ 18160</w:t>
      </w:r>
      <w:r w:rsidRPr="00C10160">
        <w:rPr>
          <w:rFonts w:ascii="Times New Roman" w:hAnsi="Times New Roman"/>
        </w:rPr>
        <w:t xml:space="preserve">, </w:t>
      </w:r>
      <w:r w:rsidR="003F1FB2" w:rsidRPr="00C10160">
        <w:rPr>
          <w:rFonts w:ascii="Times New Roman" w:hAnsi="Times New Roman"/>
        </w:rPr>
        <w:t>ГОСТ 15150</w:t>
      </w:r>
      <w:r w:rsidRPr="00C10160">
        <w:rPr>
          <w:rFonts w:ascii="Times New Roman" w:hAnsi="Times New Roman"/>
        </w:rPr>
        <w:t xml:space="preserve"> (условия 1-5). </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10.2. </w:t>
      </w:r>
      <w:r w:rsidR="000801FD" w:rsidRPr="00C10160">
        <w:rPr>
          <w:rFonts w:ascii="Times New Roman" w:hAnsi="Times New Roman"/>
        </w:rPr>
        <w:t>Крепёжные</w:t>
      </w:r>
      <w:r w:rsidRPr="00C10160">
        <w:rPr>
          <w:rFonts w:ascii="Times New Roman" w:hAnsi="Times New Roman"/>
        </w:rPr>
        <w:t xml:space="preserve"> изделия с покрытием перед транспортированием и хранением должны быть упакованы в транспортную тару, защищающую их от воздействия окружающей среды (дождя, влаги, пыли) и от механических повреждений (</w:t>
      </w:r>
      <w:r w:rsidR="007E702A" w:rsidRPr="00C10160">
        <w:rPr>
          <w:rFonts w:ascii="Times New Roman" w:hAnsi="Times New Roman"/>
        </w:rPr>
        <w:t>ГОСТ 18160</w:t>
      </w:r>
      <w:r w:rsidRPr="00C10160">
        <w:rPr>
          <w:rFonts w:ascii="Times New Roman" w:hAnsi="Times New Roman"/>
        </w:rPr>
        <w:t xml:space="preserve"> п.1.1).</w:t>
      </w:r>
      <w:r w:rsidR="00E47970" w:rsidRPr="00C10160">
        <w:rPr>
          <w:rFonts w:ascii="Times New Roman" w:hAnsi="Times New Roman"/>
        </w:rPr>
        <w:t xml:space="preserve"> </w:t>
      </w:r>
      <w:r w:rsidRPr="00C10160">
        <w:rPr>
          <w:rFonts w:ascii="Times New Roman" w:hAnsi="Times New Roman"/>
        </w:rPr>
        <w:t>Транспортная тара</w:t>
      </w:r>
      <w:r w:rsidR="00C052D7" w:rsidRPr="00C10160">
        <w:rPr>
          <w:rFonts w:ascii="Times New Roman" w:hAnsi="Times New Roman"/>
        </w:rPr>
        <w:t xml:space="preserve"> –</w:t>
      </w:r>
      <w:r w:rsidRPr="00C10160">
        <w:rPr>
          <w:rFonts w:ascii="Times New Roman" w:hAnsi="Times New Roman"/>
        </w:rPr>
        <w:t xml:space="preserve"> это картонные, пластмассовые, деревянные,</w:t>
      </w:r>
      <w:r w:rsidR="00E47970" w:rsidRPr="00C10160">
        <w:rPr>
          <w:rFonts w:ascii="Times New Roman" w:hAnsi="Times New Roman"/>
        </w:rPr>
        <w:t xml:space="preserve"> </w:t>
      </w:r>
      <w:r w:rsidRPr="00C10160">
        <w:rPr>
          <w:rFonts w:ascii="Times New Roman" w:hAnsi="Times New Roman"/>
        </w:rPr>
        <w:t>металлические ящики,</w:t>
      </w:r>
      <w:r w:rsidR="00E47970" w:rsidRPr="00C10160">
        <w:rPr>
          <w:rFonts w:ascii="Times New Roman" w:hAnsi="Times New Roman"/>
        </w:rPr>
        <w:t xml:space="preserve"> </w:t>
      </w:r>
      <w:r w:rsidRPr="00C10160">
        <w:rPr>
          <w:rFonts w:ascii="Times New Roman" w:hAnsi="Times New Roman"/>
        </w:rPr>
        <w:t>металлические барабаны и др. (</w:t>
      </w:r>
      <w:r w:rsidR="007E702A" w:rsidRPr="00C10160">
        <w:rPr>
          <w:rFonts w:ascii="Times New Roman" w:hAnsi="Times New Roman"/>
        </w:rPr>
        <w:t>ГОСТ 18160</w:t>
      </w:r>
      <w:r w:rsidRPr="00C10160">
        <w:rPr>
          <w:rFonts w:ascii="Times New Roman" w:hAnsi="Times New Roman"/>
        </w:rPr>
        <w:t xml:space="preserve"> п.1.7).</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10.3. Допускается упаковку крепёжных изделий с покрытием производить в герметичную тару с применением средств временной противокоррозионной защиты по </w:t>
      </w:r>
      <w:r w:rsidR="00844207" w:rsidRPr="00C10160">
        <w:rPr>
          <w:rFonts w:ascii="Times New Roman" w:hAnsi="Times New Roman"/>
        </w:rPr>
        <w:t>ГОСТ Р 9.316</w:t>
      </w:r>
      <w:r w:rsidRPr="00C10160">
        <w:rPr>
          <w:rFonts w:ascii="Times New Roman" w:hAnsi="Times New Roman"/>
        </w:rPr>
        <w:t xml:space="preserve"> и </w:t>
      </w:r>
      <w:r w:rsidR="007E702A" w:rsidRPr="00C10160">
        <w:rPr>
          <w:rFonts w:ascii="Times New Roman" w:hAnsi="Times New Roman"/>
        </w:rPr>
        <w:t>ГОСТ 9.014</w:t>
      </w:r>
      <w:r w:rsidRPr="00C10160">
        <w:rPr>
          <w:rFonts w:ascii="Times New Roman" w:hAnsi="Times New Roman"/>
        </w:rPr>
        <w:t>.</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10.4. Транспортирование крепёжных изделий с покрытием должно осуществляться в закрытых машинах или машинах с тентом (</w:t>
      </w:r>
      <w:r w:rsidR="003F1FB2" w:rsidRPr="00C10160">
        <w:rPr>
          <w:rFonts w:ascii="Times New Roman" w:hAnsi="Times New Roman"/>
        </w:rPr>
        <w:t>ГОСТ 15150</w:t>
      </w:r>
      <w:r w:rsidRPr="00C10160">
        <w:rPr>
          <w:rFonts w:ascii="Times New Roman" w:hAnsi="Times New Roman"/>
        </w:rPr>
        <w:t xml:space="preserve"> п.10.3).</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10.5. Хранение крепёжных изделий с покрытием должно производиться в зависимости от размещения, макроклиматического района, типа атмосферы и</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совокупности климатических факторов, воздействующих</w:t>
      </w:r>
      <w:r w:rsidR="00E47970" w:rsidRPr="00C10160">
        <w:rPr>
          <w:rFonts w:ascii="Times New Roman" w:hAnsi="Times New Roman"/>
        </w:rPr>
        <w:t xml:space="preserve"> </w:t>
      </w:r>
      <w:r w:rsidRPr="00C10160">
        <w:rPr>
          <w:rFonts w:ascii="Times New Roman" w:hAnsi="Times New Roman"/>
        </w:rPr>
        <w:t>на</w:t>
      </w:r>
      <w:r w:rsidR="00E47970" w:rsidRPr="00C10160">
        <w:rPr>
          <w:rFonts w:ascii="Times New Roman" w:hAnsi="Times New Roman"/>
        </w:rPr>
        <w:t xml:space="preserve"> </w:t>
      </w:r>
      <w:r w:rsidRPr="00C10160">
        <w:rPr>
          <w:rFonts w:ascii="Times New Roman" w:hAnsi="Times New Roman"/>
        </w:rPr>
        <w:t>упакованные изделия (</w:t>
      </w:r>
      <w:r w:rsidR="003F1FB2" w:rsidRPr="00C10160">
        <w:rPr>
          <w:rFonts w:ascii="Times New Roman" w:hAnsi="Times New Roman"/>
        </w:rPr>
        <w:t>ГОСТ 15150</w:t>
      </w:r>
      <w:r w:rsidRPr="00C10160">
        <w:rPr>
          <w:rFonts w:ascii="Times New Roman" w:hAnsi="Times New Roman"/>
        </w:rPr>
        <w:t xml:space="preserve"> табл.13):</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условие 1 – отапливаемые и вентилируемые склады;</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условия 2, 3 – закрытые склады с естественной вентиляцией, где влажность и колебания температуры существенно меньше, чем на открытом воздухе;</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условия 4, 5 – навесы или помещения, где колебания температуры и влажности несущественно отличаются от колебаний на открытом воздухе.</w:t>
      </w:r>
    </w:p>
    <w:p w:rsidR="00A63B3C" w:rsidRPr="00C10160" w:rsidRDefault="00A63B3C" w:rsidP="00B55629">
      <w:pPr>
        <w:pStyle w:val="af7"/>
        <w:numPr>
          <w:ilvl w:val="1"/>
          <w:numId w:val="47"/>
        </w:numPr>
        <w:spacing w:after="120"/>
        <w:ind w:left="0" w:firstLine="720"/>
        <w:jc w:val="both"/>
        <w:rPr>
          <w:sz w:val="24"/>
          <w:szCs w:val="24"/>
        </w:rPr>
      </w:pPr>
      <w:r w:rsidRPr="00C10160">
        <w:rPr>
          <w:sz w:val="24"/>
          <w:szCs w:val="24"/>
        </w:rPr>
        <w:t>При хранении и транспортировании готовых изделий с покрытием должно быть исключено прямое попадания на покрытие коррозионно-агрессивных веществ (</w:t>
      </w:r>
      <w:r w:rsidR="00844207" w:rsidRPr="00C10160">
        <w:rPr>
          <w:sz w:val="24"/>
          <w:szCs w:val="24"/>
        </w:rPr>
        <w:t>ГОСТ Р 9.316-2006</w:t>
      </w:r>
      <w:r w:rsidRPr="00C10160">
        <w:rPr>
          <w:sz w:val="24"/>
          <w:szCs w:val="24"/>
        </w:rPr>
        <w:t>).</w:t>
      </w:r>
    </w:p>
    <w:p w:rsidR="00A63B3C" w:rsidRPr="00C10160" w:rsidRDefault="00A63B3C" w:rsidP="00A63B3C">
      <w:pPr>
        <w:widowControl/>
        <w:autoSpaceDE/>
        <w:autoSpaceDN/>
        <w:adjustRightInd/>
        <w:spacing w:line="264" w:lineRule="auto"/>
        <w:rPr>
          <w:rFonts w:ascii="Times New Roman" w:hAnsi="Times New Roman"/>
        </w:rPr>
      </w:pPr>
      <w:r w:rsidRPr="00C10160">
        <w:rPr>
          <w:rFonts w:ascii="Times New Roman" w:hAnsi="Times New Roman"/>
        </w:rPr>
        <w:t xml:space="preserve"> </w:t>
      </w:r>
    </w:p>
    <w:p w:rsidR="00A63B3C" w:rsidRPr="00C10160" w:rsidRDefault="00FD7131" w:rsidP="00B55629">
      <w:pPr>
        <w:pStyle w:val="af7"/>
        <w:numPr>
          <w:ilvl w:val="0"/>
          <w:numId w:val="47"/>
        </w:numPr>
        <w:spacing w:line="264" w:lineRule="auto"/>
        <w:jc w:val="center"/>
        <w:rPr>
          <w:b/>
        </w:rPr>
      </w:pPr>
      <w:r w:rsidRPr="00C10160">
        <w:rPr>
          <w:b/>
        </w:rPr>
        <w:t xml:space="preserve"> </w:t>
      </w:r>
      <w:r w:rsidR="00A63B3C" w:rsidRPr="00C10160">
        <w:rPr>
          <w:b/>
        </w:rPr>
        <w:t>Контроль качества поставляемой продукции</w:t>
      </w:r>
    </w:p>
    <w:p w:rsidR="00A63B3C" w:rsidRPr="00C10160" w:rsidRDefault="00841B79" w:rsidP="00A63B3C">
      <w:pPr>
        <w:widowControl/>
        <w:autoSpaceDE/>
        <w:autoSpaceDN/>
        <w:adjustRightInd/>
        <w:spacing w:line="264" w:lineRule="auto"/>
        <w:ind w:firstLine="720"/>
        <w:jc w:val="center"/>
        <w:rPr>
          <w:rFonts w:ascii="Times New Roman" w:hAnsi="Times New Roman"/>
        </w:rPr>
      </w:pPr>
      <w:r w:rsidRPr="00C10160">
        <w:rPr>
          <w:rFonts w:ascii="Times New Roman" w:hAnsi="Times New Roman"/>
        </w:rPr>
        <w:t xml:space="preserve"> </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11.1. В период рассмотрения конкурсных заявок </w:t>
      </w:r>
      <w:r w:rsidRPr="00C10160">
        <w:rPr>
          <w:rFonts w:ascii="Times New Roman" w:hAnsi="Times New Roman"/>
          <w:i/>
        </w:rPr>
        <w:t>Поставщик</w:t>
      </w:r>
      <w:r w:rsidRPr="00C10160">
        <w:rPr>
          <w:rFonts w:ascii="Times New Roman" w:hAnsi="Times New Roman"/>
        </w:rPr>
        <w:t xml:space="preserve"> обязан предоставить возможность инспектирования специалистами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работающего производства по нанесению ТДЦ покрытия.</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11.2. На этапе подачи конкурсной документации</w:t>
      </w:r>
      <w:r w:rsidRPr="00C10160">
        <w:rPr>
          <w:rFonts w:ascii="Times New Roman" w:hAnsi="Times New Roman"/>
          <w:i/>
        </w:rPr>
        <w:t xml:space="preserve"> Поставщик</w:t>
      </w:r>
      <w:r w:rsidRPr="00C10160">
        <w:rPr>
          <w:rFonts w:ascii="Times New Roman" w:hAnsi="Times New Roman"/>
        </w:rPr>
        <w:t xml:space="preserve"> обязан предоставить техническую документацию (ТУ, СТО и др.) на изготовление</w:t>
      </w:r>
      <w:r w:rsidR="00E47970" w:rsidRPr="00C10160">
        <w:rPr>
          <w:rFonts w:ascii="Times New Roman" w:hAnsi="Times New Roman"/>
        </w:rPr>
        <w:t xml:space="preserve"> </w:t>
      </w:r>
      <w:r w:rsidR="000801FD" w:rsidRPr="00C10160">
        <w:rPr>
          <w:rFonts w:ascii="Times New Roman" w:hAnsi="Times New Roman"/>
        </w:rPr>
        <w:t>крепёжных</w:t>
      </w:r>
      <w:r w:rsidRPr="00C10160">
        <w:rPr>
          <w:rFonts w:ascii="Times New Roman" w:hAnsi="Times New Roman"/>
        </w:rPr>
        <w:t xml:space="preserve"> изделий с термодиффузионным цинковым покрытием и</w:t>
      </w:r>
      <w:r w:rsidR="00E47970" w:rsidRPr="00C10160">
        <w:rPr>
          <w:rFonts w:ascii="Times New Roman" w:hAnsi="Times New Roman"/>
        </w:rPr>
        <w:t xml:space="preserve"> </w:t>
      </w:r>
      <w:r w:rsidRPr="00C10160">
        <w:rPr>
          <w:rFonts w:ascii="Times New Roman" w:hAnsi="Times New Roman"/>
        </w:rPr>
        <w:t xml:space="preserve">заключение независимой аккредитованной лаборатории о проведении испытаний продукции, изготовленной по вышеуказанной документации, на соответствие </w:t>
      </w:r>
      <w:r w:rsidR="007E4CB3" w:rsidRPr="00C10160">
        <w:rPr>
          <w:rFonts w:ascii="Times New Roman" w:hAnsi="Times New Roman"/>
        </w:rPr>
        <w:t>утверждённой</w:t>
      </w:r>
      <w:r w:rsidRPr="00C10160">
        <w:rPr>
          <w:rFonts w:ascii="Times New Roman" w:hAnsi="Times New Roman"/>
        </w:rPr>
        <w:t xml:space="preserve"> программы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Программа испытаний доступна на официальном сайте Общества в разделе </w:t>
      </w:r>
      <w:r w:rsidR="00386F76" w:rsidRPr="00C10160">
        <w:rPr>
          <w:rFonts w:ascii="Times New Roman" w:hAnsi="Times New Roman"/>
        </w:rPr>
        <w:t>"</w:t>
      </w:r>
      <w:r w:rsidRPr="00C10160">
        <w:rPr>
          <w:rFonts w:ascii="Times New Roman" w:hAnsi="Times New Roman"/>
        </w:rPr>
        <w:t>Техническим специалистам</w:t>
      </w:r>
      <w:r w:rsidR="00386F76" w:rsidRPr="00C10160">
        <w:rPr>
          <w:rFonts w:ascii="Times New Roman" w:hAnsi="Times New Roman"/>
        </w:rPr>
        <w:t>"</w:t>
      </w:r>
      <w:r w:rsidRPr="00C10160">
        <w:rPr>
          <w:rFonts w:ascii="Times New Roman" w:hAnsi="Times New Roman"/>
        </w:rPr>
        <w:t>.</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11.3. На этапе подачи конкурсной документации поставщик обязан предоставить образцы продукции в соответствии с Техническим заданием на поставку (не менее 5 б/к продукции с </w:t>
      </w:r>
      <w:r w:rsidR="000801FD" w:rsidRPr="00C10160">
        <w:rPr>
          <w:rFonts w:ascii="Times New Roman" w:hAnsi="Times New Roman"/>
        </w:rPr>
        <w:t>нанесённым</w:t>
      </w:r>
      <w:r w:rsidRPr="00C10160">
        <w:rPr>
          <w:rFonts w:ascii="Times New Roman" w:hAnsi="Times New Roman"/>
        </w:rPr>
        <w:t xml:space="preserve"> ТДЦ покрытием и 5 б/к исходной продукции (до нанесения ТДЦ покрытия)). В комплекте должны бы предоставлены сертификаты соответствия на метизные изделия и на </w:t>
      </w:r>
      <w:r w:rsidR="000801FD" w:rsidRPr="00C10160">
        <w:rPr>
          <w:rFonts w:ascii="Times New Roman" w:hAnsi="Times New Roman"/>
        </w:rPr>
        <w:t>нанесённое</w:t>
      </w:r>
      <w:r w:rsidRPr="00C10160">
        <w:rPr>
          <w:rFonts w:ascii="Times New Roman" w:hAnsi="Times New Roman"/>
        </w:rPr>
        <w:t xml:space="preserve"> ТДЦ покрытие. В сопроводительных документах завода-изготовителя </w:t>
      </w:r>
      <w:r w:rsidR="000801FD" w:rsidRPr="00C10160">
        <w:rPr>
          <w:rFonts w:ascii="Times New Roman" w:hAnsi="Times New Roman"/>
        </w:rPr>
        <w:t>крепёжных</w:t>
      </w:r>
      <w:r w:rsidRPr="00C10160">
        <w:rPr>
          <w:rFonts w:ascii="Times New Roman" w:hAnsi="Times New Roman"/>
        </w:rPr>
        <w:t xml:space="preserve"> изделий, предназначенных для цинкования, должна</w:t>
      </w:r>
      <w:r w:rsidR="00E47970" w:rsidRPr="00C10160">
        <w:rPr>
          <w:rFonts w:ascii="Times New Roman" w:hAnsi="Times New Roman"/>
        </w:rPr>
        <w:t xml:space="preserve"> </w:t>
      </w:r>
      <w:r w:rsidRPr="00C10160">
        <w:rPr>
          <w:rFonts w:ascii="Times New Roman" w:hAnsi="Times New Roman"/>
        </w:rPr>
        <w:t>указываться информация о материале и номере стандарта на изделия, а также результаты механических испытаний в пределах требований вышеуказанных стандартов: на болты</w:t>
      </w:r>
      <w:r w:rsidR="00C052D7" w:rsidRPr="00C10160">
        <w:rPr>
          <w:rFonts w:ascii="Times New Roman" w:hAnsi="Times New Roman"/>
        </w:rPr>
        <w:t xml:space="preserve"> –</w:t>
      </w:r>
      <w:r w:rsidRPr="00C10160">
        <w:rPr>
          <w:rFonts w:ascii="Times New Roman" w:hAnsi="Times New Roman"/>
        </w:rPr>
        <w:t xml:space="preserve"> </w:t>
      </w:r>
      <w:r w:rsidR="000801FD" w:rsidRPr="00C10160">
        <w:rPr>
          <w:rFonts w:ascii="Times New Roman" w:hAnsi="Times New Roman"/>
        </w:rPr>
        <w:t>твёрдость</w:t>
      </w:r>
      <w:r w:rsidRPr="00C10160">
        <w:rPr>
          <w:rFonts w:ascii="Times New Roman" w:hAnsi="Times New Roman"/>
        </w:rPr>
        <w:t xml:space="preserve"> по Бринеллю (НВ), временное сопротивление разрыву (</w:t>
      </w:r>
      <w:r w:rsidRPr="00C10160">
        <w:rPr>
          <w:rFonts w:ascii="Times New Roman" w:hAnsi="Times New Roman"/>
          <w:i/>
          <w:iCs/>
        </w:rPr>
        <w:t>σ</w:t>
      </w:r>
      <w:r w:rsidRPr="00C10160">
        <w:rPr>
          <w:rFonts w:ascii="Times New Roman" w:hAnsi="Times New Roman"/>
          <w:i/>
          <w:iCs/>
          <w:vertAlign w:val="subscript"/>
        </w:rPr>
        <w:t>в</w:t>
      </w:r>
      <w:r w:rsidRPr="00C10160">
        <w:rPr>
          <w:rFonts w:ascii="Times New Roman" w:hAnsi="Times New Roman"/>
        </w:rPr>
        <w:t>); на гайки</w:t>
      </w:r>
      <w:r w:rsidR="00C052D7" w:rsidRPr="00C10160">
        <w:rPr>
          <w:rFonts w:ascii="Times New Roman" w:hAnsi="Times New Roman"/>
        </w:rPr>
        <w:t xml:space="preserve"> –</w:t>
      </w:r>
      <w:r w:rsidRPr="00C10160">
        <w:rPr>
          <w:rFonts w:ascii="Times New Roman" w:hAnsi="Times New Roman"/>
        </w:rPr>
        <w:t xml:space="preserve"> </w:t>
      </w:r>
      <w:r w:rsidR="000801FD" w:rsidRPr="00C10160">
        <w:rPr>
          <w:rFonts w:ascii="Times New Roman" w:hAnsi="Times New Roman"/>
        </w:rPr>
        <w:t>твёрдость</w:t>
      </w:r>
      <w:r w:rsidRPr="00C10160">
        <w:rPr>
          <w:rFonts w:ascii="Times New Roman" w:hAnsi="Times New Roman"/>
        </w:rPr>
        <w:t xml:space="preserve"> по Бринеллю (НВ).</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11.4. Входной контроль продукции, представленной в соответствии с п.11.3, осуществляется на основании п.5, п.6, п.7, п.8 данных </w:t>
      </w:r>
      <w:r w:rsidRPr="00C10160">
        <w:rPr>
          <w:rFonts w:ascii="Times New Roman" w:hAnsi="Times New Roman"/>
          <w:i/>
        </w:rPr>
        <w:t>Технических требований</w:t>
      </w:r>
      <w:r w:rsidRPr="00C10160">
        <w:rPr>
          <w:rFonts w:ascii="Times New Roman" w:hAnsi="Times New Roman"/>
        </w:rPr>
        <w:t>:</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на территории ПСБ УЛ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(внешний вид, свинчиваемость, толщина покрытия, шероховатость, профиль резьбы).</w:t>
      </w:r>
    </w:p>
    <w:p w:rsidR="00A63B3C" w:rsidRPr="00C10160" w:rsidRDefault="00A63B3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в независимой аккредитованной лаборатории (визуальный осмотр, свинчиваемость, толщина покрытия, шероховатость, профиль резьбы, механические свойства).</w:t>
      </w:r>
    </w:p>
    <w:p w:rsidR="00A63B3C" w:rsidRPr="00C10160" w:rsidRDefault="00A63B3C" w:rsidP="008E5442">
      <w:pPr>
        <w:widowControl/>
        <w:tabs>
          <w:tab w:val="left" w:pos="426"/>
        </w:tabs>
        <w:autoSpaceDE/>
        <w:autoSpaceDN/>
        <w:adjustRightInd/>
        <w:spacing w:after="120"/>
        <w:ind w:firstLine="720"/>
        <w:jc w:val="both"/>
        <w:rPr>
          <w:rFonts w:ascii="Times New Roman" w:hAnsi="Times New Roman"/>
        </w:rPr>
      </w:pPr>
      <w:r w:rsidRPr="00C10160">
        <w:rPr>
          <w:rFonts w:ascii="Times New Roman" w:hAnsi="Times New Roman"/>
        </w:rPr>
        <w:t xml:space="preserve">В случае инициализации специалистами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проведения независимой экспертизы расходы по оплате услуг распределяются в следующем порядке:</w:t>
      </w:r>
    </w:p>
    <w:p w:rsidR="00A63B3C" w:rsidRPr="00C10160" w:rsidRDefault="00A63B3C" w:rsidP="008E5442">
      <w:pPr>
        <w:widowControl/>
        <w:tabs>
          <w:tab w:val="left" w:pos="567"/>
        </w:tabs>
        <w:autoSpaceDE/>
        <w:autoSpaceDN/>
        <w:adjustRightInd/>
        <w:spacing w:after="120"/>
        <w:ind w:firstLine="720"/>
        <w:jc w:val="both"/>
        <w:rPr>
          <w:rFonts w:ascii="Times New Roman" w:hAnsi="Times New Roman"/>
        </w:rPr>
      </w:pPr>
      <w:r w:rsidRPr="00C10160">
        <w:rPr>
          <w:rFonts w:ascii="Times New Roman" w:hAnsi="Times New Roman"/>
        </w:rPr>
        <w:t xml:space="preserve">-при получении положительных результатов испытаний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и </w:t>
      </w:r>
      <w:r w:rsidRPr="00C10160">
        <w:rPr>
          <w:rFonts w:ascii="Times New Roman" w:hAnsi="Times New Roman"/>
          <w:i/>
        </w:rPr>
        <w:t>Поставщик (Контрагент)</w:t>
      </w:r>
      <w:r w:rsidRPr="00C10160">
        <w:rPr>
          <w:rFonts w:ascii="Times New Roman" w:hAnsi="Times New Roman"/>
        </w:rPr>
        <w:t xml:space="preserve"> производят оплату экспертных услуг в равных долях по 50%; </w:t>
      </w:r>
    </w:p>
    <w:p w:rsidR="00A63B3C" w:rsidRPr="00C10160" w:rsidRDefault="00A63B3C" w:rsidP="008E5442">
      <w:pPr>
        <w:widowControl/>
        <w:tabs>
          <w:tab w:val="left" w:pos="567"/>
        </w:tabs>
        <w:autoSpaceDE/>
        <w:autoSpaceDN/>
        <w:adjustRightInd/>
        <w:spacing w:after="120"/>
        <w:ind w:firstLine="720"/>
        <w:jc w:val="both"/>
        <w:rPr>
          <w:rFonts w:ascii="Times New Roman" w:hAnsi="Times New Roman"/>
        </w:rPr>
      </w:pPr>
      <w:r w:rsidRPr="00C10160">
        <w:rPr>
          <w:rFonts w:ascii="Times New Roman" w:hAnsi="Times New Roman"/>
        </w:rPr>
        <w:t xml:space="preserve">-при получении отрицательных результатов испытаний </w:t>
      </w:r>
      <w:r w:rsidRPr="00C10160">
        <w:rPr>
          <w:rFonts w:ascii="Times New Roman" w:hAnsi="Times New Roman"/>
          <w:i/>
        </w:rPr>
        <w:t>Поставщик (Контрагент)</w:t>
      </w:r>
      <w:r w:rsidRPr="00C10160">
        <w:rPr>
          <w:rFonts w:ascii="Times New Roman" w:hAnsi="Times New Roman"/>
        </w:rPr>
        <w:t xml:space="preserve"> производит оплату экспертных услуг в полном </w:t>
      </w:r>
      <w:r w:rsidR="008B26A3" w:rsidRPr="00C10160">
        <w:rPr>
          <w:rFonts w:ascii="Times New Roman" w:hAnsi="Times New Roman"/>
        </w:rPr>
        <w:t>объём</w:t>
      </w:r>
      <w:r w:rsidRPr="00C10160">
        <w:rPr>
          <w:rFonts w:ascii="Times New Roman" w:hAnsi="Times New Roman"/>
        </w:rPr>
        <w:t>е 100%.</w:t>
      </w:r>
    </w:p>
    <w:p w:rsidR="00A63B3C" w:rsidRPr="00C10160" w:rsidRDefault="00A63B3C" w:rsidP="00A63B3C">
      <w:pPr>
        <w:widowControl/>
        <w:autoSpaceDE/>
        <w:autoSpaceDN/>
        <w:adjustRightInd/>
        <w:spacing w:line="264" w:lineRule="auto"/>
        <w:ind w:firstLine="720"/>
        <w:jc w:val="both"/>
        <w:rPr>
          <w:rFonts w:ascii="Times New Roman" w:hAnsi="Times New Roman"/>
        </w:rPr>
      </w:pPr>
      <w:r w:rsidRPr="00C10160">
        <w:rPr>
          <w:rFonts w:ascii="Times New Roman" w:hAnsi="Times New Roman"/>
        </w:rPr>
        <w:t xml:space="preserve">11.5. Входной контроль поставляемой по договору продукции осуществляется на основании п.5, п.6, п.7, п.8, п.9 данных </w:t>
      </w:r>
      <w:r w:rsidRPr="00C10160">
        <w:rPr>
          <w:rFonts w:ascii="Times New Roman" w:hAnsi="Times New Roman"/>
          <w:i/>
        </w:rPr>
        <w:t xml:space="preserve">Технических требований </w:t>
      </w:r>
      <w:r w:rsidRPr="00C10160">
        <w:rPr>
          <w:rFonts w:ascii="Times New Roman" w:hAnsi="Times New Roman"/>
        </w:rPr>
        <w:t xml:space="preserve">и </w:t>
      </w:r>
      <w:r w:rsidR="007E4CB3" w:rsidRPr="00C10160">
        <w:rPr>
          <w:rFonts w:ascii="Times New Roman" w:hAnsi="Times New Roman"/>
        </w:rPr>
        <w:t>утверждённой</w:t>
      </w:r>
      <w:r w:rsidRPr="00C10160">
        <w:rPr>
          <w:rFonts w:ascii="Times New Roman" w:hAnsi="Times New Roman"/>
        </w:rPr>
        <w:t xml:space="preserve"> программы испытаний:</w:t>
      </w:r>
    </w:p>
    <w:p w:rsidR="00A63B3C" w:rsidRPr="00C10160" w:rsidRDefault="00A63B3C" w:rsidP="00A63B3C">
      <w:pPr>
        <w:widowControl/>
        <w:autoSpaceDE/>
        <w:autoSpaceDN/>
        <w:adjustRightInd/>
        <w:spacing w:line="264" w:lineRule="auto"/>
        <w:ind w:firstLine="720"/>
        <w:jc w:val="both"/>
        <w:rPr>
          <w:rFonts w:ascii="Times New Roman" w:hAnsi="Times New Roman"/>
        </w:rPr>
      </w:pPr>
      <w:r w:rsidRPr="00C10160">
        <w:rPr>
          <w:rFonts w:ascii="Times New Roman" w:hAnsi="Times New Roman"/>
        </w:rPr>
        <w:t>- на территории ПСБ УЛ (визуальный осмотр, свинчиваемость, толщина покрытия, шероховатость).</w:t>
      </w:r>
    </w:p>
    <w:p w:rsidR="00A63B3C" w:rsidRPr="00C10160" w:rsidRDefault="00A63B3C" w:rsidP="00A63B3C">
      <w:pPr>
        <w:widowControl/>
        <w:autoSpaceDE/>
        <w:autoSpaceDN/>
        <w:adjustRightInd/>
        <w:spacing w:line="264" w:lineRule="auto"/>
        <w:ind w:firstLine="720"/>
        <w:jc w:val="both"/>
        <w:rPr>
          <w:rFonts w:ascii="Times New Roman" w:hAnsi="Times New Roman"/>
        </w:rPr>
      </w:pPr>
      <w:r w:rsidRPr="00C10160">
        <w:rPr>
          <w:rFonts w:ascii="Times New Roman" w:hAnsi="Times New Roman"/>
        </w:rPr>
        <w:t>- в независимой аккредитованной лаборатории (визуальный осмотр, свинчиваемость, толщина покрытия, шероховатость, механические свойства, металлографические исследования шлифов, микротвердость покрытия, рентгеноспектральный микроанализ покрытия).</w:t>
      </w:r>
    </w:p>
    <w:p w:rsidR="00A63B3C" w:rsidRPr="00C10160" w:rsidRDefault="00A63B3C" w:rsidP="00A63B3C">
      <w:pPr>
        <w:widowControl/>
        <w:autoSpaceDE/>
        <w:autoSpaceDN/>
        <w:adjustRightInd/>
        <w:spacing w:line="264" w:lineRule="auto"/>
        <w:ind w:firstLine="720"/>
        <w:jc w:val="both"/>
        <w:rPr>
          <w:rFonts w:ascii="Times New Roman" w:hAnsi="Times New Roman"/>
        </w:rPr>
      </w:pPr>
      <w:r w:rsidRPr="00C10160">
        <w:rPr>
          <w:rFonts w:ascii="Times New Roman" w:hAnsi="Times New Roman"/>
        </w:rPr>
        <w:t xml:space="preserve">В случае проведения независимой экспертизы оплата услуг осуществляется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в полном </w:t>
      </w:r>
      <w:r w:rsidR="008B26A3" w:rsidRPr="00C10160">
        <w:rPr>
          <w:rFonts w:ascii="Times New Roman" w:hAnsi="Times New Roman"/>
        </w:rPr>
        <w:t>объём</w:t>
      </w:r>
      <w:r w:rsidRPr="00C10160">
        <w:rPr>
          <w:rFonts w:ascii="Times New Roman" w:hAnsi="Times New Roman"/>
        </w:rPr>
        <w:t>е.</w:t>
      </w:r>
    </w:p>
    <w:p w:rsidR="00A63B3C" w:rsidRPr="00C10160" w:rsidRDefault="00A63B3C" w:rsidP="008E5442">
      <w:pPr>
        <w:widowControl/>
        <w:autoSpaceDE/>
        <w:autoSpaceDN/>
        <w:adjustRightInd/>
        <w:spacing w:line="264" w:lineRule="auto"/>
        <w:ind w:firstLine="720"/>
        <w:jc w:val="both"/>
        <w:rPr>
          <w:rFonts w:ascii="Times New Roman" w:hAnsi="Times New Roman"/>
          <w:sz w:val="28"/>
          <w:szCs w:val="28"/>
        </w:rPr>
      </w:pPr>
      <w:r w:rsidRPr="00C10160">
        <w:rPr>
          <w:rFonts w:ascii="Times New Roman" w:hAnsi="Times New Roman"/>
        </w:rPr>
        <w:t xml:space="preserve">При получении отрицательных результатов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имеет право расторгнуть договор на поставку </w:t>
      </w:r>
      <w:r w:rsidR="000801FD" w:rsidRPr="00C10160">
        <w:rPr>
          <w:rFonts w:ascii="Times New Roman" w:hAnsi="Times New Roman"/>
        </w:rPr>
        <w:t>крепёжной</w:t>
      </w:r>
      <w:r w:rsidRPr="00C10160">
        <w:rPr>
          <w:rFonts w:ascii="Times New Roman" w:hAnsi="Times New Roman"/>
        </w:rPr>
        <w:t xml:space="preserve"> продукции.</w:t>
      </w:r>
      <w:r w:rsidR="0049444B" w:rsidRPr="00C10160">
        <w:rPr>
          <w:rFonts w:ascii="Times New Roman" w:hAnsi="Times New Roman"/>
          <w:sz w:val="28"/>
          <w:szCs w:val="28"/>
        </w:rPr>
        <w:br w:type="page"/>
      </w:r>
    </w:p>
    <w:p w:rsidR="00D373DE" w:rsidRPr="00C10160" w:rsidRDefault="00D373DE" w:rsidP="00D73CDF">
      <w:pPr>
        <w:jc w:val="right"/>
        <w:rPr>
          <w:rStyle w:val="FontStyle17"/>
          <w:rFonts w:ascii="Times New Roman" w:hAnsi="Times New Roman" w:cs="Times New Roman"/>
          <w:b w:val="0"/>
          <w:sz w:val="24"/>
          <w:szCs w:val="24"/>
        </w:rPr>
      </w:pPr>
      <w:r w:rsidRPr="00C10160">
        <w:rPr>
          <w:rStyle w:val="FontStyle17"/>
          <w:rFonts w:ascii="Times New Roman" w:hAnsi="Times New Roman" w:cs="Times New Roman"/>
          <w:b w:val="0"/>
          <w:sz w:val="24"/>
          <w:szCs w:val="24"/>
        </w:rPr>
        <w:t>Приложение 7</w:t>
      </w:r>
    </w:p>
    <w:p w:rsidR="00197DBC" w:rsidRPr="00C10160" w:rsidRDefault="00BD0386" w:rsidP="00BD0386">
      <w:pPr>
        <w:pStyle w:val="2"/>
        <w:ind w:left="360"/>
      </w:pPr>
      <w:bookmarkStart w:id="87" w:name="_Toc153198959"/>
      <w:r w:rsidRPr="00C10160">
        <w:t xml:space="preserve">7. </w:t>
      </w:r>
      <w:r w:rsidR="00D373DE" w:rsidRPr="00C10160">
        <w:t>ТЕХНИЧЕСКИЕ</w:t>
      </w:r>
      <w:r w:rsidR="00E47970" w:rsidRPr="00C10160">
        <w:t xml:space="preserve"> </w:t>
      </w:r>
      <w:r w:rsidR="00D373DE" w:rsidRPr="00C10160">
        <w:t>ТРЕБОВАНИЯ</w:t>
      </w:r>
      <w:r w:rsidR="00B33E02" w:rsidRPr="00C10160">
        <w:br/>
      </w:r>
      <w:r w:rsidR="00D373DE" w:rsidRPr="00C10160">
        <w:t>к метизной продукц</w:t>
      </w:r>
      <w:r w:rsidR="00B33E02" w:rsidRPr="00C10160">
        <w:t>ии с гальваническим цинкованием</w:t>
      </w:r>
      <w:bookmarkEnd w:id="87"/>
    </w:p>
    <w:p w:rsidR="00D73CDF" w:rsidRPr="00C10160" w:rsidRDefault="00D73CDF" w:rsidP="00B55629">
      <w:pPr>
        <w:widowControl/>
        <w:numPr>
          <w:ilvl w:val="0"/>
          <w:numId w:val="8"/>
        </w:numPr>
        <w:tabs>
          <w:tab w:val="clear" w:pos="720"/>
          <w:tab w:val="num" w:pos="644"/>
        </w:tabs>
        <w:autoSpaceDE/>
        <w:autoSpaceDN/>
        <w:adjustRightInd/>
        <w:ind w:left="644"/>
        <w:jc w:val="center"/>
        <w:rPr>
          <w:rFonts w:ascii="Times New Roman" w:hAnsi="Times New Roman"/>
          <w:szCs w:val="28"/>
        </w:rPr>
      </w:pPr>
      <w:r w:rsidRPr="00C10160">
        <w:rPr>
          <w:rFonts w:ascii="Times New Roman" w:hAnsi="Times New Roman"/>
          <w:b/>
          <w:szCs w:val="28"/>
        </w:rPr>
        <w:t>Назначение и область применения</w:t>
      </w:r>
    </w:p>
    <w:p w:rsidR="00D73CDF" w:rsidRPr="00C10160" w:rsidRDefault="00D73CDF" w:rsidP="00D73CDF">
      <w:pPr>
        <w:ind w:left="284"/>
        <w:rPr>
          <w:rFonts w:ascii="Times New Roman" w:hAnsi="Times New Roman"/>
          <w:szCs w:val="28"/>
        </w:rPr>
      </w:pP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Метизные изделия с цинковым покрытием, выполненным электрохимическим методом (гальваническое цинкование), предназначены </w:t>
      </w:r>
      <w:r w:rsidR="008A4D51" w:rsidRPr="00C10160">
        <w:rPr>
          <w:rFonts w:ascii="Times New Roman" w:hAnsi="Times New Roman"/>
          <w:szCs w:val="28"/>
        </w:rPr>
        <w:t>для применения</w:t>
      </w:r>
      <w:r w:rsidRPr="00C10160">
        <w:rPr>
          <w:rFonts w:ascii="Times New Roman" w:hAnsi="Times New Roman"/>
          <w:szCs w:val="28"/>
        </w:rPr>
        <w:t xml:space="preserve"> на фланцах </w:t>
      </w:r>
      <w:r w:rsidR="001D4672" w:rsidRPr="00C10160">
        <w:rPr>
          <w:rFonts w:ascii="Times New Roman" w:hAnsi="Times New Roman"/>
        </w:rPr>
        <w:t xml:space="preserve">по </w:t>
      </w:r>
      <w:r w:rsidR="00FB0B54" w:rsidRPr="00C10160">
        <w:rPr>
          <w:rFonts w:ascii="Times New Roman" w:hAnsi="Times New Roman"/>
        </w:rPr>
        <w:t>ГОСТ 33259-2015</w:t>
      </w:r>
      <w:r w:rsidR="001D4672" w:rsidRPr="00C10160">
        <w:rPr>
          <w:rFonts w:ascii="Times New Roman" w:hAnsi="Times New Roman"/>
        </w:rPr>
        <w:t xml:space="preserve"> </w:t>
      </w:r>
      <w:r w:rsidRPr="00C10160">
        <w:rPr>
          <w:rFonts w:ascii="Times New Roman" w:hAnsi="Times New Roman"/>
          <w:szCs w:val="28"/>
        </w:rPr>
        <w:t xml:space="preserve">трубопроводной арматуры, фасонных частей, деталей </w:t>
      </w:r>
      <w:r w:rsidR="005C3B95" w:rsidRPr="00C10160">
        <w:rPr>
          <w:rFonts w:ascii="Times New Roman" w:hAnsi="Times New Roman"/>
          <w:szCs w:val="28"/>
        </w:rPr>
        <w:t xml:space="preserve">с </w:t>
      </w:r>
      <w:r w:rsidRPr="00C10160">
        <w:rPr>
          <w:rFonts w:ascii="Times New Roman" w:hAnsi="Times New Roman"/>
          <w:szCs w:val="28"/>
        </w:rPr>
        <w:t>рабочим давлением Ру1,0-1,6 (10-16) МПа (кг/см</w:t>
      </w:r>
      <w:r w:rsidRPr="00C10160">
        <w:rPr>
          <w:rFonts w:ascii="Times New Roman" w:hAnsi="Times New Roman"/>
          <w:szCs w:val="28"/>
          <w:vertAlign w:val="superscript"/>
        </w:rPr>
        <w:t>2</w:t>
      </w:r>
      <w:r w:rsidRPr="00C10160">
        <w:rPr>
          <w:rFonts w:ascii="Times New Roman" w:hAnsi="Times New Roman"/>
          <w:szCs w:val="28"/>
        </w:rPr>
        <w:t xml:space="preserve">). </w:t>
      </w:r>
      <w:r w:rsidRPr="00C10160">
        <w:rPr>
          <w:rFonts w:ascii="Times New Roman" w:hAnsi="Times New Roman"/>
        </w:rPr>
        <w:t>Покрытие должно предотвращать коррозию сталей и обеспечивать свинчиваемость резьбовых деталей.</w:t>
      </w:r>
      <w:r w:rsidRPr="00C10160">
        <w:t xml:space="preserve"> </w:t>
      </w:r>
      <w:r w:rsidRPr="00C10160">
        <w:rPr>
          <w:rFonts w:ascii="Times New Roman" w:hAnsi="Times New Roman"/>
        </w:rPr>
        <w:t>Для повышения коррозионной стойкости цинковое покрытие дополнительно хроматируют,</w:t>
      </w:r>
      <w:r w:rsidR="00E47970" w:rsidRPr="00C10160">
        <w:rPr>
          <w:rFonts w:ascii="Times New Roman" w:hAnsi="Times New Roman"/>
        </w:rPr>
        <w:t xml:space="preserve"> </w:t>
      </w:r>
      <w:r w:rsidRPr="00C10160">
        <w:rPr>
          <w:rFonts w:ascii="Times New Roman" w:hAnsi="Times New Roman"/>
        </w:rPr>
        <w:t>фосфатируют и др. Рекомендуется оптимальная толщина покрытия 9 мкм.</w:t>
      </w: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Места установки – водомерные узлы, помещения насосных станций, сооружения водоподготовки, жилые и общественные</w:t>
      </w:r>
      <w:r w:rsidR="00E47970" w:rsidRPr="00C10160">
        <w:rPr>
          <w:rFonts w:ascii="Times New Roman" w:hAnsi="Times New Roman"/>
          <w:szCs w:val="28"/>
        </w:rPr>
        <w:t xml:space="preserve"> </w:t>
      </w:r>
      <w:r w:rsidR="00D73CDF" w:rsidRPr="00C10160">
        <w:rPr>
          <w:rFonts w:ascii="Times New Roman" w:hAnsi="Times New Roman"/>
          <w:szCs w:val="28"/>
        </w:rPr>
        <w:t>здания и др. Температура транспортируемой жидкости</w:t>
      </w:r>
      <w:r w:rsidR="00E47970" w:rsidRPr="00C10160">
        <w:rPr>
          <w:rFonts w:ascii="Times New Roman" w:hAnsi="Times New Roman"/>
          <w:szCs w:val="28"/>
        </w:rPr>
        <w:t xml:space="preserve"> </w:t>
      </w:r>
      <w:r w:rsidR="00D73CDF" w:rsidRPr="00C10160">
        <w:rPr>
          <w:rFonts w:ascii="Times New Roman" w:hAnsi="Times New Roman"/>
          <w:szCs w:val="28"/>
        </w:rPr>
        <w:t>в трубопроводе</w:t>
      </w:r>
      <w:r w:rsidR="00E47970" w:rsidRPr="00C10160">
        <w:rPr>
          <w:rFonts w:ascii="Times New Roman" w:hAnsi="Times New Roman"/>
          <w:szCs w:val="28"/>
        </w:rPr>
        <w:t xml:space="preserve"> </w:t>
      </w:r>
      <w:r w:rsidR="00D73CDF" w:rsidRPr="00C10160">
        <w:rPr>
          <w:rFonts w:ascii="Times New Roman" w:hAnsi="Times New Roman"/>
          <w:szCs w:val="28"/>
        </w:rPr>
        <w:t>+ 2</w:t>
      </w:r>
      <w:r w:rsidR="00E37124" w:rsidRPr="00C10160">
        <w:rPr>
          <w:rFonts w:ascii="Times New Roman" w:hAnsi="Times New Roman"/>
          <w:szCs w:val="28"/>
        </w:rPr>
        <w:t>…</w:t>
      </w:r>
      <w:r w:rsidR="00D73CDF" w:rsidRPr="00C10160">
        <w:rPr>
          <w:rFonts w:ascii="Times New Roman" w:hAnsi="Times New Roman"/>
          <w:szCs w:val="28"/>
        </w:rPr>
        <w:t>.+20</w:t>
      </w:r>
      <w:r w:rsidR="00D73CDF" w:rsidRPr="00C10160">
        <w:rPr>
          <w:rFonts w:ascii="Times New Roman" w:hAnsi="Times New Roman"/>
          <w:szCs w:val="28"/>
        </w:rPr>
        <w:sym w:font="Symbol" w:char="00B0"/>
      </w:r>
      <w:r w:rsidR="00D73CDF" w:rsidRPr="00C10160">
        <w:rPr>
          <w:rFonts w:ascii="Times New Roman" w:hAnsi="Times New Roman"/>
          <w:szCs w:val="28"/>
        </w:rPr>
        <w:t>С. Температура окружающей среды</w:t>
      </w:r>
      <w:r w:rsidR="00E47970" w:rsidRPr="00C10160">
        <w:rPr>
          <w:rFonts w:ascii="Times New Roman" w:hAnsi="Times New Roman"/>
          <w:szCs w:val="28"/>
        </w:rPr>
        <w:t xml:space="preserve"> </w:t>
      </w:r>
      <w:r w:rsidR="00D73CDF" w:rsidRPr="00C10160">
        <w:rPr>
          <w:rFonts w:ascii="Times New Roman" w:hAnsi="Times New Roman"/>
          <w:szCs w:val="28"/>
        </w:rPr>
        <w:t xml:space="preserve">+ 35 </w:t>
      </w:r>
      <w:r w:rsidR="00E37124" w:rsidRPr="00C10160">
        <w:rPr>
          <w:rFonts w:ascii="Times New Roman" w:hAnsi="Times New Roman"/>
          <w:szCs w:val="28"/>
        </w:rPr>
        <w:t>…</w:t>
      </w:r>
      <w:r w:rsidR="00C052D7" w:rsidRPr="00C10160">
        <w:rPr>
          <w:rFonts w:ascii="Times New Roman" w:hAnsi="Times New Roman"/>
          <w:szCs w:val="28"/>
        </w:rPr>
        <w:t xml:space="preserve"> –</w:t>
      </w:r>
      <w:r w:rsidR="00D73CDF" w:rsidRPr="00C10160">
        <w:rPr>
          <w:rFonts w:ascii="Times New Roman" w:hAnsi="Times New Roman"/>
          <w:szCs w:val="28"/>
        </w:rPr>
        <w:t xml:space="preserve">20 </w:t>
      </w:r>
      <w:r w:rsidR="00D73CDF" w:rsidRPr="00C10160">
        <w:rPr>
          <w:rFonts w:ascii="Times New Roman" w:hAnsi="Times New Roman"/>
          <w:szCs w:val="28"/>
        </w:rPr>
        <w:sym w:font="Symbol" w:char="00B0"/>
      </w:r>
      <w:r w:rsidR="00D73CDF" w:rsidRPr="00C10160">
        <w:rPr>
          <w:rFonts w:ascii="Times New Roman" w:hAnsi="Times New Roman"/>
          <w:szCs w:val="28"/>
        </w:rPr>
        <w:t>С.</w:t>
      </w:r>
    </w:p>
    <w:p w:rsidR="00D73CDF" w:rsidRPr="00C10160" w:rsidRDefault="00D73CDF" w:rsidP="00D73CDF">
      <w:pPr>
        <w:ind w:firstLine="720"/>
        <w:rPr>
          <w:rFonts w:ascii="Times New Roman" w:hAnsi="Times New Roman"/>
          <w:szCs w:val="28"/>
        </w:rPr>
      </w:pPr>
    </w:p>
    <w:p w:rsidR="00D73CDF" w:rsidRPr="00C10160" w:rsidRDefault="00D73CDF" w:rsidP="00D73CDF">
      <w:pPr>
        <w:ind w:left="284"/>
        <w:jc w:val="center"/>
        <w:rPr>
          <w:rFonts w:ascii="Times New Roman" w:hAnsi="Times New Roman"/>
          <w:b/>
          <w:szCs w:val="28"/>
        </w:rPr>
      </w:pPr>
      <w:r w:rsidRPr="00C10160">
        <w:rPr>
          <w:rFonts w:ascii="Times New Roman" w:hAnsi="Times New Roman"/>
          <w:b/>
          <w:szCs w:val="28"/>
        </w:rPr>
        <w:t>2.Конструкция и геометрические размеры</w:t>
      </w:r>
    </w:p>
    <w:p w:rsidR="00D73CDF" w:rsidRPr="00C10160" w:rsidRDefault="00D73CDF" w:rsidP="00D73CDF">
      <w:pPr>
        <w:ind w:left="284"/>
        <w:rPr>
          <w:rFonts w:ascii="Times New Roman" w:hAnsi="Times New Roman"/>
          <w:szCs w:val="28"/>
        </w:rPr>
      </w:pP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Основные требования к геометрическим размерам и допускам, в соответствии с </w:t>
      </w:r>
      <w:r w:rsidR="001178BD" w:rsidRPr="00C10160">
        <w:rPr>
          <w:rFonts w:ascii="Times New Roman" w:hAnsi="Times New Roman"/>
          <w:szCs w:val="28"/>
        </w:rPr>
        <w:t>ГОСТ ISO 4759-1-2015</w:t>
      </w:r>
      <w:r w:rsidRPr="00C10160">
        <w:rPr>
          <w:rFonts w:ascii="Times New Roman" w:hAnsi="Times New Roman"/>
          <w:szCs w:val="28"/>
        </w:rPr>
        <w:t xml:space="preserve"> Часть </w:t>
      </w:r>
      <w:r w:rsidRPr="00C10160">
        <w:rPr>
          <w:rFonts w:ascii="Times New Roman" w:hAnsi="Times New Roman"/>
          <w:szCs w:val="28"/>
          <w:lang w:val="en-US"/>
        </w:rPr>
        <w:t>l</w:t>
      </w:r>
      <w:r w:rsidRPr="00C10160">
        <w:rPr>
          <w:rFonts w:ascii="Times New Roman" w:hAnsi="Times New Roman"/>
          <w:szCs w:val="28"/>
        </w:rPr>
        <w:t xml:space="preserve"> </w:t>
      </w:r>
      <w:r w:rsidR="00386F76" w:rsidRPr="00C10160">
        <w:rPr>
          <w:rFonts w:ascii="Times New Roman" w:hAnsi="Times New Roman"/>
          <w:szCs w:val="28"/>
        </w:rPr>
        <w:t>"</w:t>
      </w:r>
      <w:r w:rsidRPr="00C10160">
        <w:rPr>
          <w:rFonts w:ascii="Times New Roman" w:hAnsi="Times New Roman"/>
          <w:bCs/>
          <w:szCs w:val="28"/>
        </w:rPr>
        <w:t>Болты, винты, шпильки и гайки. Классы точности А, В и С</w:t>
      </w:r>
      <w:r w:rsidR="00386F76" w:rsidRPr="00C10160">
        <w:rPr>
          <w:rFonts w:ascii="Times New Roman" w:hAnsi="Times New Roman"/>
          <w:bCs/>
          <w:szCs w:val="28"/>
        </w:rPr>
        <w:t>"</w:t>
      </w:r>
      <w:r w:rsidRPr="00C10160">
        <w:rPr>
          <w:rFonts w:ascii="Times New Roman" w:hAnsi="Times New Roman"/>
          <w:bCs/>
          <w:szCs w:val="28"/>
        </w:rPr>
        <w:t>,</w:t>
      </w:r>
      <w:r w:rsidRPr="00C10160">
        <w:t xml:space="preserve"> </w:t>
      </w:r>
      <w:r w:rsidRPr="00C10160">
        <w:rPr>
          <w:rFonts w:ascii="Times New Roman" w:hAnsi="Times New Roman"/>
          <w:szCs w:val="28"/>
        </w:rPr>
        <w:t>В. И. Анурьев</w:t>
      </w:r>
      <w:r w:rsidR="00E47970" w:rsidRPr="00C10160">
        <w:rPr>
          <w:rFonts w:ascii="Times New Roman" w:hAnsi="Times New Roman"/>
          <w:szCs w:val="28"/>
        </w:rPr>
        <w:t xml:space="preserve"> </w:t>
      </w:r>
      <w:r w:rsidR="00386F76" w:rsidRPr="00C10160">
        <w:rPr>
          <w:rFonts w:ascii="Times New Roman" w:hAnsi="Times New Roman"/>
          <w:szCs w:val="28"/>
        </w:rPr>
        <w:t>"</w:t>
      </w:r>
      <w:r w:rsidRPr="00C10160">
        <w:rPr>
          <w:rFonts w:ascii="Times New Roman" w:hAnsi="Times New Roman"/>
          <w:szCs w:val="28"/>
        </w:rPr>
        <w:t>Справочник конструктора машиностроителя</w:t>
      </w:r>
      <w:r w:rsidR="00386F76" w:rsidRPr="00C10160">
        <w:rPr>
          <w:rFonts w:ascii="Times New Roman" w:hAnsi="Times New Roman"/>
          <w:szCs w:val="28"/>
        </w:rPr>
        <w:t>"</w:t>
      </w:r>
      <w:r w:rsidRPr="00C10160">
        <w:rPr>
          <w:rFonts w:ascii="Times New Roman" w:hAnsi="Times New Roman"/>
          <w:szCs w:val="28"/>
        </w:rPr>
        <w:t xml:space="preserve"> Табл. 85, </w:t>
      </w:r>
      <w:r w:rsidRPr="00C10160">
        <w:rPr>
          <w:rFonts w:ascii="Times New Roman" w:hAnsi="Times New Roman"/>
          <w:szCs w:val="28"/>
          <w:lang w:val="fr-FR"/>
        </w:rPr>
        <w:t>I</w:t>
      </w:r>
      <w:r w:rsidRPr="00C10160">
        <w:rPr>
          <w:rFonts w:ascii="Times New Roman" w:hAnsi="Times New Roman"/>
          <w:szCs w:val="28"/>
        </w:rPr>
        <w:t xml:space="preserve"> том 2006 г.</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Геометрические параметры:</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Болт </w:t>
      </w:r>
      <w:r w:rsidR="001178BD" w:rsidRPr="00C10160">
        <w:rPr>
          <w:rFonts w:ascii="Times New Roman" w:hAnsi="Times New Roman"/>
        </w:rPr>
        <w:t>ГОСТ 7798-70</w:t>
      </w:r>
      <w:r w:rsidR="00E47970"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Болты с шестигранной головкой класса точности В</w:t>
      </w:r>
      <w:r w:rsidR="00386F76" w:rsidRPr="00C10160">
        <w:rPr>
          <w:rFonts w:ascii="Times New Roman" w:hAnsi="Times New Roman"/>
        </w:rPr>
        <w:t>"</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Гайка</w:t>
      </w:r>
      <w:r w:rsidRPr="00C10160">
        <w:rPr>
          <w:rFonts w:ascii="Times New Roman" w:hAnsi="Times New Roman"/>
        </w:rPr>
        <w:t xml:space="preserve"> </w:t>
      </w:r>
      <w:r w:rsidR="001178BD" w:rsidRPr="00C10160">
        <w:rPr>
          <w:rFonts w:ascii="Times New Roman" w:hAnsi="Times New Roman"/>
        </w:rPr>
        <w:t>ГОСТ 5915-70</w:t>
      </w:r>
      <w:r w:rsidRPr="00C10160">
        <w:rPr>
          <w:rFonts w:ascii="Times New Roman" w:hAnsi="Times New Roman"/>
          <w:szCs w:val="28"/>
        </w:rPr>
        <w:t xml:space="preserve"> </w:t>
      </w:r>
      <w:r w:rsidR="00386F76" w:rsidRPr="00C10160">
        <w:rPr>
          <w:rFonts w:ascii="Times New Roman" w:hAnsi="Times New Roman"/>
          <w:szCs w:val="28"/>
        </w:rPr>
        <w:t>"</w:t>
      </w:r>
      <w:r w:rsidRPr="00C10160">
        <w:rPr>
          <w:rFonts w:ascii="Times New Roman" w:hAnsi="Times New Roman"/>
          <w:szCs w:val="28"/>
        </w:rPr>
        <w:t>Гайки шестигранные класса точности В</w:t>
      </w:r>
      <w:r w:rsidR="00386F76" w:rsidRPr="00C10160">
        <w:rPr>
          <w:rFonts w:ascii="Times New Roman" w:hAnsi="Times New Roman"/>
          <w:szCs w:val="28"/>
        </w:rPr>
        <w:t>"</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Шпилька </w:t>
      </w:r>
      <w:r w:rsidR="001178BD" w:rsidRPr="00C10160">
        <w:rPr>
          <w:rFonts w:ascii="Times New Roman" w:hAnsi="Times New Roman"/>
          <w:szCs w:val="28"/>
        </w:rPr>
        <w:t>ГОСТ 22042-76</w:t>
      </w:r>
      <w:r w:rsidRPr="00C10160">
        <w:rPr>
          <w:rFonts w:ascii="Times New Roman" w:hAnsi="Times New Roman"/>
          <w:szCs w:val="28"/>
        </w:rPr>
        <w:t xml:space="preserve"> </w:t>
      </w:r>
      <w:r w:rsidR="00386F76" w:rsidRPr="00C10160">
        <w:rPr>
          <w:rFonts w:ascii="Times New Roman" w:hAnsi="Times New Roman"/>
          <w:szCs w:val="28"/>
        </w:rPr>
        <w:t>"</w:t>
      </w:r>
      <w:r w:rsidRPr="00C10160">
        <w:rPr>
          <w:rFonts w:ascii="Times New Roman" w:hAnsi="Times New Roman"/>
          <w:szCs w:val="28"/>
        </w:rPr>
        <w:t>Шпильки для деталей с гладкими отверстиями. Класс точности В</w:t>
      </w:r>
      <w:r w:rsidR="00386F76" w:rsidRPr="00C10160">
        <w:rPr>
          <w:rFonts w:ascii="Times New Roman" w:hAnsi="Times New Roman"/>
          <w:szCs w:val="28"/>
        </w:rPr>
        <w:t>"</w:t>
      </w:r>
      <w:r w:rsidRPr="00C10160">
        <w:rPr>
          <w:rFonts w:ascii="Times New Roman" w:hAnsi="Times New Roman"/>
          <w:szCs w:val="28"/>
        </w:rPr>
        <w:t xml:space="preserve"> </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Шпилька </w:t>
      </w:r>
      <w:r w:rsidR="001178BD" w:rsidRPr="00C10160">
        <w:rPr>
          <w:rFonts w:ascii="Times New Roman" w:hAnsi="Times New Roman"/>
          <w:szCs w:val="28"/>
        </w:rPr>
        <w:t>ГОСТ 22032-76</w:t>
      </w:r>
      <w:r w:rsidRPr="00C10160">
        <w:rPr>
          <w:rFonts w:ascii="Times New Roman" w:hAnsi="Times New Roman"/>
          <w:szCs w:val="28"/>
        </w:rPr>
        <w:t xml:space="preserve"> </w:t>
      </w:r>
      <w:r w:rsidR="00386F76" w:rsidRPr="00C10160">
        <w:rPr>
          <w:rFonts w:ascii="Times New Roman" w:hAnsi="Times New Roman"/>
          <w:szCs w:val="28"/>
        </w:rPr>
        <w:t>"</w:t>
      </w:r>
      <w:r w:rsidRPr="00C10160">
        <w:rPr>
          <w:rFonts w:ascii="Times New Roman" w:hAnsi="Times New Roman"/>
          <w:szCs w:val="28"/>
        </w:rPr>
        <w:t>Шпильки с ввинчиваемым концом длиной 1</w:t>
      </w:r>
      <w:r w:rsidRPr="00C10160">
        <w:rPr>
          <w:rFonts w:ascii="Times New Roman" w:hAnsi="Times New Roman"/>
          <w:szCs w:val="28"/>
          <w:lang w:val="en-US"/>
        </w:rPr>
        <w:t>d</w:t>
      </w:r>
      <w:r w:rsidRPr="00C10160">
        <w:rPr>
          <w:rFonts w:ascii="Times New Roman" w:hAnsi="Times New Roman"/>
          <w:szCs w:val="28"/>
        </w:rPr>
        <w:t>. Класс точности В</w:t>
      </w:r>
      <w:r w:rsidR="00386F76" w:rsidRPr="00C10160">
        <w:rPr>
          <w:rFonts w:ascii="Times New Roman" w:hAnsi="Times New Roman"/>
          <w:szCs w:val="28"/>
        </w:rPr>
        <w:t>"</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Шпилька </w:t>
      </w:r>
      <w:r w:rsidR="001178BD" w:rsidRPr="00C10160">
        <w:rPr>
          <w:rFonts w:ascii="Times New Roman" w:hAnsi="Times New Roman"/>
          <w:szCs w:val="28"/>
          <w:lang w:val="en-US"/>
        </w:rPr>
        <w:t>DIN</w:t>
      </w:r>
      <w:r w:rsidR="001178BD" w:rsidRPr="00C10160">
        <w:rPr>
          <w:rFonts w:ascii="Times New Roman" w:hAnsi="Times New Roman"/>
          <w:szCs w:val="28"/>
        </w:rPr>
        <w:t xml:space="preserve"> 976</w:t>
      </w:r>
      <w:r w:rsidRPr="00C10160">
        <w:rPr>
          <w:rFonts w:ascii="Times New Roman" w:hAnsi="Times New Roman"/>
          <w:szCs w:val="28"/>
        </w:rPr>
        <w:t xml:space="preserve"> </w:t>
      </w:r>
      <w:r w:rsidR="00386F76" w:rsidRPr="00C10160">
        <w:rPr>
          <w:rFonts w:ascii="Times New Roman" w:hAnsi="Times New Roman"/>
          <w:szCs w:val="28"/>
        </w:rPr>
        <w:t>"</w:t>
      </w:r>
      <w:r w:rsidRPr="00C10160">
        <w:rPr>
          <w:rFonts w:ascii="Times New Roman" w:hAnsi="Times New Roman"/>
          <w:szCs w:val="28"/>
        </w:rPr>
        <w:t>Шпилька (</w:t>
      </w:r>
      <w:r w:rsidRPr="00C10160">
        <w:rPr>
          <w:rFonts w:ascii="Times New Roman" w:hAnsi="Times New Roman"/>
          <w:szCs w:val="28"/>
          <w:lang w:val="en-US"/>
        </w:rPr>
        <w:t>GS</w:t>
      </w:r>
      <w:r w:rsidRPr="00C10160">
        <w:rPr>
          <w:rFonts w:ascii="Times New Roman" w:hAnsi="Times New Roman"/>
          <w:szCs w:val="28"/>
        </w:rPr>
        <w:t>) резьбовая размерная</w:t>
      </w:r>
      <w:r w:rsidR="00386F76" w:rsidRPr="00C10160">
        <w:rPr>
          <w:rFonts w:ascii="Times New Roman" w:hAnsi="Times New Roman"/>
          <w:szCs w:val="28"/>
        </w:rPr>
        <w:t>"</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Шпилька </w:t>
      </w:r>
      <w:r w:rsidR="001178BD" w:rsidRPr="00C10160">
        <w:rPr>
          <w:rFonts w:ascii="Times New Roman" w:hAnsi="Times New Roman"/>
          <w:szCs w:val="28"/>
          <w:lang w:val="en-US"/>
        </w:rPr>
        <w:t>DIN</w:t>
      </w:r>
      <w:r w:rsidR="001178BD" w:rsidRPr="00C10160">
        <w:rPr>
          <w:rFonts w:ascii="Times New Roman" w:hAnsi="Times New Roman"/>
          <w:szCs w:val="28"/>
        </w:rPr>
        <w:t xml:space="preserve"> 976</w:t>
      </w:r>
      <w:r w:rsidRPr="00C10160">
        <w:rPr>
          <w:rFonts w:ascii="Times New Roman" w:hAnsi="Times New Roman"/>
          <w:szCs w:val="28"/>
        </w:rPr>
        <w:t xml:space="preserve">-1 </w:t>
      </w:r>
      <w:r w:rsidR="00386F76" w:rsidRPr="00C10160">
        <w:rPr>
          <w:rFonts w:ascii="Times New Roman" w:hAnsi="Times New Roman"/>
          <w:szCs w:val="28"/>
        </w:rPr>
        <w:t>"</w:t>
      </w:r>
      <w:r w:rsidRPr="00C10160">
        <w:rPr>
          <w:rFonts w:ascii="Times New Roman" w:hAnsi="Times New Roman"/>
          <w:szCs w:val="28"/>
        </w:rPr>
        <w:t>Шпилька (штанга) резьбовая оцинкованная, нержавеющая, метровая</w:t>
      </w:r>
      <w:r w:rsidR="00E47970" w:rsidRPr="00C10160">
        <w:rPr>
          <w:rFonts w:ascii="Times New Roman" w:hAnsi="Times New Roman"/>
          <w:szCs w:val="28"/>
        </w:rPr>
        <w:t xml:space="preserve"> </w:t>
      </w:r>
      <w:r w:rsidRPr="00C10160">
        <w:rPr>
          <w:rFonts w:ascii="Times New Roman" w:hAnsi="Times New Roman"/>
          <w:szCs w:val="28"/>
        </w:rPr>
        <w:t>с метрической резьбой по всей длине</w:t>
      </w:r>
      <w:r w:rsidR="00386F76" w:rsidRPr="00C10160">
        <w:rPr>
          <w:rFonts w:ascii="Times New Roman" w:hAnsi="Times New Roman"/>
          <w:szCs w:val="28"/>
        </w:rPr>
        <w:t>"</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Шайба </w:t>
      </w:r>
      <w:r w:rsidR="001178BD" w:rsidRPr="00C10160">
        <w:rPr>
          <w:rFonts w:ascii="Times New Roman" w:hAnsi="Times New Roman"/>
          <w:szCs w:val="28"/>
        </w:rPr>
        <w:t>ГОСТ 11371-78</w:t>
      </w:r>
      <w:r w:rsidRPr="00C10160">
        <w:rPr>
          <w:rFonts w:ascii="Times New Roman" w:hAnsi="Times New Roman"/>
          <w:szCs w:val="28"/>
        </w:rPr>
        <w:t xml:space="preserve"> </w:t>
      </w:r>
      <w:r w:rsidR="00386F76" w:rsidRPr="00C10160">
        <w:rPr>
          <w:rFonts w:ascii="Times New Roman" w:hAnsi="Times New Roman"/>
          <w:szCs w:val="28"/>
        </w:rPr>
        <w:t>"</w:t>
      </w:r>
      <w:r w:rsidRPr="00C10160">
        <w:rPr>
          <w:rFonts w:ascii="Times New Roman" w:hAnsi="Times New Roman"/>
          <w:szCs w:val="28"/>
        </w:rPr>
        <w:t>Шайбы</w:t>
      </w:r>
      <w:r w:rsidR="00386F76" w:rsidRPr="00C10160">
        <w:rPr>
          <w:rFonts w:ascii="Times New Roman" w:hAnsi="Times New Roman"/>
          <w:szCs w:val="28"/>
        </w:rPr>
        <w:t>"</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*размеры и длина</w:t>
      </w:r>
      <w:r w:rsidR="00E47970" w:rsidRPr="00C10160">
        <w:rPr>
          <w:rFonts w:ascii="Times New Roman" w:hAnsi="Times New Roman"/>
          <w:szCs w:val="28"/>
        </w:rPr>
        <w:t xml:space="preserve"> </w:t>
      </w:r>
      <w:r w:rsidRPr="00C10160">
        <w:rPr>
          <w:rFonts w:ascii="Times New Roman" w:hAnsi="Times New Roman"/>
          <w:szCs w:val="28"/>
        </w:rPr>
        <w:t>метизов уточняются по заявкам обособленных подразделений.</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Габаритная длина (высота), длина резьбовой части, шаг резьбы, размер под ключ, фаски, радиусы и др. должны находиться в поле допусков, установленных для класса точности В. Поле допуска резьбы болта, шпильки</w:t>
      </w:r>
      <w:r w:rsidR="00C052D7" w:rsidRPr="00C10160">
        <w:rPr>
          <w:rFonts w:ascii="Times New Roman" w:hAnsi="Times New Roman"/>
          <w:szCs w:val="28"/>
        </w:rPr>
        <w:t xml:space="preserve"> –</w:t>
      </w:r>
      <w:r w:rsidRPr="00C10160">
        <w:rPr>
          <w:rFonts w:ascii="Times New Roman" w:hAnsi="Times New Roman"/>
          <w:szCs w:val="28"/>
        </w:rPr>
        <w:t xml:space="preserve"> 6</w:t>
      </w:r>
      <w:r w:rsidRPr="00C10160">
        <w:rPr>
          <w:rFonts w:ascii="Times New Roman" w:hAnsi="Times New Roman"/>
          <w:szCs w:val="28"/>
          <w:lang w:val="en-US"/>
        </w:rPr>
        <w:t>g</w:t>
      </w:r>
      <w:r w:rsidRPr="00C10160">
        <w:rPr>
          <w:rFonts w:ascii="Times New Roman" w:hAnsi="Times New Roman"/>
          <w:szCs w:val="28"/>
        </w:rPr>
        <w:t>, гайки</w:t>
      </w:r>
      <w:r w:rsidR="00C052D7" w:rsidRPr="00C10160">
        <w:rPr>
          <w:rFonts w:ascii="Times New Roman" w:hAnsi="Times New Roman"/>
          <w:szCs w:val="28"/>
        </w:rPr>
        <w:t xml:space="preserve"> –</w:t>
      </w:r>
      <w:r w:rsidRPr="00C10160">
        <w:rPr>
          <w:rFonts w:ascii="Times New Roman" w:hAnsi="Times New Roman"/>
          <w:szCs w:val="28"/>
        </w:rPr>
        <w:t xml:space="preserve"> 6</w:t>
      </w:r>
      <w:r w:rsidRPr="00C10160">
        <w:rPr>
          <w:rFonts w:ascii="Times New Roman" w:hAnsi="Times New Roman"/>
          <w:szCs w:val="28"/>
          <w:lang w:val="en-US"/>
        </w:rPr>
        <w:t>H</w:t>
      </w:r>
      <w:r w:rsidRPr="00C10160">
        <w:rPr>
          <w:rFonts w:ascii="Times New Roman" w:hAnsi="Times New Roman"/>
          <w:szCs w:val="28"/>
        </w:rPr>
        <w:t>.</w:t>
      </w:r>
      <w:r w:rsidR="00E47970" w:rsidRPr="00C10160">
        <w:rPr>
          <w:rFonts w:ascii="Times New Roman" w:hAnsi="Times New Roman"/>
          <w:szCs w:val="28"/>
        </w:rPr>
        <w:t xml:space="preserve"> </w:t>
      </w:r>
      <w:r w:rsidRPr="00C10160">
        <w:rPr>
          <w:rFonts w:ascii="Times New Roman" w:hAnsi="Times New Roman"/>
          <w:szCs w:val="28"/>
        </w:rPr>
        <w:t>Использование пары Болт-Гайка, Шпилька-Гайка с разным классом точности не допускается.</w:t>
      </w:r>
    </w:p>
    <w:p w:rsidR="00D73CDF" w:rsidRPr="00C10160" w:rsidRDefault="00D73CDF" w:rsidP="00D73CDF">
      <w:pPr>
        <w:ind w:left="284"/>
        <w:jc w:val="center"/>
        <w:rPr>
          <w:rFonts w:ascii="Times New Roman" w:hAnsi="Times New Roman"/>
          <w:b/>
          <w:szCs w:val="28"/>
        </w:rPr>
      </w:pPr>
    </w:p>
    <w:p w:rsidR="00D73CDF" w:rsidRPr="00C10160" w:rsidRDefault="00D73CDF" w:rsidP="00D73CDF">
      <w:pPr>
        <w:ind w:left="284"/>
        <w:jc w:val="center"/>
        <w:rPr>
          <w:rFonts w:ascii="Times New Roman" w:hAnsi="Times New Roman"/>
          <w:b/>
          <w:szCs w:val="28"/>
        </w:rPr>
      </w:pPr>
      <w:r w:rsidRPr="00C10160">
        <w:rPr>
          <w:rFonts w:ascii="Times New Roman" w:hAnsi="Times New Roman"/>
          <w:b/>
          <w:szCs w:val="28"/>
        </w:rPr>
        <w:t>3.Механические свойства</w:t>
      </w:r>
    </w:p>
    <w:p w:rsidR="00D73CDF" w:rsidRPr="00C10160" w:rsidRDefault="00D73CDF" w:rsidP="00D73CDF">
      <w:pPr>
        <w:ind w:left="284"/>
        <w:rPr>
          <w:rFonts w:ascii="Times New Roman" w:hAnsi="Times New Roman"/>
          <w:szCs w:val="28"/>
        </w:rPr>
      </w:pP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Основные требования к механическим свойствам метрических </w:t>
      </w:r>
      <w:r w:rsidR="000801FD" w:rsidRPr="00C10160">
        <w:rPr>
          <w:rFonts w:ascii="Times New Roman" w:hAnsi="Times New Roman"/>
          <w:szCs w:val="28"/>
        </w:rPr>
        <w:t>крепёжных</w:t>
      </w:r>
      <w:r w:rsidRPr="00C10160">
        <w:rPr>
          <w:rFonts w:ascii="Times New Roman" w:hAnsi="Times New Roman"/>
          <w:szCs w:val="28"/>
        </w:rPr>
        <w:t xml:space="preserve"> изделий изложены в </w:t>
      </w:r>
      <w:r w:rsidR="007E702A" w:rsidRPr="00C10160">
        <w:rPr>
          <w:rFonts w:ascii="Times New Roman" w:hAnsi="Times New Roman"/>
          <w:szCs w:val="28"/>
        </w:rPr>
        <w:t>ГОСТ ISO 8992-2015</w:t>
      </w:r>
      <w:r w:rsidRPr="00C10160">
        <w:rPr>
          <w:rFonts w:ascii="Times New Roman" w:hAnsi="Times New Roman"/>
          <w:szCs w:val="28"/>
        </w:rPr>
        <w:t xml:space="preserve"> </w:t>
      </w:r>
      <w:r w:rsidR="00386F76" w:rsidRPr="00C10160">
        <w:rPr>
          <w:rFonts w:ascii="Times New Roman" w:hAnsi="Times New Roman"/>
          <w:szCs w:val="28"/>
        </w:rPr>
        <w:t>"</w:t>
      </w:r>
      <w:r w:rsidRPr="00C10160">
        <w:rPr>
          <w:rFonts w:ascii="Times New Roman" w:hAnsi="Times New Roman"/>
          <w:bCs/>
          <w:szCs w:val="28"/>
        </w:rPr>
        <w:t>Общие требования для болтов, винтов, шпилек и гаек</w:t>
      </w:r>
      <w:r w:rsidR="00386F76" w:rsidRPr="00C10160">
        <w:rPr>
          <w:rFonts w:ascii="Times New Roman" w:hAnsi="Times New Roman"/>
          <w:szCs w:val="28"/>
        </w:rPr>
        <w:t>"</w:t>
      </w:r>
      <w:r w:rsidRPr="00C10160">
        <w:rPr>
          <w:rFonts w:ascii="Times New Roman" w:hAnsi="Times New Roman"/>
          <w:szCs w:val="28"/>
        </w:rPr>
        <w:t xml:space="preserve">, </w:t>
      </w:r>
      <w:r w:rsidR="007E702A" w:rsidRPr="00C10160">
        <w:rPr>
          <w:rFonts w:ascii="Times New Roman" w:hAnsi="Times New Roman"/>
        </w:rPr>
        <w:t>ГОСТ ISO 898-1-2014</w:t>
      </w:r>
      <w:r w:rsidRPr="00C10160">
        <w:rPr>
          <w:rFonts w:ascii="Times New Roman" w:hAnsi="Times New Roman"/>
          <w:szCs w:val="28"/>
        </w:rPr>
        <w:t xml:space="preserve"> </w:t>
      </w:r>
      <w:r w:rsidR="00386F76" w:rsidRPr="00C10160">
        <w:rPr>
          <w:rFonts w:ascii="Times New Roman" w:hAnsi="Times New Roman"/>
          <w:szCs w:val="28"/>
        </w:rPr>
        <w:t>"</w:t>
      </w:r>
      <w:r w:rsidRPr="00C10160">
        <w:rPr>
          <w:rFonts w:ascii="Times New Roman" w:hAnsi="Times New Roman"/>
          <w:szCs w:val="28"/>
        </w:rPr>
        <w:t xml:space="preserve">Механические свойства </w:t>
      </w:r>
      <w:r w:rsidR="000801FD" w:rsidRPr="00C10160">
        <w:rPr>
          <w:rFonts w:ascii="Times New Roman" w:hAnsi="Times New Roman"/>
          <w:szCs w:val="28"/>
        </w:rPr>
        <w:t>крепёжных</w:t>
      </w:r>
      <w:r w:rsidRPr="00C10160">
        <w:rPr>
          <w:rFonts w:ascii="Times New Roman" w:hAnsi="Times New Roman"/>
          <w:szCs w:val="28"/>
        </w:rPr>
        <w:t xml:space="preserve"> изделий из углеродистых и легированных сталей</w:t>
      </w:r>
      <w:r w:rsidR="00386F76" w:rsidRPr="00C10160">
        <w:rPr>
          <w:rFonts w:ascii="Times New Roman" w:hAnsi="Times New Roman"/>
          <w:szCs w:val="28"/>
        </w:rPr>
        <w:t>"</w:t>
      </w:r>
      <w:r w:rsidRPr="00C10160">
        <w:rPr>
          <w:rFonts w:ascii="Times New Roman" w:hAnsi="Times New Roman"/>
          <w:szCs w:val="28"/>
        </w:rPr>
        <w:t xml:space="preserve">, </w:t>
      </w:r>
      <w:r w:rsidR="007E702A" w:rsidRPr="00C10160">
        <w:rPr>
          <w:rFonts w:ascii="Times New Roman" w:hAnsi="Times New Roman"/>
          <w:szCs w:val="28"/>
        </w:rPr>
        <w:t>ГОСТ 1759.5-87 (ИСО 898-2-80)</w:t>
      </w:r>
      <w:r w:rsidRPr="00C10160">
        <w:rPr>
          <w:rFonts w:ascii="Times New Roman" w:hAnsi="Times New Roman"/>
          <w:szCs w:val="28"/>
        </w:rPr>
        <w:t xml:space="preserve"> (ИСО 898-2:1992, ИСО 898-6:1994), </w:t>
      </w:r>
      <w:r w:rsidR="00386F76" w:rsidRPr="00C10160">
        <w:rPr>
          <w:rFonts w:ascii="Times New Roman" w:hAnsi="Times New Roman"/>
          <w:szCs w:val="28"/>
        </w:rPr>
        <w:t>"</w:t>
      </w:r>
      <w:r w:rsidRPr="00C10160">
        <w:rPr>
          <w:rFonts w:ascii="Times New Roman" w:hAnsi="Times New Roman"/>
          <w:szCs w:val="28"/>
        </w:rPr>
        <w:t>Гайки. Механические свойства и методы испытаний</w:t>
      </w:r>
      <w:r w:rsidR="00386F76" w:rsidRPr="00C10160">
        <w:rPr>
          <w:rFonts w:ascii="Times New Roman" w:hAnsi="Times New Roman"/>
          <w:szCs w:val="28"/>
        </w:rPr>
        <w:t>"</w:t>
      </w:r>
      <w:r w:rsidRPr="00C10160">
        <w:rPr>
          <w:rFonts w:ascii="Times New Roman" w:hAnsi="Times New Roman"/>
          <w:szCs w:val="28"/>
        </w:rPr>
        <w:t>.</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Класс прочность болтов и</w:t>
      </w:r>
      <w:r w:rsidR="00E47970" w:rsidRPr="00C10160">
        <w:rPr>
          <w:rFonts w:ascii="Times New Roman" w:hAnsi="Times New Roman"/>
          <w:szCs w:val="28"/>
        </w:rPr>
        <w:t xml:space="preserve"> </w:t>
      </w:r>
      <w:r w:rsidRPr="00C10160">
        <w:rPr>
          <w:rFonts w:ascii="Times New Roman" w:hAnsi="Times New Roman"/>
          <w:szCs w:val="28"/>
        </w:rPr>
        <w:t>шпилек должен составлять 5.8.</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Класс прочности гаек – 5.</w:t>
      </w:r>
    </w:p>
    <w:p w:rsidR="00D73CDF" w:rsidRPr="00C10160" w:rsidRDefault="00841B79" w:rsidP="008E5442">
      <w:pPr>
        <w:spacing w:after="120"/>
        <w:ind w:firstLine="720"/>
        <w:jc w:val="both"/>
        <w:rPr>
          <w:rFonts w:ascii="Times New Roman" w:hAnsi="Times New Roman"/>
        </w:rPr>
      </w:pPr>
      <w:r w:rsidRPr="00C10160">
        <w:rPr>
          <w:rFonts w:ascii="Times New Roman" w:hAnsi="Times New Roman"/>
        </w:rPr>
        <w:t xml:space="preserve"> </w:t>
      </w:r>
      <w:r w:rsidR="00D73CDF" w:rsidRPr="00C10160">
        <w:rPr>
          <w:rFonts w:ascii="Times New Roman" w:hAnsi="Times New Roman"/>
        </w:rPr>
        <w:t>Микротвердость цинкового покрытия, наносимого электрохимическим способом, составляет 300-380 МПа (30,5-38,8 кгс/мм</w:t>
      </w:r>
      <w:r w:rsidR="00BD0386" w:rsidRPr="00C10160">
        <w:rPr>
          <w:rFonts w:ascii="Times New Roman" w:hAnsi="Times New Roman"/>
          <w:vertAlign w:val="superscript"/>
        </w:rPr>
        <w:t>2</w:t>
      </w:r>
      <w:r w:rsidR="00D73CDF" w:rsidRPr="00C10160">
        <w:rPr>
          <w:rFonts w:ascii="Times New Roman" w:hAnsi="Times New Roman"/>
        </w:rPr>
        <w:t>); удельное сопротивление при температуре 18°С составляет 5,75·10</w:t>
      </w:r>
      <w:r w:rsidR="00BD0386" w:rsidRPr="00C10160">
        <w:rPr>
          <w:rFonts w:ascii="Times New Roman" w:hAnsi="Times New Roman"/>
          <w:vertAlign w:val="superscript"/>
        </w:rPr>
        <w:t>-8</w:t>
      </w:r>
      <w:r w:rsidR="00D73CDF" w:rsidRPr="00C10160">
        <w:rPr>
          <w:rFonts w:ascii="Times New Roman" w:hAnsi="Times New Roman"/>
        </w:rPr>
        <w:t xml:space="preserve"> Ом·м.</w:t>
      </w:r>
    </w:p>
    <w:p w:rsidR="00D73CDF" w:rsidRPr="00C10160" w:rsidRDefault="00D73CDF" w:rsidP="00D73CDF">
      <w:pPr>
        <w:rPr>
          <w:rFonts w:ascii="Times New Roman" w:hAnsi="Times New Roman"/>
          <w:szCs w:val="28"/>
        </w:rPr>
      </w:pPr>
    </w:p>
    <w:p w:rsidR="00D73CDF" w:rsidRPr="00C10160" w:rsidRDefault="00D73CDF" w:rsidP="00D73CDF">
      <w:pPr>
        <w:ind w:left="284"/>
        <w:jc w:val="center"/>
        <w:rPr>
          <w:rFonts w:ascii="Times New Roman" w:hAnsi="Times New Roman"/>
          <w:b/>
          <w:szCs w:val="28"/>
        </w:rPr>
      </w:pPr>
      <w:r w:rsidRPr="00C10160">
        <w:rPr>
          <w:rFonts w:ascii="Times New Roman" w:hAnsi="Times New Roman"/>
          <w:b/>
          <w:szCs w:val="28"/>
        </w:rPr>
        <w:t>4.Контроль качества поставляемой продукции</w:t>
      </w:r>
    </w:p>
    <w:p w:rsidR="00D73CDF" w:rsidRPr="00C10160" w:rsidRDefault="00D73CDF" w:rsidP="00D73CDF">
      <w:pPr>
        <w:ind w:left="284"/>
        <w:jc w:val="both"/>
        <w:rPr>
          <w:rFonts w:ascii="Times New Roman" w:hAnsi="Times New Roman"/>
          <w:b/>
          <w:szCs w:val="28"/>
        </w:rPr>
      </w:pP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 xml:space="preserve">Контроль внешнего вида </w:t>
      </w:r>
      <w:r w:rsidR="000801FD" w:rsidRPr="00C10160">
        <w:rPr>
          <w:rFonts w:ascii="Times New Roman" w:hAnsi="Times New Roman"/>
          <w:szCs w:val="28"/>
        </w:rPr>
        <w:t>крепёжных</w:t>
      </w:r>
      <w:r w:rsidR="00D73CDF" w:rsidRPr="00C10160">
        <w:rPr>
          <w:rFonts w:ascii="Times New Roman" w:hAnsi="Times New Roman"/>
          <w:szCs w:val="28"/>
        </w:rPr>
        <w:t xml:space="preserve"> изделий производится без применения увеличительных приборов на 100% деталей (</w:t>
      </w:r>
      <w:r w:rsidR="00844207" w:rsidRPr="00C10160">
        <w:rPr>
          <w:rFonts w:ascii="Times New Roman" w:hAnsi="Times New Roman"/>
          <w:szCs w:val="28"/>
        </w:rPr>
        <w:t>ГОСТ 9.008-2021</w:t>
      </w:r>
      <w:r w:rsidR="00D73CDF" w:rsidRPr="00C10160">
        <w:rPr>
          <w:rFonts w:ascii="Times New Roman" w:hAnsi="Times New Roman"/>
          <w:szCs w:val="28"/>
        </w:rPr>
        <w:t>).</w:t>
      </w:r>
      <w:r w:rsidR="00E47970" w:rsidRPr="00C10160">
        <w:rPr>
          <w:rFonts w:ascii="Times New Roman" w:hAnsi="Times New Roman"/>
          <w:szCs w:val="28"/>
        </w:rPr>
        <w:t xml:space="preserve"> </w:t>
      </w:r>
      <w:r w:rsidR="00D73CDF" w:rsidRPr="00C10160">
        <w:rPr>
          <w:rFonts w:ascii="Times New Roman" w:hAnsi="Times New Roman"/>
          <w:szCs w:val="28"/>
        </w:rPr>
        <w:t>Допускается в спорных случаях использовать лупу с увеличением 2,5</w:t>
      </w:r>
      <w:r w:rsidR="00C052D7" w:rsidRPr="00C10160">
        <w:rPr>
          <w:rFonts w:ascii="Times New Roman" w:hAnsi="Times New Roman"/>
          <w:szCs w:val="28"/>
        </w:rPr>
        <w:t xml:space="preserve"> –</w:t>
      </w:r>
      <w:r w:rsidR="00D73CDF" w:rsidRPr="00C10160">
        <w:rPr>
          <w:rFonts w:ascii="Times New Roman" w:hAnsi="Times New Roman"/>
          <w:szCs w:val="28"/>
        </w:rPr>
        <w:t xml:space="preserve"> 3</w:t>
      </w:r>
      <w:r w:rsidR="00D73CDF" w:rsidRPr="00C10160">
        <w:rPr>
          <w:rFonts w:ascii="Times New Roman" w:hAnsi="Times New Roman"/>
          <w:szCs w:val="28"/>
          <w:vertAlign w:val="superscript"/>
        </w:rPr>
        <w:t>х</w:t>
      </w:r>
      <w:r w:rsidR="00D73CDF" w:rsidRPr="00C10160">
        <w:rPr>
          <w:rFonts w:ascii="Times New Roman" w:hAnsi="Times New Roman"/>
          <w:szCs w:val="28"/>
        </w:rPr>
        <w:t>.</w:t>
      </w:r>
      <w:r w:rsidRPr="00C10160">
        <w:rPr>
          <w:rFonts w:ascii="Times New Roman" w:hAnsi="Times New Roman"/>
          <w:szCs w:val="28"/>
        </w:rPr>
        <w:t xml:space="preserve"> </w:t>
      </w:r>
    </w:p>
    <w:p w:rsidR="00D73CDF" w:rsidRPr="00C10160" w:rsidRDefault="00841B79" w:rsidP="00844207">
      <w:pPr>
        <w:shd w:val="clear" w:color="auto" w:fill="FFFFFF"/>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Контроль</w:t>
      </w:r>
      <w:r w:rsidR="00E47970" w:rsidRPr="00C10160">
        <w:rPr>
          <w:rFonts w:ascii="Times New Roman" w:hAnsi="Times New Roman"/>
          <w:szCs w:val="28"/>
        </w:rPr>
        <w:t xml:space="preserve"> </w:t>
      </w:r>
      <w:r w:rsidR="00D73CDF" w:rsidRPr="00C10160">
        <w:rPr>
          <w:rFonts w:ascii="Times New Roman" w:hAnsi="Times New Roman"/>
          <w:szCs w:val="28"/>
        </w:rPr>
        <w:t xml:space="preserve">дефектов поверхности и размеров – </w:t>
      </w:r>
      <w:r w:rsidR="00D73CDF" w:rsidRPr="00C10160">
        <w:rPr>
          <w:bCs/>
          <w:szCs w:val="28"/>
        </w:rPr>
        <w:t xml:space="preserve">по </w:t>
      </w:r>
      <w:r w:rsidR="007E702A" w:rsidRPr="00C10160">
        <w:rPr>
          <w:rFonts w:ascii="Times New Roman" w:hAnsi="Times New Roman"/>
          <w:szCs w:val="28"/>
        </w:rPr>
        <w:t>ГОСТ ISO 6157-1-2015</w:t>
      </w:r>
      <w:r w:rsidR="00D73CDF" w:rsidRPr="00C10160">
        <w:rPr>
          <w:rFonts w:ascii="Times New Roman" w:hAnsi="Times New Roman"/>
          <w:szCs w:val="28"/>
        </w:rPr>
        <w:t xml:space="preserve"> и</w:t>
      </w:r>
      <w:r w:rsidR="00844207" w:rsidRPr="00C10160">
        <w:rPr>
          <w:rFonts w:ascii="Times New Roman" w:hAnsi="Times New Roman"/>
          <w:szCs w:val="28"/>
        </w:rPr>
        <w:t xml:space="preserve"> ГОСТ ISO 6157-2-2015</w:t>
      </w:r>
      <w:r w:rsidR="00D73CDF" w:rsidRPr="00C10160">
        <w:rPr>
          <w:rFonts w:ascii="Times New Roman" w:hAnsi="Times New Roman"/>
          <w:szCs w:val="28"/>
        </w:rPr>
        <w:t xml:space="preserve">. </w:t>
      </w: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Контроль качества и толщины покрытий</w:t>
      </w:r>
      <w:r w:rsidR="00C052D7" w:rsidRPr="00C10160">
        <w:rPr>
          <w:rFonts w:ascii="Times New Roman" w:hAnsi="Times New Roman"/>
          <w:szCs w:val="28"/>
        </w:rPr>
        <w:t xml:space="preserve"> –</w:t>
      </w:r>
      <w:r w:rsidR="00D73CDF" w:rsidRPr="00C10160">
        <w:rPr>
          <w:rFonts w:ascii="Times New Roman" w:hAnsi="Times New Roman"/>
          <w:szCs w:val="28"/>
        </w:rPr>
        <w:t xml:space="preserve"> по </w:t>
      </w:r>
      <w:r w:rsidR="00844207" w:rsidRPr="00C10160">
        <w:rPr>
          <w:rFonts w:ascii="Times New Roman" w:hAnsi="Times New Roman"/>
          <w:szCs w:val="28"/>
        </w:rPr>
        <w:t>ГОСТ 9.008-2021</w:t>
      </w:r>
      <w:r w:rsidR="00D73CDF" w:rsidRPr="00C10160">
        <w:rPr>
          <w:rFonts w:ascii="Times New Roman" w:hAnsi="Times New Roman"/>
          <w:szCs w:val="28"/>
        </w:rPr>
        <w:t>. Толщину покрытия контролируют неразрушающими и разрушающими методами (магнитным, гравиметрическим, металлографическим и др.). Для определения толщины покрытия используют магнитный толщиномер, весы лабораторные аналитические, микроскоп металлографический</w:t>
      </w:r>
      <w:r w:rsidR="00E47970" w:rsidRPr="00C10160">
        <w:rPr>
          <w:rFonts w:ascii="Times New Roman" w:hAnsi="Times New Roman"/>
          <w:szCs w:val="28"/>
        </w:rPr>
        <w:t xml:space="preserve"> </w:t>
      </w:r>
      <w:r w:rsidR="00D73CDF" w:rsidRPr="00C10160">
        <w:rPr>
          <w:rFonts w:ascii="Times New Roman" w:hAnsi="Times New Roman"/>
          <w:szCs w:val="28"/>
        </w:rPr>
        <w:t xml:space="preserve">и др. </w:t>
      </w: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 xml:space="preserve">Контроль прочности сцепления покрытий по </w:t>
      </w:r>
      <w:r w:rsidR="00844207" w:rsidRPr="00C10160">
        <w:rPr>
          <w:rFonts w:ascii="Times New Roman" w:hAnsi="Times New Roman"/>
          <w:szCs w:val="28"/>
        </w:rPr>
        <w:t>ГОСТ 9.008-2021</w:t>
      </w:r>
      <w:r w:rsidR="00E47970" w:rsidRPr="00C10160">
        <w:rPr>
          <w:rFonts w:ascii="Times New Roman" w:hAnsi="Times New Roman"/>
          <w:szCs w:val="28"/>
        </w:rPr>
        <w:t xml:space="preserve"> </w:t>
      </w:r>
      <w:r w:rsidR="00D73CDF" w:rsidRPr="00C10160">
        <w:rPr>
          <w:rFonts w:ascii="Times New Roman" w:hAnsi="Times New Roman"/>
          <w:szCs w:val="28"/>
        </w:rPr>
        <w:t>осуществляется на оборудовании и приспособлениях различных типов</w:t>
      </w:r>
      <w:r w:rsidR="00E47970" w:rsidRPr="00C10160">
        <w:rPr>
          <w:rFonts w:ascii="Times New Roman" w:hAnsi="Times New Roman"/>
          <w:szCs w:val="28"/>
        </w:rPr>
        <w:t xml:space="preserve"> </w:t>
      </w:r>
      <w:r w:rsidR="00D73CDF" w:rsidRPr="00C10160">
        <w:rPr>
          <w:rFonts w:ascii="Times New Roman" w:hAnsi="Times New Roman"/>
          <w:szCs w:val="28"/>
        </w:rPr>
        <w:t>методами: полирования; крацевания; изгиба; растяжения; нанесения сетки царапин; нагрева и др.</w:t>
      </w: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p>
    <w:p w:rsidR="00D73CDF" w:rsidRPr="00C10160" w:rsidRDefault="00D73CDF" w:rsidP="00D73CDF">
      <w:pPr>
        <w:ind w:left="284"/>
        <w:jc w:val="center"/>
        <w:rPr>
          <w:rFonts w:ascii="Times New Roman" w:hAnsi="Times New Roman"/>
          <w:b/>
          <w:szCs w:val="28"/>
        </w:rPr>
      </w:pPr>
      <w:r w:rsidRPr="00C10160">
        <w:rPr>
          <w:rFonts w:ascii="Times New Roman" w:hAnsi="Times New Roman"/>
          <w:b/>
          <w:szCs w:val="28"/>
        </w:rPr>
        <w:t xml:space="preserve">5.Обозначение </w:t>
      </w:r>
      <w:r w:rsidR="000801FD" w:rsidRPr="00C10160">
        <w:rPr>
          <w:rFonts w:ascii="Times New Roman" w:hAnsi="Times New Roman"/>
          <w:b/>
          <w:szCs w:val="28"/>
        </w:rPr>
        <w:t>крепёжных</w:t>
      </w:r>
      <w:r w:rsidR="00E47970" w:rsidRPr="00C10160">
        <w:rPr>
          <w:rFonts w:ascii="Times New Roman" w:hAnsi="Times New Roman"/>
          <w:b/>
          <w:szCs w:val="28"/>
        </w:rPr>
        <w:t xml:space="preserve"> </w:t>
      </w:r>
      <w:r w:rsidRPr="00C10160">
        <w:rPr>
          <w:rFonts w:ascii="Times New Roman" w:hAnsi="Times New Roman"/>
          <w:b/>
          <w:szCs w:val="28"/>
        </w:rPr>
        <w:t>изделий с гальваническим</w:t>
      </w:r>
      <w:r w:rsidR="00E47970" w:rsidRPr="00C10160">
        <w:rPr>
          <w:rFonts w:ascii="Times New Roman" w:hAnsi="Times New Roman"/>
          <w:b/>
          <w:szCs w:val="28"/>
        </w:rPr>
        <w:t xml:space="preserve"> </w:t>
      </w:r>
      <w:r w:rsidRPr="00C10160">
        <w:rPr>
          <w:rFonts w:ascii="Times New Roman" w:hAnsi="Times New Roman"/>
          <w:b/>
          <w:szCs w:val="28"/>
        </w:rPr>
        <w:t>цинковым покрытием</w:t>
      </w:r>
    </w:p>
    <w:p w:rsidR="00D73CDF" w:rsidRPr="00C10160" w:rsidRDefault="00D73CDF" w:rsidP="008E5442">
      <w:pPr>
        <w:spacing w:after="120"/>
        <w:ind w:firstLine="720"/>
        <w:jc w:val="both"/>
        <w:rPr>
          <w:rFonts w:ascii="Times New Roman" w:hAnsi="Times New Roman"/>
          <w:szCs w:val="28"/>
        </w:rPr>
      </w:pPr>
      <w:r w:rsidRPr="00C10160">
        <w:rPr>
          <w:rFonts w:ascii="Times New Roman" w:hAnsi="Times New Roman"/>
          <w:szCs w:val="28"/>
        </w:rPr>
        <w:t xml:space="preserve">Обозначение покрытия – по </w:t>
      </w:r>
      <w:r w:rsidR="00844207" w:rsidRPr="00C10160">
        <w:rPr>
          <w:rFonts w:ascii="Times New Roman" w:hAnsi="Times New Roman"/>
          <w:szCs w:val="28"/>
        </w:rPr>
        <w:t>ГОСТ 9.303-84</w:t>
      </w:r>
      <w:r w:rsidRPr="00C10160">
        <w:rPr>
          <w:rFonts w:ascii="Times New Roman" w:hAnsi="Times New Roman"/>
          <w:szCs w:val="28"/>
        </w:rPr>
        <w:t xml:space="preserve">. (Ц; Ц.хр. </w:t>
      </w:r>
      <w:r w:rsidR="008A4D51" w:rsidRPr="00C10160">
        <w:rPr>
          <w:rFonts w:ascii="Times New Roman" w:hAnsi="Times New Roman"/>
          <w:szCs w:val="28"/>
        </w:rPr>
        <w:t>бесцветное</w:t>
      </w:r>
      <w:r w:rsidRPr="00C10160">
        <w:rPr>
          <w:rFonts w:ascii="Times New Roman" w:hAnsi="Times New Roman"/>
          <w:szCs w:val="28"/>
        </w:rPr>
        <w:t>; Ц.хр. хаки и др.)</w:t>
      </w:r>
      <w:r w:rsidR="00C052D7" w:rsidRPr="00C10160">
        <w:rPr>
          <w:rFonts w:ascii="Times New Roman" w:hAnsi="Times New Roman"/>
          <w:szCs w:val="28"/>
        </w:rPr>
        <w:t xml:space="preserve"> –</w:t>
      </w:r>
      <w:r w:rsidRPr="00C10160">
        <w:rPr>
          <w:rFonts w:ascii="Times New Roman" w:hAnsi="Times New Roman"/>
          <w:szCs w:val="28"/>
        </w:rPr>
        <w:t xml:space="preserve"> 01. </w:t>
      </w:r>
    </w:p>
    <w:p w:rsidR="00D73CDF" w:rsidRPr="00C10160" w:rsidRDefault="00841B79" w:rsidP="00D73CDF">
      <w:pPr>
        <w:jc w:val="both"/>
        <w:rPr>
          <w:rFonts w:ascii="Times New Roman" w:hAnsi="Times New Roman"/>
          <w:szCs w:val="28"/>
        </w:rPr>
      </w:pPr>
      <w:r w:rsidRPr="00C10160">
        <w:rPr>
          <w:rFonts w:ascii="Times New Roman" w:hAnsi="Times New Roman"/>
          <w:szCs w:val="28"/>
        </w:rPr>
        <w:t xml:space="preserve"> </w:t>
      </w:r>
    </w:p>
    <w:p w:rsidR="00D73CDF" w:rsidRPr="00C10160" w:rsidRDefault="00D73CDF" w:rsidP="008E5442">
      <w:pPr>
        <w:spacing w:after="120"/>
        <w:ind w:firstLine="720"/>
        <w:jc w:val="both"/>
        <w:rPr>
          <w:rFonts w:ascii="Times New Roman" w:hAnsi="Times New Roman"/>
          <w:szCs w:val="28"/>
          <w:u w:val="single"/>
        </w:rPr>
      </w:pPr>
      <w:r w:rsidRPr="00C10160">
        <w:rPr>
          <w:rFonts w:ascii="Times New Roman" w:hAnsi="Times New Roman"/>
          <w:szCs w:val="28"/>
        </w:rPr>
        <w:t xml:space="preserve"> </w:t>
      </w:r>
      <w:r w:rsidRPr="00C10160">
        <w:rPr>
          <w:rFonts w:ascii="Times New Roman" w:hAnsi="Times New Roman"/>
          <w:szCs w:val="28"/>
          <w:u w:val="single"/>
        </w:rPr>
        <w:t xml:space="preserve">Примеры условного обозначения крепежа: </w:t>
      </w: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 xml:space="preserve">Болт с шестигранной головкой класса точности В, исполнение 1 диаметром резьбы </w:t>
      </w:r>
      <w:r w:rsidR="00D73CDF" w:rsidRPr="00C10160">
        <w:rPr>
          <w:rFonts w:ascii="Times New Roman" w:hAnsi="Times New Roman"/>
          <w:szCs w:val="28"/>
          <w:lang w:val="en-US"/>
        </w:rPr>
        <w:t>d</w:t>
      </w:r>
      <w:r w:rsidR="00D73CDF" w:rsidRPr="00C10160">
        <w:rPr>
          <w:rFonts w:ascii="Times New Roman" w:hAnsi="Times New Roman"/>
          <w:szCs w:val="28"/>
        </w:rPr>
        <w:t>=12</w:t>
      </w:r>
      <w:r w:rsidR="008A4D51" w:rsidRPr="00C10160">
        <w:rPr>
          <w:rFonts w:ascii="Times New Roman" w:hAnsi="Times New Roman"/>
          <w:szCs w:val="28"/>
        </w:rPr>
        <w:t xml:space="preserve"> </w:t>
      </w:r>
      <w:r w:rsidR="00D73CDF" w:rsidRPr="00C10160">
        <w:rPr>
          <w:rFonts w:ascii="Times New Roman" w:hAnsi="Times New Roman"/>
          <w:szCs w:val="28"/>
        </w:rPr>
        <w:t xml:space="preserve">мм, длиной </w:t>
      </w:r>
      <w:r w:rsidR="00D73CDF" w:rsidRPr="00C10160">
        <w:rPr>
          <w:rFonts w:ascii="Times New Roman" w:hAnsi="Times New Roman"/>
          <w:szCs w:val="28"/>
          <w:lang w:val="en-US"/>
        </w:rPr>
        <w:t>L</w:t>
      </w:r>
      <w:r w:rsidR="00D73CDF" w:rsidRPr="00C10160">
        <w:rPr>
          <w:rFonts w:ascii="Times New Roman" w:hAnsi="Times New Roman"/>
          <w:szCs w:val="28"/>
        </w:rPr>
        <w:t>=60мм, с крупным шагом резьбы с полем допуска 6</w:t>
      </w:r>
      <w:r w:rsidR="00D73CDF" w:rsidRPr="00C10160">
        <w:rPr>
          <w:rFonts w:ascii="Times New Roman" w:hAnsi="Times New Roman"/>
          <w:szCs w:val="28"/>
          <w:lang w:val="en-US"/>
        </w:rPr>
        <w:t>g</w:t>
      </w:r>
      <w:r w:rsidR="00D73CDF" w:rsidRPr="00C10160">
        <w:rPr>
          <w:rFonts w:ascii="Times New Roman" w:hAnsi="Times New Roman"/>
          <w:szCs w:val="28"/>
        </w:rPr>
        <w:t>, класса прочности 5.8 с цинковым гальваническим покрытием с толщиной 9 мкм.</w:t>
      </w:r>
    </w:p>
    <w:p w:rsidR="00D73CDF" w:rsidRPr="00C10160" w:rsidRDefault="00841B79" w:rsidP="00D73CDF">
      <w:pPr>
        <w:jc w:val="both"/>
        <w:rPr>
          <w:rFonts w:ascii="Times New Roman" w:hAnsi="Times New Roman"/>
          <w:szCs w:val="28"/>
        </w:rPr>
      </w:pPr>
      <w:r w:rsidRPr="00C10160">
        <w:rPr>
          <w:rFonts w:ascii="Times New Roman" w:hAnsi="Times New Roman"/>
          <w:szCs w:val="28"/>
        </w:rPr>
        <w:t xml:space="preserve"> </w:t>
      </w:r>
    </w:p>
    <w:p w:rsidR="00D73CDF" w:rsidRPr="00C10160" w:rsidRDefault="00841B79" w:rsidP="00D73CDF">
      <w:pPr>
        <w:jc w:val="both"/>
        <w:rPr>
          <w:rFonts w:ascii="Times New Roman" w:hAnsi="Times New Roman"/>
          <w:b/>
          <w:szCs w:val="28"/>
        </w:rPr>
      </w:pPr>
      <w:r w:rsidRPr="00C10160">
        <w:rPr>
          <w:rFonts w:ascii="Times New Roman" w:hAnsi="Times New Roman"/>
          <w:i/>
          <w:szCs w:val="28"/>
        </w:rPr>
        <w:t xml:space="preserve"> </w:t>
      </w:r>
      <w:r w:rsidR="00D73CDF" w:rsidRPr="00C10160">
        <w:rPr>
          <w:rFonts w:ascii="Times New Roman" w:hAnsi="Times New Roman"/>
          <w:b/>
          <w:szCs w:val="28"/>
        </w:rPr>
        <w:t>Болт М12-6</w:t>
      </w:r>
      <w:r w:rsidR="00D73CDF" w:rsidRPr="00C10160">
        <w:rPr>
          <w:rFonts w:ascii="Times New Roman" w:hAnsi="Times New Roman"/>
          <w:b/>
          <w:szCs w:val="28"/>
          <w:lang w:val="en-US"/>
        </w:rPr>
        <w:t>g</w:t>
      </w:r>
      <w:r w:rsidR="00D73CDF" w:rsidRPr="00C10160">
        <w:rPr>
          <w:rFonts w:ascii="Times New Roman" w:hAnsi="Times New Roman"/>
          <w:b/>
          <w:szCs w:val="28"/>
        </w:rPr>
        <w:t xml:space="preserve">х60.58.019 </w:t>
      </w:r>
      <w:r w:rsidR="001178BD" w:rsidRPr="00C10160">
        <w:rPr>
          <w:rFonts w:ascii="Times New Roman" w:hAnsi="Times New Roman"/>
          <w:b/>
          <w:szCs w:val="28"/>
        </w:rPr>
        <w:t>ГОСТ 7798-70</w:t>
      </w:r>
      <w:r w:rsidR="00D73CDF" w:rsidRPr="00C10160">
        <w:rPr>
          <w:rFonts w:ascii="Times New Roman" w:hAnsi="Times New Roman"/>
          <w:b/>
          <w:szCs w:val="28"/>
        </w:rPr>
        <w:t xml:space="preserve"> гальваническое цинкование</w:t>
      </w:r>
    </w:p>
    <w:p w:rsidR="00D73CDF" w:rsidRPr="00C10160" w:rsidRDefault="00D73CDF" w:rsidP="00D73CDF">
      <w:pPr>
        <w:jc w:val="both"/>
        <w:rPr>
          <w:rFonts w:ascii="Times New Roman" w:hAnsi="Times New Roman"/>
          <w:szCs w:val="28"/>
        </w:rPr>
      </w:pP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 xml:space="preserve">Гайка шестигранная класса точности В, исполнение 1, с диаметром резьбы </w:t>
      </w:r>
      <w:r w:rsidR="00D73CDF" w:rsidRPr="00C10160">
        <w:rPr>
          <w:rFonts w:ascii="Times New Roman" w:hAnsi="Times New Roman"/>
          <w:szCs w:val="28"/>
          <w:lang w:val="en-US"/>
        </w:rPr>
        <w:t>d</w:t>
      </w:r>
      <w:r w:rsidR="00D73CDF" w:rsidRPr="00C10160">
        <w:rPr>
          <w:rFonts w:ascii="Times New Roman" w:hAnsi="Times New Roman"/>
          <w:szCs w:val="28"/>
        </w:rPr>
        <w:t>=12</w:t>
      </w:r>
      <w:r w:rsidR="008A4D51" w:rsidRPr="00C10160">
        <w:rPr>
          <w:rFonts w:ascii="Times New Roman" w:hAnsi="Times New Roman"/>
          <w:szCs w:val="28"/>
        </w:rPr>
        <w:t xml:space="preserve"> </w:t>
      </w:r>
      <w:r w:rsidR="00D73CDF" w:rsidRPr="00C10160">
        <w:rPr>
          <w:rFonts w:ascii="Times New Roman" w:hAnsi="Times New Roman"/>
          <w:szCs w:val="28"/>
        </w:rPr>
        <w:t>мм, с крупным шагом резьбы с полем допуска 6Н, класса прочности 5 с цинковым гальваническим покрытием с толщиной 9 мкм.</w:t>
      </w:r>
    </w:p>
    <w:p w:rsidR="00D73CDF" w:rsidRPr="00C10160" w:rsidRDefault="00D73CDF" w:rsidP="00D73CDF">
      <w:pPr>
        <w:jc w:val="both"/>
        <w:rPr>
          <w:rFonts w:ascii="Times New Roman" w:hAnsi="Times New Roman"/>
          <w:szCs w:val="28"/>
        </w:rPr>
      </w:pPr>
    </w:p>
    <w:p w:rsidR="00D73CDF" w:rsidRPr="00C10160" w:rsidRDefault="00841B79" w:rsidP="00D73CDF">
      <w:pPr>
        <w:jc w:val="both"/>
        <w:rPr>
          <w:rFonts w:ascii="Times New Roman" w:hAnsi="Times New Roman"/>
          <w:b/>
          <w:szCs w:val="28"/>
        </w:rPr>
      </w:pPr>
      <w:r w:rsidRPr="00C10160">
        <w:rPr>
          <w:rFonts w:ascii="Times New Roman" w:hAnsi="Times New Roman"/>
          <w:szCs w:val="28"/>
        </w:rPr>
        <w:t xml:space="preserve"> </w:t>
      </w:r>
      <w:r w:rsidR="00D73CDF" w:rsidRPr="00C10160">
        <w:rPr>
          <w:rFonts w:ascii="Times New Roman" w:hAnsi="Times New Roman"/>
          <w:b/>
          <w:szCs w:val="28"/>
        </w:rPr>
        <w:t xml:space="preserve">Гайка М12-6Н.5.019 </w:t>
      </w:r>
      <w:r w:rsidR="001178BD" w:rsidRPr="00C10160">
        <w:rPr>
          <w:rFonts w:ascii="Times New Roman" w:hAnsi="Times New Roman"/>
          <w:b/>
          <w:szCs w:val="28"/>
        </w:rPr>
        <w:t>ГОСТ 5915-70</w:t>
      </w:r>
      <w:r w:rsidR="00D73CDF" w:rsidRPr="00C10160">
        <w:rPr>
          <w:rFonts w:ascii="Times New Roman" w:hAnsi="Times New Roman"/>
          <w:b/>
          <w:szCs w:val="28"/>
        </w:rPr>
        <w:t xml:space="preserve"> гальваническое цинкование </w:t>
      </w:r>
    </w:p>
    <w:p w:rsidR="00D73CDF" w:rsidRPr="00C10160" w:rsidRDefault="00D73CDF" w:rsidP="00D73CDF">
      <w:pPr>
        <w:jc w:val="both"/>
        <w:rPr>
          <w:rFonts w:ascii="Times New Roman" w:hAnsi="Times New Roman"/>
          <w:szCs w:val="28"/>
        </w:rPr>
      </w:pP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 xml:space="preserve">Шайба класса точности С, исполнение 1 для </w:t>
      </w:r>
      <w:r w:rsidR="000801FD" w:rsidRPr="00C10160">
        <w:rPr>
          <w:rFonts w:ascii="Times New Roman" w:hAnsi="Times New Roman"/>
          <w:szCs w:val="28"/>
        </w:rPr>
        <w:t>крепёжной</w:t>
      </w:r>
      <w:r w:rsidR="00D73CDF" w:rsidRPr="00C10160">
        <w:rPr>
          <w:rFonts w:ascii="Times New Roman" w:hAnsi="Times New Roman"/>
          <w:szCs w:val="28"/>
        </w:rPr>
        <w:t xml:space="preserve"> детали диаметром резьбы 12</w:t>
      </w:r>
      <w:r w:rsidR="008A4D51" w:rsidRPr="00C10160">
        <w:rPr>
          <w:rFonts w:ascii="Times New Roman" w:hAnsi="Times New Roman"/>
          <w:szCs w:val="28"/>
        </w:rPr>
        <w:t xml:space="preserve"> </w:t>
      </w:r>
      <w:r w:rsidR="00D73CDF" w:rsidRPr="00C10160">
        <w:rPr>
          <w:rFonts w:ascii="Times New Roman" w:hAnsi="Times New Roman"/>
          <w:szCs w:val="28"/>
        </w:rPr>
        <w:t>мм толщиной, установленной в стандарте, с цинковым галь</w:t>
      </w:r>
      <w:r w:rsidR="008A4D51" w:rsidRPr="00C10160">
        <w:rPr>
          <w:rFonts w:ascii="Times New Roman" w:hAnsi="Times New Roman"/>
          <w:szCs w:val="28"/>
        </w:rPr>
        <w:t>ваническим покрытием толщиной 9 </w:t>
      </w:r>
      <w:r w:rsidR="00D73CDF" w:rsidRPr="00C10160">
        <w:rPr>
          <w:rFonts w:ascii="Times New Roman" w:hAnsi="Times New Roman"/>
          <w:szCs w:val="28"/>
        </w:rPr>
        <w:t>мкм.</w:t>
      </w:r>
    </w:p>
    <w:p w:rsidR="00D73CDF" w:rsidRPr="00C10160" w:rsidRDefault="00D73CDF" w:rsidP="00D73CDF">
      <w:pPr>
        <w:jc w:val="both"/>
        <w:rPr>
          <w:rFonts w:ascii="Times New Roman" w:hAnsi="Times New Roman"/>
          <w:szCs w:val="28"/>
        </w:rPr>
      </w:pPr>
      <w:r w:rsidRPr="00C10160">
        <w:rPr>
          <w:rFonts w:ascii="Times New Roman" w:hAnsi="Times New Roman"/>
          <w:szCs w:val="28"/>
        </w:rPr>
        <w:t xml:space="preserve"> </w:t>
      </w:r>
    </w:p>
    <w:p w:rsidR="00D73CDF" w:rsidRPr="00C10160" w:rsidRDefault="00841B79" w:rsidP="00D73CDF">
      <w:pPr>
        <w:jc w:val="both"/>
        <w:rPr>
          <w:rFonts w:ascii="Times New Roman" w:hAnsi="Times New Roman"/>
          <w:b/>
          <w:szCs w:val="28"/>
        </w:rPr>
      </w:pPr>
      <w:r w:rsidRPr="00C10160">
        <w:rPr>
          <w:rFonts w:ascii="Times New Roman" w:hAnsi="Times New Roman"/>
          <w:szCs w:val="28"/>
        </w:rPr>
        <w:t xml:space="preserve"> </w:t>
      </w:r>
      <w:r w:rsidR="00D73CDF" w:rsidRPr="00C10160">
        <w:rPr>
          <w:rFonts w:ascii="Times New Roman" w:hAnsi="Times New Roman"/>
          <w:b/>
          <w:szCs w:val="28"/>
        </w:rPr>
        <w:t xml:space="preserve">Шайба С12.019 </w:t>
      </w:r>
      <w:r w:rsidR="001178BD" w:rsidRPr="00C10160">
        <w:rPr>
          <w:rFonts w:ascii="Times New Roman" w:hAnsi="Times New Roman"/>
          <w:b/>
          <w:szCs w:val="28"/>
        </w:rPr>
        <w:t>ГОСТ 11371-78</w:t>
      </w:r>
      <w:r w:rsidR="00D73CDF" w:rsidRPr="00C10160">
        <w:rPr>
          <w:rFonts w:ascii="Times New Roman" w:hAnsi="Times New Roman"/>
          <w:b/>
          <w:szCs w:val="28"/>
        </w:rPr>
        <w:t xml:space="preserve"> гальваническое цинкование</w:t>
      </w:r>
    </w:p>
    <w:p w:rsidR="00D73CDF" w:rsidRPr="00C10160" w:rsidRDefault="00D73CDF" w:rsidP="00D73CDF">
      <w:pPr>
        <w:jc w:val="both"/>
        <w:rPr>
          <w:rFonts w:ascii="Times New Roman" w:hAnsi="Times New Roman"/>
          <w:szCs w:val="28"/>
        </w:rPr>
      </w:pP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Шпилька класса точности В, исполнение 1, диаметром резьбы 12</w:t>
      </w:r>
      <w:r w:rsidR="008A4D51" w:rsidRPr="00C10160">
        <w:rPr>
          <w:rFonts w:ascii="Times New Roman" w:hAnsi="Times New Roman"/>
          <w:szCs w:val="28"/>
        </w:rPr>
        <w:t xml:space="preserve"> </w:t>
      </w:r>
      <w:r w:rsidR="00D73CDF" w:rsidRPr="00C10160">
        <w:rPr>
          <w:rFonts w:ascii="Times New Roman" w:hAnsi="Times New Roman"/>
          <w:szCs w:val="28"/>
        </w:rPr>
        <w:t>мм, длиной 110 мм, с крупным шагом резьбы с полем допуска 6</w:t>
      </w:r>
      <w:r w:rsidR="00D73CDF" w:rsidRPr="00C10160">
        <w:rPr>
          <w:rFonts w:ascii="Times New Roman" w:hAnsi="Times New Roman"/>
          <w:szCs w:val="28"/>
          <w:lang w:val="en-US"/>
        </w:rPr>
        <w:t>g</w:t>
      </w:r>
      <w:r w:rsidR="00D73CDF" w:rsidRPr="00C10160">
        <w:rPr>
          <w:rFonts w:ascii="Times New Roman" w:hAnsi="Times New Roman"/>
          <w:szCs w:val="28"/>
        </w:rPr>
        <w:t>, класса прочности 5.8 с цинковым гальваническим покрытием с толщиной 9 мкм, длина резьбовых концов 80</w:t>
      </w:r>
      <w:r w:rsidR="008A4D51" w:rsidRPr="00C10160">
        <w:rPr>
          <w:rFonts w:ascii="Times New Roman" w:hAnsi="Times New Roman"/>
          <w:szCs w:val="28"/>
        </w:rPr>
        <w:t xml:space="preserve"> </w:t>
      </w:r>
      <w:r w:rsidR="00D73CDF" w:rsidRPr="00C10160">
        <w:rPr>
          <w:rFonts w:ascii="Times New Roman" w:hAnsi="Times New Roman"/>
          <w:szCs w:val="28"/>
        </w:rPr>
        <w:t>мм и 12</w:t>
      </w:r>
      <w:r w:rsidR="008A4D51" w:rsidRPr="00C10160">
        <w:rPr>
          <w:rFonts w:ascii="Times New Roman" w:hAnsi="Times New Roman"/>
          <w:szCs w:val="28"/>
        </w:rPr>
        <w:t xml:space="preserve"> </w:t>
      </w:r>
      <w:r w:rsidR="00D73CDF" w:rsidRPr="00C10160">
        <w:rPr>
          <w:rFonts w:ascii="Times New Roman" w:hAnsi="Times New Roman"/>
          <w:szCs w:val="28"/>
        </w:rPr>
        <w:t>мм.</w:t>
      </w:r>
    </w:p>
    <w:p w:rsidR="00D73CDF" w:rsidRPr="00C10160" w:rsidRDefault="00D73CDF" w:rsidP="00D73CDF">
      <w:pPr>
        <w:jc w:val="both"/>
        <w:rPr>
          <w:rFonts w:ascii="Times New Roman" w:hAnsi="Times New Roman"/>
          <w:szCs w:val="28"/>
        </w:rPr>
      </w:pPr>
    </w:p>
    <w:p w:rsidR="00D73CDF" w:rsidRPr="00C10160" w:rsidRDefault="00D73CDF" w:rsidP="00D73CDF">
      <w:pPr>
        <w:jc w:val="center"/>
        <w:rPr>
          <w:rFonts w:ascii="Times New Roman" w:hAnsi="Times New Roman"/>
          <w:b/>
          <w:szCs w:val="28"/>
        </w:rPr>
      </w:pPr>
      <w:r w:rsidRPr="00C10160">
        <w:rPr>
          <w:rFonts w:ascii="Times New Roman" w:hAnsi="Times New Roman"/>
          <w:b/>
          <w:szCs w:val="28"/>
        </w:rPr>
        <w:t xml:space="preserve">Шпилька М12-6gх110х80х12.58.019 </w:t>
      </w:r>
      <w:r w:rsidR="001178BD" w:rsidRPr="00C10160">
        <w:rPr>
          <w:rFonts w:ascii="Times New Roman" w:hAnsi="Times New Roman"/>
          <w:b/>
          <w:szCs w:val="28"/>
        </w:rPr>
        <w:t>ГОСТ 22042-76</w:t>
      </w:r>
    </w:p>
    <w:p w:rsidR="00D73CDF" w:rsidRPr="00C10160" w:rsidRDefault="00D73CDF" w:rsidP="00D73CDF">
      <w:pPr>
        <w:jc w:val="center"/>
        <w:rPr>
          <w:rFonts w:ascii="Times New Roman" w:hAnsi="Times New Roman"/>
          <w:b/>
          <w:szCs w:val="28"/>
        </w:rPr>
      </w:pPr>
      <w:r w:rsidRPr="00C10160">
        <w:rPr>
          <w:rFonts w:ascii="Times New Roman" w:hAnsi="Times New Roman"/>
          <w:b/>
          <w:szCs w:val="28"/>
        </w:rPr>
        <w:t>гальваническое цинкование</w:t>
      </w:r>
    </w:p>
    <w:p w:rsidR="00D73CDF" w:rsidRPr="00C10160" w:rsidRDefault="00D73CDF" w:rsidP="00D73CDF">
      <w:pPr>
        <w:jc w:val="center"/>
        <w:rPr>
          <w:rFonts w:ascii="Times New Roman" w:hAnsi="Times New Roman"/>
          <w:szCs w:val="28"/>
        </w:rPr>
      </w:pP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Шпилька класса точности В, исполнение 1, диаметром резьбы 12</w:t>
      </w:r>
      <w:r w:rsidR="008A4D51" w:rsidRPr="00C10160">
        <w:rPr>
          <w:rFonts w:ascii="Times New Roman" w:hAnsi="Times New Roman"/>
          <w:szCs w:val="28"/>
        </w:rPr>
        <w:t xml:space="preserve"> </w:t>
      </w:r>
      <w:r w:rsidR="00D73CDF" w:rsidRPr="00C10160">
        <w:rPr>
          <w:rFonts w:ascii="Times New Roman" w:hAnsi="Times New Roman"/>
          <w:szCs w:val="28"/>
        </w:rPr>
        <w:t>мм, длиной 60 мм, с крупным шагом резьбы с полем допуска 6</w:t>
      </w:r>
      <w:r w:rsidR="00D73CDF" w:rsidRPr="00C10160">
        <w:rPr>
          <w:rFonts w:ascii="Times New Roman" w:hAnsi="Times New Roman"/>
          <w:szCs w:val="28"/>
          <w:lang w:val="en-US"/>
        </w:rPr>
        <w:t>g</w:t>
      </w:r>
      <w:r w:rsidR="00D73CDF" w:rsidRPr="00C10160">
        <w:rPr>
          <w:rFonts w:ascii="Times New Roman" w:hAnsi="Times New Roman"/>
          <w:szCs w:val="28"/>
        </w:rPr>
        <w:t>, класса прочности 5.8 с цинковым гальваническим покрытием с толщиной 9 мкм, с резьбой по всей длине.</w:t>
      </w:r>
    </w:p>
    <w:p w:rsidR="00D73CDF" w:rsidRPr="00C10160" w:rsidRDefault="00D73CDF" w:rsidP="00D73CDF">
      <w:pPr>
        <w:jc w:val="center"/>
        <w:rPr>
          <w:rFonts w:ascii="Times New Roman" w:hAnsi="Times New Roman"/>
          <w:b/>
          <w:szCs w:val="28"/>
        </w:rPr>
      </w:pPr>
    </w:p>
    <w:p w:rsidR="00D73CDF" w:rsidRPr="00C10160" w:rsidRDefault="00D73CDF" w:rsidP="00D73CDF">
      <w:pPr>
        <w:jc w:val="center"/>
        <w:rPr>
          <w:rFonts w:ascii="Times New Roman" w:hAnsi="Times New Roman"/>
          <w:b/>
          <w:spacing w:val="-20"/>
          <w:szCs w:val="28"/>
        </w:rPr>
      </w:pPr>
      <w:r w:rsidRPr="00C10160">
        <w:rPr>
          <w:rFonts w:ascii="Times New Roman" w:hAnsi="Times New Roman"/>
          <w:b/>
          <w:szCs w:val="28"/>
        </w:rPr>
        <w:t>Шпилька М12-6gх60.58.019</w:t>
      </w:r>
      <w:r w:rsidR="00E47970" w:rsidRPr="00C10160">
        <w:rPr>
          <w:rFonts w:ascii="Times New Roman" w:hAnsi="Times New Roman"/>
          <w:b/>
          <w:szCs w:val="28"/>
        </w:rPr>
        <w:t xml:space="preserve"> </w:t>
      </w:r>
      <w:r w:rsidR="001178BD" w:rsidRPr="00C10160">
        <w:rPr>
          <w:rFonts w:ascii="Times New Roman" w:hAnsi="Times New Roman"/>
          <w:b/>
          <w:szCs w:val="28"/>
          <w:lang w:val="en-US"/>
        </w:rPr>
        <w:t>DIN</w:t>
      </w:r>
      <w:r w:rsidR="001178BD" w:rsidRPr="00C10160">
        <w:rPr>
          <w:rFonts w:ascii="Times New Roman" w:hAnsi="Times New Roman"/>
          <w:b/>
          <w:szCs w:val="28"/>
        </w:rPr>
        <w:t xml:space="preserve"> 976</w:t>
      </w:r>
      <w:r w:rsidR="00E47970" w:rsidRPr="00C10160">
        <w:rPr>
          <w:rFonts w:ascii="Times New Roman" w:hAnsi="Times New Roman"/>
          <w:b/>
          <w:szCs w:val="28"/>
        </w:rPr>
        <w:t xml:space="preserve"> </w:t>
      </w:r>
      <w:r w:rsidRPr="00C10160">
        <w:rPr>
          <w:rFonts w:ascii="Times New Roman" w:hAnsi="Times New Roman"/>
          <w:b/>
          <w:szCs w:val="28"/>
        </w:rPr>
        <w:t>гальваническое цинкование</w:t>
      </w:r>
    </w:p>
    <w:p w:rsidR="00D73CDF" w:rsidRPr="00C10160" w:rsidRDefault="00D73CDF" w:rsidP="00D73CDF">
      <w:pPr>
        <w:rPr>
          <w:rFonts w:ascii="Times New Roman" w:hAnsi="Times New Roman"/>
          <w:szCs w:val="28"/>
        </w:rPr>
      </w:pPr>
    </w:p>
    <w:p w:rsidR="00D73CDF" w:rsidRPr="00C10160" w:rsidRDefault="00F939BE" w:rsidP="00F939BE">
      <w:pPr>
        <w:ind w:left="720"/>
        <w:jc w:val="center"/>
        <w:rPr>
          <w:rFonts w:ascii="Times New Roman" w:hAnsi="Times New Roman"/>
          <w:b/>
          <w:szCs w:val="28"/>
        </w:rPr>
      </w:pPr>
      <w:r w:rsidRPr="00C10160">
        <w:rPr>
          <w:rFonts w:ascii="Times New Roman" w:hAnsi="Times New Roman"/>
          <w:b/>
          <w:szCs w:val="28"/>
        </w:rPr>
        <w:t>6.</w:t>
      </w:r>
      <w:r w:rsidR="00D73CDF" w:rsidRPr="00C10160">
        <w:rPr>
          <w:rFonts w:ascii="Times New Roman" w:hAnsi="Times New Roman"/>
          <w:b/>
          <w:szCs w:val="28"/>
        </w:rPr>
        <w:t>Маркировка</w:t>
      </w:r>
    </w:p>
    <w:p w:rsidR="00D73CDF" w:rsidRPr="00C10160" w:rsidRDefault="00D73CDF" w:rsidP="00D73CDF">
      <w:pPr>
        <w:jc w:val="center"/>
        <w:rPr>
          <w:rFonts w:ascii="Times New Roman" w:hAnsi="Times New Roman"/>
          <w:b/>
          <w:szCs w:val="28"/>
        </w:rPr>
      </w:pP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0801FD" w:rsidRPr="00C10160">
        <w:rPr>
          <w:rFonts w:ascii="Times New Roman" w:hAnsi="Times New Roman"/>
          <w:szCs w:val="28"/>
        </w:rPr>
        <w:t>Крепёжные</w:t>
      </w:r>
      <w:r w:rsidR="00D73CDF" w:rsidRPr="00C10160">
        <w:rPr>
          <w:rFonts w:ascii="Times New Roman" w:hAnsi="Times New Roman"/>
          <w:szCs w:val="28"/>
        </w:rPr>
        <w:t xml:space="preserve"> изделия подлежат обязательной маркировке.</w:t>
      </w:r>
    </w:p>
    <w:p w:rsidR="00D73CDF" w:rsidRPr="00C10160" w:rsidRDefault="00841B79" w:rsidP="008E5442">
      <w:pPr>
        <w:spacing w:after="120"/>
        <w:ind w:firstLine="720"/>
        <w:jc w:val="both"/>
        <w:rPr>
          <w:rFonts w:ascii="Times New Roman" w:hAnsi="Times New Roman"/>
          <w:szCs w:val="28"/>
        </w:rPr>
      </w:pPr>
      <w:r w:rsidRPr="00C10160">
        <w:rPr>
          <w:rFonts w:ascii="Times New Roman" w:hAnsi="Times New Roman"/>
          <w:szCs w:val="28"/>
        </w:rPr>
        <w:t xml:space="preserve"> </w:t>
      </w:r>
      <w:r w:rsidR="00D73CDF" w:rsidRPr="00C10160">
        <w:rPr>
          <w:rFonts w:ascii="Times New Roman" w:hAnsi="Times New Roman"/>
          <w:szCs w:val="28"/>
        </w:rPr>
        <w:t>Болты с шестигранной головкой следует маркировать товарным знаком изготовителя и обозначением класса прочности на торцевой поверхности головки болта.</w:t>
      </w:r>
      <w:r w:rsidR="00E47970" w:rsidRPr="00C10160">
        <w:rPr>
          <w:rFonts w:ascii="Times New Roman" w:hAnsi="Times New Roman"/>
          <w:szCs w:val="28"/>
        </w:rPr>
        <w:t xml:space="preserve"> </w:t>
      </w:r>
      <w:r w:rsidR="00D73CDF" w:rsidRPr="00C10160">
        <w:rPr>
          <w:rFonts w:ascii="Times New Roman" w:hAnsi="Times New Roman"/>
          <w:szCs w:val="28"/>
        </w:rPr>
        <w:t>Пример: М</w:t>
      </w:r>
      <w:r w:rsidR="00E47970" w:rsidRPr="00C10160">
        <w:rPr>
          <w:rFonts w:ascii="Times New Roman" w:hAnsi="Times New Roman"/>
          <w:szCs w:val="28"/>
        </w:rPr>
        <w:t xml:space="preserve"> </w:t>
      </w:r>
      <w:r w:rsidR="00D73CDF" w:rsidRPr="00C10160">
        <w:rPr>
          <w:rFonts w:ascii="Times New Roman" w:hAnsi="Times New Roman"/>
          <w:szCs w:val="28"/>
        </w:rPr>
        <w:t xml:space="preserve">5.8, </w:t>
      </w:r>
      <w:r w:rsidR="00D73CDF" w:rsidRPr="00C10160">
        <w:rPr>
          <w:rFonts w:ascii="Times New Roman" w:hAnsi="Times New Roman"/>
          <w:szCs w:val="28"/>
          <w:lang w:val="en-US"/>
        </w:rPr>
        <w:t>D</w:t>
      </w:r>
      <w:r w:rsidR="00D73CDF" w:rsidRPr="00C10160">
        <w:rPr>
          <w:rFonts w:ascii="Times New Roman" w:hAnsi="Times New Roman"/>
          <w:szCs w:val="28"/>
        </w:rPr>
        <w:t xml:space="preserve"> 5.8. Гайки</w:t>
      </w:r>
      <w:r w:rsidR="00E47970" w:rsidRPr="00C10160">
        <w:rPr>
          <w:rFonts w:ascii="Times New Roman" w:hAnsi="Times New Roman"/>
          <w:szCs w:val="28"/>
        </w:rPr>
        <w:t xml:space="preserve"> </w:t>
      </w:r>
      <w:r w:rsidR="00D73CDF" w:rsidRPr="00C10160">
        <w:rPr>
          <w:rFonts w:ascii="Times New Roman" w:hAnsi="Times New Roman"/>
          <w:szCs w:val="28"/>
        </w:rPr>
        <w:t>следует маркировать товарным знаком изготовителя и обозначением класса прочности на опорной поверхности гайки. Пример: М</w:t>
      </w:r>
      <w:r w:rsidR="00E47970" w:rsidRPr="00C10160">
        <w:rPr>
          <w:rFonts w:ascii="Times New Roman" w:hAnsi="Times New Roman"/>
          <w:szCs w:val="28"/>
        </w:rPr>
        <w:t xml:space="preserve"> </w:t>
      </w:r>
      <w:r w:rsidR="00D73CDF" w:rsidRPr="00C10160">
        <w:rPr>
          <w:rFonts w:ascii="Times New Roman" w:hAnsi="Times New Roman"/>
          <w:szCs w:val="28"/>
        </w:rPr>
        <w:t xml:space="preserve">5; </w:t>
      </w:r>
      <w:r w:rsidR="00D73CDF" w:rsidRPr="00C10160">
        <w:rPr>
          <w:rFonts w:ascii="Times New Roman" w:hAnsi="Times New Roman"/>
          <w:szCs w:val="28"/>
          <w:lang w:val="en-US"/>
        </w:rPr>
        <w:t>D</w:t>
      </w:r>
      <w:r w:rsidR="00E47970" w:rsidRPr="00C10160">
        <w:rPr>
          <w:rFonts w:ascii="Times New Roman" w:hAnsi="Times New Roman"/>
          <w:szCs w:val="28"/>
        </w:rPr>
        <w:t xml:space="preserve"> </w:t>
      </w:r>
      <w:r w:rsidR="00D73CDF" w:rsidRPr="00C10160">
        <w:rPr>
          <w:rFonts w:ascii="Times New Roman" w:hAnsi="Times New Roman"/>
          <w:szCs w:val="28"/>
        </w:rPr>
        <w:t>5. Шпильки номинальным диаметром резьбы</w:t>
      </w:r>
      <w:r w:rsidR="00E47970" w:rsidRPr="00C10160">
        <w:rPr>
          <w:rFonts w:ascii="Times New Roman" w:hAnsi="Times New Roman"/>
          <w:szCs w:val="28"/>
        </w:rPr>
        <w:t xml:space="preserve"> </w:t>
      </w:r>
      <w:r w:rsidR="00D73CDF" w:rsidRPr="00C10160">
        <w:rPr>
          <w:rFonts w:ascii="Times New Roman" w:hAnsi="Times New Roman"/>
          <w:szCs w:val="28"/>
        </w:rPr>
        <w:t>≥</w:t>
      </w:r>
      <w:r w:rsidR="00E47970" w:rsidRPr="00C10160">
        <w:rPr>
          <w:rFonts w:ascii="Times New Roman" w:hAnsi="Times New Roman"/>
          <w:szCs w:val="28"/>
        </w:rPr>
        <w:t xml:space="preserve"> </w:t>
      </w:r>
      <w:r w:rsidR="00D73CDF" w:rsidRPr="00C10160">
        <w:rPr>
          <w:rFonts w:ascii="Times New Roman" w:hAnsi="Times New Roman"/>
          <w:szCs w:val="28"/>
        </w:rPr>
        <w:t xml:space="preserve">5 мм классов прочности 5.6, 8.8 и выше следует маркировать </w:t>
      </w:r>
      <w:r w:rsidR="000801FD" w:rsidRPr="00C10160">
        <w:rPr>
          <w:rFonts w:ascii="Times New Roman" w:hAnsi="Times New Roman"/>
          <w:szCs w:val="28"/>
        </w:rPr>
        <w:t>углублёнными</w:t>
      </w:r>
      <w:r w:rsidR="00D73CDF" w:rsidRPr="00C10160">
        <w:rPr>
          <w:rFonts w:ascii="Times New Roman" w:hAnsi="Times New Roman"/>
          <w:szCs w:val="28"/>
        </w:rPr>
        <w:t xml:space="preserve"> знаками с нанесением обозначения класса прочности и товарного знака изготовителя на участок шпильки без резьбы. Пример: 5.6</w:t>
      </w:r>
      <w:r w:rsidR="00E47970" w:rsidRPr="00C10160">
        <w:rPr>
          <w:rFonts w:ascii="Times New Roman" w:hAnsi="Times New Roman"/>
          <w:szCs w:val="28"/>
        </w:rPr>
        <w:t xml:space="preserve"> </w:t>
      </w:r>
      <w:r w:rsidR="00D73CDF" w:rsidRPr="00C10160">
        <w:rPr>
          <w:rFonts w:ascii="Times New Roman" w:hAnsi="Times New Roman"/>
          <w:szCs w:val="28"/>
          <w:lang w:val="en-US"/>
        </w:rPr>
        <w:t>XYZ</w:t>
      </w:r>
      <w:r w:rsidR="00D73CDF" w:rsidRPr="00C10160">
        <w:rPr>
          <w:rFonts w:ascii="Times New Roman" w:hAnsi="Times New Roman"/>
          <w:szCs w:val="28"/>
        </w:rPr>
        <w:t xml:space="preserve"> . Если маркировка шпильки на участке без резьбы невозможна, то применяют маркировку на гаечном конце с нанесением только товарного знака изготовителя, если это возможно.</w:t>
      </w:r>
      <w:r w:rsidRPr="00C10160">
        <w:rPr>
          <w:rFonts w:ascii="Times New Roman" w:hAnsi="Times New Roman"/>
          <w:szCs w:val="28"/>
        </w:rPr>
        <w:t xml:space="preserve"> </w:t>
      </w:r>
    </w:p>
    <w:p w:rsidR="00D73CDF" w:rsidRPr="00C10160" w:rsidRDefault="00D73CDF" w:rsidP="00D73CDF">
      <w:pPr>
        <w:rPr>
          <w:rFonts w:ascii="Times New Roman" w:hAnsi="Times New Roman"/>
          <w:szCs w:val="28"/>
        </w:rPr>
      </w:pPr>
    </w:p>
    <w:p w:rsidR="00D73CDF" w:rsidRPr="00C10160" w:rsidRDefault="00F939BE" w:rsidP="00F939BE">
      <w:pPr>
        <w:pStyle w:val="21"/>
        <w:spacing w:line="240" w:lineRule="auto"/>
        <w:ind w:left="720" w:firstLine="0"/>
        <w:jc w:val="center"/>
        <w:rPr>
          <w:b/>
          <w:sz w:val="24"/>
          <w:szCs w:val="24"/>
        </w:rPr>
      </w:pPr>
      <w:r w:rsidRPr="00C10160">
        <w:rPr>
          <w:b/>
          <w:sz w:val="24"/>
          <w:szCs w:val="24"/>
        </w:rPr>
        <w:t>7.</w:t>
      </w:r>
      <w:r w:rsidR="00D73CDF" w:rsidRPr="00C10160">
        <w:rPr>
          <w:b/>
          <w:sz w:val="24"/>
          <w:szCs w:val="24"/>
        </w:rPr>
        <w:t>Упаковка, хранение и транспортирование</w:t>
      </w:r>
      <w:r w:rsidR="00E47970" w:rsidRPr="00C10160">
        <w:rPr>
          <w:b/>
          <w:sz w:val="24"/>
          <w:szCs w:val="24"/>
        </w:rPr>
        <w:t xml:space="preserve"> </w:t>
      </w:r>
      <w:r w:rsidR="00D73CDF" w:rsidRPr="00C10160">
        <w:rPr>
          <w:b/>
          <w:sz w:val="24"/>
          <w:szCs w:val="24"/>
        </w:rPr>
        <w:t>изделий с гальваническим цинковым покрытием</w:t>
      </w:r>
    </w:p>
    <w:p w:rsidR="00D73CDF" w:rsidRPr="00C10160" w:rsidRDefault="00D73CDF" w:rsidP="00D73CDF">
      <w:pPr>
        <w:pStyle w:val="21"/>
        <w:spacing w:line="240" w:lineRule="auto"/>
        <w:ind w:firstLine="0"/>
        <w:jc w:val="center"/>
        <w:rPr>
          <w:b/>
          <w:sz w:val="24"/>
          <w:szCs w:val="24"/>
        </w:rPr>
      </w:pPr>
    </w:p>
    <w:p w:rsidR="00D73CDF" w:rsidRPr="00C10160" w:rsidRDefault="00D73CDF" w:rsidP="008E5442">
      <w:pPr>
        <w:pStyle w:val="21"/>
        <w:widowControl w:val="0"/>
        <w:autoSpaceDE w:val="0"/>
        <w:autoSpaceDN w:val="0"/>
        <w:adjustRightInd w:val="0"/>
        <w:spacing w:after="120" w:line="240" w:lineRule="auto"/>
        <w:ind w:firstLine="720"/>
        <w:rPr>
          <w:sz w:val="24"/>
          <w:szCs w:val="24"/>
        </w:rPr>
      </w:pPr>
      <w:r w:rsidRPr="00C10160">
        <w:rPr>
          <w:sz w:val="24"/>
          <w:szCs w:val="24"/>
        </w:rPr>
        <w:t xml:space="preserve">Упаковка, транспортирование и хранение крепёжных изделий с покрытием должны производиться в соответствии с требованиями </w:t>
      </w:r>
      <w:r w:rsidR="007E702A" w:rsidRPr="00C10160">
        <w:rPr>
          <w:sz w:val="24"/>
          <w:szCs w:val="24"/>
        </w:rPr>
        <w:t>ГОСТ 18160</w:t>
      </w:r>
      <w:r w:rsidRPr="00C10160">
        <w:rPr>
          <w:sz w:val="24"/>
          <w:szCs w:val="24"/>
        </w:rPr>
        <w:t xml:space="preserve">, </w:t>
      </w:r>
      <w:r w:rsidR="003F1FB2" w:rsidRPr="00C10160">
        <w:rPr>
          <w:sz w:val="24"/>
          <w:szCs w:val="24"/>
        </w:rPr>
        <w:t>ГОСТ 15150</w:t>
      </w:r>
      <w:r w:rsidRPr="00C10160">
        <w:rPr>
          <w:spacing w:val="-20"/>
          <w:sz w:val="24"/>
          <w:szCs w:val="24"/>
        </w:rPr>
        <w:t xml:space="preserve"> </w:t>
      </w:r>
      <w:r w:rsidRPr="00C10160">
        <w:rPr>
          <w:sz w:val="24"/>
          <w:szCs w:val="24"/>
        </w:rPr>
        <w:t>(условия</w:t>
      </w:r>
      <w:r w:rsidR="00841B79" w:rsidRPr="00C10160">
        <w:rPr>
          <w:sz w:val="24"/>
          <w:szCs w:val="24"/>
        </w:rPr>
        <w:t xml:space="preserve"> </w:t>
      </w:r>
      <w:r w:rsidRPr="00C10160">
        <w:rPr>
          <w:sz w:val="24"/>
          <w:szCs w:val="24"/>
        </w:rPr>
        <w:t xml:space="preserve">1-5). </w:t>
      </w:r>
    </w:p>
    <w:p w:rsidR="00D73CDF" w:rsidRPr="00C10160" w:rsidRDefault="000801FD" w:rsidP="008E5442">
      <w:pPr>
        <w:pStyle w:val="21"/>
        <w:widowControl w:val="0"/>
        <w:autoSpaceDE w:val="0"/>
        <w:autoSpaceDN w:val="0"/>
        <w:adjustRightInd w:val="0"/>
        <w:spacing w:after="120" w:line="240" w:lineRule="auto"/>
        <w:ind w:firstLine="720"/>
        <w:rPr>
          <w:sz w:val="24"/>
          <w:szCs w:val="24"/>
        </w:rPr>
      </w:pPr>
      <w:r w:rsidRPr="00C10160">
        <w:rPr>
          <w:sz w:val="24"/>
          <w:szCs w:val="24"/>
        </w:rPr>
        <w:t>Крепёжные</w:t>
      </w:r>
      <w:r w:rsidR="00D73CDF" w:rsidRPr="00C10160">
        <w:rPr>
          <w:sz w:val="24"/>
          <w:szCs w:val="24"/>
        </w:rPr>
        <w:t xml:space="preserve"> изделия с покрытием перед транспортированием и хранением должны быть упакованы в транспортную тару, защищающую их от воздействия окружающей среды (дождя, влаги, пыли) и от механических повреждений (</w:t>
      </w:r>
      <w:r w:rsidR="007E702A" w:rsidRPr="00C10160">
        <w:rPr>
          <w:sz w:val="24"/>
          <w:szCs w:val="24"/>
        </w:rPr>
        <w:t>ГОСТ 18160</w:t>
      </w:r>
      <w:r w:rsidR="00D73CDF" w:rsidRPr="00C10160">
        <w:rPr>
          <w:sz w:val="24"/>
          <w:szCs w:val="24"/>
        </w:rPr>
        <w:t xml:space="preserve"> п.1.1).</w:t>
      </w:r>
      <w:r w:rsidR="00E47970" w:rsidRPr="00C10160">
        <w:rPr>
          <w:sz w:val="24"/>
          <w:szCs w:val="24"/>
        </w:rPr>
        <w:t xml:space="preserve"> </w:t>
      </w:r>
      <w:r w:rsidR="00D73CDF" w:rsidRPr="00C10160">
        <w:rPr>
          <w:sz w:val="24"/>
          <w:szCs w:val="24"/>
        </w:rPr>
        <w:t>Транспортная тара это картонные, пластмассовые, деревянные,</w:t>
      </w:r>
      <w:r w:rsidR="00E47970" w:rsidRPr="00C10160">
        <w:rPr>
          <w:sz w:val="24"/>
          <w:szCs w:val="24"/>
        </w:rPr>
        <w:t xml:space="preserve"> </w:t>
      </w:r>
      <w:r w:rsidR="00D73CDF" w:rsidRPr="00C10160">
        <w:rPr>
          <w:sz w:val="24"/>
          <w:szCs w:val="24"/>
        </w:rPr>
        <w:t>металлические ящики,</w:t>
      </w:r>
      <w:r w:rsidR="00E47970" w:rsidRPr="00C10160">
        <w:rPr>
          <w:sz w:val="24"/>
          <w:szCs w:val="24"/>
        </w:rPr>
        <w:t xml:space="preserve"> </w:t>
      </w:r>
      <w:r w:rsidR="00D73CDF" w:rsidRPr="00C10160">
        <w:rPr>
          <w:sz w:val="24"/>
          <w:szCs w:val="24"/>
        </w:rPr>
        <w:t>металлические барабаны и др. (</w:t>
      </w:r>
      <w:r w:rsidR="007E702A" w:rsidRPr="00C10160">
        <w:rPr>
          <w:sz w:val="24"/>
          <w:szCs w:val="24"/>
        </w:rPr>
        <w:t>ГОСТ 18160</w:t>
      </w:r>
      <w:r w:rsidR="00D73CDF" w:rsidRPr="00C10160">
        <w:rPr>
          <w:sz w:val="24"/>
          <w:szCs w:val="24"/>
        </w:rPr>
        <w:t xml:space="preserve"> п.1.7).</w:t>
      </w:r>
    </w:p>
    <w:p w:rsidR="00D73CDF" w:rsidRPr="00C10160" w:rsidRDefault="00D73CDF" w:rsidP="008E5442">
      <w:pPr>
        <w:pStyle w:val="21"/>
        <w:widowControl w:val="0"/>
        <w:autoSpaceDE w:val="0"/>
        <w:autoSpaceDN w:val="0"/>
        <w:adjustRightInd w:val="0"/>
        <w:spacing w:after="120" w:line="240" w:lineRule="auto"/>
        <w:ind w:firstLine="720"/>
        <w:rPr>
          <w:sz w:val="24"/>
          <w:szCs w:val="24"/>
        </w:rPr>
      </w:pPr>
      <w:r w:rsidRPr="00C10160">
        <w:rPr>
          <w:sz w:val="24"/>
          <w:szCs w:val="24"/>
        </w:rPr>
        <w:t xml:space="preserve">Допускается упаковку крепёжных изделий с покрытием производить в герметичную тару с применением средств временной противокоррозионной защиты по </w:t>
      </w:r>
      <w:r w:rsidR="007E702A" w:rsidRPr="00C10160">
        <w:rPr>
          <w:sz w:val="24"/>
          <w:szCs w:val="24"/>
        </w:rPr>
        <w:t>ГОСТ 9.014</w:t>
      </w:r>
      <w:r w:rsidRPr="00C10160">
        <w:rPr>
          <w:sz w:val="24"/>
          <w:szCs w:val="24"/>
        </w:rPr>
        <w:t>.</w:t>
      </w:r>
    </w:p>
    <w:p w:rsidR="00D73CDF" w:rsidRPr="00C10160" w:rsidRDefault="00D73CDF" w:rsidP="008E5442">
      <w:pPr>
        <w:pStyle w:val="21"/>
        <w:widowControl w:val="0"/>
        <w:autoSpaceDE w:val="0"/>
        <w:autoSpaceDN w:val="0"/>
        <w:adjustRightInd w:val="0"/>
        <w:spacing w:after="120" w:line="240" w:lineRule="auto"/>
        <w:ind w:firstLine="720"/>
        <w:rPr>
          <w:sz w:val="24"/>
          <w:szCs w:val="24"/>
        </w:rPr>
      </w:pPr>
      <w:r w:rsidRPr="00C10160">
        <w:rPr>
          <w:sz w:val="24"/>
          <w:szCs w:val="24"/>
        </w:rPr>
        <w:t>Транспортирование крепёжных изделий с покрытием должно осуществляться в закрытых машинах или машинах с тентом (</w:t>
      </w:r>
      <w:r w:rsidR="003F1FB2" w:rsidRPr="00C10160">
        <w:rPr>
          <w:sz w:val="24"/>
          <w:szCs w:val="24"/>
        </w:rPr>
        <w:t>ГОСТ 15150</w:t>
      </w:r>
      <w:r w:rsidRPr="00C10160">
        <w:rPr>
          <w:sz w:val="24"/>
          <w:szCs w:val="24"/>
        </w:rPr>
        <w:t xml:space="preserve"> п.10.3).</w:t>
      </w:r>
    </w:p>
    <w:p w:rsidR="00D73CDF" w:rsidRPr="00C10160" w:rsidRDefault="00D73CDF" w:rsidP="008E5442">
      <w:pPr>
        <w:pStyle w:val="21"/>
        <w:widowControl w:val="0"/>
        <w:autoSpaceDE w:val="0"/>
        <w:autoSpaceDN w:val="0"/>
        <w:adjustRightInd w:val="0"/>
        <w:spacing w:after="120" w:line="240" w:lineRule="auto"/>
        <w:ind w:firstLine="720"/>
        <w:rPr>
          <w:sz w:val="24"/>
          <w:szCs w:val="24"/>
        </w:rPr>
      </w:pPr>
      <w:r w:rsidRPr="00C10160">
        <w:rPr>
          <w:sz w:val="24"/>
          <w:szCs w:val="24"/>
        </w:rPr>
        <w:t>Хранение крепёжных изделий с покрытием должно производиться в зависимости от размещения, макроклиматического района, типа атмосферы и совокупности климатических факторов, воздействующих</w:t>
      </w:r>
      <w:r w:rsidR="00E47970" w:rsidRPr="00C10160">
        <w:rPr>
          <w:sz w:val="24"/>
          <w:szCs w:val="24"/>
        </w:rPr>
        <w:t xml:space="preserve"> </w:t>
      </w:r>
      <w:r w:rsidRPr="00C10160">
        <w:rPr>
          <w:sz w:val="24"/>
          <w:szCs w:val="24"/>
        </w:rPr>
        <w:t>на</w:t>
      </w:r>
      <w:r w:rsidR="00E47970" w:rsidRPr="00C10160">
        <w:rPr>
          <w:sz w:val="24"/>
          <w:szCs w:val="24"/>
        </w:rPr>
        <w:t xml:space="preserve"> </w:t>
      </w:r>
      <w:r w:rsidRPr="00C10160">
        <w:rPr>
          <w:sz w:val="24"/>
          <w:szCs w:val="24"/>
        </w:rPr>
        <w:t>упакованные изделия (</w:t>
      </w:r>
      <w:r w:rsidR="003F1FB2" w:rsidRPr="00C10160">
        <w:rPr>
          <w:sz w:val="24"/>
          <w:szCs w:val="24"/>
        </w:rPr>
        <w:t>ГОСТ 15150</w:t>
      </w:r>
      <w:r w:rsidRPr="00C10160">
        <w:rPr>
          <w:sz w:val="24"/>
          <w:szCs w:val="24"/>
        </w:rPr>
        <w:t xml:space="preserve"> табл.13):</w:t>
      </w:r>
    </w:p>
    <w:p w:rsidR="00D73CDF" w:rsidRPr="00C10160" w:rsidRDefault="00D73CDF" w:rsidP="008E5442">
      <w:pPr>
        <w:pStyle w:val="21"/>
        <w:widowControl w:val="0"/>
        <w:autoSpaceDE w:val="0"/>
        <w:autoSpaceDN w:val="0"/>
        <w:adjustRightInd w:val="0"/>
        <w:spacing w:after="120" w:line="240" w:lineRule="auto"/>
        <w:ind w:firstLine="720"/>
        <w:rPr>
          <w:sz w:val="24"/>
          <w:szCs w:val="24"/>
        </w:rPr>
      </w:pPr>
      <w:r w:rsidRPr="00C10160">
        <w:rPr>
          <w:sz w:val="24"/>
          <w:szCs w:val="24"/>
        </w:rPr>
        <w:t>условие 1 – отапливаемые и вентилируемые склады;</w:t>
      </w:r>
    </w:p>
    <w:p w:rsidR="00F939BE" w:rsidRPr="00C10160" w:rsidRDefault="00D73CDF" w:rsidP="008E5442">
      <w:pPr>
        <w:pStyle w:val="21"/>
        <w:widowControl w:val="0"/>
        <w:autoSpaceDE w:val="0"/>
        <w:autoSpaceDN w:val="0"/>
        <w:adjustRightInd w:val="0"/>
        <w:spacing w:after="120" w:line="240" w:lineRule="auto"/>
        <w:ind w:firstLine="720"/>
        <w:rPr>
          <w:sz w:val="24"/>
          <w:szCs w:val="24"/>
        </w:rPr>
      </w:pPr>
      <w:r w:rsidRPr="00C10160">
        <w:rPr>
          <w:sz w:val="24"/>
          <w:szCs w:val="24"/>
        </w:rPr>
        <w:t>условия 2, 3 – закрытые склады с естественной вентиляцией, где влажность и колебания температуры существенно меньше, чем на открытом воздухе;</w:t>
      </w:r>
    </w:p>
    <w:p w:rsidR="00332FA7" w:rsidRPr="00C10160" w:rsidRDefault="00D73CDF" w:rsidP="008E5442">
      <w:pPr>
        <w:pStyle w:val="21"/>
        <w:widowControl w:val="0"/>
        <w:autoSpaceDE w:val="0"/>
        <w:autoSpaceDN w:val="0"/>
        <w:adjustRightInd w:val="0"/>
        <w:spacing w:after="120" w:line="240" w:lineRule="auto"/>
        <w:ind w:firstLine="720"/>
      </w:pPr>
      <w:r w:rsidRPr="00C10160">
        <w:rPr>
          <w:sz w:val="24"/>
          <w:szCs w:val="24"/>
        </w:rPr>
        <w:t>условия 4, 5 – навесы или помещения, где колебания температуры и влажности несущественно отличаются от колебаний на открытом воздухе.</w:t>
      </w:r>
      <w:r w:rsidR="0049444B" w:rsidRPr="00C10160">
        <w:br w:type="page"/>
      </w:r>
    </w:p>
    <w:p w:rsidR="00F54539" w:rsidRPr="00C10160" w:rsidRDefault="00104325" w:rsidP="003B5EF5">
      <w:pPr>
        <w:jc w:val="right"/>
        <w:rPr>
          <w:rFonts w:ascii="Times New Roman" w:hAnsi="Times New Roman"/>
        </w:rPr>
      </w:pPr>
      <w:r w:rsidRPr="00C10160">
        <w:rPr>
          <w:rFonts w:ascii="Times New Roman" w:hAnsi="Times New Roman"/>
        </w:rPr>
        <w:t>Приложение 8</w:t>
      </w:r>
    </w:p>
    <w:p w:rsidR="00104325" w:rsidRPr="00C10160" w:rsidRDefault="00BD0386" w:rsidP="00BD0386">
      <w:pPr>
        <w:pStyle w:val="2"/>
        <w:ind w:left="360"/>
        <w:rPr>
          <w:sz w:val="26"/>
          <w:szCs w:val="26"/>
        </w:rPr>
      </w:pPr>
      <w:bookmarkStart w:id="88" w:name="_Toc153198960"/>
      <w:r w:rsidRPr="00C10160">
        <w:t xml:space="preserve">8. </w:t>
      </w:r>
      <w:r w:rsidR="00104325" w:rsidRPr="00C10160">
        <w:t>ТЕХНИЧЕСКИЕ</w:t>
      </w:r>
      <w:r w:rsidR="00E47970" w:rsidRPr="00C10160">
        <w:t xml:space="preserve"> </w:t>
      </w:r>
      <w:r w:rsidR="00104325" w:rsidRPr="00C10160">
        <w:t>ТРЕБОВАНИЯ</w:t>
      </w:r>
      <w:r w:rsidR="0049444B" w:rsidRPr="00C10160">
        <w:br/>
      </w:r>
      <w:r w:rsidR="00104325" w:rsidRPr="00C10160">
        <w:rPr>
          <w:sz w:val="26"/>
          <w:szCs w:val="26"/>
        </w:rPr>
        <w:t>к пожарным гидрантам</w:t>
      </w:r>
      <w:bookmarkEnd w:id="88"/>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Гидрант пожарный подземный (ПГ) предназначен для отбора воды из водопроводной сети с целью пожаротушения при помощи пожарной колонки. Кроме того, гидрант можно использовать для впуска-выпуска воздуха при опорожнении и наполнении водопроводной сети. </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1. Классификация, основные параметры:</w:t>
      </w:r>
      <w:r w:rsidRPr="00C10160">
        <w:rPr>
          <w:rFonts w:ascii="Times New Roman" w:hAnsi="Times New Roman"/>
        </w:rPr>
        <w:t xml:space="preserve"> должны</w:t>
      </w:r>
      <w:r w:rsidRPr="00C10160">
        <w:rPr>
          <w:rFonts w:ascii="Times New Roman" w:hAnsi="Times New Roman"/>
          <w:b/>
          <w:bCs/>
        </w:rPr>
        <w:t xml:space="preserve"> </w:t>
      </w:r>
      <w:r w:rsidRPr="00C10160">
        <w:rPr>
          <w:rFonts w:ascii="Times New Roman" w:hAnsi="Times New Roman"/>
        </w:rPr>
        <w:t xml:space="preserve">соответствовать требованиям </w:t>
      </w:r>
      <w:r w:rsidR="00844207" w:rsidRPr="00C10160">
        <w:rPr>
          <w:rFonts w:ascii="Times New Roman" w:hAnsi="Times New Roman"/>
        </w:rPr>
        <w:t>ГОСТ 53961-2010</w:t>
      </w:r>
      <w:r w:rsidRPr="00C10160">
        <w:rPr>
          <w:rFonts w:ascii="Times New Roman" w:hAnsi="Times New Roman"/>
        </w:rPr>
        <w:t xml:space="preserve">, </w:t>
      </w:r>
      <w:r w:rsidR="00844207" w:rsidRPr="00C10160">
        <w:rPr>
          <w:rFonts w:ascii="Times New Roman" w:hAnsi="Times New Roman"/>
        </w:rPr>
        <w:t>ГОСТ 5525-88</w:t>
      </w:r>
      <w:r w:rsidRPr="00C10160">
        <w:rPr>
          <w:rFonts w:ascii="Times New Roman" w:hAnsi="Times New Roman"/>
        </w:rPr>
        <w:t xml:space="preserve"> и </w:t>
      </w:r>
      <w:r w:rsidR="00844207" w:rsidRPr="00C10160">
        <w:rPr>
          <w:rFonts w:ascii="Times New Roman" w:hAnsi="Times New Roman"/>
        </w:rPr>
        <w:t>ГОСТ Р 53250-2009</w:t>
      </w:r>
      <w:r w:rsidRPr="00C10160">
        <w:rPr>
          <w:rFonts w:ascii="Times New Roman" w:hAnsi="Times New Roman"/>
        </w:rPr>
        <w:t>.</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пожарный гидрант устанавливается в колодце в вертикальном положении. Крепление к пожарной подставке – фланцевое (стандартное по </w:t>
      </w:r>
      <w:r w:rsidR="00844207" w:rsidRPr="00C10160">
        <w:rPr>
          <w:rFonts w:ascii="Times New Roman" w:hAnsi="Times New Roman"/>
        </w:rPr>
        <w:t>ГОСТ 5525</w:t>
      </w:r>
      <w:r w:rsidRPr="00C10160">
        <w:rPr>
          <w:rFonts w:ascii="Times New Roman" w:hAnsi="Times New Roman"/>
        </w:rPr>
        <w:t xml:space="preserve">). Открытие и закрытие ПГ производится вручную, с помощью колонки пожарной (КП) по </w:t>
      </w:r>
      <w:r w:rsidR="00844207" w:rsidRPr="00C10160">
        <w:rPr>
          <w:rFonts w:ascii="Times New Roman" w:hAnsi="Times New Roman"/>
        </w:rPr>
        <w:t>ГОСТ Р 53250</w:t>
      </w:r>
      <w:r w:rsidRPr="00C10160">
        <w:rPr>
          <w:rFonts w:ascii="Times New Roman" w:hAnsi="Times New Roman"/>
        </w:rPr>
        <w:t>;</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присоединение пожарной колонки к пожарному гидранту резьбовое (стандартное по </w:t>
      </w:r>
      <w:r w:rsidR="00844207" w:rsidRPr="00C10160">
        <w:rPr>
          <w:rFonts w:ascii="Times New Roman" w:hAnsi="Times New Roman"/>
        </w:rPr>
        <w:t>ГОСТ Р 53250</w:t>
      </w:r>
      <w:r w:rsidRPr="00C10160">
        <w:rPr>
          <w:rFonts w:ascii="Times New Roman" w:hAnsi="Times New Roman"/>
        </w:rPr>
        <w:t>). Конструкция и крепление ниппеля гидранта должны исключать возможность проворачивания ниппеля при навертывании КП;</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резьбовая часть ниппеля гидранта должна быть оборудована откидной крышкой. Конструкция крышки не должна препятствовать свободному навертыванию КП; </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квадрат шпинделя для соединения гидранта с ключом КП (штока для открытия и закрытия задвижки гидранта специальным ключом) – 22х22 мм; размеры квадрата – с точностью по 12-му квалитету </w:t>
      </w:r>
      <w:r w:rsidR="00844207" w:rsidRPr="00C10160">
        <w:rPr>
          <w:rFonts w:ascii="Times New Roman" w:hAnsi="Times New Roman"/>
        </w:rPr>
        <w:t>ГОСТ 25347</w:t>
      </w:r>
      <w:r w:rsidR="00752983" w:rsidRPr="00C10160">
        <w:rPr>
          <w:rFonts w:ascii="Times New Roman" w:hAnsi="Times New Roman"/>
        </w:rPr>
        <w:t>-2013</w:t>
      </w:r>
      <w:r w:rsidRPr="00C10160">
        <w:rPr>
          <w:rFonts w:ascii="Times New Roman" w:hAnsi="Times New Roman"/>
        </w:rPr>
        <w:t xml:space="preserve">. Поверхность квадрата должна иметь </w:t>
      </w:r>
      <w:r w:rsidR="000801FD" w:rsidRPr="00C10160">
        <w:rPr>
          <w:rFonts w:ascii="Times New Roman" w:hAnsi="Times New Roman"/>
        </w:rPr>
        <w:t>твёрдость</w:t>
      </w:r>
      <w:r w:rsidRPr="00C10160">
        <w:rPr>
          <w:rFonts w:ascii="Times New Roman" w:hAnsi="Times New Roman"/>
        </w:rPr>
        <w:t xml:space="preserve"> от 26 до 38 HRC</w:t>
      </w:r>
      <w:r w:rsidRPr="00C10160">
        <w:rPr>
          <w:rFonts w:ascii="Times New Roman" w:hAnsi="Times New Roman"/>
          <w:vertAlign w:val="superscript"/>
        </w:rPr>
        <w:t>э</w:t>
      </w:r>
      <w:r w:rsidRPr="00C10160">
        <w:rPr>
          <w:rFonts w:ascii="Times New Roman" w:hAnsi="Times New Roman"/>
        </w:rPr>
        <w:t>;</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конструкция корпуса гидранта должна обеспечивать прочность при гидравлическом давлении, в 1,5 раза превышающем рабочее давление. При этом не допускаются признаки разрыва и видимые остаточные деформации;</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гидрант должен быть </w:t>
      </w:r>
      <w:r w:rsidR="000801FD" w:rsidRPr="00C10160">
        <w:rPr>
          <w:rFonts w:ascii="Times New Roman" w:hAnsi="Times New Roman"/>
        </w:rPr>
        <w:t>оснащён</w:t>
      </w:r>
      <w:r w:rsidRPr="00C10160">
        <w:rPr>
          <w:rFonts w:ascii="Times New Roman" w:hAnsi="Times New Roman"/>
        </w:rPr>
        <w:t xml:space="preserve"> устройством для самотечного слива оставшейся после работы воды. При этом количество оставшейся воды в гидранте после работы не должно превышать 100 см</w:t>
      </w:r>
      <w:r w:rsidRPr="00C10160">
        <w:rPr>
          <w:rFonts w:ascii="Times New Roman" w:hAnsi="Times New Roman"/>
          <w:vertAlign w:val="superscript"/>
        </w:rPr>
        <w:t>3</w:t>
      </w:r>
      <w:r w:rsidRPr="00C10160">
        <w:rPr>
          <w:rFonts w:ascii="Times New Roman" w:hAnsi="Times New Roman"/>
        </w:rPr>
        <w:t>. Внутренний диаметр сливного устройства не менее Dв=6</w:t>
      </w:r>
      <w:r w:rsidR="00752983" w:rsidRPr="00C10160">
        <w:rPr>
          <w:rFonts w:ascii="Times New Roman" w:hAnsi="Times New Roman"/>
        </w:rPr>
        <w:t xml:space="preserve"> </w:t>
      </w:r>
      <w:r w:rsidRPr="00C10160">
        <w:rPr>
          <w:rFonts w:ascii="Times New Roman" w:hAnsi="Times New Roman"/>
        </w:rPr>
        <w:t>мм.;</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толщина уплотнительных прокладок во фланцевых соединениях – не менее 4 мм, сечение – прямоугольное на всю поверхность зеркала фланца.</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материал изготовления уплотнительных элементов – EPDM с допуском для питьевой воды;</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конструкция гидранта в сборе должна сохранять герметичность соединений и уплотнений при рабочем давлении. При этом не допускаются течи и каплеобразование жидкости через стенки корпусных деталей гидранта, а также в местах неподвижных соединений и через уплотнение шпинделя;</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органы управления запорными устройствами гидранта должны плавно перемещаться при работе в установленном диапазоне. Усилие открытия (закрытия) клапана гидранта ключом КП (или задвижки специальным ключом) не должно превышать 150 Н (15 кгс);</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 Внутренний диаметр корпуса, мм:</w:t>
      </w:r>
      <w:r w:rsidRPr="00C10160">
        <w:rPr>
          <w:rFonts w:ascii="Times New Roman" w:hAnsi="Times New Roman"/>
        </w:rPr>
        <w:t xml:space="preserve"> от DN 100 включ. </w:t>
      </w:r>
      <w:r w:rsidR="00E37124" w:rsidRPr="00C10160">
        <w:rPr>
          <w:rFonts w:ascii="Times New Roman" w:hAnsi="Times New Roman"/>
        </w:rPr>
        <w:t>Д</w:t>
      </w:r>
      <w:r w:rsidRPr="00C10160">
        <w:rPr>
          <w:rFonts w:ascii="Times New Roman" w:hAnsi="Times New Roman"/>
        </w:rPr>
        <w:t>о DN 150 включ.</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3. Рабочее давление Р</w:t>
      </w:r>
      <w:r w:rsidRPr="00C10160">
        <w:rPr>
          <w:rFonts w:ascii="Times New Roman" w:hAnsi="Times New Roman"/>
          <w:b/>
          <w:bCs/>
          <w:vertAlign w:val="subscript"/>
        </w:rPr>
        <w:t>раб.</w:t>
      </w:r>
      <w:r w:rsidRPr="00C10160">
        <w:rPr>
          <w:rFonts w:ascii="Times New Roman" w:hAnsi="Times New Roman"/>
          <w:b/>
          <w:bCs/>
        </w:rPr>
        <w:t>Мпа (кгс/см</w:t>
      </w:r>
      <w:r w:rsidRPr="00C10160">
        <w:rPr>
          <w:rFonts w:ascii="Times New Roman" w:hAnsi="Times New Roman"/>
          <w:b/>
          <w:bCs/>
          <w:vertAlign w:val="superscript"/>
        </w:rPr>
        <w:t>2</w:t>
      </w:r>
      <w:r w:rsidRPr="00C10160">
        <w:rPr>
          <w:rFonts w:ascii="Times New Roman" w:hAnsi="Times New Roman"/>
          <w:b/>
          <w:bCs/>
        </w:rPr>
        <w:t xml:space="preserve">): </w:t>
      </w:r>
      <w:r w:rsidRPr="00C10160">
        <w:rPr>
          <w:rFonts w:ascii="Times New Roman" w:hAnsi="Times New Roman"/>
        </w:rPr>
        <w:t>1 МПа (10 кгс/см2).</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4. Требования к безопасности: </w:t>
      </w:r>
      <w:r w:rsidRPr="00C10160">
        <w:rPr>
          <w:rFonts w:ascii="Times New Roman" w:hAnsi="Times New Roman"/>
        </w:rPr>
        <w:t xml:space="preserve">согласно ГОСТ 12.2.037 и </w:t>
      </w:r>
      <w:r w:rsidR="00386F76" w:rsidRPr="00C10160">
        <w:rPr>
          <w:rFonts w:ascii="Times New Roman" w:hAnsi="Times New Roman"/>
        </w:rPr>
        <w:t>"</w:t>
      </w:r>
      <w:r w:rsidRPr="00C10160">
        <w:rPr>
          <w:rFonts w:ascii="Times New Roman" w:hAnsi="Times New Roman"/>
        </w:rPr>
        <w:t>Техническому регламенту о безопасности машин и оборудования</w:t>
      </w:r>
      <w:r w:rsidR="00386F76" w:rsidRPr="00C10160">
        <w:rPr>
          <w:rFonts w:ascii="Times New Roman" w:hAnsi="Times New Roman"/>
        </w:rPr>
        <w:t>"</w:t>
      </w:r>
      <w:r w:rsidRPr="00C10160">
        <w:rPr>
          <w:rFonts w:ascii="Times New Roman" w:hAnsi="Times New Roman"/>
        </w:rPr>
        <w:t xml:space="preserve">, </w:t>
      </w:r>
      <w:r w:rsidR="000801FD" w:rsidRPr="00C10160">
        <w:rPr>
          <w:rFonts w:ascii="Times New Roman" w:hAnsi="Times New Roman"/>
        </w:rPr>
        <w:t>утверждённому</w:t>
      </w:r>
      <w:r w:rsidRPr="00C10160">
        <w:rPr>
          <w:rFonts w:ascii="Times New Roman" w:hAnsi="Times New Roman"/>
        </w:rPr>
        <w:t xml:space="preserve"> постановлением Правительства Российской Федерации от 15 сентября 2009 г. №753.</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5. Категории размещения:</w:t>
      </w:r>
      <w:r w:rsidRPr="00C10160">
        <w:rPr>
          <w:rFonts w:ascii="Times New Roman" w:hAnsi="Times New Roman"/>
        </w:rPr>
        <w:t xml:space="preserve"> Гидрант устанавливается в камерах и колодцах с повышенной влажностью. Выдерживает наличие воды в колодце и воздействие антигололёдных реагентов. Работоспособность пожарного гидранта должна быть обеспечена при температуре окружающей среды от –50 до +50</w:t>
      </w:r>
      <w:r w:rsidRPr="00C10160">
        <w:rPr>
          <w:rFonts w:ascii="Times New Roman" w:hAnsi="Times New Roman"/>
          <w:vertAlign w:val="superscript"/>
        </w:rPr>
        <w:t xml:space="preserve">о </w:t>
      </w:r>
      <w:r w:rsidRPr="00C10160">
        <w:rPr>
          <w:rFonts w:ascii="Times New Roman" w:hAnsi="Times New Roman"/>
        </w:rPr>
        <w:t>С.</w:t>
      </w:r>
      <w:r w:rsidRPr="00C10160">
        <w:rPr>
          <w:rFonts w:ascii="Times New Roman" w:hAnsi="Times New Roman"/>
          <w:b/>
          <w:bCs/>
        </w:rPr>
        <w:t xml:space="preserve"> </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6. Рабочая среда: </w:t>
      </w:r>
      <w:r w:rsidRPr="00C10160">
        <w:rPr>
          <w:rFonts w:ascii="Times New Roman" w:hAnsi="Times New Roman"/>
        </w:rPr>
        <w:t>питьевая вода.</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7. Ремонтопригодность: </w:t>
      </w:r>
      <w:r w:rsidRPr="00C10160">
        <w:rPr>
          <w:rFonts w:ascii="Times New Roman" w:hAnsi="Times New Roman"/>
        </w:rPr>
        <w:t>конструкция ПГ должна исключать вылет штанги при эксплуатации и проведении ремонтных или регламентных работ.</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8.</w:t>
      </w:r>
      <w:r w:rsidRPr="00C10160">
        <w:rPr>
          <w:rFonts w:ascii="Times New Roman" w:hAnsi="Times New Roman"/>
        </w:rPr>
        <w:t> </w:t>
      </w:r>
      <w:r w:rsidRPr="00C10160">
        <w:rPr>
          <w:rFonts w:ascii="Times New Roman" w:hAnsi="Times New Roman"/>
          <w:b/>
          <w:bCs/>
        </w:rPr>
        <w:t>Материал корпуса:</w:t>
      </w:r>
      <w:r w:rsidRPr="00C10160">
        <w:rPr>
          <w:rFonts w:ascii="Times New Roman" w:hAnsi="Times New Roman"/>
        </w:rPr>
        <w:t xml:space="preserve"> серый чугун (не ниже СЧ15 по </w:t>
      </w:r>
      <w:r w:rsidR="003F1FB2" w:rsidRPr="00C10160">
        <w:rPr>
          <w:rFonts w:ascii="Times New Roman" w:hAnsi="Times New Roman"/>
        </w:rPr>
        <w:t>ГОСТ 1412-85</w:t>
      </w:r>
      <w:r w:rsidRPr="00C10160">
        <w:rPr>
          <w:rFonts w:ascii="Times New Roman" w:hAnsi="Times New Roman"/>
        </w:rPr>
        <w:t xml:space="preserve">), высокопрочный чугун (не ниже ВЧ40 по </w:t>
      </w:r>
      <w:r w:rsidR="003F1FB2" w:rsidRPr="00C10160">
        <w:rPr>
          <w:rFonts w:ascii="Times New Roman" w:hAnsi="Times New Roman"/>
        </w:rPr>
        <w:t>ГОСТ 7293-85</w:t>
      </w:r>
      <w:r w:rsidRPr="00C10160">
        <w:rPr>
          <w:rFonts w:ascii="Times New Roman" w:hAnsi="Times New Roman"/>
        </w:rPr>
        <w:t>, GJS-400-15 по EN1563, GGG 400 по DIN1693), сталь горячеоцинкованная со всех сторон.</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9. Материал ниппеля</w:t>
      </w:r>
      <w:r w:rsidRPr="00C10160">
        <w:rPr>
          <w:rFonts w:ascii="Times New Roman" w:hAnsi="Times New Roman"/>
        </w:rPr>
        <w:t xml:space="preserve"> по механическим и антикоррозионным свойствам не должен уступать свойствам латуни ЛК1 </w:t>
      </w:r>
      <w:r w:rsidR="00752983" w:rsidRPr="00C10160">
        <w:rPr>
          <w:rFonts w:ascii="Times New Roman" w:hAnsi="Times New Roman"/>
        </w:rPr>
        <w:t>ГОСТ 1020-97</w:t>
      </w:r>
      <w:r w:rsidRPr="00C10160">
        <w:rPr>
          <w:rFonts w:ascii="Times New Roman" w:hAnsi="Times New Roman"/>
        </w:rPr>
        <w:t xml:space="preserve"> или бронзы Бр О5Ц5С5 </w:t>
      </w:r>
      <w:r w:rsidR="00752983" w:rsidRPr="00C10160">
        <w:rPr>
          <w:rFonts w:ascii="Times New Roman" w:hAnsi="Times New Roman"/>
        </w:rPr>
        <w:t>ГОСТ 613-79</w:t>
      </w:r>
      <w:r w:rsidRPr="00C10160">
        <w:rPr>
          <w:rFonts w:ascii="Times New Roman" w:hAnsi="Times New Roman"/>
        </w:rPr>
        <w:t>.</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10. Материал штанги</w:t>
      </w:r>
      <w:r w:rsidRPr="00C10160">
        <w:rPr>
          <w:rFonts w:ascii="Times New Roman" w:hAnsi="Times New Roman"/>
        </w:rPr>
        <w:t>: нержавеющая сталь не ниже 20х13.</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11. Материал шпинделя</w:t>
      </w:r>
      <w:r w:rsidRPr="00C10160">
        <w:rPr>
          <w:rFonts w:ascii="Times New Roman" w:hAnsi="Times New Roman"/>
        </w:rPr>
        <w:t>: нержавеющая сталь не ниже 20х13.</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12. Материал резьбовой части клапана (гайки шпинделя)</w:t>
      </w:r>
      <w:r w:rsidRPr="00C10160">
        <w:rPr>
          <w:rFonts w:ascii="Times New Roman" w:hAnsi="Times New Roman"/>
        </w:rPr>
        <w:t xml:space="preserve"> должен быть изготовлен из материала с основными свойствами не ниже, чем у латуни марки ЛК1 </w:t>
      </w:r>
      <w:r w:rsidR="00752983" w:rsidRPr="00C10160">
        <w:rPr>
          <w:rFonts w:ascii="Times New Roman" w:hAnsi="Times New Roman"/>
        </w:rPr>
        <w:t>ГОСТ 1020-97</w:t>
      </w:r>
      <w:r w:rsidRPr="00C10160">
        <w:rPr>
          <w:rFonts w:ascii="Times New Roman" w:hAnsi="Times New Roman"/>
        </w:rPr>
        <w:t xml:space="preserve"> или у бронзы марки Бр О5Ц5С5 </w:t>
      </w:r>
      <w:r w:rsidR="00752983" w:rsidRPr="00C10160">
        <w:rPr>
          <w:rFonts w:ascii="Times New Roman" w:hAnsi="Times New Roman"/>
        </w:rPr>
        <w:t>ГОСТ 613-79</w:t>
      </w:r>
      <w:r w:rsidRPr="00C10160">
        <w:rPr>
          <w:rFonts w:ascii="Times New Roman" w:hAnsi="Times New Roman"/>
        </w:rPr>
        <w:t>.</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13. Ход клапана: </w:t>
      </w:r>
      <w:r w:rsidRPr="00C10160">
        <w:rPr>
          <w:rFonts w:ascii="Times New Roman" w:hAnsi="Times New Roman"/>
        </w:rPr>
        <w:t>24 – 54 мм.</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14. Число оборотов штанги до полного открытия клапана: </w:t>
      </w:r>
      <w:r w:rsidRPr="00C10160">
        <w:rPr>
          <w:rFonts w:ascii="Times New Roman" w:hAnsi="Times New Roman"/>
        </w:rPr>
        <w:t>11- 15.</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15. Максимальный расход воды на пожаротушение: </w:t>
      </w:r>
      <w:r w:rsidRPr="00C10160">
        <w:rPr>
          <w:rFonts w:ascii="Times New Roman" w:hAnsi="Times New Roman"/>
        </w:rPr>
        <w:t>не менее 37 л/сек.</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16. Высота гидранта Н</w:t>
      </w:r>
      <w:r w:rsidRPr="00C10160">
        <w:rPr>
          <w:rFonts w:ascii="Times New Roman" w:hAnsi="Times New Roman"/>
        </w:rPr>
        <w:t xml:space="preserve">: от 500 включ. </w:t>
      </w:r>
      <w:r w:rsidR="00E37124" w:rsidRPr="00C10160">
        <w:rPr>
          <w:rFonts w:ascii="Times New Roman" w:hAnsi="Times New Roman"/>
        </w:rPr>
        <w:t>Д</w:t>
      </w:r>
      <w:r w:rsidRPr="00C10160">
        <w:rPr>
          <w:rFonts w:ascii="Times New Roman" w:hAnsi="Times New Roman"/>
        </w:rPr>
        <w:t>о 3500 мм. включ., с шагом 250 мм.</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17. Люфт шпинделя в опоре по оси: </w:t>
      </w:r>
      <w:r w:rsidRPr="00C10160">
        <w:rPr>
          <w:rFonts w:ascii="Times New Roman" w:hAnsi="Times New Roman"/>
        </w:rPr>
        <w:t>не более 0,4 мм.</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18. Гидравлическое сопротивление: </w:t>
      </w:r>
      <w:r w:rsidRPr="00C10160">
        <w:rPr>
          <w:rFonts w:ascii="Times New Roman" w:hAnsi="Times New Roman"/>
        </w:rPr>
        <w:t>не более 1,2х10</w:t>
      </w:r>
      <w:r w:rsidRPr="00C10160">
        <w:rPr>
          <w:rFonts w:ascii="Times New Roman" w:hAnsi="Times New Roman"/>
          <w:vertAlign w:val="superscript"/>
        </w:rPr>
        <w:t>3</w:t>
      </w:r>
      <w:r w:rsidRPr="00C10160">
        <w:rPr>
          <w:rFonts w:ascii="Times New Roman" w:hAnsi="Times New Roman"/>
        </w:rPr>
        <w:t xml:space="preserve"> с</w:t>
      </w:r>
      <w:r w:rsidRPr="00C10160">
        <w:rPr>
          <w:rFonts w:ascii="Times New Roman" w:hAnsi="Times New Roman"/>
          <w:vertAlign w:val="superscript"/>
        </w:rPr>
        <w:t>2</w:t>
      </w:r>
      <w:r w:rsidRPr="00C10160">
        <w:rPr>
          <w:rFonts w:ascii="Times New Roman" w:hAnsi="Times New Roman"/>
        </w:rPr>
        <w:t>·м</w:t>
      </w:r>
      <w:r w:rsidRPr="00C10160">
        <w:rPr>
          <w:rFonts w:ascii="Times New Roman" w:hAnsi="Times New Roman"/>
          <w:vertAlign w:val="superscript"/>
        </w:rPr>
        <w:t xml:space="preserve">-5 </w:t>
      </w:r>
      <w:r w:rsidRPr="00C10160">
        <w:rPr>
          <w:rFonts w:ascii="Times New Roman" w:hAnsi="Times New Roman"/>
        </w:rPr>
        <w:t>(при Н=1000</w:t>
      </w:r>
      <w:r w:rsidR="008A4D51" w:rsidRPr="00C10160">
        <w:rPr>
          <w:rFonts w:ascii="Times New Roman" w:hAnsi="Times New Roman"/>
        </w:rPr>
        <w:t xml:space="preserve"> </w:t>
      </w:r>
      <w:r w:rsidRPr="00C10160">
        <w:rPr>
          <w:rFonts w:ascii="Times New Roman" w:hAnsi="Times New Roman"/>
        </w:rPr>
        <w:t>мм.).</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19. Изменение гидравлического сопротивления на каждые 250 мм высоты: </w:t>
      </w:r>
      <w:r w:rsidRPr="00C10160">
        <w:rPr>
          <w:rFonts w:ascii="Times New Roman" w:hAnsi="Times New Roman"/>
        </w:rPr>
        <w:t>не более 0,05х10</w:t>
      </w:r>
      <w:r w:rsidRPr="00C10160">
        <w:rPr>
          <w:rFonts w:ascii="Times New Roman" w:hAnsi="Times New Roman"/>
          <w:vertAlign w:val="superscript"/>
        </w:rPr>
        <w:t xml:space="preserve">3 </w:t>
      </w:r>
      <w:r w:rsidRPr="00C10160">
        <w:rPr>
          <w:rFonts w:ascii="Times New Roman" w:hAnsi="Times New Roman"/>
        </w:rPr>
        <w:t>с</w:t>
      </w:r>
      <w:r w:rsidRPr="00C10160">
        <w:rPr>
          <w:rFonts w:ascii="Times New Roman" w:hAnsi="Times New Roman"/>
          <w:vertAlign w:val="superscript"/>
        </w:rPr>
        <w:t>2</w:t>
      </w:r>
      <w:r w:rsidRPr="00C10160">
        <w:rPr>
          <w:rFonts w:ascii="Times New Roman" w:hAnsi="Times New Roman"/>
        </w:rPr>
        <w:t>·м</w:t>
      </w:r>
      <w:r w:rsidRPr="00C10160">
        <w:rPr>
          <w:rFonts w:ascii="Times New Roman" w:hAnsi="Times New Roman"/>
          <w:vertAlign w:val="superscript"/>
        </w:rPr>
        <w:t>-5</w:t>
      </w:r>
      <w:r w:rsidRPr="00C10160">
        <w:rPr>
          <w:rFonts w:ascii="Times New Roman" w:hAnsi="Times New Roman"/>
        </w:rPr>
        <w:t>.</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20. Антикоррозионное покрытие:</w:t>
      </w:r>
      <w:r w:rsidRPr="00C10160">
        <w:rPr>
          <w:rFonts w:ascii="Times New Roman" w:hAnsi="Times New Roman"/>
        </w:rPr>
        <w:t xml:space="preserve"> корпуса и подставка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12</w:t>
      </w:r>
      <w:r w:rsidR="008A4D51" w:rsidRPr="00C10160">
        <w:rPr>
          <w:rFonts w:ascii="Times New Roman" w:hAnsi="Times New Roman"/>
        </w:rPr>
        <w:t xml:space="preserve"> </w:t>
      </w:r>
      <w:r w:rsidRPr="00C10160">
        <w:rPr>
          <w:rFonts w:ascii="Times New Roman" w:hAnsi="Times New Roman"/>
        </w:rPr>
        <w:t>N/мм</w:t>
      </w:r>
      <w:r w:rsidRPr="00C10160">
        <w:rPr>
          <w:rFonts w:ascii="Times New Roman" w:hAnsi="Times New Roman"/>
          <w:vertAlign w:val="superscript"/>
        </w:rPr>
        <w:t>2</w:t>
      </w:r>
      <w:r w:rsidRPr="00C10160">
        <w:rPr>
          <w:rFonts w:ascii="Times New Roman" w:hAnsi="Times New Roman"/>
        </w:rPr>
        <w:t>), гладкая поверхность.</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21. Метизные изделия</w:t>
      </w:r>
      <w:r w:rsidRPr="00C10160">
        <w:rPr>
          <w:rFonts w:ascii="Times New Roman" w:hAnsi="Times New Roman"/>
        </w:rPr>
        <w:t xml:space="preserve"> (болты, гайки, шайбы, шпильки): нержавеющая сталь 12Х18Н10Т (AISI 321), углеродистая сталь с термодиффузионным цинковым покрытием.</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22. Маркировка:</w:t>
      </w:r>
      <w:r w:rsidRPr="00C10160">
        <w:rPr>
          <w:rFonts w:ascii="Times New Roman" w:hAnsi="Times New Roman"/>
        </w:rPr>
        <w:t xml:space="preserve"> на изделии должна соответствовать требованиям </w:t>
      </w:r>
      <w:r w:rsidR="00BE668A" w:rsidRPr="00C10160">
        <w:rPr>
          <w:rFonts w:ascii="Times New Roman" w:hAnsi="Times New Roman"/>
        </w:rPr>
        <w:t>ГОСТ Р 53961-2010</w:t>
      </w:r>
      <w:r w:rsidRPr="00C10160">
        <w:rPr>
          <w:rFonts w:ascii="Times New Roman" w:hAnsi="Times New Roman"/>
        </w:rPr>
        <w:t xml:space="preserve"> и содержать следующую информацию:</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наименование или товарный знак предприятия-изготовителя; </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заводской номер изделия; </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рабочее давление, PN;</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высота гидранта, мм; </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внутренний диаметр корпуса DN;</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год выпуска. </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Маркировку наносят </w:t>
      </w:r>
      <w:r w:rsidR="000801FD" w:rsidRPr="00C10160">
        <w:rPr>
          <w:rFonts w:ascii="Times New Roman" w:hAnsi="Times New Roman"/>
        </w:rPr>
        <w:t>литьём</w:t>
      </w:r>
      <w:r w:rsidRPr="00C10160">
        <w:rPr>
          <w:rFonts w:ascii="Times New Roman" w:hAnsi="Times New Roman"/>
        </w:rPr>
        <w:t xml:space="preserve"> на лицевой и/или на обратной стороне корпуса. Допускается часть сведений наносить на табличку, </w:t>
      </w:r>
      <w:r w:rsidR="000801FD" w:rsidRPr="00C10160">
        <w:rPr>
          <w:rFonts w:ascii="Times New Roman" w:hAnsi="Times New Roman"/>
        </w:rPr>
        <w:t>надёжно</w:t>
      </w:r>
      <w:r w:rsidRPr="00C10160">
        <w:rPr>
          <w:rFonts w:ascii="Times New Roman" w:hAnsi="Times New Roman"/>
        </w:rPr>
        <w:t xml:space="preserve">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гидрант.</w:t>
      </w:r>
    </w:p>
    <w:p w:rsidR="00BF1817" w:rsidRPr="00C10160" w:rsidRDefault="00BF1817" w:rsidP="008E5442">
      <w:pPr>
        <w:widowControl/>
        <w:autoSpaceDE/>
        <w:autoSpaceDN/>
        <w:adjustRightInd/>
        <w:spacing w:after="120"/>
        <w:ind w:firstLine="720"/>
        <w:jc w:val="both"/>
        <w:rPr>
          <w:rFonts w:ascii="Times New Roman" w:hAnsi="Times New Roman"/>
        </w:rPr>
      </w:pP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23. Упаковка, транспортирование и хранение.</w:t>
      </w:r>
      <w:r w:rsidRPr="00C10160">
        <w:rPr>
          <w:rFonts w:ascii="Times New Roman" w:hAnsi="Times New Roman"/>
        </w:rPr>
        <w:t xml:space="preserve"> Гидрант должен быть завернут в </w:t>
      </w:r>
      <w:r w:rsidR="00FD24BD" w:rsidRPr="00C10160">
        <w:rPr>
          <w:rFonts w:ascii="Times New Roman" w:hAnsi="Times New Roman"/>
        </w:rPr>
        <w:t>обёрточную</w:t>
      </w:r>
      <w:r w:rsidRPr="00C10160">
        <w:rPr>
          <w:rFonts w:ascii="Times New Roman" w:hAnsi="Times New Roman"/>
        </w:rPr>
        <w:t xml:space="preserve"> бумагу и </w:t>
      </w:r>
      <w:r w:rsidR="00FD24BD" w:rsidRPr="00C10160">
        <w:rPr>
          <w:rFonts w:ascii="Times New Roman" w:hAnsi="Times New Roman"/>
        </w:rPr>
        <w:t>помещён</w:t>
      </w:r>
      <w:r w:rsidRPr="00C10160">
        <w:rPr>
          <w:rFonts w:ascii="Times New Roman" w:hAnsi="Times New Roman"/>
        </w:rPr>
        <w:t xml:space="preserve"> в ящик по </w:t>
      </w:r>
      <w:hyperlink r:id="rId39" w:tgtFrame="_top" w:history="1">
        <w:r w:rsidR="003F1FB2" w:rsidRPr="00C10160">
          <w:rPr>
            <w:rFonts w:ascii="Times New Roman" w:hAnsi="Times New Roman"/>
          </w:rPr>
          <w:t>ГОСТ 2991</w:t>
        </w:r>
      </w:hyperlink>
      <w:r w:rsidRPr="00C10160">
        <w:rPr>
          <w:rFonts w:ascii="Times New Roman" w:hAnsi="Times New Roman"/>
        </w:rPr>
        <w:t xml:space="preserve"> или другую тару, обеспечивающую сохранность изделия при транспортировании и хранении. Упаковка должна быть проведена так, чтобы исключить перемещение гидранта в таре при погрузке, транспортировании и выгрузке. Маркировка транспортной тары – по </w:t>
      </w:r>
      <w:hyperlink r:id="rId40" w:tooltip="Маркировка грузов" w:history="1">
        <w:r w:rsidR="003F1FB2" w:rsidRPr="00C10160">
          <w:rPr>
            <w:rFonts w:ascii="Times New Roman" w:hAnsi="Times New Roman"/>
          </w:rPr>
          <w:t>ГОСТ 14192</w:t>
        </w:r>
      </w:hyperlink>
      <w:r w:rsidRPr="00C10160">
        <w:rPr>
          <w:rFonts w:ascii="Times New Roman" w:hAnsi="Times New Roman"/>
        </w:rPr>
        <w:t xml:space="preserve">. Условия транспортирования и хранения задвижек по </w:t>
      </w:r>
      <w:hyperlink r:id="rId41" w:tooltip="Машины, приборы и другие технические изделия. Исполнения для различных климатических районов. Категории, условия эксплуатации, хранения, транспортировки в части воздействия климатических факторов внешней среды" w:history="1">
        <w:r w:rsidR="003F1FB2" w:rsidRPr="00C10160">
          <w:rPr>
            <w:rFonts w:ascii="Times New Roman" w:hAnsi="Times New Roman"/>
          </w:rPr>
          <w:t>ГОСТ 15150</w:t>
        </w:r>
      </w:hyperlink>
      <w:r w:rsidRPr="00C10160">
        <w:rPr>
          <w:rFonts w:ascii="Times New Roman" w:hAnsi="Times New Roman"/>
        </w:rPr>
        <w:t xml:space="preserve">. Техническая и эксплуатационная документация должна быть помещена во влагонепроницаемый пакет и вложена в тару вместе с гидрантом с указанием </w:t>
      </w:r>
      <w:r w:rsidR="00386F76" w:rsidRPr="00C10160">
        <w:rPr>
          <w:rFonts w:ascii="Times New Roman" w:hAnsi="Times New Roman"/>
        </w:rPr>
        <w:t>"</w:t>
      </w:r>
      <w:r w:rsidRPr="00C10160">
        <w:rPr>
          <w:rFonts w:ascii="Times New Roman" w:hAnsi="Times New Roman"/>
        </w:rPr>
        <w:t>Документация здесь</w:t>
      </w:r>
      <w:r w:rsidR="00386F76" w:rsidRPr="00C10160">
        <w:rPr>
          <w:rFonts w:ascii="Times New Roman" w:hAnsi="Times New Roman"/>
        </w:rPr>
        <w:t>"</w:t>
      </w:r>
      <w:r w:rsidRPr="00C10160">
        <w:rPr>
          <w:rFonts w:ascii="Times New Roman" w:hAnsi="Times New Roman"/>
        </w:rPr>
        <w:t>.</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24. Срок службы</w:t>
      </w:r>
      <w:r w:rsidRPr="00C10160">
        <w:rPr>
          <w:rFonts w:ascii="Times New Roman" w:hAnsi="Times New Roman"/>
        </w:rPr>
        <w:t> гидранта не менее 18 лет.</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 xml:space="preserve">25. Гарантийный срок эксплуатации гидранта </w:t>
      </w:r>
      <w:r w:rsidRPr="00C10160">
        <w:rPr>
          <w:rFonts w:ascii="Times New Roman" w:hAnsi="Times New Roman"/>
        </w:rPr>
        <w:t>3 года или не менее 200 циклов (открытия-закрытия) без обслуживания. Подтверждение гарантии – предоставление в составе конкурсной документации оригинала гарантийного письма от предприятия-изготовителя за подписью уполномоченного лица и печатью предприятия-изготовителя.</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26. </w:t>
      </w:r>
      <w:r w:rsidRPr="00C10160">
        <w:rPr>
          <w:rFonts w:ascii="Times New Roman" w:hAnsi="Times New Roman"/>
        </w:rPr>
        <w:t xml:space="preserve">Система контроля качества предприятия-производителя должна быть сертифицирована по СМК ISO 9001 в отношении производства поставляемой продукции, на что предприятие-производитель должно предоставить сертификат от аккредитованной организации, с указанием точного наименования завода и его адреса. Серийно выпускаемые гидранты должны пройти </w:t>
      </w:r>
      <w:r w:rsidR="00FD24BD" w:rsidRPr="00C10160">
        <w:rPr>
          <w:rFonts w:ascii="Times New Roman" w:hAnsi="Times New Roman"/>
        </w:rPr>
        <w:t>приёмосдаточные</w:t>
      </w:r>
      <w:r w:rsidRPr="00C10160">
        <w:rPr>
          <w:rFonts w:ascii="Times New Roman" w:hAnsi="Times New Roman"/>
        </w:rPr>
        <w:t>, периодические, квалификационные, сертификационные, типовые испытания на заводе-производителе.</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27. </w:t>
      </w:r>
      <w:r w:rsidRPr="00C10160">
        <w:rPr>
          <w:rFonts w:ascii="Times New Roman" w:hAnsi="Times New Roman"/>
        </w:rPr>
        <w:t>Гидрант отечественного или иностранного производства должен иметь свидетельство о государственной регистрации, сертификат соответствия и санитарно-гигиеническое заключение.</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28. </w:t>
      </w:r>
      <w:r w:rsidRPr="00C10160">
        <w:rPr>
          <w:rFonts w:ascii="Times New Roman" w:hAnsi="Times New Roman"/>
        </w:rPr>
        <w:t>Гидрант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8F6752" w:rsidRPr="00C10160" w:rsidRDefault="008F6752" w:rsidP="008E5442">
      <w:pPr>
        <w:widowControl/>
        <w:autoSpaceDE/>
        <w:autoSpaceDN/>
        <w:adjustRightInd/>
        <w:spacing w:after="120"/>
        <w:ind w:firstLine="720"/>
        <w:jc w:val="both"/>
        <w:rPr>
          <w:rFonts w:ascii="Times New Roman" w:hAnsi="Times New Roman"/>
        </w:rPr>
      </w:pPr>
      <w:r w:rsidRPr="00C10160">
        <w:rPr>
          <w:rFonts w:ascii="Times New Roman" w:hAnsi="Times New Roman"/>
          <w:b/>
          <w:bCs/>
        </w:rPr>
        <w:t>29. </w:t>
      </w:r>
      <w:r w:rsidRPr="00C10160">
        <w:rPr>
          <w:rFonts w:ascii="Times New Roman" w:hAnsi="Times New Roman"/>
        </w:rPr>
        <w:t xml:space="preserve">До начала торгов предлагаемая продукция должна пройти предварительный входной контроль для оценки ее качества на соответствие техническим требованиям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w:t>
      </w:r>
    </w:p>
    <w:p w:rsidR="00F83CD7" w:rsidRPr="00C10160" w:rsidRDefault="00F83CD7" w:rsidP="008E5442">
      <w:pPr>
        <w:pStyle w:val="ad"/>
        <w:spacing w:after="120" w:afterAutospacing="0"/>
        <w:ind w:firstLine="720"/>
        <w:rPr>
          <w:sz w:val="26"/>
          <w:szCs w:val="26"/>
        </w:rPr>
      </w:pPr>
    </w:p>
    <w:p w:rsidR="00F83CD7" w:rsidRPr="00C10160" w:rsidRDefault="00F83CD7" w:rsidP="008F6752">
      <w:pPr>
        <w:pStyle w:val="ad"/>
        <w:rPr>
          <w:sz w:val="26"/>
          <w:szCs w:val="26"/>
        </w:rPr>
      </w:pPr>
    </w:p>
    <w:p w:rsidR="00F54539" w:rsidRPr="00C10160" w:rsidRDefault="00735738" w:rsidP="008A4D51">
      <w:pPr>
        <w:keepNext/>
        <w:pageBreakBefore/>
        <w:jc w:val="right"/>
        <w:rPr>
          <w:rFonts w:ascii="Times New Roman" w:hAnsi="Times New Roman"/>
        </w:rPr>
      </w:pPr>
      <w:r w:rsidRPr="00C10160">
        <w:rPr>
          <w:rFonts w:ascii="Times New Roman" w:hAnsi="Times New Roman"/>
        </w:rPr>
        <w:t>Приложение 9</w:t>
      </w:r>
    </w:p>
    <w:p w:rsidR="00F83CD7" w:rsidRPr="00C10160" w:rsidRDefault="00F83CD7" w:rsidP="008A4D51">
      <w:pPr>
        <w:keepNext/>
        <w:jc w:val="right"/>
        <w:rPr>
          <w:rFonts w:ascii="Times New Roman" w:hAnsi="Times New Roman"/>
        </w:rPr>
      </w:pPr>
    </w:p>
    <w:p w:rsidR="001E19DD" w:rsidRPr="00C10160" w:rsidRDefault="00BD0386" w:rsidP="00BD0386">
      <w:pPr>
        <w:pStyle w:val="2"/>
        <w:keepNext/>
        <w:ind w:left="360"/>
      </w:pPr>
      <w:bookmarkStart w:id="89" w:name="_Toc153198961"/>
      <w:r w:rsidRPr="00C10160">
        <w:t xml:space="preserve">9. </w:t>
      </w:r>
      <w:r w:rsidR="001E19DD" w:rsidRPr="00C10160">
        <w:t>ТЕХНИЧЕСКИЕ ТРЕБОВАНИЯ к опорно-укрывным элементам</w:t>
      </w:r>
      <w:bookmarkEnd w:id="89"/>
    </w:p>
    <w:p w:rsidR="009906C5" w:rsidRPr="00C10160" w:rsidRDefault="009906C5" w:rsidP="009906C5">
      <w:pPr>
        <w:jc w:val="right"/>
        <w:rPr>
          <w:rFonts w:ascii="Times New Roman" w:hAnsi="Times New Roman"/>
        </w:rPr>
      </w:pPr>
      <w:r w:rsidRPr="00C10160">
        <w:rPr>
          <w:rFonts w:ascii="Times New Roman" w:hAnsi="Times New Roman"/>
        </w:rPr>
        <w:t>Приложение 9.1.</w:t>
      </w:r>
    </w:p>
    <w:p w:rsidR="001E19DD" w:rsidRPr="00C10160" w:rsidRDefault="005F5836" w:rsidP="00BD0386">
      <w:pPr>
        <w:pStyle w:val="2"/>
        <w:keepNext/>
        <w:ind w:left="360"/>
        <w:rPr>
          <w:sz w:val="24"/>
          <w:szCs w:val="24"/>
        </w:rPr>
      </w:pPr>
      <w:bookmarkStart w:id="90" w:name="_Toc153198962"/>
      <w:r w:rsidRPr="00C10160">
        <w:rPr>
          <w:sz w:val="24"/>
          <w:szCs w:val="24"/>
        </w:rPr>
        <w:t>9.</w:t>
      </w:r>
      <w:r w:rsidR="001E19DD" w:rsidRPr="00C10160">
        <w:rPr>
          <w:sz w:val="24"/>
          <w:szCs w:val="24"/>
        </w:rPr>
        <w:t>1. Технические требования к опорно-укрывным элементам</w:t>
      </w:r>
      <w:r w:rsidR="00FD3C68" w:rsidRPr="00C10160">
        <w:rPr>
          <w:sz w:val="24"/>
          <w:szCs w:val="24"/>
        </w:rPr>
        <w:t xml:space="preserve"> </w:t>
      </w:r>
      <w:r w:rsidR="001E19DD" w:rsidRPr="00C10160">
        <w:rPr>
          <w:sz w:val="24"/>
          <w:szCs w:val="24"/>
        </w:rPr>
        <w:t xml:space="preserve">(ОУЭ-600) люков смотровых колодцев для водопроводной и канализационной сети класса D400 с шарниром и фиксирующей </w:t>
      </w:r>
      <w:r w:rsidR="007E4CB3" w:rsidRPr="00C10160">
        <w:rPr>
          <w:sz w:val="24"/>
          <w:szCs w:val="24"/>
        </w:rPr>
        <w:t>защёлкой</w:t>
      </w:r>
      <w:bookmarkEnd w:id="90"/>
    </w:p>
    <w:p w:rsidR="001E19DD" w:rsidRPr="00C10160" w:rsidRDefault="001E19DD" w:rsidP="008A4D51">
      <w:pPr>
        <w:keepNext/>
        <w:rPr>
          <w:rFonts w:ascii="Times New Roman" w:hAnsi="Times New Roman"/>
        </w:rPr>
      </w:pPr>
    </w:p>
    <w:p w:rsidR="005F5836" w:rsidRPr="00C10160" w:rsidRDefault="005F5836" w:rsidP="00B55629">
      <w:pPr>
        <w:keepNext/>
        <w:widowControl/>
        <w:numPr>
          <w:ilvl w:val="0"/>
          <w:numId w:val="39"/>
        </w:numPr>
        <w:autoSpaceDE/>
        <w:autoSpaceDN/>
        <w:adjustRightInd/>
        <w:jc w:val="center"/>
        <w:outlineLvl w:val="2"/>
        <w:rPr>
          <w:rFonts w:ascii="Times New Roman" w:hAnsi="Times New Roman"/>
          <w:b/>
        </w:rPr>
      </w:pPr>
      <w:bookmarkStart w:id="91" w:name="_Toc140051368"/>
      <w:bookmarkStart w:id="92" w:name="_Toc140067025"/>
      <w:bookmarkStart w:id="93" w:name="_Toc140067197"/>
      <w:bookmarkStart w:id="94" w:name="_Toc140131830"/>
      <w:bookmarkStart w:id="95" w:name="_Toc140132885"/>
      <w:bookmarkStart w:id="96" w:name="_Toc140133568"/>
      <w:bookmarkStart w:id="97" w:name="_Toc140134985"/>
      <w:bookmarkStart w:id="98" w:name="_Toc140140315"/>
      <w:bookmarkStart w:id="99" w:name="_Toc140145325"/>
      <w:bookmarkStart w:id="100" w:name="_Toc140145939"/>
      <w:bookmarkStart w:id="101" w:name="_Toc140151412"/>
      <w:bookmarkStart w:id="102" w:name="_Toc145498778"/>
      <w:bookmarkStart w:id="103" w:name="_Toc153198963"/>
      <w:r w:rsidRPr="00C10160">
        <w:rPr>
          <w:rFonts w:ascii="Times New Roman" w:hAnsi="Times New Roman"/>
          <w:b/>
        </w:rPr>
        <w:t>Назначение и область применения</w:t>
      </w:r>
      <w:bookmarkEnd w:id="91"/>
      <w:bookmarkEnd w:id="92"/>
      <w:bookmarkEnd w:id="93"/>
      <w:bookmarkEnd w:id="94"/>
      <w:bookmarkEnd w:id="95"/>
      <w:bookmarkEnd w:id="96"/>
      <w:bookmarkEnd w:id="97"/>
      <w:bookmarkEnd w:id="98"/>
      <w:bookmarkEnd w:id="99"/>
      <w:bookmarkEnd w:id="100"/>
      <w:bookmarkEnd w:id="101"/>
      <w:bookmarkEnd w:id="102"/>
      <w:bookmarkEnd w:id="103"/>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В целях применения на водопроводно-канализационных сетях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современных люков колодцев, отвечающих европейским требованиям по прочностным характеристикам, </w:t>
      </w:r>
      <w:r w:rsidR="007E4CB3" w:rsidRPr="00C10160">
        <w:rPr>
          <w:rFonts w:ascii="Times New Roman" w:hAnsi="Times New Roman"/>
        </w:rPr>
        <w:t>надёжности</w:t>
      </w:r>
      <w:r w:rsidRPr="00C10160">
        <w:rPr>
          <w:rFonts w:ascii="Times New Roman" w:hAnsi="Times New Roman"/>
        </w:rPr>
        <w:t xml:space="preserve"> и безопасности, для увеличения срока службы, снижения материальных затрат предприятия на поддержание колодцев в надлежащем состоянии применяются опорно-укрывные элементы (люки колодцев) из ВЧШГ с </w:t>
      </w:r>
      <w:r w:rsidR="007E4CB3" w:rsidRPr="00C10160">
        <w:rPr>
          <w:rFonts w:ascii="Times New Roman" w:hAnsi="Times New Roman"/>
        </w:rPr>
        <w:t>разъёмным</w:t>
      </w:r>
      <w:r w:rsidRPr="00C10160">
        <w:rPr>
          <w:rFonts w:ascii="Times New Roman" w:hAnsi="Times New Roman"/>
        </w:rPr>
        <w:t xml:space="preserve"> шарниром и фиксирующими </w:t>
      </w:r>
      <w:r w:rsidR="007E4CB3" w:rsidRPr="00C10160">
        <w:rPr>
          <w:rFonts w:ascii="Times New Roman" w:hAnsi="Times New Roman"/>
        </w:rPr>
        <w:t>защёлками</w:t>
      </w:r>
      <w:r w:rsidRPr="00C10160">
        <w:rPr>
          <w:rFonts w:ascii="Times New Roman" w:hAnsi="Times New Roman"/>
        </w:rPr>
        <w:t xml:space="preserve"> (</w:t>
      </w:r>
      <w:r w:rsidR="007E4CB3" w:rsidRPr="00C10160">
        <w:rPr>
          <w:rFonts w:ascii="Times New Roman" w:hAnsi="Times New Roman"/>
        </w:rPr>
        <w:t>защёлкой</w:t>
      </w:r>
      <w:r w:rsidRPr="00C10160">
        <w:rPr>
          <w:rFonts w:ascii="Times New Roman" w:hAnsi="Times New Roman"/>
        </w:rPr>
        <w:t xml:space="preserve">), выдерживающими нагрузку 40 т (400 кН). </w:t>
      </w:r>
    </w:p>
    <w:p w:rsidR="005F5836" w:rsidRPr="00C10160" w:rsidRDefault="005F5836" w:rsidP="008E5442">
      <w:pPr>
        <w:widowControl/>
        <w:autoSpaceDE/>
        <w:autoSpaceDN/>
        <w:adjustRightInd/>
        <w:spacing w:after="120"/>
        <w:ind w:firstLine="720"/>
        <w:jc w:val="both"/>
        <w:rPr>
          <w:rFonts w:ascii="Times New Roman" w:hAnsi="Times New Roman"/>
        </w:rPr>
      </w:pPr>
      <w:bookmarkStart w:id="104" w:name="_Toc140051369"/>
      <w:r w:rsidRPr="00C10160">
        <w:rPr>
          <w:rFonts w:ascii="Times New Roman" w:hAnsi="Times New Roman"/>
        </w:rPr>
        <w:t xml:space="preserve">В данных технических требованиях определяются нагрузки, материал, конструкции, маркировка опорно-укрывного элемента люков колодцев городской системы водоснабжения и канализации (далее ОУЭ-600) </w:t>
      </w:r>
      <w:r w:rsidRPr="00C10160">
        <w:rPr>
          <w:rFonts w:ascii="Times New Roman" w:hAnsi="Times New Roman"/>
          <w:b/>
        </w:rPr>
        <w:t xml:space="preserve">с корпусом обычного типа с опорой на горловину колодца </w:t>
      </w:r>
      <w:r w:rsidRPr="00C10160">
        <w:rPr>
          <w:rFonts w:ascii="Times New Roman" w:hAnsi="Times New Roman"/>
        </w:rPr>
        <w:t xml:space="preserve">(или доборные кольца). Такие люки предназначены для установки на городских территориях </w:t>
      </w:r>
      <w:r w:rsidRPr="00C10160">
        <w:rPr>
          <w:rFonts w:ascii="Times New Roman" w:hAnsi="Times New Roman"/>
          <w:i/>
          <w:u w:val="single"/>
        </w:rPr>
        <w:t>без асфальтового покрытия</w:t>
      </w:r>
      <w:r w:rsidRPr="00C10160">
        <w:rPr>
          <w:rFonts w:ascii="Times New Roman" w:hAnsi="Times New Roman"/>
        </w:rPr>
        <w:t xml:space="preserve">, в зонах </w:t>
      </w:r>
      <w:r w:rsidRPr="00C10160">
        <w:rPr>
          <w:rFonts w:ascii="Times New Roman" w:hAnsi="Times New Roman"/>
          <w:i/>
          <w:u w:val="single"/>
        </w:rPr>
        <w:t>с покрытием из брусчатки или дорожной плитки</w:t>
      </w:r>
      <w:r w:rsidRPr="00C10160">
        <w:rPr>
          <w:rFonts w:ascii="Times New Roman" w:hAnsi="Times New Roman"/>
        </w:rPr>
        <w:t xml:space="preserve"> (при установке на проезжей части, дворовых территориях, в зонах пешеходных дорожек, тротуаров</w:t>
      </w:r>
      <w:r w:rsidRPr="00C10160">
        <w:rPr>
          <w:rFonts w:ascii="Times New Roman" w:hAnsi="Times New Roman"/>
          <w:i/>
        </w:rPr>
        <w:t>,</w:t>
      </w:r>
      <w:r w:rsidRPr="00C10160">
        <w:rPr>
          <w:rFonts w:ascii="Times New Roman" w:hAnsi="Times New Roman"/>
        </w:rPr>
        <w:t xml:space="preserve"> в зоне </w:t>
      </w:r>
      <w:r w:rsidR="007E4CB3" w:rsidRPr="00C10160">
        <w:rPr>
          <w:rFonts w:ascii="Times New Roman" w:hAnsi="Times New Roman"/>
        </w:rPr>
        <w:t>зелёных</w:t>
      </w:r>
      <w:r w:rsidRPr="00C10160">
        <w:rPr>
          <w:rFonts w:ascii="Times New Roman" w:hAnsi="Times New Roman"/>
        </w:rPr>
        <w:t xml:space="preserve"> насаждений).</w:t>
      </w:r>
      <w:bookmarkEnd w:id="104"/>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Требования соответствуют </w:t>
      </w:r>
      <w:r w:rsidR="00752983" w:rsidRPr="00C10160">
        <w:rPr>
          <w:rFonts w:ascii="Times New Roman" w:hAnsi="Times New Roman"/>
        </w:rPr>
        <w:t>ГОСТ 3634-2019</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 xml:space="preserve">Люки смотровых колодцев и </w:t>
      </w:r>
      <w:r w:rsidR="000801FD" w:rsidRPr="00C10160">
        <w:rPr>
          <w:rFonts w:ascii="Times New Roman" w:hAnsi="Times New Roman"/>
        </w:rPr>
        <w:t>дождеприёмники</w:t>
      </w:r>
      <w:r w:rsidRPr="00C10160">
        <w:rPr>
          <w:rFonts w:ascii="Times New Roman" w:hAnsi="Times New Roman"/>
        </w:rPr>
        <w:t xml:space="preserve"> ливнесточных колодцев</w:t>
      </w:r>
      <w:r w:rsidR="00386F76" w:rsidRPr="00C10160">
        <w:rPr>
          <w:rFonts w:ascii="Times New Roman" w:hAnsi="Times New Roman"/>
        </w:rPr>
        <w:t>"</w:t>
      </w:r>
      <w:r w:rsidRPr="00C10160">
        <w:rPr>
          <w:rFonts w:ascii="Times New Roman" w:hAnsi="Times New Roman"/>
        </w:rPr>
        <w:t xml:space="preserve"> (по отдельным позициям) и европейскому нормативу </w:t>
      </w:r>
      <w:r w:rsidRPr="00C10160">
        <w:rPr>
          <w:rFonts w:ascii="Times New Roman" w:hAnsi="Times New Roman"/>
          <w:lang w:val="en-US"/>
        </w:rPr>
        <w:t>EN</w:t>
      </w:r>
      <w:r w:rsidRPr="00C10160">
        <w:rPr>
          <w:rFonts w:ascii="Times New Roman" w:hAnsi="Times New Roman"/>
        </w:rPr>
        <w:t xml:space="preserve"> 124 </w:t>
      </w:r>
      <w:r w:rsidR="00386F76" w:rsidRPr="00C10160">
        <w:rPr>
          <w:rFonts w:ascii="Times New Roman" w:hAnsi="Times New Roman"/>
        </w:rPr>
        <w:t>"</w:t>
      </w:r>
      <w:r w:rsidRPr="00C10160">
        <w:rPr>
          <w:rFonts w:ascii="Times New Roman" w:hAnsi="Times New Roman"/>
        </w:rPr>
        <w:t>Горловины сточных и смотровых колодцев для проезжей части дорог и пешеходных зон – Требования к проектированию, испытаниям, маркировке и контролю качества</w:t>
      </w:r>
      <w:r w:rsidR="00386F76" w:rsidRPr="00C10160">
        <w:rPr>
          <w:rFonts w:ascii="Times New Roman" w:hAnsi="Times New Roman"/>
        </w:rPr>
        <w:t>"</w:t>
      </w:r>
      <w:r w:rsidRPr="00C10160">
        <w:rPr>
          <w:rFonts w:ascii="Times New Roman" w:hAnsi="Times New Roman"/>
        </w:rPr>
        <w:t>.</w:t>
      </w:r>
    </w:p>
    <w:p w:rsidR="005F5836" w:rsidRPr="00C10160" w:rsidRDefault="005F5836" w:rsidP="005F5836">
      <w:pPr>
        <w:widowControl/>
        <w:autoSpaceDE/>
        <w:autoSpaceDN/>
        <w:adjustRightInd/>
        <w:jc w:val="both"/>
        <w:rPr>
          <w:rFonts w:ascii="Times New Roman" w:hAnsi="Times New Roman"/>
        </w:rPr>
      </w:pPr>
      <w:r w:rsidRPr="00C10160">
        <w:rPr>
          <w:rFonts w:ascii="Times New Roman" w:hAnsi="Times New Roman"/>
          <w:b/>
        </w:rPr>
        <w:t xml:space="preserve"> </w:t>
      </w:r>
    </w:p>
    <w:p w:rsidR="005F5836" w:rsidRPr="00C10160" w:rsidRDefault="00F51590" w:rsidP="00F51590">
      <w:pPr>
        <w:ind w:left="720"/>
        <w:jc w:val="center"/>
        <w:rPr>
          <w:rFonts w:ascii="Times New Roman" w:hAnsi="Times New Roman"/>
          <w:b/>
        </w:rPr>
      </w:pPr>
      <w:r w:rsidRPr="00C10160">
        <w:rPr>
          <w:rFonts w:ascii="Times New Roman" w:hAnsi="Times New Roman"/>
          <w:b/>
        </w:rPr>
        <w:t>2.</w:t>
      </w:r>
      <w:r w:rsidR="005F5836" w:rsidRPr="00C10160">
        <w:rPr>
          <w:rFonts w:ascii="Times New Roman" w:hAnsi="Times New Roman"/>
          <w:b/>
        </w:rPr>
        <w:t>Условия эксплуатации</w:t>
      </w:r>
    </w:p>
    <w:p w:rsidR="005F5836" w:rsidRPr="00C10160" w:rsidRDefault="005F5836" w:rsidP="005F5836">
      <w:pPr>
        <w:widowControl/>
        <w:autoSpaceDE/>
        <w:autoSpaceDN/>
        <w:adjustRightInd/>
        <w:jc w:val="both"/>
        <w:rPr>
          <w:rFonts w:ascii="Times New Roman" w:hAnsi="Times New Roman"/>
          <w:b/>
        </w:rPr>
      </w:pP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2.1. ОУЭ-600 должны обеспечивать безопасное движение транспортных средств на проезжей части, на автостоянках, дворовых территориях, тротуарах, пешеходных дорожках, а также предупреждать несчастные случаи с участием пешеходов;</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2.2. В зимний период дорожное покрытие может подвергаться обработке антигололёдными реагентами;</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2.3. При отрицательной температуре на внутренней поверхности корпуса и крышки ОУЭ возможно образование слоя льда из влаги, конденсирующейся на металле;</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2.4. Температура окружающего воздуха: –50</w:t>
      </w:r>
      <w:r w:rsidR="00E37124" w:rsidRPr="00C10160">
        <w:rPr>
          <w:rFonts w:ascii="Times New Roman" w:hAnsi="Times New Roman"/>
        </w:rPr>
        <w:t>…</w:t>
      </w:r>
      <w:r w:rsidRPr="00C10160">
        <w:rPr>
          <w:rFonts w:ascii="Times New Roman" w:hAnsi="Times New Roman"/>
        </w:rPr>
        <w:t>+50 ºС.</w:t>
      </w:r>
    </w:p>
    <w:p w:rsidR="005F5836" w:rsidRPr="00C10160" w:rsidRDefault="005F5836" w:rsidP="005F5836">
      <w:pPr>
        <w:widowControl/>
        <w:autoSpaceDE/>
        <w:autoSpaceDN/>
        <w:adjustRightInd/>
        <w:rPr>
          <w:rFonts w:ascii="Times New Roman" w:hAnsi="Times New Roman"/>
          <w:b/>
        </w:rPr>
      </w:pPr>
    </w:p>
    <w:p w:rsidR="005F5836" w:rsidRPr="00C10160" w:rsidRDefault="00F51590" w:rsidP="00F51590">
      <w:pPr>
        <w:ind w:left="720"/>
        <w:jc w:val="center"/>
        <w:rPr>
          <w:rFonts w:ascii="Times New Roman" w:hAnsi="Times New Roman"/>
          <w:b/>
        </w:rPr>
      </w:pPr>
      <w:r w:rsidRPr="00C10160">
        <w:rPr>
          <w:rFonts w:ascii="Times New Roman" w:hAnsi="Times New Roman"/>
          <w:b/>
        </w:rPr>
        <w:t>3.</w:t>
      </w:r>
      <w:r w:rsidR="005F5836" w:rsidRPr="00C10160">
        <w:rPr>
          <w:rFonts w:ascii="Times New Roman" w:hAnsi="Times New Roman"/>
          <w:b/>
        </w:rPr>
        <w:t>Общие требования к конструкции ОУЭ-600</w:t>
      </w:r>
    </w:p>
    <w:p w:rsidR="005F5836" w:rsidRPr="00C10160" w:rsidRDefault="005F5836" w:rsidP="005F5836">
      <w:pPr>
        <w:widowControl/>
        <w:autoSpaceDE/>
        <w:autoSpaceDN/>
        <w:adjustRightInd/>
        <w:jc w:val="both"/>
        <w:rPr>
          <w:rFonts w:ascii="Times New Roman" w:hAnsi="Times New Roman"/>
        </w:rPr>
      </w:pP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 ОУЭ должны выдерживать испытательную нагрузку 40 т (400 кН);</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3.2. Внутренний диаметр корпуса ОУЭ-600 должен быть не менее 600 мм;</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3.3. Посадочные поверхности корпуса и крышки должны обеспечивать устойчивость и бесшумность использования. Для этого они должны быть подвергнуты механической обработке в заводских условиях;</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3.4. Корпуса ОУЭ-600 должны быть изготовлены методом точного литья, обеспечивающим необходимую геометрию посадочного места:</w:t>
      </w:r>
    </w:p>
    <w:p w:rsidR="005F5836" w:rsidRPr="00C10160" w:rsidRDefault="005F5836" w:rsidP="005F5836">
      <w:pPr>
        <w:widowControl/>
        <w:autoSpaceDE/>
        <w:autoSpaceDN/>
        <w:adjustRightInd/>
        <w:spacing w:after="120"/>
        <w:ind w:firstLine="709"/>
        <w:jc w:val="both"/>
        <w:rPr>
          <w:rFonts w:ascii="Times New Roman" w:hAnsi="Times New Roman"/>
        </w:rPr>
      </w:pPr>
      <w:r w:rsidRPr="00C10160">
        <w:rPr>
          <w:rFonts w:ascii="Times New Roman" w:hAnsi="Times New Roman"/>
        </w:rPr>
        <w:t>- допускаемое отклонение плоскостности не более 1 градуса;</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допускаемое отклонение высоты не более 1 мм;</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зазор по периметру между крышкой и корпусом не должен превышать 3 мм с каждой стороны.</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3.5. Для снижения ударных нагрузок на ОУЭ-600 (во избежание контакта металл/металл между корпусом и крышкой) и исключения затопления колодцев поверхностными водами, между крышкой и корпусом по окружности должно быть установлено эластичное уплотнение. Возможны 2 варианта уплотнения:</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профилированной формы и зафиксированное по внутреннему периметру бокового выступа корпуса;</w:t>
      </w:r>
    </w:p>
    <w:p w:rsidR="005F5836" w:rsidRPr="00C10160" w:rsidRDefault="005F5836" w:rsidP="005F5836">
      <w:pPr>
        <w:widowControl/>
        <w:autoSpaceDE/>
        <w:autoSpaceDN/>
        <w:adjustRightInd/>
        <w:spacing w:line="252" w:lineRule="auto"/>
        <w:jc w:val="both"/>
        <w:rPr>
          <w:rFonts w:ascii="Times New Roman" w:hAnsi="Times New Roman"/>
        </w:rPr>
      </w:pPr>
    </w:p>
    <w:p w:rsidR="005F5836" w:rsidRPr="00C10160" w:rsidRDefault="00F60639" w:rsidP="005F5836">
      <w:pPr>
        <w:widowControl/>
        <w:autoSpaceDE/>
        <w:autoSpaceDN/>
        <w:adjustRightInd/>
        <w:spacing w:line="252" w:lineRule="auto"/>
        <w:jc w:val="center"/>
        <w:rPr>
          <w:rFonts w:ascii="Times New Roman" w:hAnsi="Times New Roman"/>
        </w:rPr>
      </w:pPr>
      <w:r w:rsidRPr="00C10160">
        <w:rPr>
          <w:rFonts w:ascii="Times New Roman" w:hAnsi="Times New Roman"/>
          <w:noProof/>
        </w:rPr>
        <w:drawing>
          <wp:inline distT="0" distB="0" distL="0" distR="0" wp14:anchorId="4C1E51B8" wp14:editId="4231E9CB">
            <wp:extent cx="2329180" cy="1821180"/>
            <wp:effectExtent l="0" t="0" r="0" b="7620"/>
            <wp:docPr id="15" name="Рисунок 15" descr="Уплотнение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плотнение рисуно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9180" cy="1821180"/>
                    </a:xfrm>
                    <a:prstGeom prst="rect">
                      <a:avLst/>
                    </a:prstGeom>
                    <a:noFill/>
                    <a:ln>
                      <a:noFill/>
                    </a:ln>
                  </pic:spPr>
                </pic:pic>
              </a:graphicData>
            </a:graphic>
          </wp:inline>
        </w:drawing>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профилированной формы типа </w:t>
      </w:r>
      <w:r w:rsidR="00386F76" w:rsidRPr="00C10160">
        <w:rPr>
          <w:rFonts w:ascii="Times New Roman" w:hAnsi="Times New Roman"/>
        </w:rPr>
        <w:t>"</w:t>
      </w:r>
      <w:r w:rsidRPr="00C10160">
        <w:rPr>
          <w:rFonts w:ascii="Times New Roman" w:hAnsi="Times New Roman"/>
        </w:rPr>
        <w:t>ласточкин хвост</w:t>
      </w:r>
      <w:r w:rsidR="00386F76" w:rsidRPr="00C10160">
        <w:rPr>
          <w:rFonts w:ascii="Times New Roman" w:hAnsi="Times New Roman"/>
        </w:rPr>
        <w:t>"</w:t>
      </w:r>
      <w:r w:rsidRPr="00C10160">
        <w:rPr>
          <w:rFonts w:ascii="Times New Roman" w:hAnsi="Times New Roman"/>
        </w:rPr>
        <w:t xml:space="preserve"> и зафиксированное по внутреннему периметру бокового выступа корпуса.</w:t>
      </w:r>
    </w:p>
    <w:p w:rsidR="005F5836" w:rsidRPr="00C10160" w:rsidRDefault="005F5836" w:rsidP="005F5836">
      <w:pPr>
        <w:widowControl/>
        <w:autoSpaceDE/>
        <w:autoSpaceDN/>
        <w:adjustRightInd/>
        <w:spacing w:line="252" w:lineRule="auto"/>
        <w:jc w:val="both"/>
        <w:rPr>
          <w:rFonts w:ascii="Times New Roman" w:hAnsi="Times New Roman"/>
        </w:rPr>
      </w:pPr>
    </w:p>
    <w:p w:rsidR="005F5836" w:rsidRPr="00C10160" w:rsidRDefault="00F60639" w:rsidP="005F5836">
      <w:pPr>
        <w:widowControl/>
        <w:autoSpaceDE/>
        <w:autoSpaceDN/>
        <w:adjustRightInd/>
        <w:spacing w:line="252" w:lineRule="auto"/>
        <w:jc w:val="center"/>
        <w:rPr>
          <w:rFonts w:ascii="Times New Roman" w:hAnsi="Times New Roman"/>
        </w:rPr>
      </w:pPr>
      <w:r w:rsidRPr="00C10160">
        <w:rPr>
          <w:rFonts w:ascii="Times New Roman" w:hAnsi="Times New Roman"/>
          <w:noProof/>
        </w:rPr>
        <w:drawing>
          <wp:inline distT="0" distB="0" distL="0" distR="0" wp14:anchorId="3A0241BA" wp14:editId="03A05AE9">
            <wp:extent cx="1891030" cy="1844675"/>
            <wp:effectExtent l="0" t="0" r="0" b="3175"/>
            <wp:docPr id="16" name="Рисунок 16" descr="Вариант уплотнения лю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ариант уплотнения люка 2"/>
                    <pic:cNvPicPr>
                      <a:picLocks noChangeAspect="1" noChangeArrowheads="1"/>
                    </pic:cNvPicPr>
                  </pic:nvPicPr>
                  <pic:blipFill>
                    <a:blip r:embed="rId43" cstate="print">
                      <a:extLst>
                        <a:ext uri="{28A0092B-C50C-407E-A947-70E740481C1C}">
                          <a14:useLocalDpi xmlns:a14="http://schemas.microsoft.com/office/drawing/2010/main" val="0"/>
                        </a:ext>
                      </a:extLst>
                    </a:blip>
                    <a:srcRect l="19577" t="10803" r="36523"/>
                    <a:stretch>
                      <a:fillRect/>
                    </a:stretch>
                  </pic:blipFill>
                  <pic:spPr bwMode="auto">
                    <a:xfrm>
                      <a:off x="0" y="0"/>
                      <a:ext cx="1891030" cy="1844675"/>
                    </a:xfrm>
                    <a:prstGeom prst="rect">
                      <a:avLst/>
                    </a:prstGeom>
                    <a:noFill/>
                    <a:ln>
                      <a:noFill/>
                    </a:ln>
                  </pic:spPr>
                </pic:pic>
              </a:graphicData>
            </a:graphic>
          </wp:inline>
        </w:drawing>
      </w:r>
    </w:p>
    <w:p w:rsidR="005F5836" w:rsidRPr="00C10160" w:rsidRDefault="005F5836" w:rsidP="005F5836">
      <w:pPr>
        <w:widowControl/>
        <w:autoSpaceDE/>
        <w:autoSpaceDN/>
        <w:adjustRightInd/>
        <w:spacing w:line="252" w:lineRule="auto"/>
        <w:jc w:val="center"/>
        <w:rPr>
          <w:rFonts w:ascii="Times New Roman" w:hAnsi="Times New Roman"/>
        </w:rPr>
      </w:pPr>
    </w:p>
    <w:p w:rsidR="005F5836" w:rsidRPr="00C10160" w:rsidRDefault="005F5836" w:rsidP="005F5836">
      <w:pPr>
        <w:widowControl/>
        <w:autoSpaceDE/>
        <w:autoSpaceDN/>
        <w:adjustRightInd/>
        <w:spacing w:line="252" w:lineRule="auto"/>
        <w:jc w:val="center"/>
        <w:rPr>
          <w:rFonts w:ascii="Times New Roman" w:hAnsi="Times New Roman"/>
        </w:rPr>
      </w:pP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3.6. Фиксация крышки ОУЭ-600 в корпусе в закрытом положении должна осуществляться посредством шарнира (без болтов, шпилек и т.д.) и пружинящей </w:t>
      </w:r>
      <w:r w:rsidR="000801FD" w:rsidRPr="00C10160">
        <w:rPr>
          <w:rFonts w:ascii="Times New Roman" w:hAnsi="Times New Roman"/>
        </w:rPr>
        <w:t>защёлки</w:t>
      </w:r>
      <w:r w:rsidRPr="00C10160">
        <w:rPr>
          <w:rFonts w:ascii="Times New Roman" w:hAnsi="Times New Roman"/>
        </w:rPr>
        <w:t xml:space="preserve"> (</w:t>
      </w:r>
      <w:r w:rsidR="000801FD" w:rsidRPr="00C10160">
        <w:rPr>
          <w:rFonts w:ascii="Times New Roman" w:hAnsi="Times New Roman"/>
        </w:rPr>
        <w:t>защёлок</w:t>
      </w:r>
      <w:r w:rsidRPr="00C10160">
        <w:rPr>
          <w:rFonts w:ascii="Times New Roman" w:hAnsi="Times New Roman"/>
        </w:rPr>
        <w:t xml:space="preserve">), отливаемых совместно с крышкой. Работоспособность шарнира и пружинящей </w:t>
      </w:r>
      <w:r w:rsidR="000801FD" w:rsidRPr="00C10160">
        <w:rPr>
          <w:rFonts w:ascii="Times New Roman" w:hAnsi="Times New Roman"/>
        </w:rPr>
        <w:t>защёлки</w:t>
      </w:r>
      <w:r w:rsidRPr="00C10160">
        <w:rPr>
          <w:rFonts w:ascii="Times New Roman" w:hAnsi="Times New Roman"/>
        </w:rPr>
        <w:t xml:space="preserve"> должна быть обеспечена при любых погодных, температурных и дорожных условиях. Фиксирующая защёлка должна отжиматься при приложении усилия, направленного на открывание крышки. Применение поворотных запорных устройств для фиксации не допускается;</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3.7. Угол полного открытия крышки ОУЭ-600 должен быть не менее 100°;</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3.8. Конструкция шарнира должна предусматривать отсоединение крышки от корпуса в открытом положении;</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3.9. Во избежание самопроизвольного закрытия крышки ОУЭ-600 конструкция шарнира должна предусматривать ее автоматическую фиксацию. Закрытие крышки из зафиксированного открытого положения, производится посредством ее поднятия для освобождения фиксации в шарнире и последующего перемещения в горизонтальное положение;</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3.10. Открытие крышки должно осуществляться обычным ломом (крюком), в соответствии с правилами эксплуатации систем водоснабжения и канализации. Конструкция ОУЭ-600 должна обеспечивать возможность его открытия одним человеком;</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3.11. Крышки ОУЭ-600, устанавливаемые на смотровых канализационных колодцах, могут иметь одно вентиляционное отверстие диаметром не более 20 мм;</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3.12. Верхние поверхности крышек должны быть рельефными. Высота рельефа должна быть от 3 до 8 мм. Площадь поверхности выпуклого рельефа должна быть не менее 10% и не более 70% общей площади поверхности. Рисунок на крышке ОУЭ-600 должен препятствовать скольжению </w:t>
      </w:r>
      <w:r w:rsidR="000801FD" w:rsidRPr="00C10160">
        <w:rPr>
          <w:rFonts w:ascii="Times New Roman" w:hAnsi="Times New Roman"/>
        </w:rPr>
        <w:t>колёс</w:t>
      </w:r>
      <w:r w:rsidRPr="00C10160">
        <w:rPr>
          <w:rFonts w:ascii="Times New Roman" w:hAnsi="Times New Roman"/>
        </w:rPr>
        <w:t xml:space="preserve"> автотранспорта.</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3.13. ОУЭ-600 (</w:t>
      </w:r>
      <w:r w:rsidRPr="00C10160">
        <w:rPr>
          <w:rFonts w:ascii="Times New Roman" w:hAnsi="Times New Roman"/>
          <w:b/>
        </w:rPr>
        <w:t xml:space="preserve">круглая форма корпуса) </w:t>
      </w:r>
      <w:r w:rsidRPr="00C10160">
        <w:rPr>
          <w:rFonts w:ascii="Times New Roman" w:hAnsi="Times New Roman"/>
        </w:rPr>
        <w:t xml:space="preserve">устанавливаются на городских территориях </w:t>
      </w:r>
      <w:r w:rsidRPr="00C10160">
        <w:rPr>
          <w:rFonts w:ascii="Times New Roman" w:hAnsi="Times New Roman"/>
          <w:i/>
          <w:u w:val="single"/>
        </w:rPr>
        <w:t>без асфальтового покрытия</w:t>
      </w:r>
      <w:r w:rsidRPr="00C10160">
        <w:rPr>
          <w:rFonts w:ascii="Times New Roman" w:hAnsi="Times New Roman"/>
        </w:rPr>
        <w:t xml:space="preserve"> при установке на проезжей части, дворовых территориях, в зонах пешеходных дорожек, тротуаров</w:t>
      </w:r>
      <w:r w:rsidRPr="00C10160">
        <w:rPr>
          <w:rFonts w:ascii="Times New Roman" w:hAnsi="Times New Roman"/>
          <w:i/>
        </w:rPr>
        <w:t>,</w:t>
      </w:r>
      <w:r w:rsidRPr="00C10160">
        <w:rPr>
          <w:rFonts w:ascii="Times New Roman" w:hAnsi="Times New Roman"/>
        </w:rPr>
        <w:t xml:space="preserve"> в зоне </w:t>
      </w:r>
      <w:r w:rsidR="007E4CB3" w:rsidRPr="00C10160">
        <w:rPr>
          <w:rFonts w:ascii="Times New Roman" w:hAnsi="Times New Roman"/>
        </w:rPr>
        <w:t>зелёных</w:t>
      </w:r>
      <w:r w:rsidRPr="00C10160">
        <w:rPr>
          <w:rFonts w:ascii="Times New Roman" w:hAnsi="Times New Roman"/>
        </w:rPr>
        <w:t xml:space="preserve"> насаждений. </w:t>
      </w:r>
    </w:p>
    <w:p w:rsidR="005F5836" w:rsidRPr="00C10160" w:rsidRDefault="00F60639" w:rsidP="005F5836">
      <w:pPr>
        <w:widowControl/>
        <w:autoSpaceDE/>
        <w:autoSpaceDN/>
        <w:adjustRightInd/>
        <w:spacing w:before="120"/>
        <w:jc w:val="both"/>
        <w:rPr>
          <w:rFonts w:ascii="Times New Roman" w:hAnsi="Times New Roman"/>
        </w:rPr>
      </w:pPr>
      <w:r w:rsidRPr="00C10160">
        <w:rPr>
          <w:rFonts w:ascii="Times New Roman" w:hAnsi="Times New Roman"/>
          <w:noProof/>
        </w:rPr>
        <w:drawing>
          <wp:anchor distT="0" distB="0" distL="114300" distR="114300" simplePos="0" relativeHeight="251788800" behindDoc="1" locked="0" layoutInCell="1" allowOverlap="1" wp14:anchorId="69972E53" wp14:editId="67D92634">
            <wp:simplePos x="0" y="0"/>
            <wp:positionH relativeFrom="column">
              <wp:posOffset>2181225</wp:posOffset>
            </wp:positionH>
            <wp:positionV relativeFrom="paragraph">
              <wp:posOffset>121285</wp:posOffset>
            </wp:positionV>
            <wp:extent cx="2013585" cy="1894205"/>
            <wp:effectExtent l="0" t="0" r="5715" b="0"/>
            <wp:wrapTight wrapText="bothSides">
              <wp:wrapPolygon edited="0">
                <wp:start x="0" y="0"/>
                <wp:lineTo x="0" y="21289"/>
                <wp:lineTo x="21457" y="21289"/>
                <wp:lineTo x="21457" y="0"/>
                <wp:lineTo x="0" y="0"/>
              </wp:wrapPolygon>
            </wp:wrapTight>
            <wp:docPr id="34" name="Рисунок 3" descr="¦б¦-¦-TА¦¦¦- ¦Ю¦г¦н-600¦Ъ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TА¦¦¦- ¦Ю¦г¦н-600¦Ъ_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3585" cy="1894205"/>
                    </a:xfrm>
                    <a:prstGeom prst="rect">
                      <a:avLst/>
                    </a:prstGeom>
                    <a:noFill/>
                  </pic:spPr>
                </pic:pic>
              </a:graphicData>
            </a:graphic>
            <wp14:sizeRelH relativeFrom="page">
              <wp14:pctWidth>0</wp14:pctWidth>
            </wp14:sizeRelH>
            <wp14:sizeRelV relativeFrom="page">
              <wp14:pctHeight>0</wp14:pctHeight>
            </wp14:sizeRelV>
          </wp:anchor>
        </w:drawing>
      </w: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spacing w:line="264" w:lineRule="auto"/>
        <w:jc w:val="both"/>
        <w:rPr>
          <w:rFonts w:ascii="Times New Roman" w:hAnsi="Times New Roman"/>
        </w:rPr>
      </w:pPr>
    </w:p>
    <w:p w:rsidR="005F5836" w:rsidRPr="00C10160" w:rsidRDefault="005F5836" w:rsidP="005F5836">
      <w:pPr>
        <w:widowControl/>
        <w:autoSpaceDE/>
        <w:autoSpaceDN/>
        <w:adjustRightInd/>
        <w:spacing w:line="264" w:lineRule="auto"/>
        <w:jc w:val="both"/>
        <w:rPr>
          <w:rFonts w:ascii="Times New Roman" w:hAnsi="Times New Roman"/>
        </w:rPr>
      </w:pPr>
    </w:p>
    <w:p w:rsidR="00AB5709" w:rsidRPr="00C10160" w:rsidRDefault="00AB5709" w:rsidP="005F5836">
      <w:pPr>
        <w:widowControl/>
        <w:autoSpaceDE/>
        <w:autoSpaceDN/>
        <w:adjustRightInd/>
        <w:spacing w:line="264" w:lineRule="auto"/>
        <w:jc w:val="both"/>
        <w:rPr>
          <w:rFonts w:ascii="Times New Roman" w:hAnsi="Times New Roman"/>
        </w:rPr>
      </w:pP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3.14. Возможно изготовление крышек с применением высокохудожественного литья верхней поверхности в различных дизайнерских исполнениях. При этом не допускается изменение конструктивных особенностей и маркировки крышки и корпуса люка, </w:t>
      </w:r>
      <w:r w:rsidR="007E4CB3" w:rsidRPr="00C10160">
        <w:rPr>
          <w:rFonts w:ascii="Times New Roman" w:hAnsi="Times New Roman"/>
        </w:rPr>
        <w:t>утверждённых</w:t>
      </w:r>
      <w:r w:rsidRPr="00C10160">
        <w:rPr>
          <w:rFonts w:ascii="Times New Roman" w:hAnsi="Times New Roman"/>
        </w:rPr>
        <w:t xml:space="preserve"> техническими требованиями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Дизайн рисунка высокохудожественного литья должен быть согласован с Управлением архитектурно-художественного облика города Москомархитектуры.</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3.15. Конструктив и массогабаритные характеристики опорно-укрывных элементов должны обеспечивать безопасность движения пешеходов и автотранспорта в течение всего срока службы изделия.</w:t>
      </w:r>
      <w:r w:rsidR="00841B79" w:rsidRPr="00C10160">
        <w:rPr>
          <w:rFonts w:ascii="Times New Roman" w:hAnsi="Times New Roman"/>
        </w:rPr>
        <w:t xml:space="preserve"> </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3.16. По требованию заказчика ОУЭ-600 может комплектоваться дополнительным антивандальным устройством, предохраняющим от несанкционированного отсоединения крышки от корпуса.</w:t>
      </w:r>
    </w:p>
    <w:p w:rsidR="005F5836" w:rsidRPr="00C10160" w:rsidRDefault="005F5836" w:rsidP="005F5836">
      <w:pPr>
        <w:widowControl/>
        <w:autoSpaceDE/>
        <w:autoSpaceDN/>
        <w:adjustRightInd/>
        <w:jc w:val="both"/>
        <w:rPr>
          <w:rFonts w:ascii="Times New Roman" w:hAnsi="Times New Roman"/>
          <w:b/>
        </w:rPr>
      </w:pPr>
    </w:p>
    <w:p w:rsidR="005F5836" w:rsidRPr="00C10160" w:rsidRDefault="005F5836" w:rsidP="005F5836">
      <w:pPr>
        <w:widowControl/>
        <w:autoSpaceDE/>
        <w:autoSpaceDN/>
        <w:adjustRightInd/>
        <w:jc w:val="center"/>
        <w:rPr>
          <w:rFonts w:ascii="Times New Roman" w:hAnsi="Times New Roman"/>
          <w:b/>
        </w:rPr>
      </w:pPr>
      <w:r w:rsidRPr="00C10160">
        <w:rPr>
          <w:rFonts w:ascii="Times New Roman" w:hAnsi="Times New Roman"/>
          <w:b/>
        </w:rPr>
        <w:t>4.Требования к материалам</w:t>
      </w: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4.1. Крышка (в т.ч. фиксирующие </w:t>
      </w:r>
      <w:r w:rsidR="000801FD" w:rsidRPr="00C10160">
        <w:rPr>
          <w:rFonts w:ascii="Times New Roman" w:hAnsi="Times New Roman"/>
        </w:rPr>
        <w:t>защёлки</w:t>
      </w:r>
      <w:r w:rsidRPr="00C10160">
        <w:rPr>
          <w:rFonts w:ascii="Times New Roman" w:hAnsi="Times New Roman"/>
        </w:rPr>
        <w:t xml:space="preserve"> и полуоси шарнирной петли) и корпус ОУЭ-600 должны быть изготовлены из высокопрочного чугуна с шаровидным графитом ВЧШГ марки не ниже ВЧ-40 по </w:t>
      </w:r>
      <w:r w:rsidR="003F1FB2" w:rsidRPr="00C10160">
        <w:rPr>
          <w:rFonts w:ascii="Times New Roman" w:hAnsi="Times New Roman"/>
        </w:rPr>
        <w:t>ГОСТ 7293-85</w:t>
      </w:r>
      <w:r w:rsidRPr="00C10160">
        <w:rPr>
          <w:rFonts w:ascii="Times New Roman" w:hAnsi="Times New Roman"/>
        </w:rPr>
        <w:t xml:space="preserve"> (временное сопротивление при растяжении не менее 400(40) МПа (кгс/см</w:t>
      </w:r>
      <w:r w:rsidRPr="00C10160">
        <w:rPr>
          <w:rFonts w:ascii="Times New Roman" w:hAnsi="Times New Roman"/>
          <w:vertAlign w:val="superscript"/>
        </w:rPr>
        <w:t>2</w:t>
      </w:r>
      <w:r w:rsidRPr="00C10160">
        <w:rPr>
          <w:rFonts w:ascii="Times New Roman" w:hAnsi="Times New Roman"/>
        </w:rPr>
        <w:t>) (EN</w:t>
      </w:r>
      <w:r w:rsidR="00C052D7" w:rsidRPr="00C10160">
        <w:rPr>
          <w:rFonts w:ascii="Times New Roman" w:hAnsi="Times New Roman"/>
        </w:rPr>
        <w:t xml:space="preserve"> –</w:t>
      </w:r>
      <w:r w:rsidRPr="00C10160">
        <w:rPr>
          <w:rFonts w:ascii="Times New Roman" w:hAnsi="Times New Roman"/>
        </w:rPr>
        <w:t xml:space="preserve"> GJS-400-15 по DIN EN 1563);</w:t>
      </w:r>
    </w:p>
    <w:p w:rsidR="005F5836" w:rsidRPr="00C10160" w:rsidRDefault="005F5836" w:rsidP="008E5442">
      <w:pPr>
        <w:widowControl/>
        <w:autoSpaceDE/>
        <w:autoSpaceDN/>
        <w:adjustRightInd/>
        <w:spacing w:after="120"/>
        <w:ind w:firstLine="720"/>
        <w:jc w:val="both"/>
        <w:rPr>
          <w:rFonts w:ascii="Times New Roman" w:hAnsi="Times New Roman"/>
          <w:b/>
        </w:rPr>
      </w:pPr>
      <w:r w:rsidRPr="00C10160">
        <w:rPr>
          <w:rFonts w:ascii="Times New Roman" w:hAnsi="Times New Roman"/>
        </w:rPr>
        <w:t>4.2. Использование других материалов, кроме ВЧШГ, для изготовления крышки и корпуса ОУЭ-600 не допускается;</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4.3. Эластичное уплотнение между крышкой и корпусом ОУЭ-600 должно быть выполнено из EPDM или его аналога, адаптированного к условиям эксплуатации.</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4.4.</w:t>
      </w:r>
      <w:r w:rsidR="00841B79" w:rsidRPr="00C10160">
        <w:rPr>
          <w:rFonts w:ascii="Times New Roman" w:hAnsi="Times New Roman"/>
        </w:rPr>
        <w:t xml:space="preserve"> </w:t>
      </w:r>
      <w:r w:rsidRPr="00C10160">
        <w:rPr>
          <w:rFonts w:ascii="Times New Roman" w:hAnsi="Times New Roman"/>
        </w:rPr>
        <w:t>Поставляемая продукция должна иметь антикоррозионное покрытие, обеспечивающее защиту от коррозии. Слой антикоррозионного покрытия должен быть нанесён на предварительно обработанное (удалена ржавчина) и обезжиренное изделие и равномерно распределён по всей поверхности изделия. Покрытие не должно иметь трещин, царапин, сколов,</w:t>
      </w:r>
      <w:r w:rsidR="00841B79" w:rsidRPr="00C10160">
        <w:rPr>
          <w:rFonts w:ascii="Times New Roman" w:hAnsi="Times New Roman"/>
        </w:rPr>
        <w:t xml:space="preserve"> </w:t>
      </w:r>
      <w:r w:rsidRPr="00C10160">
        <w:rPr>
          <w:rFonts w:ascii="Times New Roman" w:hAnsi="Times New Roman"/>
        </w:rPr>
        <w:t>вздутий непрокрасов и других дефектов.</w:t>
      </w:r>
    </w:p>
    <w:p w:rsidR="005F5836" w:rsidRPr="00C10160" w:rsidRDefault="005F5836" w:rsidP="00BF1817">
      <w:pPr>
        <w:keepNext/>
        <w:keepLines/>
        <w:widowControl/>
        <w:autoSpaceDE/>
        <w:autoSpaceDN/>
        <w:adjustRightInd/>
        <w:spacing w:before="240" w:after="120" w:line="264" w:lineRule="auto"/>
        <w:jc w:val="center"/>
        <w:rPr>
          <w:rFonts w:ascii="Times New Roman" w:hAnsi="Times New Roman"/>
          <w:b/>
        </w:rPr>
      </w:pPr>
      <w:r w:rsidRPr="00C10160">
        <w:rPr>
          <w:rFonts w:ascii="Times New Roman" w:hAnsi="Times New Roman"/>
          <w:b/>
        </w:rPr>
        <w:t>5. Требования к маркировке</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5.1.</w:t>
      </w:r>
      <w:r w:rsidR="00841B79" w:rsidRPr="00C10160">
        <w:rPr>
          <w:rFonts w:ascii="Times New Roman" w:hAnsi="Times New Roman"/>
        </w:rPr>
        <w:t xml:space="preserve"> </w:t>
      </w:r>
      <w:r w:rsidRPr="00C10160">
        <w:rPr>
          <w:rFonts w:ascii="Times New Roman" w:hAnsi="Times New Roman"/>
        </w:rPr>
        <w:t>Крышки ОУЭ-600 должны иметь следующую маркировку:</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наименование инженерной коммуникации (водопровод</w:t>
      </w:r>
      <w:r w:rsidR="00C052D7" w:rsidRPr="00C10160">
        <w:rPr>
          <w:rFonts w:ascii="Times New Roman" w:hAnsi="Times New Roman"/>
        </w:rPr>
        <w:t xml:space="preserve"> –</w:t>
      </w:r>
      <w:r w:rsidRPr="00C10160">
        <w:rPr>
          <w:rFonts w:ascii="Times New Roman" w:hAnsi="Times New Roman"/>
        </w:rPr>
        <w:t xml:space="preserve"> В, пожарный гидрант</w:t>
      </w:r>
      <w:r w:rsidR="00C052D7" w:rsidRPr="00C10160">
        <w:rPr>
          <w:rFonts w:ascii="Times New Roman" w:hAnsi="Times New Roman"/>
        </w:rPr>
        <w:t xml:space="preserve"> –</w:t>
      </w:r>
      <w:r w:rsidRPr="00C10160">
        <w:rPr>
          <w:rFonts w:ascii="Times New Roman" w:hAnsi="Times New Roman"/>
        </w:rPr>
        <w:t>ПГ, хозяйственно-бытовая канализация</w:t>
      </w:r>
      <w:r w:rsidR="00C052D7" w:rsidRPr="00C10160">
        <w:rPr>
          <w:rFonts w:ascii="Times New Roman" w:hAnsi="Times New Roman"/>
        </w:rPr>
        <w:t xml:space="preserve"> –</w:t>
      </w:r>
      <w:r w:rsidRPr="00C10160">
        <w:rPr>
          <w:rFonts w:ascii="Times New Roman" w:hAnsi="Times New Roman"/>
        </w:rPr>
        <w:t xml:space="preserve"> К);</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название и/или клеймо компании производителя;</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название эксплуатирующей организации МОСВОДОКАНАЛ;</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обозначение модели ОУЭ-600;</w:t>
      </w:r>
    </w:p>
    <w:p w:rsidR="005F5836" w:rsidRPr="00C10160" w:rsidRDefault="00323ECF"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BE668A" w:rsidRPr="00C10160">
        <w:rPr>
          <w:rFonts w:ascii="Times New Roman" w:hAnsi="Times New Roman"/>
        </w:rPr>
        <w:t>ГОСТ 3634-2019</w:t>
      </w:r>
      <w:r w:rsidR="005F5836" w:rsidRPr="00C10160">
        <w:rPr>
          <w:rFonts w:ascii="Times New Roman" w:hAnsi="Times New Roman"/>
        </w:rPr>
        <w:t>;</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EN 124;</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класс нагрузки</w:t>
      </w:r>
      <w:r w:rsidR="00C052D7" w:rsidRPr="00C10160">
        <w:rPr>
          <w:rFonts w:ascii="Times New Roman" w:hAnsi="Times New Roman"/>
        </w:rPr>
        <w:t xml:space="preserve"> –</w:t>
      </w:r>
      <w:r w:rsidRPr="00C10160">
        <w:rPr>
          <w:rFonts w:ascii="Times New Roman" w:hAnsi="Times New Roman"/>
        </w:rPr>
        <w:t xml:space="preserve"> D 400.</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5.2. На внутренней поверхности крышек ОУЭ-600 должен быть указан (отлит, выгравирован) год и месяц изготовления;</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5.3. Маркировка должна быть </w:t>
      </w:r>
      <w:r w:rsidR="000801FD" w:rsidRPr="00C10160">
        <w:rPr>
          <w:rFonts w:ascii="Times New Roman" w:hAnsi="Times New Roman"/>
        </w:rPr>
        <w:t>чёткой</w:t>
      </w:r>
      <w:r w:rsidRPr="00C10160">
        <w:rPr>
          <w:rFonts w:ascii="Times New Roman" w:hAnsi="Times New Roman"/>
        </w:rPr>
        <w:t xml:space="preserve"> и долговечной;</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5.4. Рисунок и маркировка, </w:t>
      </w:r>
      <w:r w:rsidR="000801FD" w:rsidRPr="00C10160">
        <w:rPr>
          <w:rFonts w:ascii="Times New Roman" w:hAnsi="Times New Roman"/>
        </w:rPr>
        <w:t>нанесённые</w:t>
      </w:r>
      <w:r w:rsidRPr="00C10160">
        <w:rPr>
          <w:rFonts w:ascii="Times New Roman" w:hAnsi="Times New Roman"/>
        </w:rPr>
        <w:t xml:space="preserve"> на крышки ОУЭ-600, не должны допускать проскальзывания </w:t>
      </w:r>
      <w:r w:rsidR="000801FD" w:rsidRPr="00C10160">
        <w:rPr>
          <w:rFonts w:ascii="Times New Roman" w:hAnsi="Times New Roman"/>
        </w:rPr>
        <w:t>колёс</w:t>
      </w:r>
      <w:r w:rsidRPr="00C10160">
        <w:rPr>
          <w:rFonts w:ascii="Times New Roman" w:hAnsi="Times New Roman"/>
        </w:rPr>
        <w:t xml:space="preserve"> автотранспорта при любых погодных условиях. </w:t>
      </w:r>
    </w:p>
    <w:p w:rsidR="005F5836" w:rsidRPr="00C10160" w:rsidRDefault="005F5836" w:rsidP="00BF1817">
      <w:pPr>
        <w:keepNext/>
        <w:keepLines/>
        <w:widowControl/>
        <w:autoSpaceDE/>
        <w:autoSpaceDN/>
        <w:adjustRightInd/>
        <w:spacing w:before="240" w:after="120" w:line="264" w:lineRule="auto"/>
        <w:jc w:val="center"/>
        <w:rPr>
          <w:rFonts w:ascii="Times New Roman" w:hAnsi="Times New Roman"/>
          <w:b/>
        </w:rPr>
      </w:pPr>
      <w:r w:rsidRPr="00C10160">
        <w:rPr>
          <w:rFonts w:ascii="Times New Roman" w:hAnsi="Times New Roman"/>
          <w:b/>
        </w:rPr>
        <w:t>6. Гарантии изготовителя</w:t>
      </w:r>
    </w:p>
    <w:p w:rsidR="005F5836" w:rsidRPr="00C10160" w:rsidRDefault="005F5836" w:rsidP="005F5836">
      <w:pPr>
        <w:widowControl/>
        <w:autoSpaceDE/>
        <w:autoSpaceDN/>
        <w:adjustRightInd/>
        <w:spacing w:after="120"/>
        <w:ind w:firstLine="709"/>
        <w:jc w:val="both"/>
        <w:rPr>
          <w:rFonts w:ascii="Times New Roman" w:hAnsi="Times New Roman"/>
        </w:rPr>
      </w:pPr>
      <w:r w:rsidRPr="00C10160">
        <w:rPr>
          <w:rFonts w:ascii="Times New Roman" w:hAnsi="Times New Roman"/>
        </w:rPr>
        <w:t>6.1. Гарантийный срок эксплуатации – не менее 10 лет;</w:t>
      </w:r>
    </w:p>
    <w:p w:rsidR="005F5836" w:rsidRPr="00C10160" w:rsidRDefault="005F5836" w:rsidP="005F5836">
      <w:pPr>
        <w:widowControl/>
        <w:autoSpaceDE/>
        <w:autoSpaceDN/>
        <w:adjustRightInd/>
        <w:spacing w:after="120"/>
        <w:ind w:firstLine="709"/>
        <w:jc w:val="both"/>
        <w:rPr>
          <w:rFonts w:ascii="Times New Roman" w:hAnsi="Times New Roman"/>
        </w:rPr>
      </w:pPr>
      <w:r w:rsidRPr="00C10160">
        <w:rPr>
          <w:rFonts w:ascii="Times New Roman" w:hAnsi="Times New Roman"/>
        </w:rPr>
        <w:t>6.2. Срок эксплуатации элементов металлоконструкций – не менее 50 лет.</w:t>
      </w:r>
    </w:p>
    <w:p w:rsidR="009906C5" w:rsidRPr="00C10160" w:rsidRDefault="009906C5">
      <w:pPr>
        <w:widowControl/>
        <w:autoSpaceDE/>
        <w:autoSpaceDN/>
        <w:adjustRightInd/>
        <w:rPr>
          <w:rFonts w:ascii="Times New Roman" w:hAnsi="Times New Roman"/>
        </w:rPr>
      </w:pPr>
      <w:r w:rsidRPr="00C10160">
        <w:rPr>
          <w:rFonts w:ascii="Times New Roman" w:hAnsi="Times New Roman"/>
        </w:rPr>
        <w:br w:type="page"/>
      </w:r>
    </w:p>
    <w:p w:rsidR="005F5836" w:rsidRPr="00C10160" w:rsidRDefault="009906C5" w:rsidP="009906C5">
      <w:pPr>
        <w:jc w:val="right"/>
        <w:rPr>
          <w:rStyle w:val="ae"/>
          <w:rFonts w:ascii="Times New Roman" w:hAnsi="Times New Roman"/>
        </w:rPr>
      </w:pPr>
      <w:r w:rsidRPr="00C10160">
        <w:rPr>
          <w:rFonts w:ascii="Times New Roman" w:hAnsi="Times New Roman"/>
        </w:rPr>
        <w:t>Приложение 9.2.</w:t>
      </w:r>
    </w:p>
    <w:p w:rsidR="005F5836" w:rsidRPr="00C10160" w:rsidRDefault="005F5836" w:rsidP="001E19DD">
      <w:pPr>
        <w:jc w:val="center"/>
        <w:rPr>
          <w:rStyle w:val="ae"/>
          <w:rFonts w:ascii="Times New Roman" w:hAnsi="Times New Roman"/>
        </w:rPr>
      </w:pPr>
    </w:p>
    <w:p w:rsidR="001E19DD" w:rsidRPr="00C10160" w:rsidRDefault="005F5836" w:rsidP="00BD0386">
      <w:pPr>
        <w:pStyle w:val="2"/>
        <w:keepNext/>
        <w:ind w:left="360"/>
        <w:rPr>
          <w:rStyle w:val="ae"/>
          <w:b/>
          <w:bCs w:val="0"/>
          <w:sz w:val="24"/>
          <w:szCs w:val="24"/>
        </w:rPr>
      </w:pPr>
      <w:bookmarkStart w:id="105" w:name="_Toc153198964"/>
      <w:r w:rsidRPr="00C10160">
        <w:rPr>
          <w:rStyle w:val="ae"/>
          <w:b/>
          <w:sz w:val="24"/>
          <w:szCs w:val="24"/>
        </w:rPr>
        <w:t>9.</w:t>
      </w:r>
      <w:r w:rsidR="001E19DD" w:rsidRPr="00C10160">
        <w:rPr>
          <w:rStyle w:val="ae"/>
          <w:b/>
          <w:sz w:val="24"/>
          <w:szCs w:val="24"/>
        </w:rPr>
        <w:t xml:space="preserve">2. </w:t>
      </w:r>
      <w:r w:rsidR="001E19DD" w:rsidRPr="00C10160">
        <w:rPr>
          <w:bCs/>
          <w:sz w:val="24"/>
          <w:szCs w:val="24"/>
        </w:rPr>
        <w:t>Технические</w:t>
      </w:r>
      <w:r w:rsidR="001E19DD" w:rsidRPr="00C10160">
        <w:rPr>
          <w:rStyle w:val="ae"/>
          <w:b/>
          <w:sz w:val="24"/>
          <w:szCs w:val="24"/>
        </w:rPr>
        <w:t xml:space="preserve"> требования к опорно-укрывным элементам </w:t>
      </w:r>
      <w:r w:rsidR="00386F76" w:rsidRPr="00C10160">
        <w:rPr>
          <w:rStyle w:val="ae"/>
          <w:b/>
          <w:sz w:val="24"/>
          <w:szCs w:val="24"/>
        </w:rPr>
        <w:t>"</w:t>
      </w:r>
      <w:r w:rsidR="001E19DD" w:rsidRPr="00C10160">
        <w:rPr>
          <w:rStyle w:val="ae"/>
          <w:b/>
          <w:sz w:val="24"/>
          <w:szCs w:val="24"/>
        </w:rPr>
        <w:t>плавающего типа</w:t>
      </w:r>
      <w:r w:rsidR="00386F76" w:rsidRPr="00C10160">
        <w:rPr>
          <w:rStyle w:val="ae"/>
          <w:b/>
          <w:sz w:val="24"/>
          <w:szCs w:val="24"/>
        </w:rPr>
        <w:t>"</w:t>
      </w:r>
      <w:r w:rsidR="00FD3C68" w:rsidRPr="00C10160">
        <w:rPr>
          <w:rStyle w:val="ae"/>
          <w:b/>
          <w:sz w:val="24"/>
          <w:szCs w:val="24"/>
        </w:rPr>
        <w:t xml:space="preserve"> </w:t>
      </w:r>
      <w:r w:rsidR="001E19DD" w:rsidRPr="00C10160">
        <w:rPr>
          <w:rStyle w:val="ae"/>
          <w:b/>
          <w:sz w:val="24"/>
          <w:szCs w:val="24"/>
        </w:rPr>
        <w:t>самонесущей конструкции (ОУЭ-СМ-600) люков</w:t>
      </w:r>
      <w:r w:rsidR="00FD3C68" w:rsidRPr="00C10160">
        <w:rPr>
          <w:rStyle w:val="ae"/>
          <w:b/>
          <w:sz w:val="24"/>
          <w:szCs w:val="24"/>
        </w:rPr>
        <w:t xml:space="preserve"> смотровых колодцев класса D400</w:t>
      </w:r>
      <w:r w:rsidR="00FD3C68" w:rsidRPr="00C10160">
        <w:rPr>
          <w:rStyle w:val="ae"/>
          <w:b/>
          <w:sz w:val="24"/>
          <w:szCs w:val="24"/>
        </w:rPr>
        <w:br/>
      </w:r>
      <w:r w:rsidR="001E19DD" w:rsidRPr="00C10160">
        <w:rPr>
          <w:rStyle w:val="ae"/>
          <w:b/>
          <w:sz w:val="24"/>
          <w:szCs w:val="24"/>
        </w:rPr>
        <w:t xml:space="preserve">с шарниром и фиксирующей </w:t>
      </w:r>
      <w:r w:rsidR="007E4CB3" w:rsidRPr="00C10160">
        <w:rPr>
          <w:bCs/>
          <w:sz w:val="24"/>
          <w:szCs w:val="24"/>
        </w:rPr>
        <w:t>защёлкой</w:t>
      </w:r>
      <w:bookmarkEnd w:id="105"/>
    </w:p>
    <w:p w:rsidR="005F5836" w:rsidRPr="00C10160" w:rsidRDefault="005F5836" w:rsidP="005F5836">
      <w:pPr>
        <w:widowControl/>
        <w:autoSpaceDE/>
        <w:autoSpaceDN/>
        <w:adjustRightInd/>
        <w:rPr>
          <w:rFonts w:ascii="Verdana" w:hAnsi="Verdana"/>
          <w:sz w:val="22"/>
          <w:szCs w:val="20"/>
        </w:rPr>
      </w:pPr>
    </w:p>
    <w:p w:rsidR="005F5836" w:rsidRPr="00C10160" w:rsidRDefault="005F5836" w:rsidP="00B55629">
      <w:pPr>
        <w:pStyle w:val="af7"/>
        <w:keepNext/>
        <w:numPr>
          <w:ilvl w:val="1"/>
          <w:numId w:val="76"/>
        </w:numPr>
        <w:jc w:val="center"/>
        <w:outlineLvl w:val="2"/>
        <w:rPr>
          <w:b/>
          <w:sz w:val="24"/>
          <w:szCs w:val="24"/>
        </w:rPr>
      </w:pPr>
      <w:bookmarkStart w:id="106" w:name="_Toc140051370"/>
      <w:bookmarkStart w:id="107" w:name="_Toc140067026"/>
      <w:bookmarkStart w:id="108" w:name="_Toc140067198"/>
      <w:bookmarkStart w:id="109" w:name="_Toc140131831"/>
      <w:bookmarkStart w:id="110" w:name="_Toc140132886"/>
      <w:bookmarkStart w:id="111" w:name="_Toc140133569"/>
      <w:bookmarkStart w:id="112" w:name="_Toc140134986"/>
      <w:bookmarkStart w:id="113" w:name="_Toc140140316"/>
      <w:bookmarkStart w:id="114" w:name="_Toc140145327"/>
      <w:bookmarkStart w:id="115" w:name="_Toc140145941"/>
      <w:bookmarkStart w:id="116" w:name="_Toc140151414"/>
      <w:bookmarkStart w:id="117" w:name="_Toc145498780"/>
      <w:bookmarkStart w:id="118" w:name="_Toc153198965"/>
      <w:r w:rsidRPr="00C10160">
        <w:rPr>
          <w:b/>
          <w:sz w:val="24"/>
          <w:szCs w:val="24"/>
        </w:rPr>
        <w:t>Назначение и область применения</w:t>
      </w:r>
      <w:bookmarkEnd w:id="106"/>
      <w:bookmarkEnd w:id="107"/>
      <w:bookmarkEnd w:id="108"/>
      <w:bookmarkEnd w:id="109"/>
      <w:bookmarkEnd w:id="110"/>
      <w:bookmarkEnd w:id="111"/>
      <w:bookmarkEnd w:id="112"/>
      <w:bookmarkEnd w:id="113"/>
      <w:bookmarkEnd w:id="114"/>
      <w:bookmarkEnd w:id="115"/>
      <w:bookmarkEnd w:id="116"/>
      <w:bookmarkEnd w:id="117"/>
      <w:bookmarkEnd w:id="118"/>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В целях применения на водопроводно-канализационных сетях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xml:space="preserve"> современных люков колодцев, отвечающих европейским требованиям по прочностным характеристикам, </w:t>
      </w:r>
      <w:r w:rsidR="007E4CB3" w:rsidRPr="00C10160">
        <w:rPr>
          <w:rFonts w:ascii="Times New Roman" w:hAnsi="Times New Roman"/>
        </w:rPr>
        <w:t>надёжности</w:t>
      </w:r>
      <w:r w:rsidRPr="00C10160">
        <w:rPr>
          <w:rFonts w:ascii="Times New Roman" w:hAnsi="Times New Roman"/>
        </w:rPr>
        <w:t xml:space="preserve"> и безопасности, для увеличения срока службы, снижения материальных затрат предприятия на поддержание колодцев в надлежащем состоянии применяются опорно-укрывные элементы (люки колодцев) из ВЧШГ с </w:t>
      </w:r>
      <w:r w:rsidR="007E4CB3" w:rsidRPr="00C10160">
        <w:rPr>
          <w:rFonts w:ascii="Times New Roman" w:hAnsi="Times New Roman"/>
        </w:rPr>
        <w:t>разъёмным</w:t>
      </w:r>
      <w:r w:rsidRPr="00C10160">
        <w:rPr>
          <w:rFonts w:ascii="Times New Roman" w:hAnsi="Times New Roman"/>
        </w:rPr>
        <w:t xml:space="preserve"> шарниром и фиксирующими </w:t>
      </w:r>
      <w:r w:rsidR="007E4CB3" w:rsidRPr="00C10160">
        <w:rPr>
          <w:rFonts w:ascii="Times New Roman" w:hAnsi="Times New Roman"/>
        </w:rPr>
        <w:t>защёлками</w:t>
      </w:r>
      <w:r w:rsidRPr="00C10160">
        <w:rPr>
          <w:rFonts w:ascii="Times New Roman" w:hAnsi="Times New Roman"/>
        </w:rPr>
        <w:t xml:space="preserve"> (</w:t>
      </w:r>
      <w:r w:rsidR="007E4CB3" w:rsidRPr="00C10160">
        <w:rPr>
          <w:rFonts w:ascii="Times New Roman" w:hAnsi="Times New Roman"/>
        </w:rPr>
        <w:t>защёлкой</w:t>
      </w:r>
      <w:r w:rsidRPr="00C10160">
        <w:rPr>
          <w:rFonts w:ascii="Times New Roman" w:hAnsi="Times New Roman"/>
        </w:rPr>
        <w:t xml:space="preserve">), выдерживающими нагрузку 40 т. </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В данных технических требованиях определяются нагрузки, материал, конструкции, маркировка опорно-укрывного элемента люков колодцев городской системы водоснабжения и канализации (далее ОУЭ-СМ-600) </w:t>
      </w:r>
      <w:r w:rsidRPr="00C10160">
        <w:rPr>
          <w:rFonts w:ascii="Times New Roman" w:hAnsi="Times New Roman"/>
          <w:b/>
        </w:rPr>
        <w:t xml:space="preserve">с корпусом </w:t>
      </w:r>
      <w:r w:rsidR="00386F76" w:rsidRPr="00C10160">
        <w:rPr>
          <w:rFonts w:ascii="Times New Roman" w:hAnsi="Times New Roman"/>
          <w:b/>
        </w:rPr>
        <w:t>"</w:t>
      </w:r>
      <w:r w:rsidRPr="00C10160">
        <w:rPr>
          <w:rFonts w:ascii="Times New Roman" w:hAnsi="Times New Roman"/>
          <w:b/>
        </w:rPr>
        <w:t>плавающего</w:t>
      </w:r>
      <w:r w:rsidR="00386F76" w:rsidRPr="00C10160">
        <w:rPr>
          <w:rFonts w:ascii="Times New Roman" w:hAnsi="Times New Roman"/>
          <w:b/>
        </w:rPr>
        <w:t>"</w:t>
      </w:r>
      <w:r w:rsidRPr="00C10160">
        <w:rPr>
          <w:rFonts w:ascii="Times New Roman" w:hAnsi="Times New Roman"/>
          <w:b/>
        </w:rPr>
        <w:t xml:space="preserve"> типа самонесущей конструкции с опорой на дорожное полотно.</w:t>
      </w:r>
      <w:r w:rsidR="00841B79" w:rsidRPr="00C10160">
        <w:rPr>
          <w:rFonts w:ascii="Times New Roman" w:hAnsi="Times New Roman"/>
        </w:rPr>
        <w:t xml:space="preserve"> </w:t>
      </w:r>
      <w:r w:rsidRPr="00C10160">
        <w:rPr>
          <w:rFonts w:ascii="Times New Roman" w:hAnsi="Times New Roman"/>
        </w:rPr>
        <w:t xml:space="preserve">Такие люки предназначены для установки на городских территориях </w:t>
      </w:r>
      <w:r w:rsidRPr="00C10160">
        <w:rPr>
          <w:rFonts w:ascii="Times New Roman" w:hAnsi="Times New Roman"/>
          <w:i/>
          <w:u w:val="single"/>
        </w:rPr>
        <w:t>с асфальтовым покрытием</w:t>
      </w:r>
      <w:r w:rsidRPr="00C10160">
        <w:rPr>
          <w:rFonts w:ascii="Times New Roman" w:hAnsi="Times New Roman"/>
        </w:rPr>
        <w:t xml:space="preserve"> (при установке на проезжей части городских автомобильных дорог, на автостоянках, дворовых территориях, тротуарах, пешеходных дорожках). </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Треб</w:t>
      </w:r>
      <w:r w:rsidR="00323ECF" w:rsidRPr="00C10160">
        <w:rPr>
          <w:rFonts w:ascii="Times New Roman" w:hAnsi="Times New Roman"/>
        </w:rPr>
        <w:t xml:space="preserve">ования соответствуют </w:t>
      </w:r>
      <w:r w:rsidR="00BE668A" w:rsidRPr="00C10160">
        <w:rPr>
          <w:rFonts w:ascii="Times New Roman" w:hAnsi="Times New Roman"/>
        </w:rPr>
        <w:t>ГОСТ 3634-2019</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 xml:space="preserve">Люки смотровых колодцев и </w:t>
      </w:r>
      <w:r w:rsidR="000801FD" w:rsidRPr="00C10160">
        <w:rPr>
          <w:rFonts w:ascii="Times New Roman" w:hAnsi="Times New Roman"/>
        </w:rPr>
        <w:t>дождеприёмники</w:t>
      </w:r>
      <w:r w:rsidRPr="00C10160">
        <w:rPr>
          <w:rFonts w:ascii="Times New Roman" w:hAnsi="Times New Roman"/>
        </w:rPr>
        <w:t xml:space="preserve"> ливнесточных колодцев</w:t>
      </w:r>
      <w:r w:rsidR="00386F76" w:rsidRPr="00C10160">
        <w:rPr>
          <w:rFonts w:ascii="Times New Roman" w:hAnsi="Times New Roman"/>
        </w:rPr>
        <w:t>"</w:t>
      </w:r>
      <w:r w:rsidRPr="00C10160">
        <w:rPr>
          <w:rFonts w:ascii="Times New Roman" w:hAnsi="Times New Roman"/>
        </w:rPr>
        <w:t xml:space="preserve"> (по отдельным позициям) и европейскому нормативу </w:t>
      </w:r>
      <w:r w:rsidRPr="00C10160">
        <w:rPr>
          <w:rFonts w:ascii="Times New Roman" w:hAnsi="Times New Roman"/>
          <w:lang w:val="en-US"/>
        </w:rPr>
        <w:t>EN</w:t>
      </w:r>
      <w:r w:rsidRPr="00C10160">
        <w:rPr>
          <w:rFonts w:ascii="Times New Roman" w:hAnsi="Times New Roman"/>
        </w:rPr>
        <w:t xml:space="preserve"> 124 </w:t>
      </w:r>
      <w:r w:rsidR="00386F76" w:rsidRPr="00C10160">
        <w:rPr>
          <w:rFonts w:ascii="Times New Roman" w:hAnsi="Times New Roman"/>
        </w:rPr>
        <w:t>"</w:t>
      </w:r>
      <w:r w:rsidRPr="00C10160">
        <w:rPr>
          <w:rFonts w:ascii="Times New Roman" w:hAnsi="Times New Roman"/>
        </w:rPr>
        <w:t>Горловины сточных и смотровых колодцев для проезжей части дорог и пешеходных зон – Требования к проектированию, испытаниям, маркировке и контролю качества</w:t>
      </w:r>
      <w:r w:rsidR="00386F76" w:rsidRPr="00C10160">
        <w:rPr>
          <w:rFonts w:ascii="Times New Roman" w:hAnsi="Times New Roman"/>
        </w:rPr>
        <w:t>"</w:t>
      </w:r>
      <w:r w:rsidRPr="00C10160">
        <w:rPr>
          <w:rFonts w:ascii="Times New Roman" w:hAnsi="Times New Roman"/>
        </w:rPr>
        <w:t>.</w:t>
      </w:r>
    </w:p>
    <w:p w:rsidR="005F5836" w:rsidRPr="00C10160" w:rsidRDefault="00110FA7" w:rsidP="00110FA7">
      <w:pPr>
        <w:ind w:left="720"/>
        <w:jc w:val="center"/>
        <w:rPr>
          <w:rFonts w:ascii="Times New Roman" w:hAnsi="Times New Roman"/>
          <w:b/>
        </w:rPr>
      </w:pPr>
      <w:r w:rsidRPr="00C10160">
        <w:rPr>
          <w:rFonts w:ascii="Times New Roman" w:hAnsi="Times New Roman"/>
          <w:b/>
        </w:rPr>
        <w:t>2.</w:t>
      </w:r>
      <w:r w:rsidR="005F5836" w:rsidRPr="00C10160">
        <w:rPr>
          <w:rFonts w:ascii="Times New Roman" w:hAnsi="Times New Roman"/>
          <w:b/>
        </w:rPr>
        <w:t>Условия эксплуатации</w:t>
      </w: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2.1. ОУЭ-СМ-600 должны обеспечивать безопасное движение легкового, грузового и общественного транспорта на городских дорогах и автомагистралях при любой интенсивности движения и скорости потока, на автостоянках, дворовых территориях, тротуарах, пешеходных дорожках, а также предупреждать несчастные случаи с участием пешеходов;</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2.2. В зимний период дорожное покрытие может подвергаться обработке антигололёдными реагентами;</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2.3. При отрицательной температуре на внутренней поверхности корпуса и крышки ОУЭ-СМ-600 возможно образование слоя льда из влаги, конденсирующейся на металле;</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2.4. Температура окружающего воздуха: –50</w:t>
      </w:r>
      <w:r w:rsidR="00E37124" w:rsidRPr="00C10160">
        <w:rPr>
          <w:rFonts w:ascii="Times New Roman" w:hAnsi="Times New Roman"/>
        </w:rPr>
        <w:t>…</w:t>
      </w:r>
      <w:r w:rsidRPr="00C10160">
        <w:rPr>
          <w:rFonts w:ascii="Times New Roman" w:hAnsi="Times New Roman"/>
        </w:rPr>
        <w:t>+50 ºС.</w:t>
      </w:r>
    </w:p>
    <w:p w:rsidR="005F5836" w:rsidRPr="00C10160" w:rsidRDefault="00110FA7" w:rsidP="00110FA7">
      <w:pPr>
        <w:jc w:val="center"/>
        <w:rPr>
          <w:rFonts w:ascii="Times New Roman" w:hAnsi="Times New Roman"/>
          <w:b/>
        </w:rPr>
      </w:pPr>
      <w:r w:rsidRPr="00C10160">
        <w:rPr>
          <w:rFonts w:ascii="Times New Roman" w:hAnsi="Times New Roman"/>
          <w:b/>
        </w:rPr>
        <w:t>3.</w:t>
      </w:r>
      <w:r w:rsidR="005F5836" w:rsidRPr="00C10160">
        <w:rPr>
          <w:rFonts w:ascii="Times New Roman" w:hAnsi="Times New Roman"/>
          <w:b/>
        </w:rPr>
        <w:t>Общие требования к люкам смотровых колодцев</w:t>
      </w:r>
    </w:p>
    <w:p w:rsidR="005F5836" w:rsidRPr="00C10160" w:rsidRDefault="005F5836" w:rsidP="005F5836">
      <w:pPr>
        <w:widowControl/>
        <w:autoSpaceDE/>
        <w:autoSpaceDN/>
        <w:adjustRightInd/>
        <w:spacing w:line="252" w:lineRule="auto"/>
        <w:rPr>
          <w:rFonts w:ascii="Times New Roman" w:hAnsi="Times New Roman"/>
        </w:rPr>
      </w:pP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3.1. ОУЭ-СМ- 600 должны выдерживать испытательную нагрузку 400 кН;</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3.2. Внутренний диаметр корпуса ОУЭ-СМ-600 должен быть не менее 600 мм;</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3.3. Посадочные поверхности корпуса и крышки должны обеспечивать устойчивость и бесшумность использования. Для этого они должны быть подвергнуты механической обработке в заводских условиях;</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3.4. Корпуса ОУЭ-СМ-600 должны быть изготовлены методом точного литья, обеспечивающим необходимую геометрию посадочного места:</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допускаемое отклонение плоскостности не более 1 градуса;</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допускаемое отклонение высоты не более 1 мм;</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зазор по периметру между крышкой и корпусом не должен превышать 3 мм с каждой стороны;</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3.5. Для снижения ударных нагрузок на ОУЭ-СМ-600 (во избежание контакта металл/металл между корпусом и крышкой) и исключения затопления колодцев поверхностными водами, между крышкой и корпусом по окружности должно быть установлено эластичное уплотнение. Возможны два варианта уплотнения:</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3.5.1 Профилированной формы типа </w:t>
      </w:r>
      <w:r w:rsidR="00386F76" w:rsidRPr="00C10160">
        <w:rPr>
          <w:rFonts w:ascii="Times New Roman" w:hAnsi="Times New Roman"/>
        </w:rPr>
        <w:t>"</w:t>
      </w:r>
      <w:r w:rsidRPr="00C10160">
        <w:rPr>
          <w:rFonts w:ascii="Times New Roman" w:hAnsi="Times New Roman"/>
        </w:rPr>
        <w:t>ласточкин хвост</w:t>
      </w:r>
      <w:r w:rsidR="00386F76" w:rsidRPr="00C10160">
        <w:rPr>
          <w:rFonts w:ascii="Times New Roman" w:hAnsi="Times New Roman"/>
        </w:rPr>
        <w:t>"</w:t>
      </w:r>
      <w:r w:rsidRPr="00C10160">
        <w:rPr>
          <w:rFonts w:ascii="Times New Roman" w:hAnsi="Times New Roman"/>
        </w:rPr>
        <w:t xml:space="preserve"> и зафиксированное по внутреннему периметру бокового выступа корпуса;</w:t>
      </w:r>
    </w:p>
    <w:p w:rsidR="005F5836" w:rsidRPr="00C10160" w:rsidRDefault="005F5836" w:rsidP="005F5836">
      <w:pPr>
        <w:widowControl/>
        <w:autoSpaceDE/>
        <w:autoSpaceDN/>
        <w:adjustRightInd/>
        <w:spacing w:line="252" w:lineRule="auto"/>
        <w:jc w:val="both"/>
        <w:rPr>
          <w:rFonts w:ascii="Times New Roman" w:hAnsi="Times New Roman"/>
        </w:rPr>
      </w:pPr>
    </w:p>
    <w:p w:rsidR="005F5836" w:rsidRPr="00C10160" w:rsidRDefault="00F60639" w:rsidP="005F5836">
      <w:pPr>
        <w:widowControl/>
        <w:autoSpaceDE/>
        <w:autoSpaceDN/>
        <w:adjustRightInd/>
        <w:spacing w:line="252" w:lineRule="auto"/>
        <w:jc w:val="center"/>
        <w:rPr>
          <w:rFonts w:ascii="Times New Roman" w:hAnsi="Times New Roman"/>
        </w:rPr>
      </w:pPr>
      <w:r w:rsidRPr="00C10160">
        <w:rPr>
          <w:rFonts w:ascii="Times New Roman" w:hAnsi="Times New Roman"/>
          <w:noProof/>
        </w:rPr>
        <w:drawing>
          <wp:inline distT="0" distB="0" distL="0" distR="0" wp14:anchorId="1C2A6429" wp14:editId="21513E5B">
            <wp:extent cx="1891030" cy="1844675"/>
            <wp:effectExtent l="0" t="0" r="0" b="3175"/>
            <wp:docPr id="17" name="Рисунок 17" descr="Вариант уплотнения лю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ариант уплотнения люка 2"/>
                    <pic:cNvPicPr>
                      <a:picLocks noChangeAspect="1" noChangeArrowheads="1"/>
                    </pic:cNvPicPr>
                  </pic:nvPicPr>
                  <pic:blipFill>
                    <a:blip r:embed="rId43" cstate="print">
                      <a:extLst>
                        <a:ext uri="{28A0092B-C50C-407E-A947-70E740481C1C}">
                          <a14:useLocalDpi xmlns:a14="http://schemas.microsoft.com/office/drawing/2010/main" val="0"/>
                        </a:ext>
                      </a:extLst>
                    </a:blip>
                    <a:srcRect l="19577" t="10803" r="36523"/>
                    <a:stretch>
                      <a:fillRect/>
                    </a:stretch>
                  </pic:blipFill>
                  <pic:spPr bwMode="auto">
                    <a:xfrm>
                      <a:off x="0" y="0"/>
                      <a:ext cx="1891030" cy="1844675"/>
                    </a:xfrm>
                    <a:prstGeom prst="rect">
                      <a:avLst/>
                    </a:prstGeom>
                    <a:noFill/>
                    <a:ln>
                      <a:noFill/>
                    </a:ln>
                  </pic:spPr>
                </pic:pic>
              </a:graphicData>
            </a:graphic>
          </wp:inline>
        </w:drawing>
      </w:r>
      <w:r w:rsidR="005F5836" w:rsidRPr="00C10160">
        <w:rPr>
          <w:rFonts w:ascii="Times New Roman" w:hAnsi="Times New Roman"/>
        </w:rPr>
        <w:tab/>
        <w:t xml:space="preserve"> </w:t>
      </w:r>
    </w:p>
    <w:p w:rsidR="005F5836" w:rsidRPr="00C10160" w:rsidRDefault="005F5836" w:rsidP="005F5836">
      <w:pPr>
        <w:widowControl/>
        <w:autoSpaceDE/>
        <w:autoSpaceDN/>
        <w:adjustRightInd/>
        <w:spacing w:line="252" w:lineRule="auto"/>
        <w:rPr>
          <w:rFonts w:ascii="Times New Roman" w:hAnsi="Times New Roman"/>
        </w:rPr>
      </w:pPr>
      <w:r w:rsidRPr="00C10160">
        <w:rPr>
          <w:rFonts w:ascii="Times New Roman" w:hAnsi="Times New Roman"/>
        </w:rPr>
        <w:tab/>
        <w:t>3.5.2</w:t>
      </w:r>
      <w:r w:rsidR="00841B79" w:rsidRPr="00C10160">
        <w:rPr>
          <w:rFonts w:ascii="Times New Roman" w:hAnsi="Times New Roman"/>
        </w:rPr>
        <w:t xml:space="preserve"> </w:t>
      </w:r>
      <w:r w:rsidRPr="00C10160">
        <w:rPr>
          <w:rFonts w:ascii="Times New Roman" w:hAnsi="Times New Roman"/>
        </w:rPr>
        <w:t xml:space="preserve">Профилированной Т-образной формы с дополнительной фиксацией в корпусе. </w:t>
      </w:r>
    </w:p>
    <w:p w:rsidR="005F5836" w:rsidRPr="00C10160" w:rsidRDefault="00F60639" w:rsidP="005F5836">
      <w:pPr>
        <w:widowControl/>
        <w:autoSpaceDE/>
        <w:autoSpaceDN/>
        <w:adjustRightInd/>
        <w:spacing w:line="252" w:lineRule="auto"/>
        <w:jc w:val="center"/>
        <w:rPr>
          <w:rFonts w:ascii="Times New Roman" w:hAnsi="Times New Roman"/>
        </w:rPr>
      </w:pPr>
      <w:r w:rsidRPr="00C10160">
        <w:rPr>
          <w:rFonts w:ascii="Times New Roman" w:hAnsi="Times New Roman"/>
          <w:noProof/>
        </w:rPr>
        <w:drawing>
          <wp:inline distT="0" distB="0" distL="0" distR="0" wp14:anchorId="07C4830E" wp14:editId="18E46C7B">
            <wp:extent cx="3884295" cy="213360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4295" cy="2133600"/>
                    </a:xfrm>
                    <a:prstGeom prst="rect">
                      <a:avLst/>
                    </a:prstGeom>
                    <a:noFill/>
                    <a:ln>
                      <a:noFill/>
                    </a:ln>
                  </pic:spPr>
                </pic:pic>
              </a:graphicData>
            </a:graphic>
          </wp:inline>
        </w:drawing>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3.6. Фиксация крышки ОУЭ-СМ-600 в корпусе в закрытом положении должна осуществляться посредством шарнира (без болтов, шпилек и т.д.) и пружинящей </w:t>
      </w:r>
      <w:r w:rsidR="000801FD" w:rsidRPr="00C10160">
        <w:rPr>
          <w:rFonts w:ascii="Times New Roman" w:hAnsi="Times New Roman"/>
        </w:rPr>
        <w:t>защёлки</w:t>
      </w:r>
      <w:r w:rsidRPr="00C10160">
        <w:rPr>
          <w:rFonts w:ascii="Times New Roman" w:hAnsi="Times New Roman"/>
        </w:rPr>
        <w:t xml:space="preserve"> (</w:t>
      </w:r>
      <w:r w:rsidR="000801FD" w:rsidRPr="00C10160">
        <w:rPr>
          <w:rFonts w:ascii="Times New Roman" w:hAnsi="Times New Roman"/>
        </w:rPr>
        <w:t>защёлок</w:t>
      </w:r>
      <w:r w:rsidRPr="00C10160">
        <w:rPr>
          <w:rFonts w:ascii="Times New Roman" w:hAnsi="Times New Roman"/>
        </w:rPr>
        <w:t xml:space="preserve">), отливаемых совместно с крышкой. Работоспособность шарнира и пружинящей </w:t>
      </w:r>
      <w:r w:rsidR="000801FD" w:rsidRPr="00C10160">
        <w:rPr>
          <w:rFonts w:ascii="Times New Roman" w:hAnsi="Times New Roman"/>
        </w:rPr>
        <w:t>защёлки</w:t>
      </w:r>
      <w:r w:rsidRPr="00C10160">
        <w:rPr>
          <w:rFonts w:ascii="Times New Roman" w:hAnsi="Times New Roman"/>
        </w:rPr>
        <w:t xml:space="preserve"> должна быть обеспечена при любых погодных, температурных и дорожных условиях. Фиксирующая защёлка должна отжиматься при приложении усилия, направленного на открывание крышки. Применение поворотных запорных устройств для фиксации не допускается;</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3.7. Угол полного открытия крышки ОУЭ-СМ-600 должен быть не менее 100°;</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3.8. Конструкция шарнира должна предусматривать отсоединение крышки от корпуса в открытом положении;</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3.9. Во избежание самопроизвольного закрытия крышки ОУЭ-СМ-600 конструкция шарнира должна предусматривать ее автоматическую фиксацию. Закрытие крышки из зафиксированного открытого положения, производится посредством ее поднятия для освобождения фиксации в шарнире и последующего перемещения в горизонтальное положение;</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3.10. Открытие крышки должно осуществляться обычным ломом (крюком), в соответствии с правилами эксплуатации систем водоснабжения и канализации. Конструкция ОУЭ-СМ-600 должна обеспечивать возможность его открытия одним человеком;</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3.11. Крышки ОУЭ-СМ-600, устанавливаемые на смотровых канализационных колодцах, могут иметь одно вентиляционное отверстие диаметром не более 20 мм;</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3.12. Верхние поверхности крышек должны быть рельефными. Высота рельефа должна быть от 3 до 8 мм. Площадь поверхности выпуклого рельефа должна быть не менее 10% и не более 70% общей площади поверхности. Рисунок на крышке ОУЭ-СМ-600 должен препятствовать скольжению </w:t>
      </w:r>
      <w:r w:rsidR="000801FD" w:rsidRPr="00C10160">
        <w:rPr>
          <w:rFonts w:ascii="Times New Roman" w:hAnsi="Times New Roman"/>
        </w:rPr>
        <w:t>колёс</w:t>
      </w:r>
      <w:r w:rsidRPr="00C10160">
        <w:rPr>
          <w:rFonts w:ascii="Times New Roman" w:hAnsi="Times New Roman"/>
        </w:rPr>
        <w:t xml:space="preserve"> автотранспорта.</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3.13. По требованию заказчика ОУЭ-СМ-600 может комплектоваться дополнительным антивандальным устройством, предохраняющим от несанкционированного отсоединения крышки от корпуса.</w:t>
      </w:r>
    </w:p>
    <w:p w:rsidR="005F5836" w:rsidRPr="00C10160" w:rsidRDefault="005F5836" w:rsidP="008E5442">
      <w:pPr>
        <w:widowControl/>
        <w:autoSpaceDE/>
        <w:autoSpaceDN/>
        <w:adjustRightInd/>
        <w:spacing w:after="120"/>
        <w:ind w:firstLine="720"/>
        <w:jc w:val="both"/>
        <w:rPr>
          <w:rFonts w:ascii="Times New Roman" w:hAnsi="Times New Roman"/>
        </w:rPr>
      </w:pPr>
      <w:r w:rsidRPr="00C10160">
        <w:rPr>
          <w:rFonts w:ascii="Times New Roman" w:hAnsi="Times New Roman"/>
        </w:rPr>
        <w:t>3.14. По требованию заказчика ОУЭ-СМ-600 может изготавливаться с отверстиями для визуального контроля монтажа. На опорной поверхности корпуса (</w:t>
      </w:r>
      <w:r w:rsidR="00386F76" w:rsidRPr="00C10160">
        <w:rPr>
          <w:rFonts w:ascii="Times New Roman" w:hAnsi="Times New Roman"/>
        </w:rPr>
        <w:t>"</w:t>
      </w:r>
      <w:r w:rsidRPr="00C10160">
        <w:rPr>
          <w:rFonts w:ascii="Times New Roman" w:hAnsi="Times New Roman"/>
        </w:rPr>
        <w:t>юбке</w:t>
      </w:r>
      <w:r w:rsidR="00386F76" w:rsidRPr="00C10160">
        <w:rPr>
          <w:rFonts w:ascii="Times New Roman" w:hAnsi="Times New Roman"/>
        </w:rPr>
        <w:t>"</w:t>
      </w:r>
      <w:r w:rsidRPr="00C10160">
        <w:rPr>
          <w:rFonts w:ascii="Times New Roman" w:hAnsi="Times New Roman"/>
        </w:rPr>
        <w:t>) равномерно располагаются 4 отверстия диаметром 20 мм с шагом 90</w:t>
      </w:r>
      <w:r w:rsidRPr="00C10160">
        <w:rPr>
          <w:rFonts w:ascii="Times New Roman" w:hAnsi="Times New Roman"/>
          <w:vertAlign w:val="superscript"/>
        </w:rPr>
        <w:t>0</w:t>
      </w:r>
      <w:r w:rsidRPr="00C10160">
        <w:rPr>
          <w:rFonts w:ascii="Times New Roman" w:hAnsi="Times New Roman"/>
        </w:rPr>
        <w:t>, со смещением на 45</w:t>
      </w:r>
      <w:r w:rsidRPr="00C10160">
        <w:rPr>
          <w:rFonts w:ascii="Times New Roman" w:hAnsi="Times New Roman"/>
          <w:vertAlign w:val="superscript"/>
        </w:rPr>
        <w:t>0</w:t>
      </w:r>
      <w:r w:rsidRPr="00C10160">
        <w:rPr>
          <w:rFonts w:ascii="Times New Roman" w:hAnsi="Times New Roman"/>
        </w:rPr>
        <w:t xml:space="preserve"> от оси, проходящей от шарнира до пружинящих защёлок. Также в вертикальной части корпуса, заходящей в горловину колодца, равномерно располагаются 4 отверстия диаметром 60 мм с шагом 90</w:t>
      </w:r>
      <w:r w:rsidRPr="00C10160">
        <w:rPr>
          <w:rFonts w:ascii="Times New Roman" w:hAnsi="Times New Roman"/>
          <w:vertAlign w:val="superscript"/>
        </w:rPr>
        <w:t>0</w:t>
      </w:r>
      <w:r w:rsidRPr="00C10160">
        <w:rPr>
          <w:rFonts w:ascii="Times New Roman" w:hAnsi="Times New Roman"/>
        </w:rPr>
        <w:t>, со смещением на 45</w:t>
      </w:r>
      <w:r w:rsidRPr="00C10160">
        <w:rPr>
          <w:rFonts w:ascii="Times New Roman" w:hAnsi="Times New Roman"/>
          <w:vertAlign w:val="superscript"/>
        </w:rPr>
        <w:t>0</w:t>
      </w:r>
      <w:r w:rsidRPr="00C10160">
        <w:rPr>
          <w:rFonts w:ascii="Times New Roman" w:hAnsi="Times New Roman"/>
        </w:rPr>
        <w:t xml:space="preserve"> от оси, проходящей от шарнира до пружинящих защёлок. Расстояния от опорной поверхности корпуса до центра отверстия должно составлять 90 мм.</w:t>
      </w:r>
      <w:r w:rsidR="00841B79" w:rsidRPr="00C10160">
        <w:rPr>
          <w:rFonts w:ascii="Times New Roman" w:hAnsi="Times New Roman"/>
        </w:rPr>
        <w:t xml:space="preserve"> </w:t>
      </w:r>
    </w:p>
    <w:p w:rsidR="005F5836" w:rsidRPr="00C10160" w:rsidRDefault="005F5836" w:rsidP="008E5442">
      <w:pPr>
        <w:widowControl/>
        <w:autoSpaceDE/>
        <w:autoSpaceDN/>
        <w:adjustRightInd/>
        <w:spacing w:after="120"/>
        <w:ind w:firstLine="720"/>
        <w:jc w:val="both"/>
        <w:rPr>
          <w:rFonts w:ascii="Times New Roman" w:hAnsi="Times New Roman"/>
        </w:rPr>
      </w:pPr>
    </w:p>
    <w:p w:rsidR="005F5836" w:rsidRPr="00C10160" w:rsidRDefault="005F5836" w:rsidP="005F5836">
      <w:pPr>
        <w:widowControl/>
        <w:autoSpaceDE/>
        <w:autoSpaceDN/>
        <w:adjustRightInd/>
        <w:spacing w:after="120"/>
        <w:ind w:firstLine="720"/>
        <w:jc w:val="both"/>
        <w:rPr>
          <w:rFonts w:ascii="Times New Roman" w:hAnsi="Times New Roman"/>
        </w:rPr>
      </w:pPr>
    </w:p>
    <w:p w:rsidR="005F5836" w:rsidRPr="00C10160" w:rsidRDefault="005F5836" w:rsidP="005F5836">
      <w:pPr>
        <w:widowControl/>
        <w:autoSpaceDE/>
        <w:autoSpaceDN/>
        <w:adjustRightInd/>
        <w:spacing w:after="120"/>
        <w:ind w:firstLine="720"/>
        <w:jc w:val="both"/>
        <w:rPr>
          <w:rFonts w:ascii="Times New Roman" w:hAnsi="Times New Roman"/>
        </w:rPr>
      </w:pPr>
    </w:p>
    <w:p w:rsidR="005F5836" w:rsidRPr="00C10160" w:rsidRDefault="005F5836" w:rsidP="005F5836">
      <w:pPr>
        <w:widowControl/>
        <w:autoSpaceDE/>
        <w:autoSpaceDN/>
        <w:adjustRightInd/>
        <w:spacing w:after="120"/>
        <w:ind w:firstLine="720"/>
        <w:jc w:val="both"/>
        <w:rPr>
          <w:rFonts w:ascii="Times New Roman" w:hAnsi="Times New Roman"/>
        </w:rPr>
      </w:pPr>
    </w:p>
    <w:p w:rsidR="005F5836" w:rsidRPr="00C10160" w:rsidRDefault="00F60639" w:rsidP="005F5836">
      <w:pPr>
        <w:widowControl/>
        <w:autoSpaceDE/>
        <w:autoSpaceDN/>
        <w:adjustRightInd/>
        <w:jc w:val="center"/>
        <w:rPr>
          <w:rFonts w:ascii="Times New Roman" w:hAnsi="Times New Roman"/>
          <w:b/>
        </w:rPr>
      </w:pPr>
      <w:r w:rsidRPr="00C10160">
        <w:rPr>
          <w:rFonts w:ascii="Times New Roman" w:hAnsi="Times New Roman"/>
          <w:noProof/>
        </w:rPr>
        <mc:AlternateContent>
          <mc:Choice Requires="wps">
            <w:drawing>
              <wp:anchor distT="0" distB="0" distL="114300" distR="114300" simplePos="0" relativeHeight="251721216" behindDoc="0" locked="0" layoutInCell="1" allowOverlap="1" wp14:anchorId="65F0E5D0" wp14:editId="65AD521F">
                <wp:simplePos x="0" y="0"/>
                <wp:positionH relativeFrom="column">
                  <wp:posOffset>3170555</wp:posOffset>
                </wp:positionH>
                <wp:positionV relativeFrom="paragraph">
                  <wp:posOffset>73025</wp:posOffset>
                </wp:positionV>
                <wp:extent cx="1272540" cy="290830"/>
                <wp:effectExtent l="0" t="0" r="0" b="0"/>
                <wp:wrapNone/>
                <wp:docPr id="3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290830"/>
                        </a:xfrm>
                        <a:prstGeom prst="rect">
                          <a:avLst/>
                        </a:prstGeom>
                        <a:noFill/>
                        <a:ln w="6350">
                          <a:noFill/>
                        </a:ln>
                        <a:effectLst/>
                      </wps:spPr>
                      <wps:txbx>
                        <w:txbxContent>
                          <w:p w:rsidR="000C7065" w:rsidRPr="009E6451" w:rsidRDefault="000C7065" w:rsidP="005F5836">
                            <w:pPr>
                              <w:rPr>
                                <w:rFonts w:ascii="Times New Roman" w:hAnsi="Times New Roman"/>
                                <w:b/>
                                <w:sz w:val="28"/>
                                <w:szCs w:val="28"/>
                              </w:rPr>
                            </w:pPr>
                            <w:r>
                              <w:rPr>
                                <w:rFonts w:ascii="Times New Roman" w:hAnsi="Times New Roman"/>
                                <w:b/>
                                <w:sz w:val="28"/>
                                <w:szCs w:val="28"/>
                              </w:rPr>
                              <w:t>Отверстия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0E5D0" id="_x0000_t202" coordsize="21600,21600" o:spt="202" path="m,l,21600r21600,l21600,xe">
                <v:stroke joinstyle="miter"/>
                <v:path gradientshapeok="t" o:connecttype="rect"/>
              </v:shapetype>
              <v:shape id="Поле 13" o:spid="_x0000_s1026" type="#_x0000_t202" style="position:absolute;left:0;text-align:left;margin-left:249.65pt;margin-top:5.75pt;width:100.2pt;height:2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" filled="f" stroked="f" strokeweight=".5pt">
                <v:path arrowok="t"/>
                <v:textbox>
                  <w:txbxContent>
                    <w:p w:rsidR="000C7065" w:rsidRPr="009E6451" w:rsidRDefault="000C7065" w:rsidP="005F5836">
                      <w:pPr>
                        <w:rPr>
                          <w:rFonts w:ascii="Times New Roman" w:hAnsi="Times New Roman"/>
                          <w:b/>
                          <w:sz w:val="28"/>
                          <w:szCs w:val="28"/>
                        </w:rPr>
                      </w:pPr>
                      <w:r>
                        <w:rPr>
                          <w:rFonts w:ascii="Times New Roman" w:hAnsi="Times New Roman"/>
                          <w:b/>
                          <w:sz w:val="28"/>
                          <w:szCs w:val="28"/>
                        </w:rPr>
                        <w:t>Отверстия</w:t>
                      </w:r>
                    </w:p>
                  </w:txbxContent>
                </v:textbox>
              </v:shape>
            </w:pict>
          </mc:Fallback>
        </mc:AlternateContent>
      </w:r>
      <w:r w:rsidRPr="00C10160">
        <w:rPr>
          <w:rFonts w:ascii="Times New Roman" w:hAnsi="Times New Roman"/>
          <w:noProof/>
        </w:rPr>
        <mc:AlternateContent>
          <mc:Choice Requires="wps">
            <w:drawing>
              <wp:anchor distT="0" distB="0" distL="114300" distR="114300" simplePos="0" relativeHeight="251590144" behindDoc="0" locked="0" layoutInCell="1" allowOverlap="1" wp14:anchorId="10787052" wp14:editId="7779A9BD">
                <wp:simplePos x="0" y="0"/>
                <wp:positionH relativeFrom="column">
                  <wp:posOffset>160020</wp:posOffset>
                </wp:positionH>
                <wp:positionV relativeFrom="paragraph">
                  <wp:posOffset>73025</wp:posOffset>
                </wp:positionV>
                <wp:extent cx="826770" cy="290830"/>
                <wp:effectExtent l="0" t="0" r="0" b="0"/>
                <wp:wrapNone/>
                <wp:docPr id="3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290830"/>
                        </a:xfrm>
                        <a:prstGeom prst="rect">
                          <a:avLst/>
                        </a:prstGeom>
                        <a:noFill/>
                        <a:ln w="6350">
                          <a:noFill/>
                        </a:ln>
                        <a:effectLst/>
                      </wps:spPr>
                      <wps:txbx>
                        <w:txbxContent>
                          <w:p w:rsidR="000C7065" w:rsidRPr="0047545B" w:rsidRDefault="000C7065" w:rsidP="005F5836">
                            <w:pPr>
                              <w:rPr>
                                <w:rFonts w:ascii="Times New Roman" w:hAnsi="Times New Roman"/>
                                <w:b/>
                                <w:sz w:val="28"/>
                                <w:szCs w:val="28"/>
                              </w:rPr>
                            </w:pPr>
                            <w:r>
                              <w:rPr>
                                <w:rFonts w:ascii="Calibri" w:hAnsi="Calibri" w:cs="Calibri"/>
                                <w:b/>
                                <w:sz w:val="28"/>
                                <w:szCs w:val="28"/>
                              </w:rPr>
                              <w:t>Ø</w:t>
                            </w:r>
                            <w:r w:rsidRPr="0047545B">
                              <w:rPr>
                                <w:rFonts w:ascii="Times New Roman" w:hAnsi="Times New Roman"/>
                                <w:b/>
                                <w:sz w:val="28"/>
                                <w:szCs w:val="28"/>
                                <w:lang w:val="en-US"/>
                              </w:rPr>
                              <w:t xml:space="preserve"> 20 </w:t>
                            </w:r>
                            <w:r w:rsidRPr="0047545B">
                              <w:rPr>
                                <w:rFonts w:ascii="Times New Roman" w:hAnsi="Times New Roman"/>
                                <w:b/>
                                <w:sz w:val="28"/>
                                <w:szCs w:val="28"/>
                              </w:rPr>
                              <w:t>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87052" id="_x0000_s1027" type="#_x0000_t202" style="position:absolute;left:0;text-align:left;margin-left:12.6pt;margin-top:5.75pt;width:65.1pt;height:22.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" filled="f" stroked="f" strokeweight=".5pt">
                <v:path arrowok="t"/>
                <v:textbox>
                  <w:txbxContent>
                    <w:p w:rsidR="000C7065" w:rsidRPr="0047545B" w:rsidRDefault="000C7065" w:rsidP="005F5836">
                      <w:pPr>
                        <w:rPr>
                          <w:rFonts w:ascii="Times New Roman" w:hAnsi="Times New Roman"/>
                          <w:b/>
                          <w:sz w:val="28"/>
                          <w:szCs w:val="28"/>
                        </w:rPr>
                      </w:pPr>
                      <w:r>
                        <w:rPr>
                          <w:rFonts w:ascii="Calibri" w:hAnsi="Calibri" w:cs="Calibri"/>
                          <w:b/>
                          <w:sz w:val="28"/>
                          <w:szCs w:val="28"/>
                        </w:rPr>
                        <w:t>Ø</w:t>
                      </w:r>
                      <w:r w:rsidRPr="0047545B">
                        <w:rPr>
                          <w:rFonts w:ascii="Times New Roman" w:hAnsi="Times New Roman"/>
                          <w:b/>
                          <w:sz w:val="28"/>
                          <w:szCs w:val="28"/>
                          <w:lang w:val="en-US"/>
                        </w:rPr>
                        <w:t xml:space="preserve"> 20 </w:t>
                      </w:r>
                      <w:r w:rsidRPr="0047545B">
                        <w:rPr>
                          <w:rFonts w:ascii="Times New Roman" w:hAnsi="Times New Roman"/>
                          <w:b/>
                          <w:sz w:val="28"/>
                          <w:szCs w:val="28"/>
                        </w:rPr>
                        <w:t>мм</w:t>
                      </w:r>
                    </w:p>
                  </w:txbxContent>
                </v:textbox>
              </v:shape>
            </w:pict>
          </mc:Fallback>
        </mc:AlternateContent>
      </w:r>
    </w:p>
    <w:p w:rsidR="005F5836" w:rsidRPr="00C10160" w:rsidRDefault="00F60639" w:rsidP="005F5836">
      <w:pPr>
        <w:widowControl/>
        <w:autoSpaceDE/>
        <w:autoSpaceDN/>
        <w:adjustRightInd/>
        <w:rPr>
          <w:rFonts w:ascii="Times New Roman" w:hAnsi="Times New Roman"/>
          <w:b/>
        </w:rPr>
      </w:pPr>
      <w:r w:rsidRPr="00C10160">
        <w:rPr>
          <w:rFonts w:ascii="Times New Roman" w:hAnsi="Times New Roman"/>
          <w:noProof/>
        </w:rPr>
        <mc:AlternateContent>
          <mc:Choice Requires="wps">
            <w:drawing>
              <wp:anchor distT="0" distB="0" distL="114300" distR="114300" simplePos="0" relativeHeight="251699712" behindDoc="0" locked="0" layoutInCell="1" allowOverlap="1" wp14:anchorId="1EF6E445" wp14:editId="009FFEC4">
                <wp:simplePos x="0" y="0"/>
                <wp:positionH relativeFrom="column">
                  <wp:posOffset>3657600</wp:posOffset>
                </wp:positionH>
                <wp:positionV relativeFrom="paragraph">
                  <wp:posOffset>159385</wp:posOffset>
                </wp:positionV>
                <wp:extent cx="785495" cy="1455420"/>
                <wp:effectExtent l="57150" t="6985" r="14605" b="4254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5495" cy="1455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E523C2" id="_x0000_t32" coordsize="21600,21600" o:spt="32" o:oned="t" path="m,l21600,21600e" filled="f">
                <v:path arrowok="t" fillok="f" o:connecttype="none"/>
                <o:lock v:ext="edit" shapetype="t"/>
              </v:shapetype>
              <v:shape id="AutoShape 11" o:spid="_x0000_s1026" type="#_x0000_t32" style="position:absolute;margin-left:4in;margin-top:12.55pt;width:61.85pt;height:114.6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G+QgIAAG8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" strokeweight="1pt">
                <v:stroke endarrow="block"/>
              </v:shape>
            </w:pict>
          </mc:Fallback>
        </mc:AlternateContent>
      </w:r>
      <w:r w:rsidRPr="00C10160">
        <w:rPr>
          <w:rFonts w:ascii="Times New Roman" w:hAnsi="Times New Roman"/>
          <w:noProof/>
        </w:rPr>
        <mc:AlternateContent>
          <mc:Choice Requires="wps">
            <w:drawing>
              <wp:anchor distT="4294967295" distB="4294967295" distL="114300" distR="114300" simplePos="0" relativeHeight="251656704" behindDoc="0" locked="0" layoutInCell="1" allowOverlap="1" wp14:anchorId="55A1C3FF" wp14:editId="39E8EF02">
                <wp:simplePos x="0" y="0"/>
                <wp:positionH relativeFrom="column">
                  <wp:posOffset>2937510</wp:posOffset>
                </wp:positionH>
                <wp:positionV relativeFrom="paragraph">
                  <wp:posOffset>159384</wp:posOffset>
                </wp:positionV>
                <wp:extent cx="1505585" cy="0"/>
                <wp:effectExtent l="0" t="0" r="18415" b="19050"/>
                <wp:wrapNone/>
                <wp:docPr id="30"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558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786A84" id="Прямая соединительная линия 1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3pt,12.55pt" to="349.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" strokecolor="windowText" strokeweight="1pt">
                <o:lock v:ext="edit" shapetype="f"/>
              </v:line>
            </w:pict>
          </mc:Fallback>
        </mc:AlternateContent>
      </w:r>
      <w:r w:rsidRPr="00C10160">
        <w:rPr>
          <w:rFonts w:ascii="Times New Roman" w:hAnsi="Times New Roman"/>
          <w:noProof/>
        </w:rPr>
        <mc:AlternateContent>
          <mc:Choice Requires="wps">
            <w:drawing>
              <wp:anchor distT="0" distB="0" distL="114300" distR="114300" simplePos="0" relativeHeight="251678208" behindDoc="0" locked="0" layoutInCell="1" allowOverlap="1" wp14:anchorId="21435F9D" wp14:editId="30B7C24F">
                <wp:simplePos x="0" y="0"/>
                <wp:positionH relativeFrom="column">
                  <wp:posOffset>2268220</wp:posOffset>
                </wp:positionH>
                <wp:positionV relativeFrom="paragraph">
                  <wp:posOffset>159385</wp:posOffset>
                </wp:positionV>
                <wp:extent cx="669290" cy="288925"/>
                <wp:effectExtent l="39370" t="6985" r="15240" b="5651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 cy="2889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667BF" id="AutoShape 10" o:spid="_x0000_s1026" type="#_x0000_t32" style="position:absolute;margin-left:178.6pt;margin-top:12.55pt;width:52.7pt;height:22.7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" strokeweight="1pt">
                <v:stroke endarrow="block"/>
              </v:shape>
            </w:pict>
          </mc:Fallback>
        </mc:AlternateContent>
      </w:r>
      <w:r w:rsidRPr="00C10160">
        <w:rPr>
          <w:rFonts w:ascii="Times New Roman" w:hAnsi="Times New Roman"/>
          <w:noProof/>
        </w:rPr>
        <mc:AlternateContent>
          <mc:Choice Requires="wps">
            <w:drawing>
              <wp:anchor distT="0" distB="0" distL="114300" distR="114300" simplePos="0" relativeHeight="251633152" behindDoc="0" locked="0" layoutInCell="1" allowOverlap="1" wp14:anchorId="425988BB" wp14:editId="7FDF5422">
                <wp:simplePos x="0" y="0"/>
                <wp:positionH relativeFrom="column">
                  <wp:posOffset>278765</wp:posOffset>
                </wp:positionH>
                <wp:positionV relativeFrom="paragraph">
                  <wp:posOffset>130175</wp:posOffset>
                </wp:positionV>
                <wp:extent cx="238125" cy="318135"/>
                <wp:effectExtent l="12065" t="6350" r="54610" b="46990"/>
                <wp:wrapNone/>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3181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7F4D5" id="AutoShape 8" o:spid="_x0000_s1026" type="#_x0000_t32" style="position:absolute;margin-left:21.95pt;margin-top:10.25pt;width:18.75pt;height:25.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" strokeweight="1pt">
                <v:stroke endarrow="block"/>
              </v:shape>
            </w:pict>
          </mc:Fallback>
        </mc:AlternateContent>
      </w:r>
      <w:r w:rsidRPr="00C10160">
        <w:rPr>
          <w:rFonts w:ascii="Times New Roman" w:hAnsi="Times New Roman"/>
          <w:noProof/>
        </w:rPr>
        <mc:AlternateContent>
          <mc:Choice Requires="wps">
            <w:drawing>
              <wp:anchor distT="4294967295" distB="4294967295" distL="114300" distR="114300" simplePos="0" relativeHeight="251611648" behindDoc="0" locked="0" layoutInCell="1" allowOverlap="1" wp14:anchorId="123D555F" wp14:editId="5600E3CB">
                <wp:simplePos x="0" y="0"/>
                <wp:positionH relativeFrom="column">
                  <wp:posOffset>278765</wp:posOffset>
                </wp:positionH>
                <wp:positionV relativeFrom="paragraph">
                  <wp:posOffset>130174</wp:posOffset>
                </wp:positionV>
                <wp:extent cx="481965" cy="0"/>
                <wp:effectExtent l="0" t="0" r="13335" b="19050"/>
                <wp:wrapNone/>
                <wp:docPr id="27"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DDA11B" id="Прямая соединительная линия 12" o:spid="_x0000_s1026" style="position:absolute;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5pt,10.25pt" to="59.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" strokecolor="windowText" strokeweight="1pt">
                <o:lock v:ext="edit" shapetype="f"/>
              </v:line>
            </w:pict>
          </mc:Fallback>
        </mc:AlternateContent>
      </w:r>
      <w:r w:rsidRPr="00C10160">
        <w:rPr>
          <w:rFonts w:ascii="Times New Roman" w:hAnsi="Times New Roman"/>
          <w:b/>
          <w:noProof/>
        </w:rPr>
        <w:drawing>
          <wp:inline distT="0" distB="0" distL="0" distR="0" wp14:anchorId="73903F12" wp14:editId="7FD09B6F">
            <wp:extent cx="2774315" cy="2649220"/>
            <wp:effectExtent l="0" t="0" r="6985" b="0"/>
            <wp:docPr id="19" name="Рисунок 1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46" cstate="print">
                      <a:extLst>
                        <a:ext uri="{28A0092B-C50C-407E-A947-70E740481C1C}">
                          <a14:useLocalDpi xmlns:a14="http://schemas.microsoft.com/office/drawing/2010/main" val="0"/>
                        </a:ext>
                      </a:extLst>
                    </a:blip>
                    <a:srcRect r="3351" b="2972"/>
                    <a:stretch>
                      <a:fillRect/>
                    </a:stretch>
                  </pic:blipFill>
                  <pic:spPr bwMode="auto">
                    <a:xfrm>
                      <a:off x="0" y="0"/>
                      <a:ext cx="2774315" cy="2649220"/>
                    </a:xfrm>
                    <a:prstGeom prst="rect">
                      <a:avLst/>
                    </a:prstGeom>
                    <a:noFill/>
                    <a:ln>
                      <a:noFill/>
                    </a:ln>
                  </pic:spPr>
                </pic:pic>
              </a:graphicData>
            </a:graphic>
          </wp:inline>
        </w:drawing>
      </w:r>
      <w:r w:rsidR="00841B79" w:rsidRPr="00C10160">
        <w:rPr>
          <w:rFonts w:ascii="Times New Roman" w:hAnsi="Times New Roman"/>
          <w:b/>
        </w:rPr>
        <w:t xml:space="preserve"> </w:t>
      </w:r>
      <w:r w:rsidRPr="00C10160">
        <w:rPr>
          <w:rFonts w:ascii="Times New Roman" w:hAnsi="Times New Roman"/>
          <w:b/>
          <w:noProof/>
        </w:rPr>
        <w:drawing>
          <wp:inline distT="0" distB="0" distL="0" distR="0" wp14:anchorId="06C7B17D" wp14:editId="35F0B66B">
            <wp:extent cx="3040380" cy="2164715"/>
            <wp:effectExtent l="0" t="0" r="7620" b="6985"/>
            <wp:docPr id="20" name="Рисунок 20" descr="Корп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рпус 2"/>
                    <pic:cNvPicPr>
                      <a:picLocks noChangeAspect="1" noChangeArrowheads="1"/>
                    </pic:cNvPicPr>
                  </pic:nvPicPr>
                  <pic:blipFill>
                    <a:blip r:embed="rId47" cstate="print">
                      <a:extLst>
                        <a:ext uri="{28A0092B-C50C-407E-A947-70E740481C1C}">
                          <a14:useLocalDpi xmlns:a14="http://schemas.microsoft.com/office/drawing/2010/main" val="0"/>
                        </a:ext>
                      </a:extLst>
                    </a:blip>
                    <a:srcRect t="2904" r="48322" b="39445"/>
                    <a:stretch>
                      <a:fillRect/>
                    </a:stretch>
                  </pic:blipFill>
                  <pic:spPr bwMode="auto">
                    <a:xfrm>
                      <a:off x="0" y="0"/>
                      <a:ext cx="3040380" cy="2164715"/>
                    </a:xfrm>
                    <a:prstGeom prst="rect">
                      <a:avLst/>
                    </a:prstGeom>
                    <a:noFill/>
                    <a:ln>
                      <a:noFill/>
                    </a:ln>
                  </pic:spPr>
                </pic:pic>
              </a:graphicData>
            </a:graphic>
          </wp:inline>
        </w:drawing>
      </w:r>
      <w:r w:rsidR="00841B79" w:rsidRPr="00C10160">
        <w:rPr>
          <w:rFonts w:ascii="Times New Roman" w:hAnsi="Times New Roman"/>
          <w:b/>
        </w:rPr>
        <w:t xml:space="preserve"> </w:t>
      </w:r>
    </w:p>
    <w:p w:rsidR="005F5836" w:rsidRPr="00C10160" w:rsidRDefault="005F5836" w:rsidP="005F5836">
      <w:pPr>
        <w:widowControl/>
        <w:autoSpaceDE/>
        <w:autoSpaceDN/>
        <w:adjustRightInd/>
        <w:jc w:val="center"/>
        <w:rPr>
          <w:rFonts w:ascii="Times New Roman" w:hAnsi="Times New Roman"/>
          <w:b/>
        </w:rPr>
      </w:pPr>
    </w:p>
    <w:p w:rsidR="005F5836" w:rsidRPr="00C10160" w:rsidRDefault="00110FA7" w:rsidP="00110FA7">
      <w:pPr>
        <w:ind w:right="-142"/>
        <w:jc w:val="center"/>
        <w:rPr>
          <w:rFonts w:ascii="Times New Roman" w:hAnsi="Times New Roman"/>
          <w:b/>
        </w:rPr>
      </w:pPr>
      <w:r w:rsidRPr="00C10160">
        <w:rPr>
          <w:rFonts w:ascii="Times New Roman" w:hAnsi="Times New Roman"/>
          <w:b/>
        </w:rPr>
        <w:t>4.</w:t>
      </w:r>
      <w:r w:rsidR="005F5836" w:rsidRPr="00C10160">
        <w:rPr>
          <w:rFonts w:ascii="Times New Roman" w:hAnsi="Times New Roman"/>
          <w:b/>
        </w:rPr>
        <w:t xml:space="preserve">Конструктивные варианты опорно-укрывных элементов </w:t>
      </w:r>
      <w:r w:rsidR="00386F76" w:rsidRPr="00C10160">
        <w:rPr>
          <w:rFonts w:ascii="Times New Roman" w:hAnsi="Times New Roman"/>
          <w:b/>
        </w:rPr>
        <w:t>"</w:t>
      </w:r>
      <w:r w:rsidR="005F5836" w:rsidRPr="00C10160">
        <w:rPr>
          <w:rFonts w:ascii="Times New Roman" w:hAnsi="Times New Roman"/>
          <w:b/>
        </w:rPr>
        <w:t>плавающего типа</w:t>
      </w:r>
      <w:r w:rsidR="00386F76" w:rsidRPr="00C10160">
        <w:rPr>
          <w:rFonts w:ascii="Times New Roman" w:hAnsi="Times New Roman"/>
          <w:b/>
        </w:rPr>
        <w:t>"</w:t>
      </w:r>
      <w:r w:rsidR="005F5836" w:rsidRPr="00C10160">
        <w:rPr>
          <w:rFonts w:ascii="Times New Roman" w:hAnsi="Times New Roman"/>
          <w:b/>
        </w:rPr>
        <w:t xml:space="preserve"> </w:t>
      </w:r>
    </w:p>
    <w:p w:rsidR="005F5836" w:rsidRPr="00C10160" w:rsidRDefault="005F5836" w:rsidP="005F5836">
      <w:pPr>
        <w:widowControl/>
        <w:autoSpaceDE/>
        <w:autoSpaceDN/>
        <w:adjustRightInd/>
        <w:jc w:val="center"/>
        <w:rPr>
          <w:rFonts w:ascii="Times New Roman" w:hAnsi="Times New Roman"/>
        </w:rPr>
      </w:pP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4.1. Опорно-укрывные элементы могут быть двух типов в зависимости от высоты корпуса:</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высота корпуса 140 мм;</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высота корпуса 200 мм.</w:t>
      </w:r>
    </w:p>
    <w:p w:rsidR="005F5836" w:rsidRPr="00C10160" w:rsidRDefault="005F5836" w:rsidP="005F5836">
      <w:pPr>
        <w:widowControl/>
        <w:autoSpaceDE/>
        <w:autoSpaceDN/>
        <w:adjustRightInd/>
        <w:jc w:val="both"/>
        <w:rPr>
          <w:rFonts w:ascii="Times New Roman" w:hAnsi="Times New Roman"/>
        </w:rPr>
      </w:pPr>
    </w:p>
    <w:p w:rsidR="005F5836" w:rsidRPr="00C10160" w:rsidRDefault="00F60639" w:rsidP="005F5836">
      <w:pPr>
        <w:widowControl/>
        <w:autoSpaceDE/>
        <w:autoSpaceDN/>
        <w:adjustRightInd/>
        <w:jc w:val="center"/>
        <w:rPr>
          <w:rFonts w:ascii="Times New Roman" w:hAnsi="Times New Roman"/>
          <w:b/>
        </w:rPr>
      </w:pPr>
      <w:r w:rsidRPr="00C10160">
        <w:rPr>
          <w:rFonts w:ascii="Times New Roman" w:hAnsi="Times New Roman"/>
          <w:b/>
          <w:noProof/>
        </w:rPr>
        <mc:AlternateContent>
          <mc:Choice Requires="wps">
            <w:drawing>
              <wp:anchor distT="0" distB="0" distL="114300" distR="114300" simplePos="0" relativeHeight="251568640" behindDoc="0" locked="0" layoutInCell="1" allowOverlap="1" wp14:anchorId="1C108FF8" wp14:editId="426FDE48">
                <wp:simplePos x="0" y="0"/>
                <wp:positionH relativeFrom="column">
                  <wp:posOffset>4192270</wp:posOffset>
                </wp:positionH>
                <wp:positionV relativeFrom="paragraph">
                  <wp:posOffset>-3810</wp:posOffset>
                </wp:positionV>
                <wp:extent cx="1328420" cy="342900"/>
                <wp:effectExtent l="1270" t="0" r="3810" b="381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065" w:rsidRPr="00A04F57" w:rsidRDefault="000C7065" w:rsidP="005F5836">
                            <w:pPr>
                              <w:rPr>
                                <w:rFonts w:ascii="Times New Roman" w:hAnsi="Times New Roman"/>
                                <w:sz w:val="32"/>
                                <w:szCs w:val="32"/>
                              </w:rPr>
                            </w:pPr>
                            <w:r w:rsidRPr="00A04F57">
                              <w:rPr>
                                <w:rFonts w:ascii="Times New Roman" w:hAnsi="Times New Roman"/>
                                <w:sz w:val="32"/>
                                <w:szCs w:val="32"/>
                              </w:rPr>
                              <w:t xml:space="preserve">Вариант </w:t>
                            </w:r>
                            <w:r>
                              <w:rPr>
                                <w:rFonts w:ascii="Times New Roman" w:hAnsi="Times New Roman"/>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08FF8" id="Text Box 5" o:spid="_x0000_s1028" type="#_x0000_t202" style="position:absolute;left:0;text-align:left;margin-left:330.1pt;margin-top:-.3pt;width:104.6pt;height:2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dOhQIAABc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" stroked="f">
                <v:textbox>
                  <w:txbxContent>
                    <w:p w:rsidR="000C7065" w:rsidRPr="00A04F57" w:rsidRDefault="000C7065" w:rsidP="005F5836">
                      <w:pPr>
                        <w:rPr>
                          <w:rFonts w:ascii="Times New Roman" w:hAnsi="Times New Roman"/>
                          <w:sz w:val="32"/>
                          <w:szCs w:val="32"/>
                        </w:rPr>
                      </w:pPr>
                      <w:r w:rsidRPr="00A04F57">
                        <w:rPr>
                          <w:rFonts w:ascii="Times New Roman" w:hAnsi="Times New Roman"/>
                          <w:sz w:val="32"/>
                          <w:szCs w:val="32"/>
                        </w:rPr>
                        <w:t xml:space="preserve">Вариант </w:t>
                      </w:r>
                      <w:r>
                        <w:rPr>
                          <w:rFonts w:ascii="Times New Roman" w:hAnsi="Times New Roman"/>
                          <w:sz w:val="32"/>
                          <w:szCs w:val="32"/>
                        </w:rPr>
                        <w:t>2</w:t>
                      </w:r>
                    </w:p>
                  </w:txbxContent>
                </v:textbox>
              </v:shape>
            </w:pict>
          </mc:Fallback>
        </mc:AlternateContent>
      </w:r>
      <w:r w:rsidRPr="00C10160">
        <w:rPr>
          <w:rFonts w:ascii="Times New Roman" w:hAnsi="Times New Roman"/>
          <w:b/>
          <w:noProof/>
        </w:rPr>
        <mc:AlternateContent>
          <mc:Choice Requires="wps">
            <w:drawing>
              <wp:anchor distT="0" distB="0" distL="114300" distR="114300" simplePos="0" relativeHeight="251547136" behindDoc="0" locked="0" layoutInCell="1" allowOverlap="1" wp14:anchorId="22C2486C" wp14:editId="1261180D">
                <wp:simplePos x="0" y="0"/>
                <wp:positionH relativeFrom="column">
                  <wp:posOffset>1320165</wp:posOffset>
                </wp:positionH>
                <wp:positionV relativeFrom="paragraph">
                  <wp:posOffset>-3810</wp:posOffset>
                </wp:positionV>
                <wp:extent cx="1341120" cy="342900"/>
                <wp:effectExtent l="0" t="0" r="0" b="381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065" w:rsidRPr="00A04F57" w:rsidRDefault="000C7065" w:rsidP="005F5836">
                            <w:pPr>
                              <w:rPr>
                                <w:rFonts w:ascii="Times New Roman" w:hAnsi="Times New Roman"/>
                                <w:sz w:val="32"/>
                                <w:szCs w:val="32"/>
                              </w:rPr>
                            </w:pPr>
                            <w:r w:rsidRPr="00A04F57">
                              <w:rPr>
                                <w:rFonts w:ascii="Times New Roman" w:hAnsi="Times New Roman"/>
                                <w:sz w:val="32"/>
                                <w:szCs w:val="32"/>
                              </w:rPr>
                              <w:t>Вариант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2486C" id="Text Box 4" o:spid="_x0000_s1029" type="#_x0000_t202" style="position:absolute;left:0;text-align:left;margin-left:103.95pt;margin-top:-.3pt;width:105.6pt;height:2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bhgIAABc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" stroked="f">
                <v:textbox>
                  <w:txbxContent>
                    <w:p w:rsidR="000C7065" w:rsidRPr="00A04F57" w:rsidRDefault="000C7065" w:rsidP="005F5836">
                      <w:pPr>
                        <w:rPr>
                          <w:rFonts w:ascii="Times New Roman" w:hAnsi="Times New Roman"/>
                          <w:sz w:val="32"/>
                          <w:szCs w:val="32"/>
                        </w:rPr>
                      </w:pPr>
                      <w:r w:rsidRPr="00A04F57">
                        <w:rPr>
                          <w:rFonts w:ascii="Times New Roman" w:hAnsi="Times New Roman"/>
                          <w:sz w:val="32"/>
                          <w:szCs w:val="32"/>
                        </w:rPr>
                        <w:t>Вариант 1</w:t>
                      </w:r>
                    </w:p>
                  </w:txbxContent>
                </v:textbox>
              </v:shape>
            </w:pict>
          </mc:Fallback>
        </mc:AlternateContent>
      </w:r>
      <w:r w:rsidRPr="00C10160">
        <w:rPr>
          <w:rFonts w:ascii="Times New Roman" w:hAnsi="Times New Roman"/>
          <w:b/>
          <w:noProof/>
        </w:rPr>
        <w:drawing>
          <wp:inline distT="0" distB="0" distL="0" distR="0" wp14:anchorId="21ADF450" wp14:editId="29826540">
            <wp:extent cx="5932170" cy="1703705"/>
            <wp:effectExtent l="0" t="0" r="0" b="0"/>
            <wp:docPr id="21" name="Рисунок 21" descr="Два варианта плавающих лю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ва варианта плавающих люков"/>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2170" cy="1703705"/>
                    </a:xfrm>
                    <a:prstGeom prst="rect">
                      <a:avLst/>
                    </a:prstGeom>
                    <a:noFill/>
                    <a:ln>
                      <a:noFill/>
                    </a:ln>
                  </pic:spPr>
                </pic:pic>
              </a:graphicData>
            </a:graphic>
          </wp:inline>
        </w:drawing>
      </w:r>
    </w:p>
    <w:p w:rsidR="005F5836" w:rsidRPr="00C10160" w:rsidRDefault="005F5836" w:rsidP="005F5836">
      <w:pPr>
        <w:widowControl/>
        <w:autoSpaceDE/>
        <w:autoSpaceDN/>
        <w:adjustRightInd/>
        <w:rPr>
          <w:rFonts w:ascii="Times New Roman" w:hAnsi="Times New Roman"/>
          <w:b/>
        </w:rPr>
      </w:pP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4.2. Конструктив и массогабаритные характеристики опорно-укрывных элементов должны обеспечивать безопасность движения пешеходов и автотранспорта в течение всего срока службы изделия.</w:t>
      </w:r>
      <w:r w:rsidR="00841B79" w:rsidRPr="00C10160">
        <w:rPr>
          <w:rFonts w:ascii="Times New Roman" w:hAnsi="Times New Roman"/>
        </w:rPr>
        <w:t xml:space="preserve"> </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4.3. Возможно изготовление крышек с применением высокохудожественного литья верхней поверхности в различных дизайнерских исполнениях. При этом не допускается изменение конструктивных особенностей и маркировки крышки и корпуса люка, </w:t>
      </w:r>
      <w:r w:rsidR="007E4CB3" w:rsidRPr="00C10160">
        <w:rPr>
          <w:rFonts w:ascii="Times New Roman" w:hAnsi="Times New Roman"/>
        </w:rPr>
        <w:t>утверждённых</w:t>
      </w:r>
      <w:r w:rsidRPr="00C10160">
        <w:rPr>
          <w:rFonts w:ascii="Times New Roman" w:hAnsi="Times New Roman"/>
        </w:rPr>
        <w:t xml:space="preserve"> техническими требованиями АО </w:t>
      </w:r>
      <w:r w:rsidR="00386F76" w:rsidRPr="00C10160">
        <w:rPr>
          <w:rFonts w:ascii="Times New Roman" w:hAnsi="Times New Roman"/>
        </w:rPr>
        <w:t>"</w:t>
      </w:r>
      <w:r w:rsidRPr="00C10160">
        <w:rPr>
          <w:rFonts w:ascii="Times New Roman" w:hAnsi="Times New Roman"/>
        </w:rPr>
        <w:t>Мосводоканал</w:t>
      </w:r>
      <w:r w:rsidR="00386F76" w:rsidRPr="00C10160">
        <w:rPr>
          <w:rFonts w:ascii="Times New Roman" w:hAnsi="Times New Roman"/>
        </w:rPr>
        <w:t>"</w:t>
      </w:r>
      <w:r w:rsidRPr="00C10160">
        <w:rPr>
          <w:rFonts w:ascii="Times New Roman" w:hAnsi="Times New Roman"/>
        </w:rPr>
        <w:t>. Дизайн рисунка высокохудожественного литья должен быть согласован с Управлением архитектурно-художественного облика города Москомархитектуры.</w:t>
      </w:r>
    </w:p>
    <w:p w:rsidR="005F5836" w:rsidRPr="00C10160" w:rsidRDefault="00841B79" w:rsidP="005F5836">
      <w:pPr>
        <w:widowControl/>
        <w:autoSpaceDE/>
        <w:autoSpaceDN/>
        <w:adjustRightInd/>
        <w:spacing w:line="264" w:lineRule="auto"/>
        <w:jc w:val="both"/>
        <w:rPr>
          <w:rFonts w:ascii="Times New Roman" w:hAnsi="Times New Roman"/>
          <w:b/>
        </w:rPr>
      </w:pPr>
      <w:r w:rsidRPr="00C10160">
        <w:rPr>
          <w:rFonts w:ascii="Times New Roman" w:hAnsi="Times New Roman"/>
        </w:rPr>
        <w:t xml:space="preserve"> </w:t>
      </w:r>
    </w:p>
    <w:p w:rsidR="005F5836" w:rsidRPr="00C10160" w:rsidRDefault="00110FA7" w:rsidP="00110FA7">
      <w:pPr>
        <w:jc w:val="center"/>
        <w:rPr>
          <w:rFonts w:ascii="Times New Roman" w:hAnsi="Times New Roman"/>
          <w:b/>
        </w:rPr>
      </w:pPr>
      <w:r w:rsidRPr="00C10160">
        <w:rPr>
          <w:rFonts w:ascii="Times New Roman" w:hAnsi="Times New Roman"/>
          <w:b/>
        </w:rPr>
        <w:t>5.</w:t>
      </w:r>
      <w:r w:rsidR="005F5836" w:rsidRPr="00C10160">
        <w:rPr>
          <w:rFonts w:ascii="Times New Roman" w:hAnsi="Times New Roman"/>
          <w:b/>
        </w:rPr>
        <w:t>Требования к материалам</w:t>
      </w:r>
    </w:p>
    <w:p w:rsidR="005F5836" w:rsidRPr="00C10160" w:rsidRDefault="005F5836" w:rsidP="005F5836">
      <w:pPr>
        <w:widowControl/>
        <w:autoSpaceDE/>
        <w:autoSpaceDN/>
        <w:adjustRightInd/>
        <w:jc w:val="center"/>
        <w:rPr>
          <w:rFonts w:ascii="Times New Roman" w:hAnsi="Times New Roman"/>
          <w:b/>
        </w:rPr>
      </w:pP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5.1. Крышка (в т.ч. фиксирующие </w:t>
      </w:r>
      <w:r w:rsidR="000801FD" w:rsidRPr="00C10160">
        <w:rPr>
          <w:rFonts w:ascii="Times New Roman" w:hAnsi="Times New Roman"/>
        </w:rPr>
        <w:t>защёлки</w:t>
      </w:r>
      <w:r w:rsidRPr="00C10160">
        <w:rPr>
          <w:rFonts w:ascii="Times New Roman" w:hAnsi="Times New Roman"/>
        </w:rPr>
        <w:t xml:space="preserve"> и полуоси шарнирной петли) и корпус ОУЭ-СМ-600 должны быть изготовлены из высокопрочного чугуна с шаровидным графитом ВЧШГ марки не ниже ВЧ-40 по </w:t>
      </w:r>
      <w:r w:rsidR="003F1FB2" w:rsidRPr="00C10160">
        <w:rPr>
          <w:rFonts w:ascii="Times New Roman" w:hAnsi="Times New Roman"/>
        </w:rPr>
        <w:t>ГОСТ 7293-85</w:t>
      </w:r>
      <w:r w:rsidRPr="00C10160">
        <w:rPr>
          <w:rFonts w:ascii="Times New Roman" w:hAnsi="Times New Roman"/>
        </w:rPr>
        <w:t xml:space="preserve"> (временное сопротивление при растяжении не менее 400(40) МПа (кгс/см</w:t>
      </w:r>
      <w:r w:rsidRPr="00C10160">
        <w:rPr>
          <w:rFonts w:ascii="Times New Roman" w:hAnsi="Times New Roman"/>
          <w:vertAlign w:val="superscript"/>
        </w:rPr>
        <w:t>2</w:t>
      </w:r>
      <w:r w:rsidRPr="00C10160">
        <w:rPr>
          <w:rFonts w:ascii="Times New Roman" w:hAnsi="Times New Roman"/>
        </w:rPr>
        <w:t>) (EN – GJS-400-15 по DIN EN 1563);</w:t>
      </w:r>
    </w:p>
    <w:p w:rsidR="005F5836" w:rsidRPr="00C10160" w:rsidRDefault="005F5836" w:rsidP="005F5836">
      <w:pPr>
        <w:widowControl/>
        <w:autoSpaceDE/>
        <w:autoSpaceDN/>
        <w:adjustRightInd/>
        <w:spacing w:after="120"/>
        <w:ind w:firstLine="720"/>
        <w:jc w:val="both"/>
        <w:rPr>
          <w:rFonts w:ascii="Times New Roman" w:hAnsi="Times New Roman"/>
          <w:b/>
        </w:rPr>
      </w:pPr>
      <w:r w:rsidRPr="00C10160">
        <w:rPr>
          <w:rFonts w:ascii="Times New Roman" w:hAnsi="Times New Roman"/>
        </w:rPr>
        <w:t>5.2. Использование других материалов, кроме ВЧШГ, для изготовления крышки и корпуса ОУЭ-СМ-600 не допускается;</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5.3. Эластичное уплотнение между крышкой и корпусом ОУЭ-СМ-600 должно быть выполнено из EPDM или его аналога, адаптированного к условиям эксплуатации.</w:t>
      </w:r>
    </w:p>
    <w:p w:rsidR="005F5836" w:rsidRPr="00C10160" w:rsidRDefault="005F5836" w:rsidP="005F5836">
      <w:pPr>
        <w:widowControl/>
        <w:autoSpaceDE/>
        <w:autoSpaceDN/>
        <w:adjustRightInd/>
        <w:spacing w:after="120"/>
        <w:ind w:firstLine="720"/>
        <w:jc w:val="both"/>
        <w:rPr>
          <w:rFonts w:ascii="Times New Roman" w:hAnsi="Times New Roman"/>
          <w:b/>
        </w:rPr>
      </w:pPr>
      <w:r w:rsidRPr="00C10160">
        <w:rPr>
          <w:rFonts w:ascii="Times New Roman" w:hAnsi="Times New Roman"/>
        </w:rPr>
        <w:t>5.4. Поставляемая продукция должна иметь антикоррозионное покрытие, обеспечивающее защиту от коррозии. Слой антикоррозионного покрытия должен быть нанесён на предварительно обработанное (удалена ржавчина) и обезжиренное изделие и равномерно распределён по всей поверхности изделия. Покрытие не должно иметь трещин, царапин, сколов,</w:t>
      </w:r>
      <w:r w:rsidR="00841B79" w:rsidRPr="00C10160">
        <w:rPr>
          <w:rFonts w:ascii="Times New Roman" w:hAnsi="Times New Roman"/>
        </w:rPr>
        <w:t xml:space="preserve"> </w:t>
      </w:r>
      <w:r w:rsidRPr="00C10160">
        <w:rPr>
          <w:rFonts w:ascii="Times New Roman" w:hAnsi="Times New Roman"/>
        </w:rPr>
        <w:t>вздутий непрокрасов и других дефектов.</w:t>
      </w:r>
    </w:p>
    <w:p w:rsidR="005F5836" w:rsidRPr="00C10160" w:rsidRDefault="005F5836" w:rsidP="005F5836">
      <w:pPr>
        <w:widowControl/>
        <w:autoSpaceDE/>
        <w:autoSpaceDN/>
        <w:adjustRightInd/>
        <w:spacing w:after="120"/>
        <w:ind w:firstLine="720"/>
        <w:jc w:val="center"/>
        <w:rPr>
          <w:rFonts w:ascii="Times New Roman" w:hAnsi="Times New Roman"/>
          <w:b/>
        </w:rPr>
      </w:pPr>
    </w:p>
    <w:p w:rsidR="005F5836" w:rsidRPr="00C10160" w:rsidRDefault="005F5836" w:rsidP="005F5836">
      <w:pPr>
        <w:widowControl/>
        <w:autoSpaceDE/>
        <w:autoSpaceDN/>
        <w:adjustRightInd/>
        <w:spacing w:after="120"/>
        <w:ind w:firstLine="720"/>
        <w:jc w:val="center"/>
        <w:rPr>
          <w:rFonts w:ascii="Times New Roman" w:hAnsi="Times New Roman"/>
        </w:rPr>
      </w:pPr>
      <w:r w:rsidRPr="00C10160">
        <w:rPr>
          <w:rFonts w:ascii="Times New Roman" w:hAnsi="Times New Roman"/>
          <w:b/>
        </w:rPr>
        <w:t>6. Требования к маркировке</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6.1.</w:t>
      </w:r>
      <w:r w:rsidR="00841B79" w:rsidRPr="00C10160">
        <w:rPr>
          <w:rFonts w:ascii="Times New Roman" w:hAnsi="Times New Roman"/>
        </w:rPr>
        <w:t xml:space="preserve"> </w:t>
      </w:r>
      <w:r w:rsidRPr="00C10160">
        <w:rPr>
          <w:rFonts w:ascii="Times New Roman" w:hAnsi="Times New Roman"/>
        </w:rPr>
        <w:t>Крышки ОУЭ-СМ-600 должны иметь следующую маркировку:</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наименование инженерной коммуникации (водопровод – В, пожарный гидрант –ПГ, хозяйственно-бытовая канализация – К);</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название и/или клеймо компании производителя;</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название эксплуатирующей организации МОСВОДОКАНАЛ;</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обозначение модели ОУЭ;</w:t>
      </w:r>
    </w:p>
    <w:p w:rsidR="005F5836" w:rsidRPr="00C10160" w:rsidRDefault="00323ECF"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 </w:t>
      </w:r>
      <w:r w:rsidR="00BE668A" w:rsidRPr="00C10160">
        <w:rPr>
          <w:rFonts w:ascii="Times New Roman" w:hAnsi="Times New Roman"/>
        </w:rPr>
        <w:t>ГОСТ 3634-2019</w:t>
      </w:r>
      <w:r w:rsidR="005F5836" w:rsidRPr="00C10160">
        <w:rPr>
          <w:rFonts w:ascii="Times New Roman" w:hAnsi="Times New Roman"/>
        </w:rPr>
        <w:t>;</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EN 124;</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класс нагрузки – D 400.</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6.2. На внутренней поверхности крышек ОУЭ-СМ-600 должен быть указан (отлит, выгравирован) год и месяц изготовления;</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6.3. Маркировка должна быть </w:t>
      </w:r>
      <w:r w:rsidR="000801FD" w:rsidRPr="00C10160">
        <w:rPr>
          <w:rFonts w:ascii="Times New Roman" w:hAnsi="Times New Roman"/>
        </w:rPr>
        <w:t>чёткой</w:t>
      </w:r>
      <w:r w:rsidRPr="00C10160">
        <w:rPr>
          <w:rFonts w:ascii="Times New Roman" w:hAnsi="Times New Roman"/>
        </w:rPr>
        <w:t xml:space="preserve"> и долговечной;</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 xml:space="preserve">6.4. Рисунок и маркировка, </w:t>
      </w:r>
      <w:r w:rsidR="000801FD" w:rsidRPr="00C10160">
        <w:rPr>
          <w:rFonts w:ascii="Times New Roman" w:hAnsi="Times New Roman"/>
        </w:rPr>
        <w:t>нанесённые</w:t>
      </w:r>
      <w:r w:rsidRPr="00C10160">
        <w:rPr>
          <w:rFonts w:ascii="Times New Roman" w:hAnsi="Times New Roman"/>
        </w:rPr>
        <w:t xml:space="preserve"> на крышки ОУЭ-СМ-600, не должны допускать проскальзывания </w:t>
      </w:r>
      <w:r w:rsidR="000801FD" w:rsidRPr="00C10160">
        <w:rPr>
          <w:rFonts w:ascii="Times New Roman" w:hAnsi="Times New Roman"/>
        </w:rPr>
        <w:t>колёс</w:t>
      </w:r>
      <w:r w:rsidRPr="00C10160">
        <w:rPr>
          <w:rFonts w:ascii="Times New Roman" w:hAnsi="Times New Roman"/>
        </w:rPr>
        <w:t xml:space="preserve"> автотранспорта при любых погодных условиях. </w:t>
      </w:r>
    </w:p>
    <w:p w:rsidR="005F5836" w:rsidRPr="00C10160" w:rsidRDefault="005F5836" w:rsidP="005F5836">
      <w:pPr>
        <w:widowControl/>
        <w:autoSpaceDE/>
        <w:autoSpaceDN/>
        <w:adjustRightInd/>
        <w:spacing w:line="264" w:lineRule="auto"/>
        <w:jc w:val="center"/>
        <w:rPr>
          <w:rFonts w:ascii="Times New Roman" w:hAnsi="Times New Roman"/>
          <w:b/>
        </w:rPr>
      </w:pPr>
    </w:p>
    <w:p w:rsidR="005F5836" w:rsidRPr="00C10160" w:rsidRDefault="005F5836" w:rsidP="005F5836">
      <w:pPr>
        <w:widowControl/>
        <w:autoSpaceDE/>
        <w:autoSpaceDN/>
        <w:adjustRightInd/>
        <w:spacing w:line="264" w:lineRule="auto"/>
        <w:jc w:val="center"/>
        <w:rPr>
          <w:rFonts w:ascii="Times New Roman" w:hAnsi="Times New Roman"/>
          <w:b/>
        </w:rPr>
      </w:pPr>
      <w:r w:rsidRPr="00C10160">
        <w:rPr>
          <w:rFonts w:ascii="Times New Roman" w:hAnsi="Times New Roman"/>
          <w:b/>
        </w:rPr>
        <w:t>7. Гарантии изготовителя</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7.1. Гарантийный срок эксплуатации изделия – не менее 10 лет;</w:t>
      </w:r>
    </w:p>
    <w:p w:rsidR="005F5836" w:rsidRPr="00C10160" w:rsidRDefault="005F5836" w:rsidP="005F5836">
      <w:pPr>
        <w:widowControl/>
        <w:autoSpaceDE/>
        <w:autoSpaceDN/>
        <w:adjustRightInd/>
        <w:spacing w:after="120"/>
        <w:ind w:firstLine="720"/>
        <w:jc w:val="both"/>
        <w:rPr>
          <w:rFonts w:ascii="Times New Roman" w:hAnsi="Times New Roman"/>
        </w:rPr>
      </w:pPr>
      <w:r w:rsidRPr="00C10160">
        <w:rPr>
          <w:rFonts w:ascii="Times New Roman" w:hAnsi="Times New Roman"/>
        </w:rPr>
        <w:t>7.2. Срок эксплуатации элементов металлоконструкций – не менее 50 лет.</w:t>
      </w:r>
    </w:p>
    <w:p w:rsidR="005F5836" w:rsidRPr="00C10160" w:rsidRDefault="005F5836" w:rsidP="001E19DD">
      <w:pPr>
        <w:rPr>
          <w:rFonts w:ascii="Times New Roman" w:hAnsi="Times New Roman"/>
        </w:rPr>
      </w:pPr>
    </w:p>
    <w:p w:rsidR="001E19DD" w:rsidRPr="00C10160" w:rsidRDefault="001E19DD" w:rsidP="001E19DD">
      <w:pPr>
        <w:rPr>
          <w:rFonts w:ascii="Times New Roman" w:hAnsi="Times New Roman"/>
        </w:rPr>
      </w:pPr>
    </w:p>
    <w:p w:rsidR="00D06E13" w:rsidRPr="00C10160" w:rsidRDefault="00D06E13" w:rsidP="008A4D51">
      <w:pPr>
        <w:keepNext/>
        <w:pageBreakBefore/>
        <w:jc w:val="right"/>
        <w:rPr>
          <w:rFonts w:ascii="Times New Roman" w:hAnsi="Times New Roman"/>
        </w:rPr>
      </w:pPr>
      <w:r w:rsidRPr="00C10160">
        <w:rPr>
          <w:rFonts w:ascii="Times New Roman" w:hAnsi="Times New Roman"/>
        </w:rPr>
        <w:t>Приложение 10</w:t>
      </w:r>
    </w:p>
    <w:p w:rsidR="00D06E13" w:rsidRPr="00C10160" w:rsidRDefault="002A7C5C" w:rsidP="002A7C5C">
      <w:pPr>
        <w:pStyle w:val="2"/>
        <w:keepNext/>
      </w:pPr>
      <w:bookmarkStart w:id="119" w:name="_Toc153198966"/>
      <w:r w:rsidRPr="00C10160">
        <w:t>10.</w:t>
      </w:r>
      <w:r w:rsidR="00D06E13" w:rsidRPr="00C10160">
        <w:t>ТЕХНИЧЕСКИЕ ТРЕБОВАНИЯ</w:t>
      </w:r>
      <w:r w:rsidR="0049444B" w:rsidRPr="00C10160">
        <w:br/>
      </w:r>
      <w:r w:rsidR="00C76FA5" w:rsidRPr="00C10160">
        <w:t>к обратным клапанам</w:t>
      </w:r>
      <w:r w:rsidR="00D06E13" w:rsidRPr="00C10160">
        <w:t xml:space="preserve"> для водопроводной и канализационной сети</w:t>
      </w:r>
      <w:bookmarkEnd w:id="119"/>
      <w:r w:rsidR="00D06E13" w:rsidRPr="00C10160">
        <w:t xml:space="preserve"> </w:t>
      </w:r>
    </w:p>
    <w:p w:rsidR="00D06E13" w:rsidRPr="00C10160" w:rsidRDefault="00D06E13" w:rsidP="008A4D51">
      <w:pPr>
        <w:keepNext/>
        <w:jc w:val="center"/>
        <w:rPr>
          <w:rFonts w:ascii="Times New Roman" w:hAnsi="Times New Roman"/>
          <w:b/>
          <w:sz w:val="28"/>
          <w:szCs w:val="28"/>
        </w:rPr>
      </w:pPr>
    </w:p>
    <w:p w:rsidR="00D06E13" w:rsidRPr="00C10160" w:rsidRDefault="00841B79" w:rsidP="008E5442">
      <w:pPr>
        <w:spacing w:before="120" w:after="120"/>
        <w:ind w:firstLine="720"/>
        <w:jc w:val="both"/>
        <w:rPr>
          <w:rFonts w:ascii="Times New Roman" w:hAnsi="Times New Roman"/>
        </w:rPr>
      </w:pPr>
      <w:r w:rsidRPr="00C10160">
        <w:rPr>
          <w:rFonts w:ascii="Times New Roman" w:hAnsi="Times New Roman"/>
        </w:rPr>
        <w:t xml:space="preserve"> </w:t>
      </w:r>
      <w:r w:rsidR="00D06E13" w:rsidRPr="00C10160">
        <w:rPr>
          <w:rFonts w:ascii="Times New Roman" w:hAnsi="Times New Roman"/>
        </w:rPr>
        <w:t>Применяются для пропуска рабочей среды</w:t>
      </w:r>
      <w:r w:rsidR="00E47970" w:rsidRPr="00C10160">
        <w:rPr>
          <w:rFonts w:ascii="Times New Roman" w:hAnsi="Times New Roman"/>
        </w:rPr>
        <w:t xml:space="preserve"> </w:t>
      </w:r>
      <w:r w:rsidR="00D06E13" w:rsidRPr="00C10160">
        <w:rPr>
          <w:rFonts w:ascii="Times New Roman" w:hAnsi="Times New Roman"/>
        </w:rPr>
        <w:t>по трубопроводу только в одном направлении и предотвращают обратный поток среды.</w:t>
      </w:r>
    </w:p>
    <w:p w:rsidR="00D06E13" w:rsidRPr="00C10160" w:rsidRDefault="00D06E13" w:rsidP="008E5442">
      <w:pPr>
        <w:spacing w:before="120" w:after="120"/>
        <w:ind w:firstLine="720"/>
        <w:jc w:val="both"/>
        <w:rPr>
          <w:rFonts w:ascii="Times New Roman" w:hAnsi="Times New Roman"/>
          <w:b/>
        </w:rPr>
      </w:pPr>
      <w:r w:rsidRPr="00C10160">
        <w:rPr>
          <w:rFonts w:ascii="Times New Roman" w:hAnsi="Times New Roman"/>
          <w:b/>
        </w:rPr>
        <w:t>1. Классификация, основные параметры</w:t>
      </w:r>
      <w:r w:rsidR="00E47970" w:rsidRPr="00C10160">
        <w:rPr>
          <w:rFonts w:ascii="Times New Roman" w:hAnsi="Times New Roman"/>
        </w:rPr>
        <w:t xml:space="preserve"> </w:t>
      </w:r>
      <w:r w:rsidRPr="00C10160">
        <w:rPr>
          <w:rFonts w:ascii="Times New Roman" w:hAnsi="Times New Roman"/>
        </w:rPr>
        <w:t>должны</w:t>
      </w:r>
      <w:r w:rsidRPr="00C10160">
        <w:rPr>
          <w:rFonts w:ascii="Times New Roman" w:hAnsi="Times New Roman"/>
          <w:b/>
        </w:rPr>
        <w:t xml:space="preserve"> </w:t>
      </w:r>
      <w:r w:rsidRPr="00C10160">
        <w:rPr>
          <w:rFonts w:ascii="Times New Roman" w:hAnsi="Times New Roman"/>
        </w:rPr>
        <w:t>соответствовать требованиям ГОСТ 27477-87:</w:t>
      </w:r>
    </w:p>
    <w:p w:rsidR="00D06E13" w:rsidRPr="00C10160" w:rsidRDefault="00D06E13" w:rsidP="008E5442">
      <w:pPr>
        <w:spacing w:after="120"/>
        <w:ind w:firstLine="720"/>
        <w:jc w:val="both"/>
        <w:rPr>
          <w:rFonts w:ascii="Times New Roman" w:hAnsi="Times New Roman"/>
        </w:rPr>
      </w:pPr>
      <w:r w:rsidRPr="00C10160">
        <w:rPr>
          <w:rFonts w:ascii="Times New Roman" w:hAnsi="Times New Roman"/>
        </w:rPr>
        <w:t>- конструкция с кольцевым уп</w:t>
      </w:r>
      <w:r w:rsidR="00A72267" w:rsidRPr="00C10160">
        <w:rPr>
          <w:rFonts w:ascii="Times New Roman" w:hAnsi="Times New Roman"/>
        </w:rPr>
        <w:t>лотнением диск-седло, тип уплот</w:t>
      </w:r>
      <w:r w:rsidRPr="00C10160">
        <w:rPr>
          <w:rFonts w:ascii="Times New Roman" w:hAnsi="Times New Roman"/>
        </w:rPr>
        <w:t>нения:</w:t>
      </w:r>
    </w:p>
    <w:p w:rsidR="00D06E13" w:rsidRPr="00C10160" w:rsidRDefault="00D06E13" w:rsidP="00B55629">
      <w:pPr>
        <w:widowControl/>
        <w:numPr>
          <w:ilvl w:val="0"/>
          <w:numId w:val="19"/>
        </w:numPr>
        <w:autoSpaceDE/>
        <w:autoSpaceDN/>
        <w:adjustRightInd/>
        <w:spacing w:after="120"/>
        <w:ind w:firstLine="720"/>
        <w:jc w:val="both"/>
        <w:rPr>
          <w:rFonts w:ascii="Times New Roman" w:hAnsi="Times New Roman"/>
        </w:rPr>
      </w:pPr>
      <w:r w:rsidRPr="00C10160">
        <w:rPr>
          <w:rFonts w:ascii="Times New Roman" w:hAnsi="Times New Roman"/>
        </w:rPr>
        <w:t>металл по металлу – уплотнение: латунь, бронза</w:t>
      </w:r>
      <w:r w:rsidR="006A48E1" w:rsidRPr="00C10160">
        <w:rPr>
          <w:rFonts w:ascii="Times New Roman" w:hAnsi="Times New Roman"/>
        </w:rPr>
        <w:t>, хромоникелевая наплавка</w:t>
      </w:r>
      <w:r w:rsidR="00E47970" w:rsidRPr="00C10160">
        <w:rPr>
          <w:rFonts w:ascii="Times New Roman" w:hAnsi="Times New Roman"/>
        </w:rPr>
        <w:t xml:space="preserve"> </w:t>
      </w:r>
      <w:r w:rsidRPr="00C10160">
        <w:rPr>
          <w:rFonts w:ascii="Times New Roman" w:hAnsi="Times New Roman"/>
        </w:rPr>
        <w:t>или нержавеющая сталь;</w:t>
      </w:r>
    </w:p>
    <w:p w:rsidR="00D06E13" w:rsidRPr="00C10160" w:rsidRDefault="00D06E13" w:rsidP="00B55629">
      <w:pPr>
        <w:widowControl/>
        <w:numPr>
          <w:ilvl w:val="0"/>
          <w:numId w:val="19"/>
        </w:numPr>
        <w:autoSpaceDE/>
        <w:autoSpaceDN/>
        <w:adjustRightInd/>
        <w:spacing w:after="120"/>
        <w:ind w:firstLine="720"/>
        <w:jc w:val="both"/>
        <w:rPr>
          <w:rFonts w:ascii="Times New Roman" w:hAnsi="Times New Roman"/>
        </w:rPr>
      </w:pPr>
      <w:r w:rsidRPr="00C10160">
        <w:rPr>
          <w:rFonts w:ascii="Times New Roman" w:hAnsi="Times New Roman"/>
        </w:rPr>
        <w:t xml:space="preserve">обрезиненный диск (для воды питьевого качества эластичное уплотнение </w:t>
      </w:r>
      <w:r w:rsidRPr="00C10160">
        <w:rPr>
          <w:rFonts w:ascii="Times New Roman" w:hAnsi="Times New Roman"/>
          <w:lang w:val="en-US"/>
        </w:rPr>
        <w:t>EPDM</w:t>
      </w:r>
      <w:r w:rsidRPr="00C10160">
        <w:rPr>
          <w:rFonts w:ascii="Times New Roman" w:hAnsi="Times New Roman"/>
        </w:rPr>
        <w:t>,</w:t>
      </w:r>
      <w:r w:rsidR="00E47970" w:rsidRPr="00C10160">
        <w:rPr>
          <w:rFonts w:ascii="Times New Roman" w:hAnsi="Times New Roman"/>
        </w:rPr>
        <w:t xml:space="preserve"> </w:t>
      </w:r>
      <w:r w:rsidRPr="00C10160">
        <w:rPr>
          <w:rFonts w:ascii="Times New Roman" w:hAnsi="Times New Roman"/>
          <w:lang w:val="en-US"/>
        </w:rPr>
        <w:t>NBR</w:t>
      </w:r>
      <w:r w:rsidRPr="00C10160">
        <w:rPr>
          <w:rFonts w:ascii="Times New Roman" w:hAnsi="Times New Roman"/>
        </w:rPr>
        <w:t xml:space="preserve"> для сточной и технической воды);</w:t>
      </w:r>
      <w:r w:rsidR="00E47970" w:rsidRPr="00C10160">
        <w:rPr>
          <w:rFonts w:ascii="Times New Roman" w:hAnsi="Times New Roman"/>
        </w:rPr>
        <w:t xml:space="preserve"> </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rPr>
        <w:t>- наличие демпфирующего устройства</w:t>
      </w:r>
      <w:r w:rsidR="00E47970" w:rsidRPr="00C10160">
        <w:rPr>
          <w:rFonts w:ascii="Times New Roman" w:hAnsi="Times New Roman"/>
        </w:rPr>
        <w:t xml:space="preserve"> </w:t>
      </w:r>
      <w:r w:rsidRPr="00C10160">
        <w:rPr>
          <w:rFonts w:ascii="Times New Roman" w:hAnsi="Times New Roman"/>
        </w:rPr>
        <w:t>для замедления скорости открытия/закрытия диска в конечных положениях для предотвращения гидравлического удара и вибрации;</w:t>
      </w:r>
    </w:p>
    <w:p w:rsidR="00D06E13" w:rsidRPr="00C10160" w:rsidRDefault="00D06E13" w:rsidP="008E5442">
      <w:pPr>
        <w:shd w:val="clear" w:color="auto" w:fill="FFFFFF"/>
        <w:spacing w:before="110" w:after="120"/>
        <w:ind w:firstLine="720"/>
        <w:jc w:val="both"/>
        <w:rPr>
          <w:rFonts w:ascii="Times New Roman" w:hAnsi="Times New Roman"/>
        </w:rPr>
      </w:pPr>
      <w:r w:rsidRPr="00C10160">
        <w:rPr>
          <w:rFonts w:ascii="Times New Roman" w:hAnsi="Times New Roman"/>
        </w:rPr>
        <w:t xml:space="preserve">- тип присоединения к трубопроводу: фланцевое. </w:t>
      </w:r>
      <w:r w:rsidR="00DC1E7C" w:rsidRPr="00C10160">
        <w:rPr>
          <w:rFonts w:ascii="Times New Roman" w:hAnsi="Times New Roman"/>
        </w:rPr>
        <w:t>Конструкция,</w:t>
      </w:r>
      <w:r w:rsidR="00E47970" w:rsidRPr="00C10160">
        <w:rPr>
          <w:rFonts w:ascii="Times New Roman" w:hAnsi="Times New Roman"/>
        </w:rPr>
        <w:t xml:space="preserve"> </w:t>
      </w:r>
      <w:r w:rsidR="00DC1E7C" w:rsidRPr="00C10160">
        <w:rPr>
          <w:rFonts w:ascii="Times New Roman" w:hAnsi="Times New Roman"/>
        </w:rPr>
        <w:t xml:space="preserve">размеры и общие технические требования к фланцам должны соответствовать </w:t>
      </w:r>
      <w:r w:rsidR="00FB0B54" w:rsidRPr="00C10160">
        <w:rPr>
          <w:rFonts w:ascii="Times New Roman" w:hAnsi="Times New Roman"/>
        </w:rPr>
        <w:t>ГОСТ 33259-2015</w:t>
      </w:r>
      <w:r w:rsidR="006E7EB4" w:rsidRPr="00C10160">
        <w:rPr>
          <w:rFonts w:ascii="Times New Roman" w:hAnsi="Times New Roman"/>
        </w:rPr>
        <w:t xml:space="preserve"> </w:t>
      </w:r>
      <w:r w:rsidRPr="00C10160">
        <w:rPr>
          <w:rFonts w:ascii="Times New Roman" w:hAnsi="Times New Roman"/>
        </w:rPr>
        <w:t>(поставка ответных фланцев по требованию заказчика);</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rPr>
        <w:t>- наружный механический указатель положения диска;</w:t>
      </w:r>
    </w:p>
    <w:p w:rsidR="008A2F2A" w:rsidRPr="00C10160" w:rsidRDefault="00D06E13" w:rsidP="008E5442">
      <w:pPr>
        <w:shd w:val="clear" w:color="auto" w:fill="FFFFFF"/>
        <w:spacing w:before="120" w:after="120"/>
        <w:ind w:firstLine="720"/>
        <w:jc w:val="both"/>
        <w:rPr>
          <w:rFonts w:ascii="Times New Roman" w:hAnsi="Times New Roman"/>
        </w:rPr>
      </w:pPr>
      <w:r w:rsidRPr="00C10160">
        <w:rPr>
          <w:rFonts w:ascii="Times New Roman" w:hAnsi="Times New Roman"/>
        </w:rPr>
        <w:t xml:space="preserve">- </w:t>
      </w:r>
      <w:r w:rsidR="006A48E1" w:rsidRPr="00C10160">
        <w:rPr>
          <w:rFonts w:ascii="Times New Roman" w:hAnsi="Times New Roman"/>
        </w:rPr>
        <w:t>степень герметичности обратного клапана должна соответствовать классу</w:t>
      </w:r>
      <w:r w:rsidR="008A2F2A" w:rsidRPr="00C10160">
        <w:rPr>
          <w:rFonts w:ascii="Times New Roman" w:hAnsi="Times New Roman"/>
        </w:rPr>
        <w:t xml:space="preserve"> </w:t>
      </w:r>
      <w:r w:rsidR="00DC1E7C" w:rsidRPr="00C10160">
        <w:rPr>
          <w:rFonts w:ascii="Times New Roman" w:hAnsi="Times New Roman"/>
        </w:rPr>
        <w:t xml:space="preserve">А по </w:t>
      </w:r>
      <w:r w:rsidR="00CA34B7" w:rsidRPr="00C10160">
        <w:rPr>
          <w:rFonts w:ascii="Times New Roman" w:hAnsi="Times New Roman"/>
        </w:rPr>
        <w:t>ГОСТ 9544-2015</w:t>
      </w:r>
      <w:r w:rsidR="008A2F2A" w:rsidRPr="00C10160">
        <w:rPr>
          <w:rFonts w:ascii="Times New Roman" w:hAnsi="Times New Roman"/>
        </w:rPr>
        <w:t xml:space="preserve"> </w:t>
      </w:r>
      <w:r w:rsidR="006A48E1" w:rsidRPr="00C10160">
        <w:rPr>
          <w:rFonts w:ascii="Times New Roman" w:hAnsi="Times New Roman"/>
        </w:rPr>
        <w:t xml:space="preserve">и </w:t>
      </w:r>
      <w:r w:rsidR="008A2F2A" w:rsidRPr="00C10160">
        <w:rPr>
          <w:rFonts w:ascii="Times New Roman" w:hAnsi="Times New Roman"/>
        </w:rPr>
        <w:t>быть отражен</w:t>
      </w:r>
      <w:r w:rsidR="006A48E1" w:rsidRPr="00C10160">
        <w:rPr>
          <w:rFonts w:ascii="Times New Roman" w:hAnsi="Times New Roman"/>
        </w:rPr>
        <w:t>а</w:t>
      </w:r>
      <w:r w:rsidR="008A2F2A" w:rsidRPr="00C10160">
        <w:rPr>
          <w:rFonts w:ascii="Times New Roman" w:hAnsi="Times New Roman"/>
        </w:rPr>
        <w:t xml:space="preserve"> </w:t>
      </w:r>
      <w:r w:rsidR="008A4D51" w:rsidRPr="00C10160">
        <w:rPr>
          <w:rFonts w:ascii="Times New Roman" w:hAnsi="Times New Roman"/>
        </w:rPr>
        <w:t>в опросном листе</w:t>
      </w:r>
      <w:r w:rsidR="008A2F2A" w:rsidRPr="00C10160">
        <w:rPr>
          <w:rFonts w:ascii="Times New Roman" w:hAnsi="Times New Roman"/>
        </w:rPr>
        <w:t>;</w:t>
      </w:r>
    </w:p>
    <w:p w:rsidR="00D06E13" w:rsidRPr="00C10160" w:rsidRDefault="00D06E13" w:rsidP="008E5442">
      <w:pPr>
        <w:pStyle w:val="af1"/>
        <w:spacing w:after="120"/>
        <w:ind w:firstLine="720"/>
        <w:rPr>
          <w:b w:val="0"/>
          <w:sz w:val="24"/>
          <w:szCs w:val="24"/>
        </w:rPr>
      </w:pPr>
      <w:r w:rsidRPr="00C10160">
        <w:rPr>
          <w:b w:val="0"/>
          <w:sz w:val="24"/>
          <w:szCs w:val="24"/>
        </w:rPr>
        <w:t>- установочное положение затвора</w:t>
      </w:r>
      <w:r w:rsidR="00C052D7" w:rsidRPr="00C10160">
        <w:rPr>
          <w:b w:val="0"/>
          <w:sz w:val="24"/>
          <w:szCs w:val="24"/>
        </w:rPr>
        <w:t xml:space="preserve"> –</w:t>
      </w:r>
      <w:r w:rsidRPr="00C10160">
        <w:rPr>
          <w:b w:val="0"/>
          <w:sz w:val="24"/>
          <w:szCs w:val="24"/>
        </w:rPr>
        <w:t xml:space="preserve"> на горизонтальной (наклонной относительно горизонтали до 30 град.) трубе, ось диска горизонтально.</w:t>
      </w:r>
    </w:p>
    <w:p w:rsidR="00D06E13" w:rsidRPr="00C10160" w:rsidRDefault="00D06E13" w:rsidP="008E5442">
      <w:pPr>
        <w:pStyle w:val="af1"/>
        <w:spacing w:after="120"/>
        <w:ind w:firstLine="720"/>
        <w:rPr>
          <w:b w:val="0"/>
          <w:sz w:val="24"/>
          <w:szCs w:val="24"/>
        </w:rPr>
      </w:pPr>
      <w:r w:rsidRPr="00C10160">
        <w:rPr>
          <w:sz w:val="24"/>
          <w:szCs w:val="24"/>
        </w:rPr>
        <w:t xml:space="preserve">2. Условные проходы (номинальные размеры) </w:t>
      </w:r>
      <w:r w:rsidRPr="00C10160">
        <w:rPr>
          <w:sz w:val="24"/>
          <w:szCs w:val="24"/>
          <w:lang w:val="en-US"/>
        </w:rPr>
        <w:t>DN</w:t>
      </w:r>
      <w:r w:rsidR="00C052D7" w:rsidRPr="00C10160">
        <w:rPr>
          <w:sz w:val="24"/>
          <w:szCs w:val="24"/>
        </w:rPr>
        <w:t xml:space="preserve"> –</w:t>
      </w:r>
      <w:r w:rsidRPr="00C10160">
        <w:rPr>
          <w:sz w:val="24"/>
          <w:szCs w:val="24"/>
        </w:rPr>
        <w:t xml:space="preserve"> </w:t>
      </w:r>
      <w:r w:rsidRPr="00C10160">
        <w:rPr>
          <w:b w:val="0"/>
          <w:sz w:val="24"/>
          <w:szCs w:val="24"/>
        </w:rPr>
        <w:t xml:space="preserve">по </w:t>
      </w:r>
      <w:r w:rsidR="003F1FB2" w:rsidRPr="00C10160">
        <w:rPr>
          <w:b w:val="0"/>
          <w:sz w:val="24"/>
          <w:szCs w:val="24"/>
        </w:rPr>
        <w:t>ГОСТ 28338</w:t>
      </w:r>
      <w:r w:rsidRPr="00C10160">
        <w:rPr>
          <w:b w:val="0"/>
          <w:sz w:val="24"/>
          <w:szCs w:val="24"/>
        </w:rPr>
        <w:t>.</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b/>
        </w:rPr>
        <w:t>3. Номинальные давления</w:t>
      </w:r>
      <w:r w:rsidRPr="00C10160">
        <w:rPr>
          <w:rFonts w:ascii="Times New Roman" w:hAnsi="Times New Roman"/>
        </w:rPr>
        <w:t xml:space="preserve"> – </w:t>
      </w:r>
      <w:r w:rsidRPr="00C10160">
        <w:rPr>
          <w:rFonts w:ascii="Times New Roman" w:hAnsi="Times New Roman"/>
          <w:lang w:val="en-US"/>
        </w:rPr>
        <w:t>PN</w:t>
      </w:r>
      <w:r w:rsidRPr="00C10160">
        <w:rPr>
          <w:rFonts w:ascii="Times New Roman" w:hAnsi="Times New Roman"/>
        </w:rPr>
        <w:t xml:space="preserve"> по </w:t>
      </w:r>
      <w:r w:rsidR="003F1FB2" w:rsidRPr="00C10160">
        <w:rPr>
          <w:rFonts w:ascii="Times New Roman" w:hAnsi="Times New Roman"/>
        </w:rPr>
        <w:t>ГОСТ 26349</w:t>
      </w:r>
      <w:r w:rsidRPr="00C10160">
        <w:rPr>
          <w:rFonts w:ascii="Times New Roman" w:hAnsi="Times New Roman"/>
        </w:rPr>
        <w:t xml:space="preserve"> (требование заказчика по опросному листу).</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b/>
        </w:rPr>
        <w:t>4. Строительные длины</w:t>
      </w:r>
      <w:r w:rsidR="00C052D7" w:rsidRPr="00C10160">
        <w:rPr>
          <w:rFonts w:ascii="Times New Roman" w:hAnsi="Times New Roman"/>
          <w:b/>
        </w:rPr>
        <w:t xml:space="preserve"> –</w:t>
      </w:r>
      <w:r w:rsidR="00F42927" w:rsidRPr="00C10160">
        <w:rPr>
          <w:rFonts w:ascii="Times New Roman" w:hAnsi="Times New Roman"/>
        </w:rPr>
        <w:t xml:space="preserve"> по</w:t>
      </w:r>
      <w:r w:rsidRPr="00C10160">
        <w:rPr>
          <w:rFonts w:ascii="Times New Roman" w:hAnsi="Times New Roman"/>
        </w:rPr>
        <w:t xml:space="preserve"> </w:t>
      </w:r>
      <w:r w:rsidR="00752983" w:rsidRPr="00C10160">
        <w:rPr>
          <w:rFonts w:ascii="Times New Roman" w:hAnsi="Times New Roman"/>
        </w:rPr>
        <w:t>ГОСТ 3326-86</w:t>
      </w:r>
      <w:r w:rsidRPr="00C10160">
        <w:rPr>
          <w:rFonts w:ascii="Times New Roman" w:hAnsi="Times New Roman"/>
        </w:rPr>
        <w:t>.</w:t>
      </w:r>
    </w:p>
    <w:p w:rsidR="00D06E13" w:rsidRPr="00C10160" w:rsidRDefault="00D06E13" w:rsidP="008E5442">
      <w:pPr>
        <w:spacing w:before="120" w:after="120"/>
        <w:ind w:firstLine="720"/>
        <w:jc w:val="both"/>
        <w:rPr>
          <w:rFonts w:ascii="Times New Roman" w:hAnsi="Times New Roman"/>
          <w:b/>
        </w:rPr>
      </w:pPr>
      <w:r w:rsidRPr="00C10160">
        <w:rPr>
          <w:rFonts w:ascii="Times New Roman" w:hAnsi="Times New Roman"/>
          <w:b/>
        </w:rPr>
        <w:t>5. Требование к безопасности</w:t>
      </w:r>
      <w:r w:rsidR="00C052D7" w:rsidRPr="00C10160">
        <w:rPr>
          <w:rFonts w:ascii="Times New Roman" w:hAnsi="Times New Roman"/>
          <w:b/>
        </w:rPr>
        <w:t xml:space="preserve"> –</w:t>
      </w:r>
      <w:r w:rsidRPr="00C10160">
        <w:rPr>
          <w:rFonts w:ascii="Times New Roman" w:hAnsi="Times New Roman"/>
          <w:b/>
        </w:rPr>
        <w:t xml:space="preserve"> </w:t>
      </w:r>
      <w:r w:rsidR="00DC1E7C" w:rsidRPr="00C10160">
        <w:rPr>
          <w:rFonts w:ascii="Times New Roman" w:hAnsi="Times New Roman"/>
        </w:rPr>
        <w:t xml:space="preserve">согласно </w:t>
      </w:r>
      <w:r w:rsidR="003F1FB2" w:rsidRPr="00C10160">
        <w:rPr>
          <w:rFonts w:ascii="Times New Roman" w:hAnsi="Times New Roman"/>
        </w:rPr>
        <w:t>ГОСТ 12.2.063-2015</w:t>
      </w:r>
      <w:r w:rsidRPr="00C10160">
        <w:rPr>
          <w:rFonts w:ascii="Times New Roman" w:hAnsi="Times New Roman"/>
        </w:rPr>
        <w:t xml:space="preserve"> и </w:t>
      </w:r>
      <w:r w:rsidR="00386F76" w:rsidRPr="00C10160">
        <w:rPr>
          <w:rFonts w:ascii="Times New Roman" w:hAnsi="Times New Roman"/>
        </w:rPr>
        <w:t>"</w:t>
      </w:r>
      <w:r w:rsidRPr="00C10160">
        <w:rPr>
          <w:rFonts w:ascii="Times New Roman" w:hAnsi="Times New Roman"/>
        </w:rPr>
        <w:t>Техническому регламенту о безопасности машин и оборудования</w:t>
      </w:r>
      <w:r w:rsidR="00386F76" w:rsidRPr="00C10160">
        <w:rPr>
          <w:rFonts w:ascii="Times New Roman" w:hAnsi="Times New Roman"/>
        </w:rPr>
        <w:t>"</w:t>
      </w:r>
      <w:r w:rsidRPr="00C10160">
        <w:rPr>
          <w:rFonts w:ascii="Times New Roman" w:hAnsi="Times New Roman"/>
        </w:rPr>
        <w:t>, утверждённому постановлением Правительства Российской Федерации от 15 сентября 2009 года №753.</w:t>
      </w:r>
    </w:p>
    <w:p w:rsidR="00D06E13" w:rsidRPr="00C10160" w:rsidRDefault="00D06E13" w:rsidP="008E5442">
      <w:pPr>
        <w:spacing w:before="120" w:after="120"/>
        <w:ind w:firstLine="720"/>
        <w:jc w:val="both"/>
        <w:rPr>
          <w:rFonts w:ascii="Times New Roman" w:hAnsi="Times New Roman"/>
          <w:b/>
        </w:rPr>
      </w:pPr>
      <w:r w:rsidRPr="00C10160">
        <w:rPr>
          <w:rFonts w:ascii="Times New Roman" w:hAnsi="Times New Roman"/>
          <w:b/>
        </w:rPr>
        <w:t>6. Условия работы:</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b/>
        </w:rPr>
        <w:t xml:space="preserve">- </w:t>
      </w:r>
      <w:r w:rsidRPr="00C10160">
        <w:rPr>
          <w:rFonts w:ascii="Times New Roman" w:hAnsi="Times New Roman"/>
        </w:rPr>
        <w:t>закрытое помещение с повышенной влажностью;</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rPr>
        <w:t>- максимальная частота срабатывания: не более 5 раз в сутки.</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b/>
        </w:rPr>
        <w:t>7. Рабочая среда:</w:t>
      </w:r>
      <w:r w:rsidRPr="00C10160">
        <w:rPr>
          <w:rFonts w:ascii="Times New Roman" w:hAnsi="Times New Roman"/>
        </w:rPr>
        <w:t xml:space="preserve"> питьевая вода, техническая вода, канализационные стоки, вода с включением химических реагентов (по требованию заказчика).</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b/>
        </w:rPr>
        <w:t>8.</w:t>
      </w:r>
      <w:r w:rsidRPr="00C10160">
        <w:rPr>
          <w:rFonts w:ascii="Times New Roman" w:hAnsi="Times New Roman"/>
        </w:rPr>
        <w:t xml:space="preserve"> </w:t>
      </w:r>
      <w:r w:rsidRPr="00C10160">
        <w:rPr>
          <w:rFonts w:ascii="Times New Roman" w:hAnsi="Times New Roman"/>
          <w:b/>
        </w:rPr>
        <w:t xml:space="preserve">Материал корпуса </w:t>
      </w:r>
      <w:r w:rsidRPr="00C10160">
        <w:rPr>
          <w:rFonts w:ascii="Times New Roman" w:hAnsi="Times New Roman"/>
        </w:rPr>
        <w:t xml:space="preserve">– высокопрочный чугун ВЧШГ (не ниже ВЧ40 по </w:t>
      </w:r>
      <w:r w:rsidR="003F1FB2" w:rsidRPr="00C10160">
        <w:rPr>
          <w:rFonts w:ascii="Times New Roman" w:hAnsi="Times New Roman"/>
        </w:rPr>
        <w:t>ГОСТ 7293-85</w:t>
      </w:r>
      <w:r w:rsidRPr="00C10160">
        <w:rPr>
          <w:rFonts w:ascii="Times New Roman" w:hAnsi="Times New Roman"/>
        </w:rPr>
        <w:t>).</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b/>
        </w:rPr>
        <w:t>9. Материал диска</w:t>
      </w:r>
      <w:r w:rsidR="00C052D7" w:rsidRPr="00C10160">
        <w:rPr>
          <w:rFonts w:ascii="Times New Roman" w:hAnsi="Times New Roman"/>
          <w:b/>
        </w:rPr>
        <w:t xml:space="preserve"> –</w:t>
      </w:r>
      <w:r w:rsidRPr="00C10160">
        <w:rPr>
          <w:rFonts w:ascii="Times New Roman" w:hAnsi="Times New Roman"/>
          <w:b/>
        </w:rPr>
        <w:t xml:space="preserve"> </w:t>
      </w:r>
      <w:r w:rsidRPr="00C10160">
        <w:rPr>
          <w:rFonts w:ascii="Times New Roman" w:hAnsi="Times New Roman"/>
        </w:rPr>
        <w:t xml:space="preserve">высокопрочный чугун ВЧШГ (не ниже ВЧ40 по </w:t>
      </w:r>
      <w:r w:rsidR="003F1FB2" w:rsidRPr="00C10160">
        <w:rPr>
          <w:rFonts w:ascii="Times New Roman" w:hAnsi="Times New Roman"/>
        </w:rPr>
        <w:t>ГОСТ 7293-85</w:t>
      </w:r>
      <w:r w:rsidRPr="00C10160">
        <w:rPr>
          <w:rFonts w:ascii="Times New Roman" w:hAnsi="Times New Roman"/>
        </w:rPr>
        <w:t xml:space="preserve">), по требованию заказчика диск может быть обрезинен </w:t>
      </w:r>
      <w:r w:rsidRPr="00C10160">
        <w:rPr>
          <w:rFonts w:ascii="Times New Roman" w:hAnsi="Times New Roman"/>
          <w:lang w:val="en-US"/>
        </w:rPr>
        <w:t>EPDM</w:t>
      </w:r>
      <w:r w:rsidRPr="00C10160">
        <w:rPr>
          <w:rFonts w:ascii="Times New Roman" w:hAnsi="Times New Roman"/>
        </w:rPr>
        <w:t xml:space="preserve"> (для воды питьевого качества) или </w:t>
      </w:r>
      <w:r w:rsidRPr="00C10160">
        <w:rPr>
          <w:rFonts w:ascii="Times New Roman" w:hAnsi="Times New Roman"/>
          <w:lang w:val="en-US"/>
        </w:rPr>
        <w:t>NBR</w:t>
      </w:r>
      <w:r w:rsidRPr="00C10160">
        <w:rPr>
          <w:rFonts w:ascii="Times New Roman" w:hAnsi="Times New Roman"/>
        </w:rPr>
        <w:t xml:space="preserve"> (для сточной или технической воды).</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b/>
        </w:rPr>
        <w:t xml:space="preserve">10. Материал вала – </w:t>
      </w:r>
      <w:r w:rsidRPr="00C10160">
        <w:rPr>
          <w:rFonts w:ascii="Times New Roman" w:hAnsi="Times New Roman"/>
        </w:rPr>
        <w:t>нержавеющая сталь не ниже марки 20Х13.</w:t>
      </w:r>
    </w:p>
    <w:p w:rsidR="00D06E13" w:rsidRPr="00C10160" w:rsidRDefault="00D06E13" w:rsidP="008E5442">
      <w:pPr>
        <w:spacing w:before="120" w:after="120"/>
        <w:ind w:firstLine="720"/>
        <w:jc w:val="both"/>
        <w:rPr>
          <w:rFonts w:ascii="Times New Roman" w:hAnsi="Times New Roman"/>
        </w:rPr>
      </w:pPr>
      <w:r w:rsidRPr="00C10160">
        <w:rPr>
          <w:rFonts w:ascii="Times New Roman" w:hAnsi="Times New Roman"/>
          <w:b/>
        </w:rPr>
        <w:t xml:space="preserve">11. Материал седла – </w:t>
      </w:r>
      <w:r w:rsidRPr="00C10160">
        <w:rPr>
          <w:rFonts w:ascii="Times New Roman" w:hAnsi="Times New Roman"/>
        </w:rPr>
        <w:t>латунь, бронза</w:t>
      </w:r>
      <w:r w:rsidR="006A48E1" w:rsidRPr="00C10160">
        <w:rPr>
          <w:rFonts w:ascii="Times New Roman" w:hAnsi="Times New Roman"/>
        </w:rPr>
        <w:t>, хромоникелевая наплавка</w:t>
      </w:r>
      <w:r w:rsidRPr="00C10160">
        <w:rPr>
          <w:rFonts w:ascii="Times New Roman" w:hAnsi="Times New Roman"/>
        </w:rPr>
        <w:t xml:space="preserve"> или нержавеющая сталь.</w:t>
      </w:r>
    </w:p>
    <w:p w:rsidR="00D06E13" w:rsidRPr="00C10160" w:rsidRDefault="00D06E13" w:rsidP="008E5442">
      <w:pPr>
        <w:pStyle w:val="af1"/>
        <w:spacing w:after="120"/>
        <w:ind w:firstLine="720"/>
        <w:rPr>
          <w:sz w:val="24"/>
          <w:szCs w:val="24"/>
        </w:rPr>
      </w:pPr>
      <w:r w:rsidRPr="00C10160">
        <w:rPr>
          <w:sz w:val="24"/>
          <w:szCs w:val="24"/>
        </w:rPr>
        <w:t>12. Монтажные детали и приспособления:</w:t>
      </w:r>
    </w:p>
    <w:p w:rsidR="00D06E13" w:rsidRPr="00C10160" w:rsidRDefault="00D06E13" w:rsidP="008E5442">
      <w:pPr>
        <w:pStyle w:val="af1"/>
        <w:spacing w:after="120"/>
        <w:ind w:firstLine="720"/>
        <w:rPr>
          <w:b w:val="0"/>
          <w:sz w:val="24"/>
          <w:szCs w:val="24"/>
        </w:rPr>
      </w:pPr>
      <w:r w:rsidRPr="00C10160">
        <w:rPr>
          <w:b w:val="0"/>
          <w:sz w:val="24"/>
          <w:szCs w:val="24"/>
        </w:rPr>
        <w:t>- метизные изделия (болты, гайки, шайбы, шпильки) – нержавеющая сталь, углеродистая сталь с термодиффузионным цинковым покрытием;</w:t>
      </w:r>
    </w:p>
    <w:p w:rsidR="00D06E13" w:rsidRPr="00C10160" w:rsidRDefault="00D06E13" w:rsidP="008E5442">
      <w:pPr>
        <w:pStyle w:val="af1"/>
        <w:spacing w:after="120"/>
        <w:ind w:firstLine="720"/>
        <w:rPr>
          <w:b w:val="0"/>
          <w:sz w:val="24"/>
          <w:szCs w:val="24"/>
        </w:rPr>
      </w:pPr>
      <w:r w:rsidRPr="00C10160">
        <w:rPr>
          <w:b w:val="0"/>
          <w:sz w:val="24"/>
          <w:szCs w:val="24"/>
        </w:rPr>
        <w:t>- ответные фланцы</w:t>
      </w:r>
      <w:r w:rsidR="00C052D7" w:rsidRPr="00C10160">
        <w:rPr>
          <w:b w:val="0"/>
          <w:sz w:val="24"/>
          <w:szCs w:val="24"/>
        </w:rPr>
        <w:t xml:space="preserve"> –</w:t>
      </w:r>
      <w:r w:rsidRPr="00C10160">
        <w:rPr>
          <w:b w:val="0"/>
          <w:sz w:val="24"/>
          <w:szCs w:val="24"/>
        </w:rPr>
        <w:t xml:space="preserve"> с</w:t>
      </w:r>
      <w:r w:rsidR="00DC1E7C" w:rsidRPr="00C10160">
        <w:rPr>
          <w:b w:val="0"/>
          <w:sz w:val="24"/>
          <w:szCs w:val="24"/>
        </w:rPr>
        <w:t xml:space="preserve">тальные плоские по </w:t>
      </w:r>
      <w:r w:rsidR="00FB0B54" w:rsidRPr="00C10160">
        <w:rPr>
          <w:b w:val="0"/>
          <w:sz w:val="24"/>
          <w:szCs w:val="24"/>
        </w:rPr>
        <w:t>ГОСТ 33259-2015</w:t>
      </w:r>
      <w:r w:rsidRPr="00C10160">
        <w:rPr>
          <w:b w:val="0"/>
          <w:sz w:val="24"/>
          <w:szCs w:val="24"/>
        </w:rPr>
        <w:t>;</w:t>
      </w:r>
    </w:p>
    <w:p w:rsidR="00D06E13" w:rsidRPr="00C10160" w:rsidRDefault="00D06E13" w:rsidP="008E5442">
      <w:pPr>
        <w:pStyle w:val="af1"/>
        <w:spacing w:after="120"/>
        <w:ind w:firstLine="720"/>
        <w:rPr>
          <w:b w:val="0"/>
          <w:sz w:val="24"/>
          <w:szCs w:val="24"/>
        </w:rPr>
      </w:pPr>
      <w:r w:rsidRPr="00C10160">
        <w:rPr>
          <w:b w:val="0"/>
          <w:sz w:val="24"/>
          <w:szCs w:val="24"/>
        </w:rPr>
        <w:t>- межфланцевые прокладки в комплекте от предприятия изготовителя обратных клапанов.</w:t>
      </w:r>
    </w:p>
    <w:p w:rsidR="00D06E13" w:rsidRPr="00C10160" w:rsidRDefault="00D06E13" w:rsidP="008E5442">
      <w:pPr>
        <w:pStyle w:val="14"/>
        <w:spacing w:after="120"/>
        <w:ind w:firstLine="720"/>
        <w:jc w:val="both"/>
        <w:rPr>
          <w:b w:val="0"/>
          <w:spacing w:val="-6"/>
          <w:sz w:val="24"/>
          <w:szCs w:val="24"/>
        </w:rPr>
      </w:pPr>
      <w:r w:rsidRPr="00C10160">
        <w:rPr>
          <w:sz w:val="24"/>
          <w:szCs w:val="24"/>
        </w:rPr>
        <w:t xml:space="preserve">13. Антикоррозионное покрытие </w:t>
      </w:r>
      <w:r w:rsidRPr="00C10160">
        <w:rPr>
          <w:b w:val="0"/>
          <w:sz w:val="24"/>
          <w:szCs w:val="24"/>
        </w:rPr>
        <w:t xml:space="preserve">корпуса (внутреннее и внешнее) и диска,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C10160">
        <w:rPr>
          <w:b w:val="0"/>
          <w:smallCaps/>
          <w:sz w:val="24"/>
          <w:szCs w:val="24"/>
        </w:rPr>
        <w:t>12</w:t>
      </w:r>
      <w:r w:rsidRPr="00C10160">
        <w:rPr>
          <w:b w:val="0"/>
          <w:smallCaps/>
          <w:sz w:val="24"/>
          <w:szCs w:val="24"/>
          <w:lang w:val="en-US"/>
        </w:rPr>
        <w:t>N</w:t>
      </w:r>
      <w:r w:rsidRPr="00C10160">
        <w:rPr>
          <w:b w:val="0"/>
          <w:smallCaps/>
          <w:sz w:val="24"/>
          <w:szCs w:val="24"/>
        </w:rPr>
        <w:t>/</w:t>
      </w:r>
      <w:r w:rsidRPr="00C10160">
        <w:rPr>
          <w:b w:val="0"/>
          <w:smallCaps/>
          <w:sz w:val="24"/>
          <w:szCs w:val="24"/>
          <w:lang w:val="en-US"/>
        </w:rPr>
        <w:t>mm</w:t>
      </w:r>
      <w:r w:rsidRPr="00C10160">
        <w:rPr>
          <w:b w:val="0"/>
          <w:smallCaps/>
          <w:sz w:val="24"/>
          <w:szCs w:val="24"/>
        </w:rPr>
        <w:t>)</w:t>
      </w:r>
      <w:r w:rsidRPr="00C10160">
        <w:rPr>
          <w:b w:val="0"/>
          <w:sz w:val="24"/>
          <w:szCs w:val="24"/>
        </w:rPr>
        <w:t xml:space="preserve">, гладкая поверхность. Под заказ выполняется особопрочное внутреннее покрытие корпуса из стекловидной эмали для повышенной </w:t>
      </w:r>
      <w:r w:rsidR="000801FD" w:rsidRPr="00C10160">
        <w:rPr>
          <w:b w:val="0"/>
          <w:sz w:val="24"/>
          <w:szCs w:val="24"/>
        </w:rPr>
        <w:t>защищённости</w:t>
      </w:r>
      <w:r w:rsidRPr="00C10160">
        <w:rPr>
          <w:b w:val="0"/>
          <w:sz w:val="24"/>
          <w:szCs w:val="24"/>
        </w:rPr>
        <w:t xml:space="preserve"> от механических нагрузок и истирания. </w:t>
      </w:r>
    </w:p>
    <w:p w:rsidR="00D06E13" w:rsidRPr="00C10160" w:rsidRDefault="00D06E13" w:rsidP="008E5442">
      <w:pPr>
        <w:pStyle w:val="14"/>
        <w:spacing w:after="120"/>
        <w:ind w:firstLine="720"/>
        <w:jc w:val="both"/>
        <w:rPr>
          <w:b w:val="0"/>
          <w:spacing w:val="-8"/>
          <w:sz w:val="24"/>
          <w:szCs w:val="24"/>
        </w:rPr>
      </w:pPr>
      <w:r w:rsidRPr="00C10160">
        <w:rPr>
          <w:sz w:val="24"/>
          <w:szCs w:val="24"/>
        </w:rPr>
        <w:t xml:space="preserve">14. Маркировка </w:t>
      </w:r>
      <w:r w:rsidRPr="00C10160">
        <w:rPr>
          <w:b w:val="0"/>
          <w:sz w:val="24"/>
          <w:szCs w:val="24"/>
        </w:rPr>
        <w:t>на изделии должна соответствова</w:t>
      </w:r>
      <w:r w:rsidR="00DC1E7C" w:rsidRPr="00C10160">
        <w:rPr>
          <w:b w:val="0"/>
          <w:sz w:val="24"/>
          <w:szCs w:val="24"/>
        </w:rPr>
        <w:t xml:space="preserve">ть требованиям </w:t>
      </w:r>
      <w:r w:rsidR="001178BD" w:rsidRPr="00C10160">
        <w:rPr>
          <w:b w:val="0"/>
          <w:sz w:val="24"/>
          <w:szCs w:val="24"/>
        </w:rPr>
        <w:t>ГОСТ 4666-2015</w:t>
      </w:r>
      <w:r w:rsidRPr="00C10160">
        <w:rPr>
          <w:b w:val="0"/>
          <w:sz w:val="24"/>
          <w:szCs w:val="24"/>
        </w:rPr>
        <w:t>. Маркировку наносят на лицевой</w:t>
      </w:r>
      <w:r w:rsidR="00E47970" w:rsidRPr="00C10160">
        <w:rPr>
          <w:b w:val="0"/>
          <w:sz w:val="24"/>
          <w:szCs w:val="24"/>
        </w:rPr>
        <w:t xml:space="preserve"> </w:t>
      </w:r>
      <w:r w:rsidRPr="00C10160">
        <w:rPr>
          <w:b w:val="0"/>
          <w:sz w:val="24"/>
          <w:szCs w:val="24"/>
        </w:rPr>
        <w:t>и (или) на обратной стороне корпуса. Знаки маркировки: наименование производителя и (или) его зарегистрированный товарный знак, материал, номинальное рабочее давление, номинальный диаметр, направление подачи рабочей среды, дата изготовления наносят литьём. 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w:t>
      </w:r>
    </w:p>
    <w:p w:rsidR="00D06E13" w:rsidRPr="00C10160" w:rsidRDefault="00D06E13" w:rsidP="008E5442">
      <w:pPr>
        <w:pStyle w:val="14"/>
        <w:spacing w:after="120"/>
        <w:ind w:firstLine="720"/>
        <w:jc w:val="both"/>
        <w:rPr>
          <w:b w:val="0"/>
          <w:spacing w:val="-4"/>
          <w:sz w:val="24"/>
          <w:szCs w:val="24"/>
        </w:rPr>
      </w:pPr>
      <w:r w:rsidRPr="00C10160">
        <w:rPr>
          <w:sz w:val="24"/>
          <w:szCs w:val="24"/>
        </w:rPr>
        <w:t xml:space="preserve">15. Упаковка, транспортирование и хранение. </w:t>
      </w:r>
      <w:r w:rsidRPr="00C10160">
        <w:rPr>
          <w:b w:val="0"/>
          <w:sz w:val="24"/>
          <w:szCs w:val="24"/>
        </w:rPr>
        <w:t>Упаковка должна обеспечивать сохранность клапанов при транспортировании и хранении. Транспортные средства</w:t>
      </w:r>
      <w:r w:rsidR="00C052D7" w:rsidRPr="00C10160">
        <w:rPr>
          <w:b w:val="0"/>
          <w:sz w:val="24"/>
          <w:szCs w:val="24"/>
        </w:rPr>
        <w:t xml:space="preserve"> –</w:t>
      </w:r>
      <w:r w:rsidRPr="00C10160">
        <w:rPr>
          <w:b w:val="0"/>
          <w:sz w:val="24"/>
          <w:szCs w:val="24"/>
        </w:rPr>
        <w:t xml:space="preserve"> ящики по </w:t>
      </w:r>
      <w:r w:rsidR="003F1FB2" w:rsidRPr="00C10160">
        <w:rPr>
          <w:b w:val="0"/>
          <w:sz w:val="24"/>
          <w:szCs w:val="24"/>
        </w:rPr>
        <w:t>ГОСТ 2991</w:t>
      </w:r>
      <w:r w:rsidRPr="00C10160">
        <w:rPr>
          <w:b w:val="0"/>
          <w:sz w:val="24"/>
          <w:szCs w:val="24"/>
        </w:rPr>
        <w:t xml:space="preserve">, </w:t>
      </w:r>
      <w:r w:rsidR="003F1FB2" w:rsidRPr="00C10160">
        <w:rPr>
          <w:b w:val="0"/>
          <w:sz w:val="24"/>
          <w:szCs w:val="24"/>
        </w:rPr>
        <w:t>ГОСТ 9142</w:t>
      </w:r>
      <w:r w:rsidRPr="00C10160">
        <w:rPr>
          <w:b w:val="0"/>
          <w:sz w:val="24"/>
          <w:szCs w:val="24"/>
        </w:rPr>
        <w:t xml:space="preserve">, </w:t>
      </w:r>
      <w:r w:rsidR="003F1FB2" w:rsidRPr="00C10160">
        <w:rPr>
          <w:b w:val="0"/>
          <w:sz w:val="24"/>
          <w:szCs w:val="24"/>
        </w:rPr>
        <w:t>ГОСТ 10198</w:t>
      </w:r>
      <w:r w:rsidRPr="00C10160">
        <w:rPr>
          <w:b w:val="0"/>
          <w:sz w:val="24"/>
          <w:szCs w:val="24"/>
        </w:rPr>
        <w:t>. Маркировка транспортной тары</w:t>
      </w:r>
      <w:r w:rsidR="00C052D7" w:rsidRPr="00C10160">
        <w:rPr>
          <w:b w:val="0"/>
          <w:sz w:val="24"/>
          <w:szCs w:val="24"/>
        </w:rPr>
        <w:t xml:space="preserve"> –</w:t>
      </w:r>
      <w:r w:rsidRPr="00C10160">
        <w:rPr>
          <w:b w:val="0"/>
          <w:sz w:val="24"/>
          <w:szCs w:val="24"/>
        </w:rPr>
        <w:t xml:space="preserve"> по </w:t>
      </w:r>
      <w:r w:rsidR="003F1FB2" w:rsidRPr="00C10160">
        <w:rPr>
          <w:b w:val="0"/>
          <w:sz w:val="24"/>
          <w:szCs w:val="24"/>
        </w:rPr>
        <w:t>ГОСТ 14192</w:t>
      </w:r>
      <w:r w:rsidRPr="00C10160">
        <w:rPr>
          <w:b w:val="0"/>
          <w:sz w:val="24"/>
          <w:szCs w:val="24"/>
        </w:rPr>
        <w:t xml:space="preserve">. Условия транспортирования и хранения клапанов по </w:t>
      </w:r>
      <w:r w:rsidR="003F1FB2" w:rsidRPr="00C10160">
        <w:rPr>
          <w:b w:val="0"/>
          <w:sz w:val="24"/>
          <w:szCs w:val="24"/>
        </w:rPr>
        <w:t>ГОСТ 15150</w:t>
      </w:r>
      <w:r w:rsidRPr="00C10160">
        <w:rPr>
          <w:b w:val="0"/>
          <w:sz w:val="24"/>
          <w:szCs w:val="24"/>
        </w:rPr>
        <w:t>. Способ крепления клапанов в транспортном средстве</w:t>
      </w:r>
      <w:r w:rsidR="00C052D7" w:rsidRPr="00C10160">
        <w:rPr>
          <w:b w:val="0"/>
          <w:sz w:val="24"/>
          <w:szCs w:val="24"/>
        </w:rPr>
        <w:t xml:space="preserve"> –</w:t>
      </w:r>
      <w:r w:rsidRPr="00C10160">
        <w:rPr>
          <w:b w:val="0"/>
          <w:sz w:val="24"/>
          <w:szCs w:val="24"/>
        </w:rPr>
        <w:t xml:space="preserve"> по усмотрению изготовителя. Клапаны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клапанов и уплотнительных поверхностей фланцев. Допускается транспортирование клапанов пакетами по </w:t>
      </w:r>
      <w:r w:rsidR="003F1FB2" w:rsidRPr="00C10160">
        <w:rPr>
          <w:b w:val="0"/>
          <w:sz w:val="24"/>
          <w:szCs w:val="24"/>
        </w:rPr>
        <w:t>ГОСТ 26663</w:t>
      </w:r>
      <w:r w:rsidRPr="00C10160">
        <w:rPr>
          <w:b w:val="0"/>
          <w:sz w:val="24"/>
          <w:szCs w:val="24"/>
        </w:rPr>
        <w:t xml:space="preserve">. Допускается транспортирование клапанов со снятыми ответными фланцами, укладывая </w:t>
      </w:r>
      <w:r w:rsidRPr="00C10160">
        <w:rPr>
          <w:b w:val="0"/>
          <w:spacing w:val="-4"/>
          <w:sz w:val="24"/>
          <w:szCs w:val="24"/>
        </w:rPr>
        <w:t xml:space="preserve">их вместе с </w:t>
      </w:r>
      <w:r w:rsidR="000801FD" w:rsidRPr="00C10160">
        <w:rPr>
          <w:b w:val="0"/>
          <w:spacing w:val="-4"/>
          <w:sz w:val="24"/>
          <w:szCs w:val="24"/>
        </w:rPr>
        <w:t>крепёжными</w:t>
      </w:r>
      <w:r w:rsidRPr="00C10160">
        <w:rPr>
          <w:b w:val="0"/>
          <w:spacing w:val="-4"/>
          <w:sz w:val="24"/>
          <w:szCs w:val="24"/>
        </w:rPr>
        <w:t xml:space="preserve"> деталями в общую тару с затвором. </w:t>
      </w:r>
    </w:p>
    <w:p w:rsidR="00D06E13" w:rsidRPr="00C10160" w:rsidRDefault="00D06E13" w:rsidP="008E5442">
      <w:pPr>
        <w:pStyle w:val="14"/>
        <w:spacing w:after="120"/>
        <w:ind w:firstLine="720"/>
        <w:jc w:val="both"/>
        <w:rPr>
          <w:b w:val="0"/>
          <w:spacing w:val="-13"/>
          <w:sz w:val="24"/>
          <w:szCs w:val="24"/>
        </w:rPr>
      </w:pPr>
      <w:r w:rsidRPr="00C10160">
        <w:rPr>
          <w:spacing w:val="-2"/>
          <w:sz w:val="24"/>
          <w:szCs w:val="24"/>
        </w:rPr>
        <w:t>16. Срок службы</w:t>
      </w:r>
      <w:r w:rsidRPr="00C10160">
        <w:rPr>
          <w:b w:val="0"/>
          <w:spacing w:val="-2"/>
          <w:sz w:val="24"/>
          <w:szCs w:val="24"/>
        </w:rPr>
        <w:t xml:space="preserve"> клапана не менее 50 лет</w:t>
      </w:r>
      <w:r w:rsidRPr="00C10160">
        <w:rPr>
          <w:b w:val="0"/>
          <w:sz w:val="24"/>
          <w:szCs w:val="24"/>
        </w:rPr>
        <w:t>.</w:t>
      </w:r>
    </w:p>
    <w:p w:rsidR="00D06E13" w:rsidRPr="00C10160" w:rsidRDefault="00D06E13" w:rsidP="008E5442">
      <w:pPr>
        <w:pStyle w:val="14"/>
        <w:spacing w:after="120"/>
        <w:ind w:firstLine="720"/>
        <w:jc w:val="both"/>
        <w:rPr>
          <w:b w:val="0"/>
          <w:spacing w:val="-14"/>
          <w:sz w:val="24"/>
          <w:szCs w:val="24"/>
        </w:rPr>
      </w:pPr>
      <w:r w:rsidRPr="00C10160">
        <w:rPr>
          <w:spacing w:val="-4"/>
          <w:sz w:val="24"/>
          <w:szCs w:val="24"/>
        </w:rPr>
        <w:t>17.</w:t>
      </w:r>
      <w:r w:rsidRPr="00C10160">
        <w:rPr>
          <w:b w:val="0"/>
          <w:spacing w:val="-4"/>
          <w:sz w:val="24"/>
          <w:szCs w:val="24"/>
        </w:rPr>
        <w:t xml:space="preserve"> </w:t>
      </w:r>
      <w:r w:rsidRPr="00C10160">
        <w:rPr>
          <w:spacing w:val="-4"/>
          <w:sz w:val="24"/>
          <w:szCs w:val="24"/>
        </w:rPr>
        <w:t>Гарантийный срок эксплуатации</w:t>
      </w:r>
      <w:r w:rsidRPr="00C10160">
        <w:rPr>
          <w:b w:val="0"/>
          <w:spacing w:val="-4"/>
          <w:sz w:val="24"/>
          <w:szCs w:val="24"/>
        </w:rPr>
        <w:t xml:space="preserve"> клапана 10 лет или 2500 циклов (открытие-</w:t>
      </w:r>
      <w:r w:rsidRPr="00C10160">
        <w:rPr>
          <w:b w:val="0"/>
          <w:spacing w:val="-3"/>
          <w:sz w:val="24"/>
          <w:szCs w:val="24"/>
        </w:rPr>
        <w:t>закрытие) без обслуживания. Подтверждение гарантии</w:t>
      </w:r>
      <w:r w:rsidR="00C052D7" w:rsidRPr="00C10160">
        <w:rPr>
          <w:b w:val="0"/>
          <w:spacing w:val="-3"/>
          <w:sz w:val="24"/>
          <w:szCs w:val="24"/>
        </w:rPr>
        <w:t xml:space="preserve"> –</w:t>
      </w:r>
      <w:r w:rsidRPr="00C10160">
        <w:rPr>
          <w:b w:val="0"/>
          <w:spacing w:val="-3"/>
          <w:sz w:val="24"/>
          <w:szCs w:val="24"/>
        </w:rPr>
        <w:t xml:space="preserve"> предоставление гарантий</w:t>
      </w:r>
      <w:r w:rsidRPr="00C10160">
        <w:rPr>
          <w:b w:val="0"/>
          <w:sz w:val="24"/>
          <w:szCs w:val="24"/>
        </w:rPr>
        <w:t>ного письма от предприятия-изготовителя.</w:t>
      </w:r>
    </w:p>
    <w:p w:rsidR="00D06E13" w:rsidRPr="00C10160" w:rsidRDefault="00D06E13" w:rsidP="008E5442">
      <w:pPr>
        <w:pStyle w:val="14"/>
        <w:spacing w:after="120"/>
        <w:ind w:firstLine="720"/>
        <w:jc w:val="both"/>
        <w:rPr>
          <w:b w:val="0"/>
          <w:spacing w:val="-3"/>
          <w:sz w:val="24"/>
          <w:szCs w:val="24"/>
        </w:rPr>
      </w:pPr>
      <w:r w:rsidRPr="00C10160">
        <w:rPr>
          <w:spacing w:val="-3"/>
          <w:sz w:val="24"/>
          <w:szCs w:val="24"/>
        </w:rPr>
        <w:t xml:space="preserve">18. </w:t>
      </w:r>
      <w:r w:rsidRPr="00C10160">
        <w:rPr>
          <w:b w:val="0"/>
          <w:spacing w:val="-3"/>
          <w:sz w:val="24"/>
          <w:szCs w:val="24"/>
        </w:rPr>
        <w:t xml:space="preserve">Система контроля качества предприятия-изготовителя должна быть сертифицирована по СМК </w:t>
      </w:r>
      <w:r w:rsidRPr="00C10160">
        <w:rPr>
          <w:b w:val="0"/>
          <w:spacing w:val="-3"/>
          <w:sz w:val="24"/>
          <w:szCs w:val="24"/>
          <w:lang w:val="en-US"/>
        </w:rPr>
        <w:t>ISO</w:t>
      </w:r>
      <w:r w:rsidRPr="00C10160">
        <w:rPr>
          <w:b w:val="0"/>
          <w:spacing w:val="-3"/>
          <w:sz w:val="24"/>
          <w:szCs w:val="24"/>
        </w:rPr>
        <w:t xml:space="preserve"> 9001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клапана должны пройти </w:t>
      </w:r>
      <w:r w:rsidR="000801FD" w:rsidRPr="00C10160">
        <w:rPr>
          <w:b w:val="0"/>
          <w:spacing w:val="-3"/>
          <w:sz w:val="24"/>
          <w:szCs w:val="24"/>
        </w:rPr>
        <w:t>приёмосдаточные</w:t>
      </w:r>
      <w:r w:rsidRPr="00C10160">
        <w:rPr>
          <w:b w:val="0"/>
          <w:spacing w:val="-3"/>
          <w:sz w:val="24"/>
          <w:szCs w:val="24"/>
        </w:rPr>
        <w:t xml:space="preserve">, периодические, </w:t>
      </w:r>
      <w:r w:rsidRPr="00C10160">
        <w:rPr>
          <w:b w:val="0"/>
          <w:spacing w:val="-4"/>
          <w:sz w:val="24"/>
          <w:szCs w:val="24"/>
        </w:rPr>
        <w:t xml:space="preserve">квалификационные, сертификационные, типовые испытания на заводе-изготовителе. </w:t>
      </w:r>
      <w:r w:rsidRPr="00C10160">
        <w:rPr>
          <w:b w:val="0"/>
          <w:spacing w:val="-3"/>
          <w:sz w:val="24"/>
          <w:szCs w:val="24"/>
        </w:rPr>
        <w:t>Для обратных клапанов иностранного производства предприятие-изготовитель должно предоставлять протоколы проведения заводских испытаний в соответствии с техническими условиями, с перечнем серийных номеров поставляемой продукции.</w:t>
      </w:r>
    </w:p>
    <w:p w:rsidR="00ED3F15" w:rsidRPr="00C10160" w:rsidRDefault="00D06E13" w:rsidP="008E5442">
      <w:pPr>
        <w:shd w:val="clear" w:color="auto" w:fill="FFFFFF"/>
        <w:spacing w:after="120"/>
        <w:ind w:firstLine="720"/>
        <w:jc w:val="both"/>
        <w:rPr>
          <w:rFonts w:ascii="Times New Roman" w:hAnsi="Times New Roman"/>
        </w:rPr>
      </w:pPr>
      <w:r w:rsidRPr="00C10160">
        <w:rPr>
          <w:rFonts w:ascii="Times New Roman" w:hAnsi="Times New Roman"/>
          <w:b/>
        </w:rPr>
        <w:t>19.</w:t>
      </w:r>
      <w:r w:rsidRPr="00C10160">
        <w:t xml:space="preserve"> </w:t>
      </w:r>
      <w:r w:rsidR="00ED3F15" w:rsidRPr="00C10160">
        <w:rPr>
          <w:rFonts w:ascii="Times New Roman" w:hAnsi="Times New Roman"/>
        </w:rPr>
        <w:t>Клапан отечественного или иностранного производства должен иметь сертификат соответствия, санитарно-гигиеническое заключение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06E13" w:rsidRPr="00C10160" w:rsidRDefault="00D06E13" w:rsidP="008E5442">
      <w:pPr>
        <w:pStyle w:val="af0"/>
        <w:spacing w:after="120"/>
        <w:ind w:firstLine="720"/>
        <w:rPr>
          <w:sz w:val="24"/>
          <w:szCs w:val="24"/>
        </w:rPr>
      </w:pPr>
      <w:r w:rsidRPr="00C10160">
        <w:rPr>
          <w:sz w:val="24"/>
          <w:szCs w:val="24"/>
        </w:rPr>
        <w:t xml:space="preserve">20. </w:t>
      </w:r>
      <w:r w:rsidRPr="00C10160">
        <w:rPr>
          <w:b w:val="0"/>
          <w:sz w:val="24"/>
          <w:szCs w:val="24"/>
        </w:rPr>
        <w:t>Клапан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D06E13" w:rsidRPr="00C10160" w:rsidRDefault="00D06E13" w:rsidP="008E5442">
      <w:pPr>
        <w:pStyle w:val="14"/>
        <w:spacing w:after="120"/>
        <w:ind w:firstLine="720"/>
        <w:jc w:val="both"/>
        <w:rPr>
          <w:b w:val="0"/>
          <w:sz w:val="24"/>
          <w:szCs w:val="24"/>
        </w:rPr>
      </w:pPr>
      <w:r w:rsidRPr="00C10160">
        <w:rPr>
          <w:sz w:val="24"/>
          <w:szCs w:val="24"/>
        </w:rPr>
        <w:t>21.</w:t>
      </w:r>
      <w:r w:rsidRPr="00C10160">
        <w:rPr>
          <w:b w:val="0"/>
          <w:sz w:val="24"/>
          <w:szCs w:val="24"/>
        </w:rPr>
        <w:t xml:space="preserve"> До начала торгов предлагаемая продукция должна пройти предварительный входной контроль для оценки её качества на соответствие техническим требовани</w:t>
      </w:r>
      <w:r w:rsidR="00DD4E6B" w:rsidRPr="00C10160">
        <w:rPr>
          <w:b w:val="0"/>
          <w:sz w:val="24"/>
          <w:szCs w:val="24"/>
        </w:rPr>
        <w:t xml:space="preserve">ям </w:t>
      </w:r>
      <w:r w:rsidRPr="00C10160">
        <w:rPr>
          <w:b w:val="0"/>
          <w:sz w:val="24"/>
          <w:szCs w:val="24"/>
        </w:rPr>
        <w:t xml:space="preserve">АО </w:t>
      </w:r>
      <w:r w:rsidR="00386F76" w:rsidRPr="00C10160">
        <w:rPr>
          <w:b w:val="0"/>
          <w:sz w:val="24"/>
          <w:szCs w:val="24"/>
        </w:rPr>
        <w:t>"</w:t>
      </w:r>
      <w:r w:rsidRPr="00C10160">
        <w:rPr>
          <w:b w:val="0"/>
          <w:sz w:val="24"/>
          <w:szCs w:val="24"/>
        </w:rPr>
        <w:t>Мосводоканал</w:t>
      </w:r>
      <w:r w:rsidR="00386F76" w:rsidRPr="00C10160">
        <w:rPr>
          <w:b w:val="0"/>
          <w:sz w:val="24"/>
          <w:szCs w:val="24"/>
        </w:rPr>
        <w:t>"</w:t>
      </w:r>
      <w:r w:rsidRPr="00C10160">
        <w:rPr>
          <w:b w:val="0"/>
          <w:sz w:val="24"/>
          <w:szCs w:val="24"/>
        </w:rPr>
        <w:t>.</w:t>
      </w:r>
    </w:p>
    <w:p w:rsidR="00D06E13" w:rsidRPr="00C10160" w:rsidRDefault="00D06E13" w:rsidP="008E5442">
      <w:pPr>
        <w:pStyle w:val="14"/>
        <w:spacing w:after="120"/>
        <w:ind w:firstLine="720"/>
        <w:rPr>
          <w:b w:val="0"/>
          <w:sz w:val="24"/>
          <w:szCs w:val="24"/>
        </w:rPr>
      </w:pPr>
      <w:r w:rsidRPr="00C10160">
        <w:rPr>
          <w:b w:val="0"/>
          <w:sz w:val="24"/>
          <w:szCs w:val="24"/>
        </w:rPr>
        <w:t>Потенциальные участники конкурса должны предоставить:</w:t>
      </w:r>
    </w:p>
    <w:p w:rsidR="00D06E13" w:rsidRPr="00C10160" w:rsidRDefault="00D06E13" w:rsidP="008E5442">
      <w:pPr>
        <w:pStyle w:val="14"/>
        <w:spacing w:after="120"/>
        <w:ind w:left="709" w:firstLine="720"/>
        <w:jc w:val="both"/>
        <w:rPr>
          <w:b w:val="0"/>
          <w:sz w:val="24"/>
          <w:szCs w:val="24"/>
        </w:rPr>
      </w:pPr>
      <w:r w:rsidRPr="00C10160">
        <w:rPr>
          <w:b w:val="0"/>
          <w:sz w:val="24"/>
          <w:szCs w:val="24"/>
        </w:rPr>
        <w:t xml:space="preserve">- паспортные данные с техническими характеристиками, </w:t>
      </w:r>
      <w:r w:rsidR="00026404" w:rsidRPr="00C10160">
        <w:rPr>
          <w:b w:val="0"/>
          <w:sz w:val="24"/>
          <w:szCs w:val="24"/>
        </w:rPr>
        <w:t>Чертежи</w:t>
      </w:r>
      <w:r w:rsidRPr="00C10160">
        <w:rPr>
          <w:b w:val="0"/>
          <w:sz w:val="24"/>
          <w:szCs w:val="24"/>
        </w:rPr>
        <w:t xml:space="preserve"> общего вида изделия с указанием полной комплектации и перечня, применяемых в конструкции материалов (для товаров иностранного производства на русском языке);</w:t>
      </w:r>
    </w:p>
    <w:p w:rsidR="00D06E13" w:rsidRPr="00C10160" w:rsidRDefault="00D06E13" w:rsidP="008E5442">
      <w:pPr>
        <w:pStyle w:val="14"/>
        <w:spacing w:after="120"/>
        <w:ind w:left="709" w:firstLine="720"/>
        <w:jc w:val="both"/>
        <w:rPr>
          <w:b w:val="0"/>
          <w:sz w:val="24"/>
          <w:szCs w:val="24"/>
        </w:rPr>
      </w:pPr>
      <w:r w:rsidRPr="00C10160">
        <w:rPr>
          <w:b w:val="0"/>
          <w:sz w:val="24"/>
          <w:szCs w:val="24"/>
        </w:rPr>
        <w:t>- сертификаты соответствия, санитарно-гигиенические заключения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06E13" w:rsidRPr="00C10160" w:rsidRDefault="00D06E13" w:rsidP="008E5442">
      <w:pPr>
        <w:pStyle w:val="14"/>
        <w:spacing w:after="120"/>
        <w:ind w:left="709" w:firstLine="720"/>
        <w:jc w:val="both"/>
        <w:rPr>
          <w:b w:val="0"/>
          <w:sz w:val="24"/>
          <w:szCs w:val="24"/>
        </w:rPr>
      </w:pPr>
      <w:r w:rsidRPr="00C10160">
        <w:rPr>
          <w:b w:val="0"/>
          <w:sz w:val="24"/>
          <w:szCs w:val="24"/>
        </w:rPr>
        <w:t xml:space="preserve">- письмо от предприятия-изготовителя о подтверждении гарантийного срока эксплуатации срока службы арматуры согласно п.п. 16, 17 технических требований (для товаров иностранного производства на русском языке); </w:t>
      </w:r>
    </w:p>
    <w:p w:rsidR="00D06E13" w:rsidRPr="00C10160" w:rsidRDefault="00D06E13" w:rsidP="008E5442">
      <w:pPr>
        <w:pStyle w:val="14"/>
        <w:spacing w:after="120"/>
        <w:ind w:left="709" w:firstLine="720"/>
        <w:jc w:val="both"/>
        <w:rPr>
          <w:b w:val="0"/>
          <w:sz w:val="24"/>
          <w:szCs w:val="24"/>
        </w:rPr>
      </w:pPr>
      <w:r w:rsidRPr="00C10160">
        <w:rPr>
          <w:b w:val="0"/>
          <w:sz w:val="24"/>
          <w:szCs w:val="24"/>
        </w:rPr>
        <w:t>- для товаров иностранного производства сертификаты соответствия международным стандартам согласно п.п. 18, 19 технических требований, выданных аккредитованной независимой организацией;</w:t>
      </w:r>
    </w:p>
    <w:p w:rsidR="00D06E13" w:rsidRPr="00C10160" w:rsidRDefault="00D06E13" w:rsidP="008E5442">
      <w:pPr>
        <w:pStyle w:val="14"/>
        <w:spacing w:after="120"/>
        <w:ind w:left="709" w:firstLine="720"/>
        <w:jc w:val="both"/>
        <w:rPr>
          <w:b w:val="0"/>
          <w:sz w:val="24"/>
          <w:szCs w:val="24"/>
        </w:rPr>
      </w:pPr>
      <w:r w:rsidRPr="00C10160">
        <w:rPr>
          <w:b w:val="0"/>
          <w:sz w:val="24"/>
          <w:szCs w:val="24"/>
        </w:rPr>
        <w:t>- для товаров иностранного или не собственного производства авторизацию потенциального участника конкурса от предприятия-изготовителя на поставку товара (сертификат дилера, официального представителя или других полномочий);</w:t>
      </w:r>
    </w:p>
    <w:p w:rsidR="00D06E13" w:rsidRPr="00C10160" w:rsidRDefault="00D06E13" w:rsidP="008E5442">
      <w:pPr>
        <w:pStyle w:val="14"/>
        <w:spacing w:after="120"/>
        <w:ind w:left="709" w:firstLine="720"/>
        <w:jc w:val="both"/>
        <w:rPr>
          <w:b w:val="0"/>
          <w:sz w:val="24"/>
          <w:szCs w:val="24"/>
        </w:rPr>
      </w:pPr>
      <w:r w:rsidRPr="00C10160">
        <w:rPr>
          <w:b w:val="0"/>
          <w:sz w:val="24"/>
          <w:szCs w:val="24"/>
        </w:rPr>
        <w:t>- специалистам заказчика право посещения заводов и ознакомления с условиями организации производства и контроля качества продукции.</w:t>
      </w:r>
    </w:p>
    <w:p w:rsidR="00D06E13" w:rsidRPr="00C10160" w:rsidRDefault="00D06E13" w:rsidP="008E5442">
      <w:pPr>
        <w:pStyle w:val="14"/>
        <w:spacing w:after="120"/>
        <w:ind w:firstLine="720"/>
        <w:jc w:val="both"/>
        <w:rPr>
          <w:b w:val="0"/>
          <w:sz w:val="24"/>
          <w:szCs w:val="24"/>
        </w:rPr>
      </w:pPr>
      <w:r w:rsidRPr="00C10160">
        <w:rPr>
          <w:sz w:val="24"/>
          <w:szCs w:val="24"/>
        </w:rPr>
        <w:t>22.</w:t>
      </w:r>
      <w:r w:rsidRPr="00C10160">
        <w:rPr>
          <w:b w:val="0"/>
          <w:sz w:val="24"/>
          <w:szCs w:val="24"/>
        </w:rPr>
        <w:t xml:space="preserve"> </w:t>
      </w:r>
      <w:r w:rsidR="00DC1E7C" w:rsidRPr="00C10160">
        <w:rPr>
          <w:b w:val="0"/>
          <w:sz w:val="24"/>
          <w:szCs w:val="24"/>
        </w:rPr>
        <w:t xml:space="preserve">По </w:t>
      </w:r>
      <w:r w:rsidRPr="00C10160">
        <w:rPr>
          <w:b w:val="0"/>
          <w:sz w:val="24"/>
          <w:szCs w:val="24"/>
        </w:rPr>
        <w:t>предварительному согласованию возможно проведение выездной инспекции завода-изготовителя</w:t>
      </w:r>
      <w:r w:rsidR="00DC1E7C" w:rsidRPr="00C10160">
        <w:rPr>
          <w:b w:val="0"/>
          <w:sz w:val="24"/>
          <w:szCs w:val="24"/>
        </w:rPr>
        <w:t>,</w:t>
      </w:r>
      <w:r w:rsidRPr="00C10160">
        <w:rPr>
          <w:b w:val="0"/>
          <w:sz w:val="24"/>
          <w:szCs w:val="24"/>
        </w:rPr>
        <w:t xml:space="preserve"> проводимой спе</w:t>
      </w:r>
      <w:r w:rsidR="00DD4E6B" w:rsidRPr="00C10160">
        <w:rPr>
          <w:b w:val="0"/>
          <w:sz w:val="24"/>
          <w:szCs w:val="24"/>
        </w:rPr>
        <w:t xml:space="preserve">циалистами </w:t>
      </w:r>
      <w:r w:rsidRPr="00C10160">
        <w:rPr>
          <w:b w:val="0"/>
          <w:sz w:val="24"/>
          <w:szCs w:val="24"/>
        </w:rPr>
        <w:t xml:space="preserve">АО </w:t>
      </w:r>
      <w:r w:rsidR="00386F76" w:rsidRPr="00C10160">
        <w:rPr>
          <w:b w:val="0"/>
          <w:sz w:val="24"/>
          <w:szCs w:val="24"/>
        </w:rPr>
        <w:t>"</w:t>
      </w:r>
      <w:r w:rsidRPr="00C10160">
        <w:rPr>
          <w:b w:val="0"/>
          <w:sz w:val="24"/>
          <w:szCs w:val="24"/>
        </w:rPr>
        <w:t>Мосводоканал</w:t>
      </w:r>
      <w:r w:rsidR="00386F76" w:rsidRPr="00C10160">
        <w:rPr>
          <w:b w:val="0"/>
          <w:sz w:val="24"/>
          <w:szCs w:val="24"/>
        </w:rPr>
        <w:t>"</w:t>
      </w:r>
      <w:r w:rsidR="00DC1E7C" w:rsidRPr="00C10160">
        <w:rPr>
          <w:b w:val="0"/>
          <w:sz w:val="24"/>
          <w:szCs w:val="24"/>
        </w:rPr>
        <w:t>,</w:t>
      </w:r>
      <w:r w:rsidRPr="00C10160">
        <w:rPr>
          <w:b w:val="0"/>
          <w:sz w:val="24"/>
          <w:szCs w:val="24"/>
        </w:rPr>
        <w:t xml:space="preserve"> для определения возможности изготовления качественной продукции</w:t>
      </w:r>
      <w:r w:rsidR="00DC1E7C" w:rsidRPr="00C10160">
        <w:rPr>
          <w:b w:val="0"/>
          <w:sz w:val="24"/>
          <w:szCs w:val="24"/>
        </w:rPr>
        <w:t>,</w:t>
      </w:r>
      <w:r w:rsidRPr="00C10160">
        <w:rPr>
          <w:b w:val="0"/>
          <w:sz w:val="24"/>
          <w:szCs w:val="24"/>
        </w:rPr>
        <w:t xml:space="preserve"> соответствующей техническим требованиям.</w:t>
      </w:r>
    </w:p>
    <w:p w:rsidR="00D06E13" w:rsidRPr="00C10160" w:rsidRDefault="00D06E13" w:rsidP="008E5442">
      <w:pPr>
        <w:tabs>
          <w:tab w:val="left" w:pos="5775"/>
        </w:tabs>
        <w:spacing w:after="120"/>
        <w:ind w:firstLine="720"/>
        <w:rPr>
          <w:rFonts w:ascii="Times New Roman" w:hAnsi="Times New Roman"/>
        </w:rPr>
      </w:pPr>
    </w:p>
    <w:p w:rsidR="0028239A" w:rsidRPr="00C10160" w:rsidRDefault="0028239A" w:rsidP="00D06E13">
      <w:pPr>
        <w:tabs>
          <w:tab w:val="left" w:pos="5775"/>
        </w:tabs>
        <w:rPr>
          <w:rFonts w:ascii="Times New Roman" w:hAnsi="Times New Roman"/>
        </w:rPr>
      </w:pPr>
    </w:p>
    <w:p w:rsidR="00E2234D" w:rsidRPr="00C10160" w:rsidRDefault="00E2234D" w:rsidP="008A4D51">
      <w:pPr>
        <w:keepNext/>
        <w:pageBreakBefore/>
        <w:tabs>
          <w:tab w:val="left" w:pos="5775"/>
        </w:tabs>
        <w:jc w:val="right"/>
        <w:rPr>
          <w:rFonts w:ascii="Times New Roman" w:hAnsi="Times New Roman"/>
          <w:i/>
        </w:rPr>
      </w:pPr>
      <w:r w:rsidRPr="00C10160">
        <w:rPr>
          <w:rFonts w:ascii="Times New Roman" w:hAnsi="Times New Roman"/>
          <w:i/>
        </w:rPr>
        <w:t>Приложение 11</w:t>
      </w:r>
    </w:p>
    <w:p w:rsidR="0004712F" w:rsidRPr="00C10160" w:rsidRDefault="002C27C5" w:rsidP="002C27C5">
      <w:pPr>
        <w:pStyle w:val="2"/>
        <w:keepNext/>
      </w:pPr>
      <w:bookmarkStart w:id="120" w:name="_Toc153198967"/>
      <w:r w:rsidRPr="00C10160">
        <w:t>11.</w:t>
      </w:r>
      <w:r w:rsidR="00E2234D" w:rsidRPr="00C10160">
        <w:t>ТЕХНИЧЕСКИЕ ТРЕБОВАНИЯ</w:t>
      </w:r>
      <w:r w:rsidR="0004712F" w:rsidRPr="00C10160">
        <w:br/>
      </w:r>
      <w:r w:rsidR="00E2234D" w:rsidRPr="00C10160">
        <w:t xml:space="preserve"> </w:t>
      </w:r>
      <w:r w:rsidR="000115D8" w:rsidRPr="00C10160">
        <w:t>на</w:t>
      </w:r>
      <w:r w:rsidR="00E2234D" w:rsidRPr="00C10160">
        <w:t xml:space="preserve"> </w:t>
      </w:r>
      <w:r w:rsidR="000115D8" w:rsidRPr="00C10160">
        <w:t>оборудование</w:t>
      </w:r>
      <w:r w:rsidR="00E2234D" w:rsidRPr="00C10160">
        <w:t xml:space="preserve"> автоматизированной системы контроля давления </w:t>
      </w:r>
      <w:r w:rsidR="0004712F" w:rsidRPr="00C10160">
        <w:br/>
      </w:r>
      <w:r w:rsidR="00E2234D" w:rsidRPr="00C10160">
        <w:t>городской сети водопровода</w:t>
      </w:r>
      <w:bookmarkEnd w:id="120"/>
    </w:p>
    <w:p w:rsidR="00FD0369" w:rsidRPr="00C10160" w:rsidRDefault="00FD0369" w:rsidP="008E5442">
      <w:pPr>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 xml:space="preserve">Все работы по автоматизации объектов АО </w:t>
      </w:r>
      <w:r w:rsidR="00386F76" w:rsidRPr="00C10160">
        <w:rPr>
          <w:rFonts w:ascii="Times New Roman" w:hAnsi="Times New Roman"/>
          <w:sz w:val="28"/>
          <w:szCs w:val="28"/>
          <w:lang w:bidi="he-IL"/>
        </w:rPr>
        <w:t>"</w:t>
      </w:r>
      <w:r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Pr="00C10160">
        <w:rPr>
          <w:rFonts w:ascii="Times New Roman" w:hAnsi="Times New Roman"/>
          <w:sz w:val="28"/>
          <w:szCs w:val="28"/>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ТП,</w:t>
      </w:r>
      <w:r w:rsidR="00841B79" w:rsidRPr="00C10160">
        <w:rPr>
          <w:rFonts w:ascii="Times New Roman" w:hAnsi="Times New Roman"/>
          <w:sz w:val="28"/>
          <w:szCs w:val="28"/>
          <w:lang w:bidi="he-IL"/>
        </w:rPr>
        <w:t xml:space="preserve"> </w:t>
      </w:r>
      <w:r w:rsidRPr="00C10160">
        <w:rPr>
          <w:rFonts w:ascii="Times New Roman" w:hAnsi="Times New Roman"/>
          <w:sz w:val="28"/>
          <w:szCs w:val="28"/>
          <w:lang w:bidi="he-IL"/>
        </w:rPr>
        <w:t>сетям связи и др. описываются следующими ведомственными</w:t>
      </w:r>
      <w:r w:rsidR="00841B79" w:rsidRPr="00C10160">
        <w:rPr>
          <w:rFonts w:ascii="Times New Roman" w:hAnsi="Times New Roman"/>
          <w:sz w:val="28"/>
          <w:szCs w:val="28"/>
          <w:lang w:bidi="he-IL"/>
        </w:rPr>
        <w:t xml:space="preserve"> </w:t>
      </w:r>
      <w:r w:rsidRPr="00C10160">
        <w:rPr>
          <w:rFonts w:ascii="Times New Roman" w:hAnsi="Times New Roman"/>
          <w:sz w:val="28"/>
          <w:szCs w:val="28"/>
          <w:lang w:bidi="he-IL"/>
        </w:rPr>
        <w:t xml:space="preserve">документами: </w:t>
      </w:r>
    </w:p>
    <w:p w:rsidR="00FD0369" w:rsidRPr="00C10160" w:rsidRDefault="00FD0369" w:rsidP="008E5442">
      <w:pPr>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1.ТРЕБОВАНИЯ К ПРОЕК</w:t>
      </w:r>
      <w:r w:rsidR="00B233F1" w:rsidRPr="00C10160">
        <w:rPr>
          <w:rFonts w:ascii="Times New Roman" w:hAnsi="Times New Roman"/>
          <w:sz w:val="28"/>
          <w:szCs w:val="28"/>
          <w:lang w:bidi="he-IL"/>
        </w:rPr>
        <w:t>ТИРОВАНИЮ РАЗДЕЛОВ АВТОМАТИЗАЦИИ, ДИСПЕТЧЕРИЗАЦИИ И СЛАБОТОЧНЫХ</w:t>
      </w:r>
      <w:r w:rsidRPr="00C10160">
        <w:rPr>
          <w:rFonts w:ascii="Times New Roman" w:hAnsi="Times New Roman"/>
          <w:sz w:val="28"/>
          <w:szCs w:val="28"/>
          <w:lang w:bidi="he-IL"/>
        </w:rPr>
        <w:t xml:space="preserve"> СИСТЕМ.</w:t>
      </w:r>
    </w:p>
    <w:p w:rsidR="00FD0369" w:rsidRPr="00C10160" w:rsidRDefault="00FD0369" w:rsidP="008E5442">
      <w:pPr>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FD0369" w:rsidRPr="00C10160" w:rsidRDefault="00FD0369" w:rsidP="008E5442">
      <w:pPr>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 xml:space="preserve">3.СТП-42439-02-05-15 СТАНДАРТ ОРГАНИЗАЦИИ. ТРЕБОВАНИЯ К ОФОРМЛЕНИЮ ТЕХНИЧЕСКОЙ ДОКУМЕНТАЦИИ АСУ ТП АО </w:t>
      </w:r>
      <w:r w:rsidR="00386F76" w:rsidRPr="00C10160">
        <w:rPr>
          <w:rFonts w:ascii="Times New Roman" w:hAnsi="Times New Roman"/>
          <w:sz w:val="28"/>
          <w:szCs w:val="28"/>
          <w:lang w:bidi="he-IL"/>
        </w:rPr>
        <w:t>"</w:t>
      </w:r>
      <w:r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p>
    <w:p w:rsidR="00FD0369" w:rsidRPr="00C10160" w:rsidRDefault="00FD0369" w:rsidP="008E5442">
      <w:pPr>
        <w:spacing w:after="120" w:line="288" w:lineRule="auto"/>
        <w:ind w:firstLine="720"/>
        <w:jc w:val="both"/>
        <w:rPr>
          <w:rFonts w:ascii="Times New Roman" w:hAnsi="Times New Roman"/>
          <w:sz w:val="28"/>
          <w:szCs w:val="28"/>
          <w:lang w:bidi="he-IL"/>
        </w:rPr>
      </w:pPr>
      <w:r w:rsidRPr="00C10160">
        <w:rPr>
          <w:rFonts w:ascii="Times New Roman" w:hAnsi="Times New Roman"/>
          <w:sz w:val="28"/>
          <w:szCs w:val="28"/>
          <w:lang w:bidi="he-IL"/>
        </w:rPr>
        <w:t xml:space="preserve">Ознакомиться с ведомственными документами АО </w:t>
      </w:r>
      <w:r w:rsidR="00386F76" w:rsidRPr="00C10160">
        <w:rPr>
          <w:rFonts w:ascii="Times New Roman" w:hAnsi="Times New Roman"/>
          <w:sz w:val="28"/>
          <w:szCs w:val="28"/>
          <w:lang w:bidi="he-IL"/>
        </w:rPr>
        <w:t>"</w:t>
      </w:r>
      <w:r w:rsidRPr="00C10160">
        <w:rPr>
          <w:rFonts w:ascii="Times New Roman" w:hAnsi="Times New Roman"/>
          <w:sz w:val="28"/>
          <w:szCs w:val="28"/>
          <w:lang w:bidi="he-IL"/>
        </w:rPr>
        <w:t>Мосводоканал</w:t>
      </w:r>
      <w:r w:rsidR="00386F76" w:rsidRPr="00C10160">
        <w:rPr>
          <w:rFonts w:ascii="Times New Roman" w:hAnsi="Times New Roman"/>
          <w:sz w:val="28"/>
          <w:szCs w:val="28"/>
          <w:lang w:bidi="he-IL"/>
        </w:rPr>
        <w:t>"</w:t>
      </w:r>
      <w:r w:rsidRPr="00C10160">
        <w:rPr>
          <w:rFonts w:ascii="Times New Roman" w:hAnsi="Times New Roman"/>
          <w:sz w:val="28"/>
          <w:szCs w:val="28"/>
          <w:lang w:bidi="he-IL"/>
        </w:rPr>
        <w:t xml:space="preserve"> можно на официальном сайте </w:t>
      </w:r>
      <w:r w:rsidRPr="00C10160">
        <w:rPr>
          <w:rFonts w:ascii="Times New Roman" w:hAnsi="Times New Roman"/>
          <w:sz w:val="28"/>
          <w:szCs w:val="28"/>
          <w:lang w:val="en-US" w:bidi="he-IL"/>
        </w:rPr>
        <w:t>www</w:t>
      </w:r>
      <w:r w:rsidRPr="00C10160">
        <w:rPr>
          <w:rFonts w:ascii="Times New Roman" w:hAnsi="Times New Roman"/>
          <w:sz w:val="28"/>
          <w:szCs w:val="28"/>
          <w:lang w:bidi="he-IL"/>
        </w:rPr>
        <w:t>.</w:t>
      </w:r>
      <w:r w:rsidRPr="00C10160">
        <w:rPr>
          <w:rFonts w:ascii="Times New Roman" w:hAnsi="Times New Roman"/>
          <w:sz w:val="28"/>
          <w:szCs w:val="28"/>
          <w:lang w:val="en-US" w:bidi="he-IL"/>
        </w:rPr>
        <w:t>mosvodokanal</w:t>
      </w:r>
      <w:r w:rsidRPr="00C10160">
        <w:rPr>
          <w:rFonts w:ascii="Times New Roman" w:hAnsi="Times New Roman"/>
          <w:sz w:val="28"/>
          <w:szCs w:val="28"/>
          <w:lang w:bidi="he-IL"/>
        </w:rPr>
        <w:t>.</w:t>
      </w:r>
      <w:r w:rsidRPr="00C10160">
        <w:rPr>
          <w:rFonts w:ascii="Times New Roman" w:hAnsi="Times New Roman"/>
          <w:sz w:val="28"/>
          <w:szCs w:val="28"/>
          <w:lang w:val="en-US" w:bidi="he-IL"/>
        </w:rPr>
        <w:t>ru</w:t>
      </w:r>
      <w:r w:rsidRPr="00C10160">
        <w:rPr>
          <w:rFonts w:ascii="Times New Roman" w:hAnsi="Times New Roman"/>
          <w:sz w:val="28"/>
          <w:szCs w:val="28"/>
          <w:lang w:bidi="he-IL"/>
        </w:rPr>
        <w:t xml:space="preserve"> в разделе: Техническим специалистам//Технические требования// Требования к проектированию разделов АСУ ТП и сетей связи. </w:t>
      </w:r>
    </w:p>
    <w:p w:rsidR="00DF027C" w:rsidRPr="00C10160" w:rsidRDefault="00DF027C" w:rsidP="00DF027C">
      <w:pPr>
        <w:widowControl/>
        <w:autoSpaceDE/>
        <w:autoSpaceDN/>
        <w:adjustRightInd/>
        <w:spacing w:line="348" w:lineRule="auto"/>
        <w:rPr>
          <w:rFonts w:ascii="Times New Roman" w:hAnsi="Times New Roman"/>
          <w:sz w:val="26"/>
          <w:szCs w:val="26"/>
        </w:rPr>
      </w:pPr>
    </w:p>
    <w:p w:rsidR="00DF027C" w:rsidRPr="00C10160" w:rsidRDefault="00DF027C" w:rsidP="00DF027C">
      <w:pPr>
        <w:keepNext/>
        <w:widowControl/>
        <w:autoSpaceDE/>
        <w:autoSpaceDN/>
        <w:adjustRightInd/>
        <w:jc w:val="center"/>
        <w:outlineLvl w:val="0"/>
        <w:rPr>
          <w:rFonts w:ascii="Times New Roman" w:hAnsi="Times New Roman"/>
          <w:b/>
        </w:rPr>
      </w:pPr>
      <w:bookmarkStart w:id="121" w:name="_Toc140051373"/>
      <w:bookmarkStart w:id="122" w:name="_Toc140067201"/>
      <w:bookmarkStart w:id="123" w:name="_Toc140131834"/>
      <w:bookmarkStart w:id="124" w:name="_Toc140132889"/>
      <w:bookmarkStart w:id="125" w:name="_Toc140133572"/>
      <w:bookmarkStart w:id="126" w:name="_Toc140134989"/>
      <w:bookmarkStart w:id="127" w:name="_Toc140140319"/>
      <w:bookmarkStart w:id="128" w:name="_Toc140145330"/>
      <w:bookmarkStart w:id="129" w:name="_Toc140145944"/>
      <w:bookmarkStart w:id="130" w:name="_Toc140151417"/>
      <w:bookmarkStart w:id="131" w:name="_Toc145498783"/>
      <w:bookmarkStart w:id="132" w:name="_Toc153198968"/>
      <w:r w:rsidRPr="00C10160">
        <w:rPr>
          <w:rFonts w:ascii="Times New Roman" w:hAnsi="Times New Roman"/>
          <w:b/>
        </w:rPr>
        <w:t>Принятые сокращения</w:t>
      </w:r>
      <w:bookmarkEnd w:id="121"/>
      <w:bookmarkEnd w:id="122"/>
      <w:bookmarkEnd w:id="123"/>
      <w:bookmarkEnd w:id="124"/>
      <w:bookmarkEnd w:id="125"/>
      <w:bookmarkEnd w:id="126"/>
      <w:bookmarkEnd w:id="127"/>
      <w:bookmarkEnd w:id="128"/>
      <w:bookmarkEnd w:id="129"/>
      <w:bookmarkEnd w:id="130"/>
      <w:bookmarkEnd w:id="131"/>
      <w:bookmarkEnd w:id="132"/>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АСУ ТП</w:t>
      </w:r>
      <w:r w:rsidRPr="00C10160">
        <w:rPr>
          <w:rFonts w:ascii="Times New Roman" w:hAnsi="Times New Roman"/>
        </w:rPr>
        <w:tab/>
        <w:t>– автоматизированная система управлении технологическим процессом.</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НС</w:t>
      </w:r>
      <w:r w:rsidR="008E5442" w:rsidRPr="00C10160">
        <w:rPr>
          <w:rFonts w:ascii="Times New Roman" w:hAnsi="Times New Roman"/>
        </w:rPr>
        <w:tab/>
      </w:r>
      <w:r w:rsidRPr="00C10160">
        <w:rPr>
          <w:rFonts w:ascii="Times New Roman" w:hAnsi="Times New Roman"/>
        </w:rPr>
        <w:tab/>
        <w:t>– насосная станция.</w:t>
      </w:r>
    </w:p>
    <w:p w:rsidR="00DF027C" w:rsidRPr="00C10160" w:rsidRDefault="00DF027C" w:rsidP="008E5442">
      <w:pPr>
        <w:widowControl/>
        <w:autoSpaceDE/>
        <w:autoSpaceDN/>
        <w:adjustRightInd/>
        <w:spacing w:after="120"/>
        <w:ind w:firstLine="720"/>
        <w:jc w:val="both"/>
        <w:rPr>
          <w:rFonts w:ascii="Times New Roman" w:hAnsi="Times New Roman"/>
        </w:rPr>
      </w:pPr>
      <w:r w:rsidRPr="00C10160">
        <w:rPr>
          <w:rFonts w:ascii="Times New Roman" w:hAnsi="Times New Roman"/>
        </w:rPr>
        <w:t>АСДКУВ</w:t>
      </w:r>
      <w:r w:rsidRPr="00C10160">
        <w:rPr>
          <w:rFonts w:ascii="Times New Roman" w:hAnsi="Times New Roman"/>
        </w:rPr>
        <w:tab/>
        <w:t>– автоматизированная система диспетчерского контроля управления</w:t>
      </w:r>
      <w:r w:rsidR="008E5442" w:rsidRPr="00C10160">
        <w:rPr>
          <w:rFonts w:ascii="Times New Roman" w:hAnsi="Times New Roman"/>
        </w:rPr>
        <w:t xml:space="preserve"> </w:t>
      </w:r>
      <w:r w:rsidRPr="00C10160">
        <w:rPr>
          <w:rFonts w:ascii="Times New Roman" w:hAnsi="Times New Roman"/>
        </w:rPr>
        <w:t>водоснабжением.</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ЦДУ</w:t>
      </w:r>
      <w:r w:rsidRPr="00C10160">
        <w:rPr>
          <w:rFonts w:ascii="Times New Roman" w:hAnsi="Times New Roman"/>
        </w:rPr>
        <w:tab/>
      </w:r>
      <w:r w:rsidRPr="00C10160">
        <w:rPr>
          <w:rFonts w:ascii="Times New Roman" w:hAnsi="Times New Roman"/>
        </w:rPr>
        <w:tab/>
        <w:t>– центральное диспетчерское управление.</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ПЧ</w:t>
      </w:r>
      <w:r w:rsidRPr="00C10160">
        <w:rPr>
          <w:rFonts w:ascii="Times New Roman" w:hAnsi="Times New Roman"/>
        </w:rPr>
        <w:tab/>
      </w:r>
      <w:r w:rsidRPr="00C10160">
        <w:rPr>
          <w:rFonts w:ascii="Times New Roman" w:hAnsi="Times New Roman"/>
        </w:rPr>
        <w:tab/>
        <w:t>– преобразователь частоты.</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ВОЛС</w:t>
      </w:r>
      <w:r w:rsidRPr="00C10160">
        <w:rPr>
          <w:rFonts w:ascii="Times New Roman" w:hAnsi="Times New Roman"/>
        </w:rPr>
        <w:tab/>
      </w:r>
      <w:r w:rsidRPr="00C10160">
        <w:rPr>
          <w:rFonts w:ascii="Times New Roman" w:hAnsi="Times New Roman"/>
        </w:rPr>
        <w:tab/>
        <w:t>– волоконно-оптическая линия связи.</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АРМ</w:t>
      </w:r>
      <w:r w:rsidRPr="00C10160">
        <w:rPr>
          <w:rFonts w:ascii="Times New Roman" w:hAnsi="Times New Roman"/>
        </w:rPr>
        <w:tab/>
      </w:r>
      <w:r w:rsidRPr="00C10160">
        <w:rPr>
          <w:rFonts w:ascii="Times New Roman" w:hAnsi="Times New Roman"/>
        </w:rPr>
        <w:tab/>
        <w:t>– автоматизированное рабочее место</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ПЛК</w:t>
      </w:r>
      <w:r w:rsidR="00841B79" w:rsidRPr="00C10160">
        <w:rPr>
          <w:rFonts w:ascii="Times New Roman" w:hAnsi="Times New Roman"/>
        </w:rPr>
        <w:t xml:space="preserve"> </w:t>
      </w:r>
      <w:r w:rsidR="008E5442" w:rsidRPr="00C10160">
        <w:rPr>
          <w:rFonts w:ascii="Times New Roman" w:hAnsi="Times New Roman"/>
        </w:rPr>
        <w:tab/>
      </w:r>
      <w:r w:rsidR="008E5442" w:rsidRPr="00C10160">
        <w:rPr>
          <w:rFonts w:ascii="Times New Roman" w:hAnsi="Times New Roman"/>
        </w:rPr>
        <w:tab/>
      </w:r>
      <w:r w:rsidRPr="00C10160">
        <w:rPr>
          <w:rFonts w:ascii="Times New Roman" w:hAnsi="Times New Roman"/>
        </w:rPr>
        <w:t>– программируемый логический контроллер.</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ЦОД</w:t>
      </w:r>
      <w:r w:rsidRPr="00C10160">
        <w:rPr>
          <w:rFonts w:ascii="Times New Roman" w:hAnsi="Times New Roman"/>
        </w:rPr>
        <w:tab/>
      </w:r>
      <w:r w:rsidRPr="00C10160">
        <w:rPr>
          <w:rFonts w:ascii="Times New Roman" w:hAnsi="Times New Roman"/>
        </w:rPr>
        <w:tab/>
        <w:t>– центр обработки данных.</w:t>
      </w:r>
    </w:p>
    <w:p w:rsidR="00DF027C" w:rsidRPr="00C10160" w:rsidRDefault="00DF027C" w:rsidP="00DF027C">
      <w:pPr>
        <w:widowControl/>
        <w:autoSpaceDE/>
        <w:autoSpaceDN/>
        <w:adjustRightInd/>
        <w:rPr>
          <w:rFonts w:ascii="Times New Roman" w:hAnsi="Times New Roman"/>
        </w:rPr>
      </w:pPr>
    </w:p>
    <w:p w:rsidR="00DF027C" w:rsidRPr="00C10160" w:rsidRDefault="00DF027C" w:rsidP="00DF027C">
      <w:pPr>
        <w:keepNext/>
        <w:widowControl/>
        <w:autoSpaceDE/>
        <w:autoSpaceDN/>
        <w:adjustRightInd/>
        <w:jc w:val="center"/>
        <w:outlineLvl w:val="0"/>
        <w:rPr>
          <w:rFonts w:ascii="Times New Roman" w:hAnsi="Times New Roman"/>
          <w:b/>
        </w:rPr>
      </w:pPr>
      <w:bookmarkStart w:id="133" w:name="_Toc234387946"/>
      <w:bookmarkStart w:id="134" w:name="_Toc140051374"/>
      <w:bookmarkStart w:id="135" w:name="_Toc140067202"/>
      <w:bookmarkStart w:id="136" w:name="_Toc140131835"/>
      <w:bookmarkStart w:id="137" w:name="_Toc140132890"/>
      <w:bookmarkStart w:id="138" w:name="_Toc140133573"/>
      <w:bookmarkStart w:id="139" w:name="_Toc140134990"/>
      <w:bookmarkStart w:id="140" w:name="_Toc140140320"/>
      <w:bookmarkStart w:id="141" w:name="_Toc140145331"/>
      <w:bookmarkStart w:id="142" w:name="_Toc140145945"/>
      <w:bookmarkStart w:id="143" w:name="_Toc140151418"/>
      <w:bookmarkStart w:id="144" w:name="_Toc145498784"/>
      <w:bookmarkStart w:id="145" w:name="_Toc153198969"/>
      <w:r w:rsidRPr="00C10160">
        <w:rPr>
          <w:rFonts w:ascii="Times New Roman" w:hAnsi="Times New Roman"/>
          <w:b/>
        </w:rPr>
        <w:t xml:space="preserve">Цель и </w:t>
      </w:r>
      <w:bookmarkEnd w:id="133"/>
      <w:r w:rsidRPr="00C10160">
        <w:rPr>
          <w:rFonts w:ascii="Times New Roman" w:hAnsi="Times New Roman"/>
          <w:b/>
        </w:rPr>
        <w:t>назначение</w:t>
      </w:r>
      <w:bookmarkEnd w:id="134"/>
      <w:bookmarkEnd w:id="135"/>
      <w:bookmarkEnd w:id="136"/>
      <w:bookmarkEnd w:id="137"/>
      <w:bookmarkEnd w:id="138"/>
      <w:bookmarkEnd w:id="139"/>
      <w:bookmarkEnd w:id="140"/>
      <w:bookmarkEnd w:id="141"/>
      <w:bookmarkEnd w:id="142"/>
      <w:bookmarkEnd w:id="143"/>
      <w:bookmarkEnd w:id="144"/>
      <w:bookmarkEnd w:id="145"/>
    </w:p>
    <w:p w:rsidR="00DF027C" w:rsidRPr="00C10160" w:rsidRDefault="00DF027C" w:rsidP="008E5442">
      <w:pPr>
        <w:spacing w:after="120"/>
        <w:ind w:firstLine="720"/>
        <w:rPr>
          <w:rFonts w:ascii="Times New Roman" w:hAnsi="Times New Roman"/>
        </w:rPr>
      </w:pPr>
      <w:r w:rsidRPr="00C10160">
        <w:rPr>
          <w:rFonts w:ascii="Times New Roman" w:hAnsi="Times New Roman"/>
        </w:rPr>
        <w:t>Основное назначение данных технических требований – унификация и выработка единой технической политики в отношении оборудования точек контроля давления городской водопроводной сети на основе существующего опыта их эксплуатации.</w:t>
      </w:r>
      <w:r w:rsidR="00841B79" w:rsidRPr="00C10160">
        <w:rPr>
          <w:rFonts w:ascii="Times New Roman" w:hAnsi="Times New Roman"/>
        </w:rPr>
        <w:t xml:space="preserve"> </w:t>
      </w:r>
    </w:p>
    <w:p w:rsidR="00DF027C" w:rsidRPr="00C10160" w:rsidRDefault="00DF027C" w:rsidP="008E5442">
      <w:pPr>
        <w:spacing w:after="120"/>
        <w:ind w:firstLine="720"/>
        <w:rPr>
          <w:rFonts w:ascii="Times New Roman" w:hAnsi="Times New Roman"/>
        </w:rPr>
      </w:pPr>
      <w:r w:rsidRPr="00C10160">
        <w:rPr>
          <w:rFonts w:ascii="Times New Roman" w:hAnsi="Times New Roman"/>
        </w:rPr>
        <w:t>Работы проводятся с целью унификации оборудования и программного обеспечения для упрощения организации технического обслуживания.</w:t>
      </w:r>
    </w:p>
    <w:p w:rsidR="00DF027C" w:rsidRPr="00C10160" w:rsidRDefault="00DF027C" w:rsidP="008E5442">
      <w:pPr>
        <w:spacing w:after="120"/>
        <w:ind w:firstLine="720"/>
        <w:rPr>
          <w:rFonts w:ascii="Times New Roman" w:hAnsi="Times New Roman"/>
        </w:rPr>
      </w:pPr>
      <w:r w:rsidRPr="00C10160">
        <w:rPr>
          <w:rFonts w:ascii="Times New Roman" w:hAnsi="Times New Roman"/>
        </w:rPr>
        <w:t>Автоматизированная система контроля давления предназначена для:</w:t>
      </w:r>
    </w:p>
    <w:p w:rsidR="00DF027C" w:rsidRPr="00C10160" w:rsidRDefault="00DF027C" w:rsidP="00B55629">
      <w:pPr>
        <w:widowControl/>
        <w:numPr>
          <w:ilvl w:val="0"/>
          <w:numId w:val="23"/>
        </w:numPr>
        <w:autoSpaceDE/>
        <w:autoSpaceDN/>
        <w:adjustRightInd/>
        <w:spacing w:after="120"/>
        <w:ind w:firstLine="720"/>
        <w:rPr>
          <w:rFonts w:ascii="Times New Roman" w:hAnsi="Times New Roman"/>
        </w:rPr>
      </w:pPr>
      <w:r w:rsidRPr="00C10160">
        <w:rPr>
          <w:rFonts w:ascii="Times New Roman" w:hAnsi="Times New Roman"/>
        </w:rPr>
        <w:t>сбора информации о давлении на городской водопроводной сети;</w:t>
      </w:r>
    </w:p>
    <w:p w:rsidR="00DF027C" w:rsidRPr="00C10160" w:rsidRDefault="00DF027C" w:rsidP="00B55629">
      <w:pPr>
        <w:widowControl/>
        <w:numPr>
          <w:ilvl w:val="0"/>
          <w:numId w:val="23"/>
        </w:numPr>
        <w:autoSpaceDE/>
        <w:autoSpaceDN/>
        <w:adjustRightInd/>
        <w:spacing w:after="120"/>
        <w:ind w:firstLine="720"/>
        <w:rPr>
          <w:rFonts w:ascii="Times New Roman" w:hAnsi="Times New Roman"/>
        </w:rPr>
      </w:pPr>
      <w:r w:rsidRPr="00C10160">
        <w:rPr>
          <w:rFonts w:ascii="Times New Roman" w:hAnsi="Times New Roman"/>
        </w:rPr>
        <w:t>управления насосным оборудованием на ПНС ХВС.</w:t>
      </w:r>
    </w:p>
    <w:p w:rsidR="00DF027C" w:rsidRPr="00C10160" w:rsidRDefault="00DF027C" w:rsidP="00DF027C">
      <w:pPr>
        <w:keepNext/>
        <w:widowControl/>
        <w:autoSpaceDE/>
        <w:autoSpaceDN/>
        <w:adjustRightInd/>
        <w:jc w:val="center"/>
        <w:outlineLvl w:val="0"/>
        <w:rPr>
          <w:rFonts w:ascii="Times New Roman" w:hAnsi="Times New Roman"/>
          <w:b/>
        </w:rPr>
      </w:pPr>
    </w:p>
    <w:p w:rsidR="00DF027C" w:rsidRPr="00C10160" w:rsidRDefault="00DF027C" w:rsidP="00DF027C">
      <w:pPr>
        <w:keepNext/>
        <w:widowControl/>
        <w:autoSpaceDE/>
        <w:autoSpaceDN/>
        <w:adjustRightInd/>
        <w:jc w:val="center"/>
        <w:outlineLvl w:val="0"/>
        <w:rPr>
          <w:rFonts w:ascii="Times New Roman" w:hAnsi="Times New Roman"/>
          <w:b/>
        </w:rPr>
      </w:pPr>
      <w:bookmarkStart w:id="146" w:name="_Toc140051375"/>
      <w:bookmarkStart w:id="147" w:name="_Toc140067203"/>
      <w:bookmarkStart w:id="148" w:name="_Toc140131836"/>
      <w:bookmarkStart w:id="149" w:name="_Toc140132891"/>
      <w:bookmarkStart w:id="150" w:name="_Toc140133574"/>
      <w:bookmarkStart w:id="151" w:name="_Toc140134991"/>
      <w:bookmarkStart w:id="152" w:name="_Toc140140321"/>
      <w:bookmarkStart w:id="153" w:name="_Toc140145332"/>
      <w:bookmarkStart w:id="154" w:name="_Toc140145946"/>
      <w:bookmarkStart w:id="155" w:name="_Toc140151419"/>
      <w:bookmarkStart w:id="156" w:name="_Toc145498785"/>
      <w:bookmarkStart w:id="157" w:name="_Toc153198970"/>
      <w:r w:rsidRPr="00C10160">
        <w:rPr>
          <w:rFonts w:ascii="Times New Roman" w:hAnsi="Times New Roman"/>
          <w:b/>
        </w:rPr>
        <w:t>Технические требования</w:t>
      </w:r>
      <w:bookmarkEnd w:id="146"/>
      <w:bookmarkEnd w:id="147"/>
      <w:bookmarkEnd w:id="148"/>
      <w:bookmarkEnd w:id="149"/>
      <w:bookmarkEnd w:id="150"/>
      <w:bookmarkEnd w:id="151"/>
      <w:bookmarkEnd w:id="152"/>
      <w:bookmarkEnd w:id="153"/>
      <w:bookmarkEnd w:id="154"/>
      <w:bookmarkEnd w:id="155"/>
      <w:bookmarkEnd w:id="156"/>
      <w:bookmarkEnd w:id="157"/>
    </w:p>
    <w:p w:rsidR="00DF027C" w:rsidRPr="00C10160" w:rsidRDefault="00DF027C" w:rsidP="008E5442">
      <w:pPr>
        <w:widowControl/>
        <w:autoSpaceDE/>
        <w:autoSpaceDN/>
        <w:adjustRightInd/>
        <w:spacing w:after="120"/>
        <w:ind w:firstLine="720"/>
        <w:rPr>
          <w:rFonts w:ascii="Times New Roman" w:hAnsi="Times New Roman"/>
        </w:rPr>
      </w:pPr>
      <w:bookmarkStart w:id="158" w:name="_Toc140051376"/>
      <w:r w:rsidRPr="00C10160">
        <w:rPr>
          <w:rFonts w:ascii="Times New Roman" w:hAnsi="Times New Roman"/>
        </w:rPr>
        <w:t>Требования к датчику давления.</w:t>
      </w:r>
      <w:bookmarkEnd w:id="158"/>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 xml:space="preserve">Датчик давления и система подключения датчика монтируются на водопроводных трубах городской водопроводной сети либо на водопроводных вводах ЦТП, подвалов домов и т.п. после приборов </w:t>
      </w:r>
      <w:r w:rsidR="007E4CB3" w:rsidRPr="00C10160">
        <w:rPr>
          <w:rFonts w:ascii="Times New Roman" w:hAnsi="Times New Roman"/>
        </w:rPr>
        <w:t>учёта</w:t>
      </w:r>
      <w:r w:rsidRPr="00C10160">
        <w:rPr>
          <w:rFonts w:ascii="Times New Roman" w:hAnsi="Times New Roman"/>
        </w:rPr>
        <w:t xml:space="preserve"> и до повысительных насосов подкачки.</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 xml:space="preserve"> Датчик давления и система подключения датчика должны обладать следующими характеристиками:</w:t>
      </w:r>
    </w:p>
    <w:p w:rsidR="00DF027C" w:rsidRPr="00C10160" w:rsidRDefault="00DF027C" w:rsidP="00B55629">
      <w:pPr>
        <w:widowControl/>
        <w:numPr>
          <w:ilvl w:val="0"/>
          <w:numId w:val="20"/>
        </w:numPr>
        <w:autoSpaceDE/>
        <w:autoSpaceDN/>
        <w:adjustRightInd/>
        <w:spacing w:after="120"/>
        <w:ind w:firstLine="720"/>
        <w:rPr>
          <w:rFonts w:ascii="Times New Roman" w:hAnsi="Times New Roman"/>
        </w:rPr>
      </w:pPr>
      <w:r w:rsidRPr="00C10160">
        <w:rPr>
          <w:rFonts w:ascii="Times New Roman" w:hAnsi="Times New Roman"/>
        </w:rPr>
        <w:t>В состав поставки предусмотреть комплект установочной трубопроводной арматуры с краном для отключения датчика при выполнении его замены либо очистки при техническом обслуживании. Обеспечить</w:t>
      </w:r>
      <w:r w:rsidR="00841B79" w:rsidRPr="00C10160">
        <w:rPr>
          <w:rFonts w:ascii="Times New Roman" w:hAnsi="Times New Roman"/>
        </w:rPr>
        <w:t xml:space="preserve"> </w:t>
      </w:r>
      <w:r w:rsidRPr="00C10160">
        <w:rPr>
          <w:rFonts w:ascii="Times New Roman" w:hAnsi="Times New Roman"/>
        </w:rPr>
        <w:t xml:space="preserve">рядом с датчиком место для установки эталонного манометра сверки показаний (в обычном состоянии заглушенного). Размер резьбы присоединительных штуцеров датчика и манометра, резьба – М20х1.5; труба ½ дюйма. </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 xml:space="preserve">Вариант схемы подключения датчика </w:t>
      </w:r>
      <w:r w:rsidR="000801FD" w:rsidRPr="00C10160">
        <w:rPr>
          <w:rFonts w:ascii="Times New Roman" w:hAnsi="Times New Roman"/>
        </w:rPr>
        <w:t>приведён</w:t>
      </w:r>
      <w:r w:rsidRPr="00C10160">
        <w:rPr>
          <w:rFonts w:ascii="Times New Roman" w:hAnsi="Times New Roman"/>
        </w:rPr>
        <w:t xml:space="preserve"> на схеме:</w:t>
      </w:r>
    </w:p>
    <w:p w:rsidR="00DF027C" w:rsidRPr="00C10160" w:rsidRDefault="00F60639" w:rsidP="00DF027C">
      <w:pPr>
        <w:widowControl/>
        <w:autoSpaceDE/>
        <w:autoSpaceDN/>
        <w:adjustRightInd/>
        <w:ind w:left="720"/>
        <w:rPr>
          <w:rFonts w:ascii="Times New Roman" w:hAnsi="Times New Roman"/>
          <w:sz w:val="28"/>
          <w:szCs w:val="28"/>
        </w:rPr>
      </w:pPr>
      <w:r w:rsidRPr="00C10160">
        <w:rPr>
          <w:rFonts w:ascii="Arial Narrow" w:hAnsi="Arial Narrow"/>
          <w:noProof/>
          <w:spacing w:val="-1"/>
          <w:sz w:val="20"/>
          <w:szCs w:val="20"/>
        </w:rPr>
        <w:drawing>
          <wp:inline distT="0" distB="0" distL="0" distR="0" wp14:anchorId="388C9714" wp14:editId="048CBB3A">
            <wp:extent cx="5478780" cy="432943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8780" cy="4329430"/>
                    </a:xfrm>
                    <a:prstGeom prst="rect">
                      <a:avLst/>
                    </a:prstGeom>
                    <a:noFill/>
                    <a:ln>
                      <a:noFill/>
                    </a:ln>
                  </pic:spPr>
                </pic:pic>
              </a:graphicData>
            </a:graphic>
          </wp:inline>
        </w:drawing>
      </w:r>
    </w:p>
    <w:p w:rsidR="00DF027C" w:rsidRPr="00C10160" w:rsidRDefault="00DF027C" w:rsidP="00DF027C">
      <w:pPr>
        <w:widowControl/>
        <w:autoSpaceDE/>
        <w:autoSpaceDN/>
        <w:adjustRightInd/>
        <w:ind w:left="720"/>
        <w:rPr>
          <w:rFonts w:ascii="Times New Roman" w:hAnsi="Times New Roman"/>
          <w:sz w:val="28"/>
          <w:szCs w:val="28"/>
        </w:rPr>
      </w:pPr>
    </w:p>
    <w:p w:rsidR="00DF027C" w:rsidRPr="00C10160" w:rsidRDefault="00DF027C" w:rsidP="00B55629">
      <w:pPr>
        <w:widowControl/>
        <w:numPr>
          <w:ilvl w:val="0"/>
          <w:numId w:val="20"/>
        </w:numPr>
        <w:autoSpaceDE/>
        <w:autoSpaceDN/>
        <w:adjustRightInd/>
        <w:spacing w:after="120"/>
        <w:ind w:firstLine="720"/>
        <w:rPr>
          <w:rFonts w:ascii="Times New Roman" w:hAnsi="Times New Roman"/>
        </w:rPr>
      </w:pPr>
      <w:r w:rsidRPr="00C10160">
        <w:rPr>
          <w:rFonts w:ascii="Times New Roman" w:hAnsi="Times New Roman"/>
        </w:rPr>
        <w:t xml:space="preserve">Требуется обеспечить стабильность показаний датчика в условиях возможных скачков давления в указанном диапазоне (гидроударов) либо предусмотреть установку клапанного блока сброса давления с целью защиты датчика от перепадов давления (под размер датчика: резьба – М20х1.5; труба ½ дюйма); </w:t>
      </w:r>
    </w:p>
    <w:p w:rsidR="00DF027C" w:rsidRPr="00C10160" w:rsidRDefault="00DF027C" w:rsidP="00B55629">
      <w:pPr>
        <w:widowControl/>
        <w:numPr>
          <w:ilvl w:val="0"/>
          <w:numId w:val="20"/>
        </w:numPr>
        <w:autoSpaceDE/>
        <w:autoSpaceDN/>
        <w:adjustRightInd/>
        <w:spacing w:after="120"/>
        <w:ind w:firstLine="720"/>
        <w:rPr>
          <w:rFonts w:ascii="Times New Roman" w:hAnsi="Times New Roman"/>
        </w:rPr>
      </w:pPr>
      <w:r w:rsidRPr="00C10160">
        <w:rPr>
          <w:rFonts w:ascii="Times New Roman" w:hAnsi="Times New Roman"/>
        </w:rPr>
        <w:t>Диапазон рабочих температур датчика давления, –</w:t>
      </w:r>
      <w:r w:rsidR="00841B79" w:rsidRPr="00C10160">
        <w:rPr>
          <w:rFonts w:ascii="Times New Roman" w:hAnsi="Times New Roman"/>
        </w:rPr>
        <w:t xml:space="preserve"> </w:t>
      </w:r>
      <w:r w:rsidR="00C052D7" w:rsidRPr="00C10160">
        <w:rPr>
          <w:rFonts w:ascii="Times New Roman" w:hAnsi="Times New Roman"/>
        </w:rPr>
        <w:t>–</w:t>
      </w:r>
      <w:r w:rsidRPr="00C10160">
        <w:rPr>
          <w:rFonts w:ascii="Times New Roman" w:hAnsi="Times New Roman"/>
        </w:rPr>
        <w:t xml:space="preserve">10…+80 </w:t>
      </w:r>
      <w:r w:rsidRPr="00C10160">
        <w:rPr>
          <w:rFonts w:ascii="Times New Roman" w:hAnsi="Times New Roman"/>
          <w:vertAlign w:val="superscript"/>
        </w:rPr>
        <w:t>0</w:t>
      </w:r>
      <w:r w:rsidRPr="00C10160">
        <w:rPr>
          <w:rFonts w:ascii="Times New Roman" w:hAnsi="Times New Roman"/>
        </w:rPr>
        <w:t xml:space="preserve">С; </w:t>
      </w:r>
    </w:p>
    <w:p w:rsidR="00DF027C" w:rsidRPr="00C10160" w:rsidRDefault="00DF027C" w:rsidP="00B55629">
      <w:pPr>
        <w:widowControl/>
        <w:numPr>
          <w:ilvl w:val="0"/>
          <w:numId w:val="20"/>
        </w:numPr>
        <w:autoSpaceDE/>
        <w:autoSpaceDN/>
        <w:adjustRightInd/>
        <w:spacing w:after="120"/>
        <w:ind w:firstLine="720"/>
        <w:rPr>
          <w:rFonts w:ascii="Times New Roman" w:hAnsi="Times New Roman"/>
        </w:rPr>
      </w:pPr>
      <w:r w:rsidRPr="00C10160">
        <w:rPr>
          <w:rFonts w:ascii="Times New Roman" w:hAnsi="Times New Roman"/>
        </w:rPr>
        <w:t>Верхний придел измерения параметра давления, –</w:t>
      </w:r>
      <w:r w:rsidR="00841B79" w:rsidRPr="00C10160">
        <w:rPr>
          <w:rFonts w:ascii="Times New Roman" w:hAnsi="Times New Roman"/>
        </w:rPr>
        <w:t xml:space="preserve"> </w:t>
      </w:r>
      <w:r w:rsidRPr="00C10160">
        <w:rPr>
          <w:rFonts w:ascii="Times New Roman" w:hAnsi="Times New Roman"/>
        </w:rPr>
        <w:t>1,0 Мпа;</w:t>
      </w:r>
    </w:p>
    <w:p w:rsidR="00DF027C" w:rsidRPr="00C10160" w:rsidRDefault="00DF027C" w:rsidP="00B55629">
      <w:pPr>
        <w:widowControl/>
        <w:numPr>
          <w:ilvl w:val="0"/>
          <w:numId w:val="20"/>
        </w:numPr>
        <w:autoSpaceDE/>
        <w:autoSpaceDN/>
        <w:adjustRightInd/>
        <w:spacing w:after="120"/>
        <w:ind w:firstLine="720"/>
        <w:rPr>
          <w:rFonts w:ascii="Times New Roman" w:hAnsi="Times New Roman"/>
        </w:rPr>
      </w:pPr>
      <w:r w:rsidRPr="00C10160">
        <w:rPr>
          <w:rFonts w:ascii="Times New Roman" w:hAnsi="Times New Roman"/>
        </w:rPr>
        <w:t>Выходной сигнал датчика –</w:t>
      </w:r>
      <w:r w:rsidR="00841B79" w:rsidRPr="00C10160">
        <w:rPr>
          <w:rFonts w:ascii="Times New Roman" w:hAnsi="Times New Roman"/>
        </w:rPr>
        <w:t xml:space="preserve"> </w:t>
      </w:r>
      <w:r w:rsidRPr="00C10160">
        <w:rPr>
          <w:rFonts w:ascii="Times New Roman" w:hAnsi="Times New Roman"/>
        </w:rPr>
        <w:t>4-20 мА (обязательно); 0 – 2 В; RS485 (опционально).</w:t>
      </w:r>
    </w:p>
    <w:p w:rsidR="00DF027C" w:rsidRPr="00C10160" w:rsidRDefault="00DF027C" w:rsidP="00B55629">
      <w:pPr>
        <w:widowControl/>
        <w:numPr>
          <w:ilvl w:val="0"/>
          <w:numId w:val="20"/>
        </w:numPr>
        <w:autoSpaceDE/>
        <w:autoSpaceDN/>
        <w:adjustRightInd/>
        <w:spacing w:after="120"/>
        <w:ind w:firstLine="720"/>
        <w:rPr>
          <w:rFonts w:ascii="Times New Roman" w:hAnsi="Times New Roman"/>
        </w:rPr>
      </w:pPr>
      <w:r w:rsidRPr="00C10160">
        <w:rPr>
          <w:rFonts w:ascii="Times New Roman" w:hAnsi="Times New Roman"/>
        </w:rPr>
        <w:t>Основная погрешность датчика, не более –</w:t>
      </w:r>
      <w:r w:rsidR="00841B79" w:rsidRPr="00C10160">
        <w:rPr>
          <w:rFonts w:ascii="Times New Roman" w:hAnsi="Times New Roman"/>
        </w:rPr>
        <w:t xml:space="preserve"> </w:t>
      </w:r>
      <w:r w:rsidRPr="00C10160">
        <w:rPr>
          <w:rFonts w:ascii="Times New Roman" w:hAnsi="Times New Roman"/>
        </w:rPr>
        <w:t>0,5 %;</w:t>
      </w:r>
    </w:p>
    <w:p w:rsidR="00DF027C" w:rsidRPr="00C10160" w:rsidRDefault="00DF027C" w:rsidP="00B55629">
      <w:pPr>
        <w:widowControl/>
        <w:numPr>
          <w:ilvl w:val="0"/>
          <w:numId w:val="20"/>
        </w:numPr>
        <w:autoSpaceDE/>
        <w:autoSpaceDN/>
        <w:adjustRightInd/>
        <w:spacing w:after="120"/>
        <w:ind w:firstLine="720"/>
        <w:rPr>
          <w:rFonts w:ascii="Times New Roman" w:hAnsi="Times New Roman"/>
        </w:rPr>
      </w:pPr>
      <w:r w:rsidRPr="00C10160">
        <w:rPr>
          <w:rFonts w:ascii="Times New Roman" w:hAnsi="Times New Roman"/>
        </w:rPr>
        <w:t>Напряжение питания постоянного тока датчика, – 24 В (не менее 3 В и не более 36 В);</w:t>
      </w:r>
    </w:p>
    <w:p w:rsidR="00DF027C" w:rsidRPr="00C10160" w:rsidRDefault="00DF027C" w:rsidP="00B55629">
      <w:pPr>
        <w:widowControl/>
        <w:numPr>
          <w:ilvl w:val="0"/>
          <w:numId w:val="20"/>
        </w:numPr>
        <w:autoSpaceDE/>
        <w:autoSpaceDN/>
        <w:adjustRightInd/>
        <w:spacing w:after="120"/>
        <w:ind w:firstLine="720"/>
        <w:rPr>
          <w:rFonts w:ascii="Times New Roman" w:hAnsi="Times New Roman"/>
        </w:rPr>
      </w:pPr>
      <w:r w:rsidRPr="00C10160">
        <w:rPr>
          <w:rFonts w:ascii="Times New Roman" w:hAnsi="Times New Roman"/>
        </w:rPr>
        <w:t>Следует предусмотреть два варианта исполнения датчика: Степень защиты от влаги – IP65 при установке в помещении и не ниже IP68 для установки в камерах. В варианте исполнения для работы в затапливаемых камерах исключить монтаж разъёмов на стороне датчика (предусмотреть в датчике заводскую заделку кабеля требуемой длины).</w:t>
      </w:r>
    </w:p>
    <w:p w:rsidR="00DF027C" w:rsidRPr="00C10160" w:rsidRDefault="00DF027C" w:rsidP="00DF027C">
      <w:pPr>
        <w:widowControl/>
        <w:autoSpaceDE/>
        <w:autoSpaceDN/>
        <w:adjustRightInd/>
        <w:ind w:left="720"/>
        <w:rPr>
          <w:rFonts w:ascii="Times New Roman" w:hAnsi="Times New Roman"/>
        </w:rPr>
      </w:pPr>
    </w:p>
    <w:p w:rsidR="00DF027C" w:rsidRPr="00C10160" w:rsidRDefault="00DF027C" w:rsidP="00DF027C">
      <w:pPr>
        <w:keepNext/>
        <w:widowControl/>
        <w:autoSpaceDE/>
        <w:autoSpaceDN/>
        <w:adjustRightInd/>
        <w:jc w:val="center"/>
        <w:outlineLvl w:val="2"/>
        <w:rPr>
          <w:rFonts w:ascii="Times New Roman" w:hAnsi="Times New Roman"/>
          <w:b/>
        </w:rPr>
      </w:pPr>
      <w:bookmarkStart w:id="159" w:name="_Toc140051377"/>
      <w:bookmarkStart w:id="160" w:name="_Toc140067204"/>
      <w:bookmarkStart w:id="161" w:name="_Toc140131837"/>
      <w:bookmarkStart w:id="162" w:name="_Toc140132892"/>
      <w:bookmarkStart w:id="163" w:name="_Toc140133575"/>
      <w:bookmarkStart w:id="164" w:name="_Toc140134992"/>
      <w:bookmarkStart w:id="165" w:name="_Toc140140322"/>
      <w:bookmarkStart w:id="166" w:name="_Toc140145333"/>
      <w:bookmarkStart w:id="167" w:name="_Toc140145947"/>
      <w:bookmarkStart w:id="168" w:name="_Toc140151420"/>
      <w:bookmarkStart w:id="169" w:name="_Toc145498786"/>
      <w:bookmarkStart w:id="170" w:name="_Toc153198971"/>
      <w:r w:rsidRPr="00C10160">
        <w:rPr>
          <w:rFonts w:ascii="Times New Roman" w:hAnsi="Times New Roman"/>
          <w:b/>
        </w:rPr>
        <w:t>Требования к системе энергоснабжения</w:t>
      </w:r>
      <w:bookmarkEnd w:id="159"/>
      <w:bookmarkEnd w:id="160"/>
      <w:bookmarkEnd w:id="161"/>
      <w:bookmarkEnd w:id="162"/>
      <w:bookmarkEnd w:id="163"/>
      <w:bookmarkEnd w:id="164"/>
      <w:bookmarkEnd w:id="165"/>
      <w:bookmarkEnd w:id="166"/>
      <w:bookmarkEnd w:id="167"/>
      <w:bookmarkEnd w:id="168"/>
      <w:bookmarkEnd w:id="169"/>
      <w:bookmarkEnd w:id="170"/>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Система энергоснабжения оборудования точки контроля давления располагается в шкафу (ШКД) и должна обладать следующими характеристиками:</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Максимальное выходное напряжение – 24В;</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Максимальный выходной ток – 4А (мощность не менее 100 Вт в режиме постоянной работы);</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PI-фильтр на входе и выходе, пульсации на выходе ИП не более 100 мВ;</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Диапазон входных напряжений: ~220В +/-15%; (универсальный вход);</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Блоки питания и другие компоненты системы энергоснабжения должны иметь возможность монтажа на DIN-рейке (на типовой шине TS35) и к горизонтальной конструкции (монтажная панель шкафа);</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Защита от перезагрузки и короткого замыкания по цепям электропитания;</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Защита от перенапряжения по входному электропитанию;</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Диапазон рабочих температур, –</w:t>
      </w:r>
      <w:r w:rsidR="00841B79" w:rsidRPr="00C10160">
        <w:rPr>
          <w:rFonts w:ascii="Times New Roman" w:hAnsi="Times New Roman"/>
        </w:rPr>
        <w:t xml:space="preserve"> </w:t>
      </w:r>
      <w:r w:rsidRPr="00C10160">
        <w:rPr>
          <w:rFonts w:ascii="Times New Roman" w:hAnsi="Times New Roman"/>
        </w:rPr>
        <w:t xml:space="preserve">+5…+65 </w:t>
      </w:r>
      <w:r w:rsidRPr="00C10160">
        <w:rPr>
          <w:rFonts w:ascii="Times New Roman" w:hAnsi="Times New Roman"/>
          <w:vertAlign w:val="superscript"/>
        </w:rPr>
        <w:t>0</w:t>
      </w:r>
      <w:r w:rsidRPr="00C10160">
        <w:rPr>
          <w:rFonts w:ascii="Times New Roman" w:hAnsi="Times New Roman"/>
        </w:rPr>
        <w:t>С;</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 xml:space="preserve">Предусмотреть возможность резервирования блоков питания (опционально). Блоки питания должны иметь возможность работы параллельно друг с другом (работа в резервном режиме, с </w:t>
      </w:r>
      <w:r w:rsidR="000801FD" w:rsidRPr="00C10160">
        <w:rPr>
          <w:rFonts w:ascii="Times New Roman" w:hAnsi="Times New Roman"/>
        </w:rPr>
        <w:t>объединённым</w:t>
      </w:r>
      <w:r w:rsidRPr="00C10160">
        <w:rPr>
          <w:rFonts w:ascii="Times New Roman" w:hAnsi="Times New Roman"/>
        </w:rPr>
        <w:t xml:space="preserve"> выходом); </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Система электроснабжения должна иметь возможность подключения блока резервного питания (24В), с батареями достаточной ёмкости, обеспечивающего бесперебойную работу оборудования в режиме средней (типовой = 35 Вт) нагрузки не менее одних суток;</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 xml:space="preserve">Для контроля работы блок питания должен быть </w:t>
      </w:r>
      <w:r w:rsidR="000801FD" w:rsidRPr="00C10160">
        <w:rPr>
          <w:rFonts w:ascii="Times New Roman" w:hAnsi="Times New Roman"/>
        </w:rPr>
        <w:t>снабжён</w:t>
      </w:r>
      <w:r w:rsidRPr="00C10160">
        <w:rPr>
          <w:rFonts w:ascii="Times New Roman" w:hAnsi="Times New Roman"/>
        </w:rPr>
        <w:t xml:space="preserve"> световой сигнализацией и связанным с ней релейным выходом (Светодиодная индикация выходного напряжения + реле (дискретный, сухой контакт);</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Грозозащитный барьер по линиям электропитания – 1,5 кВ;</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 xml:space="preserve">Предусмотреть наличие однофазного </w:t>
      </w:r>
      <w:r w:rsidR="00357FDE" w:rsidRPr="00C10160">
        <w:rPr>
          <w:rFonts w:ascii="Times New Roman" w:hAnsi="Times New Roman"/>
        </w:rPr>
        <w:t>счётчика</w:t>
      </w:r>
      <w:r w:rsidRPr="00C10160">
        <w:rPr>
          <w:rFonts w:ascii="Times New Roman" w:hAnsi="Times New Roman"/>
        </w:rPr>
        <w:t xml:space="preserve"> электроэнергии (с выходом на счётчик в контроллере (</w:t>
      </w:r>
      <w:r w:rsidR="00386F76" w:rsidRPr="00C10160">
        <w:rPr>
          <w:rFonts w:ascii="Times New Roman" w:hAnsi="Times New Roman"/>
        </w:rPr>
        <w:t>"</w:t>
      </w:r>
      <w:r w:rsidRPr="00C10160">
        <w:rPr>
          <w:rFonts w:ascii="Times New Roman" w:hAnsi="Times New Roman"/>
        </w:rPr>
        <w:t>сухой контакт</w:t>
      </w:r>
      <w:r w:rsidR="00386F76" w:rsidRPr="00C10160">
        <w:rPr>
          <w:rFonts w:ascii="Times New Roman" w:hAnsi="Times New Roman"/>
        </w:rPr>
        <w:t>"</w:t>
      </w:r>
      <w:r w:rsidRPr="00C10160">
        <w:rPr>
          <w:rFonts w:ascii="Times New Roman" w:hAnsi="Times New Roman"/>
        </w:rPr>
        <w:t>) или подключением по цифровому интерфейсу к контроллеру);</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Предусмотреть наличие лампы освещения шкафа на 24 В с местным выключателем, дублированным на включение по контакту от дверцы ШКД;</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Предусмотреть наличие внутренних технологических розеток, запитанных от внешнего источника 220 В (2 шт.), а также от внутреннего источника 24 В (1 шт.);</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Предусмотреть наличие достаточного количества клемм для подключения оборудования (24 В), а также освещения и системы подогрева (~220 В);</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Предусмотреть автоматические выключатели;</w:t>
      </w:r>
    </w:p>
    <w:p w:rsidR="00DF027C" w:rsidRPr="00C10160" w:rsidRDefault="00DF027C" w:rsidP="00B55629">
      <w:pPr>
        <w:widowControl/>
        <w:numPr>
          <w:ilvl w:val="0"/>
          <w:numId w:val="21"/>
        </w:numPr>
        <w:autoSpaceDE/>
        <w:autoSpaceDN/>
        <w:adjustRightInd/>
        <w:spacing w:after="120"/>
        <w:ind w:firstLine="720"/>
        <w:rPr>
          <w:rFonts w:ascii="Times New Roman" w:hAnsi="Times New Roman"/>
        </w:rPr>
      </w:pPr>
      <w:r w:rsidRPr="00C10160">
        <w:rPr>
          <w:rFonts w:ascii="Times New Roman" w:hAnsi="Times New Roman"/>
        </w:rPr>
        <w:t>Предусмотреть индикацию наличия входного электроснабжения (дискретный, сухой контакт);</w:t>
      </w:r>
    </w:p>
    <w:p w:rsidR="00DF027C" w:rsidRPr="00C10160" w:rsidRDefault="00DF027C" w:rsidP="00DF027C">
      <w:pPr>
        <w:widowControl/>
        <w:autoSpaceDE/>
        <w:autoSpaceDN/>
        <w:adjustRightInd/>
        <w:ind w:firstLine="720"/>
        <w:jc w:val="both"/>
        <w:rPr>
          <w:rFonts w:ascii="Times New Roman" w:hAnsi="Times New Roman"/>
        </w:rPr>
      </w:pPr>
    </w:p>
    <w:p w:rsidR="00DF027C" w:rsidRPr="00C10160" w:rsidRDefault="00DF027C" w:rsidP="00DF027C">
      <w:pPr>
        <w:widowControl/>
        <w:autoSpaceDE/>
        <w:autoSpaceDN/>
        <w:adjustRightInd/>
        <w:ind w:firstLine="720"/>
        <w:jc w:val="center"/>
        <w:rPr>
          <w:rFonts w:ascii="Times New Roman" w:hAnsi="Times New Roman"/>
          <w:b/>
        </w:rPr>
      </w:pPr>
      <w:r w:rsidRPr="00C10160">
        <w:rPr>
          <w:rFonts w:ascii="Times New Roman" w:hAnsi="Times New Roman"/>
          <w:b/>
        </w:rPr>
        <w:t>Требования к шкафу оборудования (ШКД)</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Шкаф оборудования точки контроля давления располагается в плохо оборудованных помещениях (ЦТП, подвалы домов) либо на улице. К ШКД предъявляются следующие требования:</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Предусмотреть в шкафу DIN-рейки (на типовой шине TS35) для монтажа системы энергоснабжения, контроллерного и телекоммуникационного оборудования;</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Рабочая температура окружающей среды от</w:t>
      </w:r>
      <w:r w:rsidR="00C052D7" w:rsidRPr="00C10160">
        <w:rPr>
          <w:rFonts w:ascii="Times New Roman" w:hAnsi="Times New Roman"/>
        </w:rPr>
        <w:t xml:space="preserve"> –</w:t>
      </w:r>
      <w:r w:rsidRPr="00C10160">
        <w:rPr>
          <w:rFonts w:ascii="Times New Roman" w:hAnsi="Times New Roman"/>
        </w:rPr>
        <w:t xml:space="preserve">35°С (в уличном </w:t>
      </w:r>
      <w:r w:rsidR="00E63288" w:rsidRPr="00C10160">
        <w:rPr>
          <w:rFonts w:ascii="Times New Roman" w:hAnsi="Times New Roman"/>
        </w:rPr>
        <w:t>исполнении) …</w:t>
      </w:r>
      <w:r w:rsidRPr="00C10160">
        <w:rPr>
          <w:rFonts w:ascii="Times New Roman" w:hAnsi="Times New Roman"/>
        </w:rPr>
        <w:t>. +5°С</w:t>
      </w:r>
      <w:r w:rsidR="00841B79" w:rsidRPr="00C10160">
        <w:rPr>
          <w:rFonts w:ascii="Times New Roman" w:hAnsi="Times New Roman"/>
        </w:rPr>
        <w:t xml:space="preserve"> </w:t>
      </w:r>
      <w:r w:rsidRPr="00C10160">
        <w:rPr>
          <w:rFonts w:ascii="Times New Roman" w:hAnsi="Times New Roman"/>
        </w:rPr>
        <w:t>до</w:t>
      </w:r>
      <w:r w:rsidR="00841B79" w:rsidRPr="00C10160">
        <w:rPr>
          <w:rFonts w:ascii="Times New Roman" w:hAnsi="Times New Roman"/>
        </w:rPr>
        <w:t xml:space="preserve"> </w:t>
      </w:r>
      <w:r w:rsidRPr="00C10160">
        <w:rPr>
          <w:rFonts w:ascii="Times New Roman" w:hAnsi="Times New Roman"/>
        </w:rPr>
        <w:t xml:space="preserve">+65°С. </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 xml:space="preserve">Опционально, в варианте исполнения для шкафов, предназначенных к работе на улице, должна быть установлена система электроподогрева – система автоматического поддержание температуры (в диапазоне +10°С до +30°С) и влажности (не более 65% без образования конденсата) от внешнего источника энергоснабжения 220В; </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Предусмотреть внешнюю и внутреннюю клеммы заземления ШКД;</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Установить датчик открытие дверцы шкафа (дискретный, сухой контакт);</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 xml:space="preserve">Светодиодная индикация выходного напряжения и выходного напряжения должна быть выведена на внешнюю панель – переднюю стенку ШКД легкоразличимыми до 10 м. светодиодными индикаторами (красный – есть внутреннее </w:t>
      </w:r>
      <w:r w:rsidR="000801FD" w:rsidRPr="00C10160">
        <w:rPr>
          <w:rFonts w:ascii="Times New Roman" w:hAnsi="Times New Roman"/>
        </w:rPr>
        <w:t>эл. пит</w:t>
      </w:r>
      <w:r w:rsidRPr="00C10160">
        <w:rPr>
          <w:rFonts w:ascii="Times New Roman" w:hAnsi="Times New Roman"/>
        </w:rPr>
        <w:t xml:space="preserve">. 24 В, </w:t>
      </w:r>
      <w:r w:rsidR="000801FD" w:rsidRPr="00C10160">
        <w:rPr>
          <w:rFonts w:ascii="Times New Roman" w:hAnsi="Times New Roman"/>
        </w:rPr>
        <w:t>зелёный</w:t>
      </w:r>
      <w:r w:rsidRPr="00C10160">
        <w:rPr>
          <w:rFonts w:ascii="Times New Roman" w:hAnsi="Times New Roman"/>
        </w:rPr>
        <w:t xml:space="preserve"> – есть внешнее </w:t>
      </w:r>
      <w:r w:rsidR="000801FD" w:rsidRPr="00C10160">
        <w:rPr>
          <w:rFonts w:ascii="Times New Roman" w:hAnsi="Times New Roman"/>
        </w:rPr>
        <w:t>эл. пит</w:t>
      </w:r>
      <w:r w:rsidRPr="00C10160">
        <w:rPr>
          <w:rFonts w:ascii="Times New Roman" w:hAnsi="Times New Roman"/>
        </w:rPr>
        <w:t>. 220/24В);</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 xml:space="preserve">Установить в ШКД показывающее устройство: вход 4-20 мА/выход 4-20 мА с индикатором и возможностью настройки шкалы отображения с целью проведения настройки датчика давления </w:t>
      </w:r>
      <w:r w:rsidR="00386F76" w:rsidRPr="00C10160">
        <w:rPr>
          <w:rFonts w:ascii="Times New Roman" w:hAnsi="Times New Roman"/>
        </w:rPr>
        <w:t>"</w:t>
      </w:r>
      <w:r w:rsidRPr="00C10160">
        <w:rPr>
          <w:rFonts w:ascii="Times New Roman" w:hAnsi="Times New Roman"/>
        </w:rPr>
        <w:t>по месту</w:t>
      </w:r>
      <w:r w:rsidR="00386F76" w:rsidRPr="00C10160">
        <w:rPr>
          <w:rFonts w:ascii="Times New Roman" w:hAnsi="Times New Roman"/>
        </w:rPr>
        <w:t>"</w:t>
      </w:r>
      <w:r w:rsidRPr="00C10160">
        <w:rPr>
          <w:rFonts w:ascii="Times New Roman" w:hAnsi="Times New Roman"/>
        </w:rPr>
        <w:t>, без использования контроллера.</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Размер ШКД определяется размерами устанавливаемых в него систем энергоснабжения и контроллерной части и должен иметь резерв объёма, не менее 100% используемого в максимальной конфигурации объёма под установку дополнительных батарей или блоков оборудования;</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В ШКД, на дверце, устанавливается карман для хранения документации (паспорта и формуляра ТО);</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Предусмотреть возможность крепления на стену и на столб освещения (в уличном варианте исполнения). Нагрузка кронштейна на отрыв не менее 150 кг.;</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Следует предусмотреть два варианта исполнения ШКД: Степень защиты от влаги – IP65 при установке в помещении и не ниже IP67 для установки на улице;</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 xml:space="preserve">Снабдить ШКД не менее чем 8 гермовводами, соответствующего диаметра без нарушения требований IP защиты (2-8 мм.) (кабель входа датчика давления; кабель электропитания ШКД; кабель связи </w:t>
      </w:r>
      <w:r w:rsidRPr="00C10160">
        <w:rPr>
          <w:rFonts w:ascii="Times New Roman" w:hAnsi="Times New Roman"/>
          <w:lang w:val="en-US"/>
        </w:rPr>
        <w:t>Ethernet</w:t>
      </w:r>
      <w:r w:rsidRPr="00C10160">
        <w:rPr>
          <w:rFonts w:ascii="Times New Roman" w:hAnsi="Times New Roman"/>
        </w:rPr>
        <w:t>; кабель вывода антенны; + резерв под внешние датчики – пожар, затопление, открытие двери, расход);</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 xml:space="preserve">Предусмотреть внутри шкафа тумблер отключения работы с выводом на контроллер и табло </w:t>
      </w:r>
      <w:r w:rsidR="00386F76" w:rsidRPr="00C10160">
        <w:rPr>
          <w:rFonts w:ascii="Times New Roman" w:hAnsi="Times New Roman"/>
          <w:i/>
        </w:rPr>
        <w:t>"</w:t>
      </w:r>
      <w:r w:rsidRPr="00C10160">
        <w:rPr>
          <w:rFonts w:ascii="Times New Roman" w:hAnsi="Times New Roman"/>
          <w:i/>
        </w:rPr>
        <w:t>Идут работы</w:t>
      </w:r>
      <w:r w:rsidR="00386F76" w:rsidRPr="00C10160">
        <w:rPr>
          <w:rFonts w:ascii="Times New Roman" w:hAnsi="Times New Roman"/>
          <w:i/>
        </w:rPr>
        <w:t>"</w:t>
      </w:r>
      <w:r w:rsidRPr="00C10160">
        <w:rPr>
          <w:rFonts w:ascii="Times New Roman" w:hAnsi="Times New Roman"/>
        </w:rPr>
        <w:t xml:space="preserve"> для своевременного автоматического информирования диспетчера о недостоверности показаний ШКД. В варианте сигнализации несанкционированного доступа (открытия двери ШКД) данный сигнал отменяет аварийный сигнал нарушения доступа от ШКД;</w:t>
      </w:r>
    </w:p>
    <w:p w:rsidR="00DF027C" w:rsidRPr="00C10160" w:rsidRDefault="00DF027C" w:rsidP="00B55629">
      <w:pPr>
        <w:widowControl/>
        <w:numPr>
          <w:ilvl w:val="0"/>
          <w:numId w:val="22"/>
        </w:numPr>
        <w:autoSpaceDE/>
        <w:autoSpaceDN/>
        <w:adjustRightInd/>
        <w:spacing w:after="120"/>
        <w:ind w:firstLine="720"/>
        <w:rPr>
          <w:rFonts w:ascii="Times New Roman" w:hAnsi="Times New Roman"/>
        </w:rPr>
      </w:pPr>
      <w:r w:rsidRPr="00C10160">
        <w:rPr>
          <w:rFonts w:ascii="Times New Roman" w:hAnsi="Times New Roman"/>
        </w:rPr>
        <w:t>Предусмотреть универсальное запирающее устройство (замок) шкафа со стандартным унифицированным ключом доступа.</w:t>
      </w:r>
    </w:p>
    <w:p w:rsidR="00DF027C" w:rsidRPr="00C10160" w:rsidRDefault="00DF027C" w:rsidP="00DF027C">
      <w:pPr>
        <w:widowControl/>
        <w:autoSpaceDE/>
        <w:autoSpaceDN/>
        <w:adjustRightInd/>
        <w:ind w:left="720"/>
        <w:rPr>
          <w:rFonts w:ascii="Times New Roman" w:hAnsi="Times New Roman"/>
        </w:rPr>
      </w:pPr>
    </w:p>
    <w:p w:rsidR="00DF027C" w:rsidRPr="00C10160" w:rsidRDefault="00DF027C" w:rsidP="00DF027C">
      <w:pPr>
        <w:keepNext/>
        <w:widowControl/>
        <w:autoSpaceDE/>
        <w:autoSpaceDN/>
        <w:adjustRightInd/>
        <w:outlineLvl w:val="2"/>
        <w:rPr>
          <w:rFonts w:ascii="Times New Roman" w:hAnsi="Times New Roman"/>
        </w:rPr>
      </w:pPr>
      <w:bookmarkStart w:id="171" w:name="_Toc140051378"/>
      <w:bookmarkStart w:id="172" w:name="_Toc140067205"/>
      <w:bookmarkStart w:id="173" w:name="_Toc140131838"/>
      <w:bookmarkStart w:id="174" w:name="_Toc140132893"/>
      <w:bookmarkStart w:id="175" w:name="_Toc140133576"/>
      <w:bookmarkStart w:id="176" w:name="_Toc140134993"/>
      <w:bookmarkStart w:id="177" w:name="_Toc140140323"/>
      <w:bookmarkStart w:id="178" w:name="_Toc140145334"/>
      <w:bookmarkStart w:id="179" w:name="_Toc140145948"/>
      <w:bookmarkStart w:id="180" w:name="_Toc140151421"/>
      <w:bookmarkStart w:id="181" w:name="_Toc145498787"/>
      <w:bookmarkStart w:id="182" w:name="_Toc153198972"/>
      <w:r w:rsidRPr="00C10160">
        <w:rPr>
          <w:rFonts w:ascii="Times New Roman" w:hAnsi="Times New Roman"/>
        </w:rPr>
        <w:t>Требования к контроллеру и системе передачи данных:</w:t>
      </w:r>
      <w:bookmarkEnd w:id="171"/>
      <w:bookmarkEnd w:id="172"/>
      <w:bookmarkEnd w:id="173"/>
      <w:bookmarkEnd w:id="174"/>
      <w:bookmarkEnd w:id="175"/>
      <w:bookmarkEnd w:id="176"/>
      <w:bookmarkEnd w:id="177"/>
      <w:bookmarkEnd w:id="178"/>
      <w:bookmarkEnd w:id="179"/>
      <w:bookmarkEnd w:id="180"/>
      <w:bookmarkEnd w:id="181"/>
      <w:bookmarkEnd w:id="182"/>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Электропитание контроллера – 12-36 вольт постоянного тока;</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Потребляемая мощность – до 50 Вт;</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Входные сигналы: не менее 2 аналоговых (4-20 мА) и не менее 4 дискретных (</w:t>
      </w:r>
      <w:r w:rsidR="00386F76" w:rsidRPr="00C10160">
        <w:rPr>
          <w:rFonts w:ascii="Times New Roman" w:hAnsi="Times New Roman"/>
        </w:rPr>
        <w:t>"</w:t>
      </w:r>
      <w:r w:rsidRPr="00C10160">
        <w:rPr>
          <w:rFonts w:ascii="Times New Roman" w:hAnsi="Times New Roman"/>
        </w:rPr>
        <w:t>сухой контакт</w:t>
      </w:r>
      <w:r w:rsidR="00386F76" w:rsidRPr="00C10160">
        <w:rPr>
          <w:rFonts w:ascii="Times New Roman" w:hAnsi="Times New Roman"/>
        </w:rPr>
        <w:t>"</w:t>
      </w:r>
      <w:r w:rsidRPr="00C10160">
        <w:rPr>
          <w:rFonts w:ascii="Times New Roman" w:hAnsi="Times New Roman"/>
        </w:rPr>
        <w:t xml:space="preserve"> х 24В) входов;</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Требования к устройству аналоговой обработки входного сигнала:</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4.1. Количество каналов:</w:t>
      </w:r>
      <w:r w:rsidR="00841B79" w:rsidRPr="00C10160">
        <w:rPr>
          <w:rFonts w:ascii="Times New Roman" w:hAnsi="Times New Roman"/>
        </w:rPr>
        <w:t xml:space="preserve"> </w:t>
      </w:r>
      <w:r w:rsidRPr="00C10160">
        <w:rPr>
          <w:rFonts w:ascii="Times New Roman" w:hAnsi="Times New Roman"/>
        </w:rPr>
        <w:t>4 дифференциальных (не менее 2-х);</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4.2. Разрешение:</w:t>
      </w:r>
      <w:r w:rsidR="00841B79" w:rsidRPr="00C10160">
        <w:rPr>
          <w:rFonts w:ascii="Times New Roman" w:hAnsi="Times New Roman"/>
        </w:rPr>
        <w:t xml:space="preserve"> </w:t>
      </w:r>
      <w:r w:rsidRPr="00C10160">
        <w:rPr>
          <w:rFonts w:ascii="Times New Roman" w:hAnsi="Times New Roman"/>
        </w:rPr>
        <w:t>не менее 11 бит;</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4.3. Режим работы:</w:t>
      </w:r>
      <w:r w:rsidR="00841B79" w:rsidRPr="00C10160">
        <w:rPr>
          <w:rFonts w:ascii="Times New Roman" w:hAnsi="Times New Roman"/>
        </w:rPr>
        <w:t xml:space="preserve"> </w:t>
      </w:r>
      <w:r w:rsidRPr="00C10160">
        <w:rPr>
          <w:rFonts w:ascii="Times New Roman" w:hAnsi="Times New Roman"/>
        </w:rPr>
        <w:t>напряжение/ток</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4.4. Входные диапазоны:</w:t>
      </w:r>
      <w:r w:rsidR="00841B79" w:rsidRPr="00C10160">
        <w:rPr>
          <w:rFonts w:ascii="Times New Roman" w:hAnsi="Times New Roman"/>
        </w:rPr>
        <w:t xml:space="preserve"> </w:t>
      </w:r>
      <w:r w:rsidRPr="00C10160">
        <w:rPr>
          <w:rFonts w:ascii="Times New Roman" w:hAnsi="Times New Roman"/>
        </w:rPr>
        <w:t>0~10 В, ±5 В, ±10 В, 0~20 мА, 4~20 мА</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4.5. Точность:</w:t>
      </w:r>
      <w:r w:rsidR="00841B79" w:rsidRPr="00C10160">
        <w:rPr>
          <w:rFonts w:ascii="Times New Roman" w:hAnsi="Times New Roman"/>
        </w:rPr>
        <w:t xml:space="preserve"> </w:t>
      </w:r>
      <w:r w:rsidRPr="00C10160">
        <w:rPr>
          <w:rFonts w:ascii="Times New Roman" w:hAnsi="Times New Roman"/>
        </w:rPr>
        <w:t>±0,1% от полного диапазона (при +25 °С) или ±0,3% от полного диапазона (в диапазоне от</w:t>
      </w:r>
      <w:r w:rsidR="00C052D7" w:rsidRPr="00C10160">
        <w:rPr>
          <w:rFonts w:ascii="Times New Roman" w:hAnsi="Times New Roman"/>
        </w:rPr>
        <w:t xml:space="preserve"> –</w:t>
      </w:r>
      <w:r w:rsidRPr="00C10160">
        <w:rPr>
          <w:rFonts w:ascii="Times New Roman" w:hAnsi="Times New Roman"/>
        </w:rPr>
        <w:t>10 °С до +55 °С);</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4.6. Частота дискретизации:</w:t>
      </w:r>
      <w:r w:rsidR="00841B79" w:rsidRPr="00C10160">
        <w:rPr>
          <w:rFonts w:ascii="Times New Roman" w:hAnsi="Times New Roman"/>
        </w:rPr>
        <w:t xml:space="preserve"> </w:t>
      </w:r>
      <w:r w:rsidRPr="00C10160">
        <w:rPr>
          <w:rFonts w:ascii="Times New Roman" w:hAnsi="Times New Roman"/>
        </w:rPr>
        <w:t>не менее 100 Гц (по всем каналам одновременно);</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4.7. Входной импеданс:</w:t>
      </w:r>
      <w:r w:rsidR="00841B79" w:rsidRPr="00C10160">
        <w:rPr>
          <w:rFonts w:ascii="Times New Roman" w:hAnsi="Times New Roman"/>
        </w:rPr>
        <w:t xml:space="preserve"> </w:t>
      </w:r>
      <w:r w:rsidRPr="00C10160">
        <w:rPr>
          <w:rFonts w:ascii="Times New Roman" w:hAnsi="Times New Roman"/>
        </w:rPr>
        <w:t>200 кОм (не менее);</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4.8. Встроенный резистор для измерения тока: 102 Ом;</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 xml:space="preserve">4.9. Входы должны быть гальванически развязаны друг от друга и от цифровой части дальнейшей обработки; </w:t>
      </w:r>
    </w:p>
    <w:p w:rsidR="00DF027C" w:rsidRPr="00C10160" w:rsidRDefault="00DF027C" w:rsidP="008E5442">
      <w:pPr>
        <w:widowControl/>
        <w:autoSpaceDE/>
        <w:autoSpaceDN/>
        <w:adjustRightInd/>
        <w:spacing w:after="120"/>
        <w:ind w:left="709" w:firstLine="720"/>
        <w:rPr>
          <w:rFonts w:ascii="Times New Roman" w:hAnsi="Times New Roman"/>
        </w:rPr>
      </w:pPr>
      <w:r w:rsidRPr="00C10160">
        <w:rPr>
          <w:rFonts w:ascii="Times New Roman" w:hAnsi="Times New Roman"/>
        </w:rPr>
        <w:t xml:space="preserve">4.10. Защита от перенапряжения по входу, в том числе </w:t>
      </w:r>
      <w:r w:rsidR="000801FD" w:rsidRPr="00C10160">
        <w:rPr>
          <w:rFonts w:ascii="Times New Roman" w:hAnsi="Times New Roman"/>
        </w:rPr>
        <w:t>молниезащита,</w:t>
      </w:r>
      <w:r w:rsidRPr="00C10160">
        <w:rPr>
          <w:rFonts w:ascii="Times New Roman" w:hAnsi="Times New Roman"/>
        </w:rPr>
        <w:t xml:space="preserve"> а </w:t>
      </w:r>
      <w:r w:rsidR="000801FD" w:rsidRPr="00C10160">
        <w:rPr>
          <w:rFonts w:ascii="Times New Roman" w:hAnsi="Times New Roman"/>
        </w:rPr>
        <w:t>также</w:t>
      </w:r>
      <w:r w:rsidRPr="00C10160">
        <w:rPr>
          <w:rFonts w:ascii="Times New Roman" w:hAnsi="Times New Roman"/>
        </w:rPr>
        <w:t xml:space="preserve"> гальванической развязки аналогового сигнала;</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Наличие каналов передачи данных (5.1 и 5.2</w:t>
      </w:r>
      <w:r w:rsidR="00C052D7" w:rsidRPr="00C10160">
        <w:rPr>
          <w:rFonts w:ascii="Times New Roman" w:hAnsi="Times New Roman"/>
        </w:rPr>
        <w:t xml:space="preserve"> –</w:t>
      </w:r>
      <w:r w:rsidRPr="00C10160">
        <w:rPr>
          <w:rFonts w:ascii="Times New Roman" w:hAnsi="Times New Roman"/>
        </w:rPr>
        <w:t xml:space="preserve"> обязательно): </w:t>
      </w:r>
      <w:r w:rsidRPr="00C10160">
        <w:rPr>
          <w:rFonts w:ascii="Times New Roman" w:hAnsi="Times New Roman"/>
        </w:rPr>
        <w:br/>
        <w:t>5.1. Интерфейс LAN: Ethernet</w:t>
      </w:r>
      <w:r w:rsidR="00841B79" w:rsidRPr="00C10160">
        <w:rPr>
          <w:rFonts w:ascii="Times New Roman" w:hAnsi="Times New Roman"/>
        </w:rPr>
        <w:t xml:space="preserve"> </w:t>
      </w:r>
      <w:r w:rsidRPr="00C10160">
        <w:rPr>
          <w:rFonts w:ascii="Times New Roman" w:hAnsi="Times New Roman"/>
        </w:rPr>
        <w:t>1 порт 10/100 Мб/с, разъем RJ45; Напряжение изоляции</w:t>
      </w:r>
      <w:r w:rsidR="00841B79" w:rsidRPr="00C10160">
        <w:rPr>
          <w:rFonts w:ascii="Times New Roman" w:hAnsi="Times New Roman"/>
        </w:rPr>
        <w:t xml:space="preserve"> </w:t>
      </w:r>
      <w:r w:rsidRPr="00C10160">
        <w:rPr>
          <w:rFonts w:ascii="Times New Roman" w:hAnsi="Times New Roman"/>
        </w:rPr>
        <w:t>1,5 КВ; Протоколы</w:t>
      </w:r>
      <w:r w:rsidR="00841B79" w:rsidRPr="00C10160">
        <w:rPr>
          <w:rFonts w:ascii="Times New Roman" w:hAnsi="Times New Roman"/>
        </w:rPr>
        <w:t xml:space="preserve"> </w:t>
      </w:r>
      <w:r w:rsidRPr="00C10160">
        <w:rPr>
          <w:rFonts w:ascii="Times New Roman" w:hAnsi="Times New Roman"/>
        </w:rPr>
        <w:t xml:space="preserve">Modbus/TCP, TCP/IP, UDP, DHCP, Bootp, SNMP, SNTP, </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5.2. Сотовая сеть: Интерфейс: GSM/GPRS/EDGE/UMTS/HSDPA; Диапазоны:</w:t>
      </w:r>
      <w:r w:rsidR="00841B79" w:rsidRPr="00C10160">
        <w:rPr>
          <w:rFonts w:ascii="Times New Roman" w:hAnsi="Times New Roman"/>
        </w:rPr>
        <w:t xml:space="preserve"> </w:t>
      </w:r>
      <w:r w:rsidRPr="00C10160">
        <w:rPr>
          <w:rFonts w:ascii="Times New Roman" w:hAnsi="Times New Roman"/>
        </w:rPr>
        <w:t xml:space="preserve">3-диапазонный UMTS/HSDPA 850/1900/2100 МГц, 4-диапазонный GSM/GPRS/EDGE 850/900/1800/1900 850/900/1800/1900 МГц, </w:t>
      </w:r>
      <w:r w:rsidRPr="00C10160">
        <w:rPr>
          <w:rFonts w:ascii="Times New Roman" w:hAnsi="Times New Roman"/>
        </w:rPr>
        <w:br/>
        <w:t>5.3. (желательно) Последовательный порт:</w:t>
      </w:r>
      <w:r w:rsidR="00841B79" w:rsidRPr="00C10160">
        <w:rPr>
          <w:rFonts w:ascii="Times New Roman" w:hAnsi="Times New Roman"/>
        </w:rPr>
        <w:t xml:space="preserve"> </w:t>
      </w:r>
      <w:r w:rsidRPr="00C10160">
        <w:rPr>
          <w:rFonts w:ascii="Times New Roman" w:hAnsi="Times New Roman"/>
        </w:rPr>
        <w:t>Интерфейс</w:t>
      </w:r>
      <w:r w:rsidR="00841B79" w:rsidRPr="00C10160">
        <w:rPr>
          <w:rFonts w:ascii="Times New Roman" w:hAnsi="Times New Roman"/>
        </w:rPr>
        <w:t xml:space="preserve"> </w:t>
      </w:r>
      <w:r w:rsidRPr="00C10160">
        <w:rPr>
          <w:rFonts w:ascii="Times New Roman" w:hAnsi="Times New Roman"/>
        </w:rPr>
        <w:t xml:space="preserve">1 порт </w:t>
      </w:r>
      <w:r w:rsidRPr="00C10160">
        <w:rPr>
          <w:rFonts w:ascii="Times New Roman" w:hAnsi="Times New Roman"/>
          <w:lang w:val="en-US"/>
        </w:rPr>
        <w:t>RS</w:t>
      </w:r>
      <w:r w:rsidRPr="00C10160">
        <w:rPr>
          <w:rFonts w:ascii="Times New Roman" w:hAnsi="Times New Roman"/>
        </w:rPr>
        <w:t>-232/422/485; Разъем</w:t>
      </w:r>
      <w:r w:rsidR="00841B79" w:rsidRPr="00C10160">
        <w:rPr>
          <w:rFonts w:ascii="Times New Roman" w:hAnsi="Times New Roman"/>
        </w:rPr>
        <w:t xml:space="preserve"> </w:t>
      </w:r>
      <w:r w:rsidRPr="00C10160">
        <w:rPr>
          <w:rFonts w:ascii="Times New Roman" w:hAnsi="Times New Roman"/>
        </w:rPr>
        <w:t xml:space="preserve">разъём </w:t>
      </w:r>
      <w:r w:rsidRPr="00C10160">
        <w:rPr>
          <w:rFonts w:ascii="Times New Roman" w:hAnsi="Times New Roman"/>
          <w:lang w:val="en-US"/>
        </w:rPr>
        <w:t>DB</w:t>
      </w:r>
      <w:r w:rsidRPr="00C10160">
        <w:rPr>
          <w:rFonts w:ascii="Times New Roman" w:hAnsi="Times New Roman"/>
        </w:rPr>
        <w:t xml:space="preserve">-9 </w:t>
      </w:r>
      <w:r w:rsidR="00386F76" w:rsidRPr="00C10160">
        <w:rPr>
          <w:rFonts w:ascii="Times New Roman" w:hAnsi="Times New Roman"/>
        </w:rPr>
        <w:t>"</w:t>
      </w:r>
      <w:r w:rsidRPr="00C10160">
        <w:rPr>
          <w:rFonts w:ascii="Times New Roman" w:hAnsi="Times New Roman"/>
        </w:rPr>
        <w:t>папа</w:t>
      </w:r>
      <w:r w:rsidR="00386F76" w:rsidRPr="00C10160">
        <w:rPr>
          <w:rFonts w:ascii="Times New Roman" w:hAnsi="Times New Roman"/>
        </w:rPr>
        <w:t>"</w:t>
      </w:r>
      <w:r w:rsidRPr="00C10160">
        <w:rPr>
          <w:rFonts w:ascii="Times New Roman" w:hAnsi="Times New Roman"/>
        </w:rPr>
        <w:t xml:space="preserve"> или 5-контактный терминальный блок; Скорость передачи данных, бит/сек</w:t>
      </w:r>
      <w:r w:rsidR="00841B79" w:rsidRPr="00C10160">
        <w:rPr>
          <w:rFonts w:ascii="Times New Roman" w:hAnsi="Times New Roman"/>
        </w:rPr>
        <w:t xml:space="preserve"> </w:t>
      </w:r>
      <w:r w:rsidRPr="00C10160">
        <w:rPr>
          <w:rFonts w:ascii="Times New Roman" w:hAnsi="Times New Roman"/>
        </w:rPr>
        <w:t>1200, 2400, 4800, 9600, 19200, 38400, 57600, 115200;</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 xml:space="preserve">Резервирование каналов связи с автоматическим переключением между каналами. Предпочтительный канал должен выбираться. Должна быть обеспечена для получающего данные сервера </w:t>
      </w:r>
      <w:r w:rsidRPr="00C10160">
        <w:rPr>
          <w:rFonts w:ascii="Times New Roman" w:hAnsi="Times New Roman"/>
          <w:lang w:val="en-US"/>
        </w:rPr>
        <w:t>SCADA</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прозрачность</w:t>
      </w:r>
      <w:r w:rsidR="00386F76" w:rsidRPr="00C10160">
        <w:rPr>
          <w:rFonts w:ascii="Times New Roman" w:hAnsi="Times New Roman"/>
        </w:rPr>
        <w:t>"</w:t>
      </w:r>
      <w:r w:rsidRPr="00C10160">
        <w:rPr>
          <w:rFonts w:ascii="Times New Roman" w:hAnsi="Times New Roman"/>
        </w:rPr>
        <w:t>: получение данных с неизменными настройками драйвера независимо от задействованного канала связи (основного или резервного);</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 xml:space="preserve">Возможность реализации опроса контроллера через </w:t>
      </w:r>
      <w:r w:rsidRPr="00C10160">
        <w:rPr>
          <w:rFonts w:ascii="Times New Roman" w:hAnsi="Times New Roman"/>
          <w:lang w:val="en-US"/>
        </w:rPr>
        <w:t>VPN</w:t>
      </w:r>
      <w:r w:rsidRPr="00C10160">
        <w:rPr>
          <w:rFonts w:ascii="Times New Roman" w:hAnsi="Times New Roman"/>
        </w:rPr>
        <w:t xml:space="preserve"> сеть Мосводоканала по схеме Master-Slave с сервера </w:t>
      </w:r>
      <w:r w:rsidRPr="00C10160">
        <w:rPr>
          <w:rFonts w:ascii="Times New Roman" w:hAnsi="Times New Roman"/>
          <w:lang w:val="en-US"/>
        </w:rPr>
        <w:t>SCADA</w:t>
      </w:r>
      <w:r w:rsidRPr="00C10160">
        <w:rPr>
          <w:rFonts w:ascii="Times New Roman" w:hAnsi="Times New Roman"/>
        </w:rPr>
        <w:t xml:space="preserve"> и, параллельно, с контроллера станции водоподготовки и </w:t>
      </w:r>
      <w:r w:rsidRPr="00C10160">
        <w:rPr>
          <w:rFonts w:ascii="Times New Roman" w:hAnsi="Times New Roman"/>
          <w:lang w:val="en-US"/>
        </w:rPr>
        <w:t>SCADA</w:t>
      </w:r>
      <w:r w:rsidRPr="00C10160">
        <w:rPr>
          <w:rFonts w:ascii="Times New Roman" w:hAnsi="Times New Roman"/>
        </w:rPr>
        <w:t xml:space="preserve"> сервера района водопроводной сети (возможность опроса ПЛК из 3-х адресов) по протоколу </w:t>
      </w:r>
      <w:r w:rsidRPr="00C10160">
        <w:rPr>
          <w:rFonts w:ascii="Times New Roman" w:hAnsi="Times New Roman"/>
          <w:lang w:val="en-US"/>
        </w:rPr>
        <w:t>Modbus</w:t>
      </w:r>
      <w:r w:rsidRPr="00C10160">
        <w:rPr>
          <w:rFonts w:ascii="Times New Roman" w:hAnsi="Times New Roman"/>
        </w:rPr>
        <w:t xml:space="preserve"> </w:t>
      </w:r>
      <w:r w:rsidRPr="00C10160">
        <w:rPr>
          <w:rFonts w:ascii="Times New Roman" w:hAnsi="Times New Roman"/>
          <w:lang w:val="en-US"/>
        </w:rPr>
        <w:t>TCP</w:t>
      </w:r>
      <w:r w:rsidRPr="00C10160">
        <w:rPr>
          <w:rFonts w:ascii="Times New Roman" w:hAnsi="Times New Roman"/>
        </w:rPr>
        <w:t>;</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Требования к дискретным входным сигналам:</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 xml:space="preserve">8.1. Количество каналов: до 8 (не менее 4-х), с общим </w:t>
      </w:r>
      <w:r w:rsidR="00386F76" w:rsidRPr="00C10160">
        <w:rPr>
          <w:rFonts w:ascii="Times New Roman" w:hAnsi="Times New Roman"/>
        </w:rPr>
        <w:t>"</w:t>
      </w:r>
      <w:r w:rsidRPr="00C10160">
        <w:rPr>
          <w:rFonts w:ascii="Times New Roman" w:hAnsi="Times New Roman"/>
        </w:rPr>
        <w:t>+</w:t>
      </w:r>
      <w:r w:rsidR="00386F76" w:rsidRPr="00C10160">
        <w:rPr>
          <w:rFonts w:ascii="Times New Roman" w:hAnsi="Times New Roman"/>
        </w:rPr>
        <w:t>"</w:t>
      </w:r>
      <w:r w:rsidRPr="00C10160">
        <w:rPr>
          <w:rFonts w:ascii="Times New Roman" w:hAnsi="Times New Roman"/>
        </w:rPr>
        <w:t xml:space="preserve"> или с общим </w:t>
      </w:r>
      <w:r w:rsidR="00386F76" w:rsidRPr="00C10160">
        <w:rPr>
          <w:rFonts w:ascii="Times New Roman" w:hAnsi="Times New Roman"/>
        </w:rPr>
        <w:t>"</w:t>
      </w:r>
      <w:r w:rsidRPr="00C10160">
        <w:rPr>
          <w:rFonts w:ascii="Times New Roman" w:hAnsi="Times New Roman"/>
        </w:rPr>
        <w:t>-</w:t>
      </w:r>
      <w:r w:rsidR="00386F76" w:rsidRPr="00C10160">
        <w:rPr>
          <w:rFonts w:ascii="Times New Roman" w:hAnsi="Times New Roman"/>
        </w:rPr>
        <w:t>"</w:t>
      </w:r>
      <w:r w:rsidRPr="00C10160">
        <w:rPr>
          <w:rFonts w:ascii="Times New Roman" w:hAnsi="Times New Roman"/>
        </w:rPr>
        <w:t>;</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 xml:space="preserve">8.2. Режим работы: Дискретный вход или </w:t>
      </w:r>
      <w:r w:rsidR="000801FD" w:rsidRPr="00C10160">
        <w:rPr>
          <w:rFonts w:ascii="Times New Roman" w:hAnsi="Times New Roman"/>
        </w:rPr>
        <w:t>счётчик</w:t>
      </w:r>
      <w:r w:rsidRPr="00C10160">
        <w:rPr>
          <w:rFonts w:ascii="Times New Roman" w:hAnsi="Times New Roman"/>
        </w:rPr>
        <w:t xml:space="preserve"> (до 900 Гц);</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8.3. Сухой контакт:</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 xml:space="preserve">Логический </w:t>
      </w:r>
      <w:r w:rsidR="00386F76" w:rsidRPr="00C10160">
        <w:rPr>
          <w:rFonts w:ascii="Times New Roman" w:hAnsi="Times New Roman"/>
        </w:rPr>
        <w:t>"</w:t>
      </w:r>
      <w:r w:rsidRPr="00C10160">
        <w:rPr>
          <w:rFonts w:ascii="Times New Roman" w:hAnsi="Times New Roman"/>
        </w:rPr>
        <w:t>0</w:t>
      </w:r>
      <w:r w:rsidR="00386F76" w:rsidRPr="00C10160">
        <w:rPr>
          <w:rFonts w:ascii="Times New Roman" w:hAnsi="Times New Roman"/>
        </w:rPr>
        <w:t>"</w:t>
      </w:r>
      <w:r w:rsidRPr="00C10160">
        <w:rPr>
          <w:rFonts w:ascii="Times New Roman" w:hAnsi="Times New Roman"/>
        </w:rPr>
        <w:t>: замкнут на землю;</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 xml:space="preserve">Логическая </w:t>
      </w:r>
      <w:r w:rsidR="00386F76" w:rsidRPr="00C10160">
        <w:rPr>
          <w:rFonts w:ascii="Times New Roman" w:hAnsi="Times New Roman"/>
        </w:rPr>
        <w:t>"</w:t>
      </w:r>
      <w:r w:rsidRPr="00C10160">
        <w:rPr>
          <w:rFonts w:ascii="Times New Roman" w:hAnsi="Times New Roman"/>
        </w:rPr>
        <w:t>1</w:t>
      </w:r>
      <w:r w:rsidR="00386F76" w:rsidRPr="00C10160">
        <w:rPr>
          <w:rFonts w:ascii="Times New Roman" w:hAnsi="Times New Roman"/>
        </w:rPr>
        <w:t>"</w:t>
      </w:r>
      <w:r w:rsidRPr="00C10160">
        <w:rPr>
          <w:rFonts w:ascii="Times New Roman" w:hAnsi="Times New Roman"/>
        </w:rPr>
        <w:t>: открыт;</w:t>
      </w:r>
    </w:p>
    <w:p w:rsidR="00DF027C" w:rsidRPr="00C10160" w:rsidRDefault="00DF027C" w:rsidP="00B55629">
      <w:pPr>
        <w:pStyle w:val="af7"/>
        <w:numPr>
          <w:ilvl w:val="0"/>
          <w:numId w:val="39"/>
        </w:numPr>
        <w:spacing w:after="120"/>
        <w:ind w:firstLine="720"/>
      </w:pPr>
      <w:r w:rsidRPr="00C10160">
        <w:t>Влажный контакт:</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 xml:space="preserve">Логический </w:t>
      </w:r>
      <w:r w:rsidR="00386F76" w:rsidRPr="00C10160">
        <w:rPr>
          <w:rFonts w:ascii="Times New Roman" w:hAnsi="Times New Roman"/>
        </w:rPr>
        <w:t>"</w:t>
      </w:r>
      <w:r w:rsidRPr="00C10160">
        <w:rPr>
          <w:rFonts w:ascii="Times New Roman" w:hAnsi="Times New Roman"/>
        </w:rPr>
        <w:t>0</w:t>
      </w:r>
      <w:r w:rsidR="00386F76" w:rsidRPr="00C10160">
        <w:rPr>
          <w:rFonts w:ascii="Times New Roman" w:hAnsi="Times New Roman"/>
        </w:rPr>
        <w:t>"</w:t>
      </w:r>
      <w:r w:rsidRPr="00C10160">
        <w:rPr>
          <w:rFonts w:ascii="Times New Roman" w:hAnsi="Times New Roman"/>
        </w:rPr>
        <w:t>: 0~3 В постоянного тока;</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 xml:space="preserve">Логическая </w:t>
      </w:r>
      <w:r w:rsidR="00386F76" w:rsidRPr="00C10160">
        <w:rPr>
          <w:rFonts w:ascii="Times New Roman" w:hAnsi="Times New Roman"/>
        </w:rPr>
        <w:t>"</w:t>
      </w:r>
      <w:r w:rsidRPr="00C10160">
        <w:rPr>
          <w:rFonts w:ascii="Times New Roman" w:hAnsi="Times New Roman"/>
        </w:rPr>
        <w:t>1</w:t>
      </w:r>
      <w:r w:rsidR="00386F76" w:rsidRPr="00C10160">
        <w:rPr>
          <w:rFonts w:ascii="Times New Roman" w:hAnsi="Times New Roman"/>
        </w:rPr>
        <w:t>"</w:t>
      </w:r>
      <w:r w:rsidRPr="00C10160">
        <w:rPr>
          <w:rFonts w:ascii="Times New Roman" w:hAnsi="Times New Roman"/>
        </w:rPr>
        <w:t>: 10~30 В постоянного тока;</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8.5. Общий провод:</w:t>
      </w:r>
      <w:r w:rsidR="00841B79" w:rsidRPr="00C10160">
        <w:rPr>
          <w:rFonts w:ascii="Times New Roman" w:hAnsi="Times New Roman"/>
        </w:rPr>
        <w:t xml:space="preserve"> </w:t>
      </w:r>
      <w:r w:rsidRPr="00C10160">
        <w:rPr>
          <w:rFonts w:ascii="Times New Roman" w:hAnsi="Times New Roman"/>
        </w:rPr>
        <w:t>1 контакт на каждую группу из 4 каналов;</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8.6. Напряжение изоляции:</w:t>
      </w:r>
      <w:r w:rsidR="00841B79" w:rsidRPr="00C10160">
        <w:rPr>
          <w:rFonts w:ascii="Times New Roman" w:hAnsi="Times New Roman"/>
        </w:rPr>
        <w:t xml:space="preserve"> </w:t>
      </w:r>
      <w:r w:rsidRPr="00C10160">
        <w:rPr>
          <w:rFonts w:ascii="Times New Roman" w:hAnsi="Times New Roman"/>
        </w:rPr>
        <w:t>3 КВ постоянного тока;</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8.7. Защита по напряжению:</w:t>
      </w:r>
      <w:r w:rsidR="00841B79" w:rsidRPr="00C10160">
        <w:rPr>
          <w:rFonts w:ascii="Times New Roman" w:hAnsi="Times New Roman"/>
        </w:rPr>
        <w:t xml:space="preserve"> </w:t>
      </w:r>
      <w:r w:rsidRPr="00C10160">
        <w:rPr>
          <w:rFonts w:ascii="Times New Roman" w:hAnsi="Times New Roman"/>
        </w:rPr>
        <w:t>36 В постоянного тока;</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 xml:space="preserve">8.8. </w:t>
      </w:r>
      <w:r w:rsidR="00357FDE" w:rsidRPr="00C10160">
        <w:rPr>
          <w:rFonts w:ascii="Times New Roman" w:hAnsi="Times New Roman"/>
        </w:rPr>
        <w:t>Счётчик</w:t>
      </w:r>
      <w:r w:rsidRPr="00C10160">
        <w:rPr>
          <w:rFonts w:ascii="Times New Roman" w:hAnsi="Times New Roman"/>
        </w:rPr>
        <w:t>:</w:t>
      </w:r>
      <w:r w:rsidR="00841B79" w:rsidRPr="00C10160">
        <w:rPr>
          <w:rFonts w:ascii="Times New Roman" w:hAnsi="Times New Roman"/>
        </w:rPr>
        <w:t xml:space="preserve"> </w:t>
      </w:r>
      <w:r w:rsidRPr="00C10160">
        <w:rPr>
          <w:rFonts w:ascii="Times New Roman" w:hAnsi="Times New Roman"/>
        </w:rPr>
        <w:t>900 Гц, (желательно энергонезависимая память не менее 48 байт);</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Наличие встроенного, лицензированного, не требующего разработки ПО контроллера, реализующего все необходимые функции и параметры работы ШКД, в том числе: приём и передачу данных; выбор и настройку каналов связи; подключение внешних устройств для контроля на месте; автоматическую диагностику состояния; ввод текстов аварийных сообщений и параметров уставок аварийной сигнализации; цифровую обработку сигналов, в т.ч. возможность масштабирования и нормализации входного сигнала и т.п.;</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 xml:space="preserve">Требования к окружающей среде: </w:t>
      </w:r>
    </w:p>
    <w:p w:rsidR="00DF027C" w:rsidRPr="00C10160" w:rsidRDefault="00DF027C" w:rsidP="008E5442">
      <w:pPr>
        <w:widowControl/>
        <w:autoSpaceDE/>
        <w:autoSpaceDN/>
        <w:adjustRightInd/>
        <w:spacing w:after="120"/>
        <w:ind w:left="708" w:firstLine="720"/>
        <w:rPr>
          <w:rFonts w:ascii="Times New Roman" w:hAnsi="Times New Roman"/>
        </w:rPr>
      </w:pPr>
      <w:r w:rsidRPr="00C10160">
        <w:rPr>
          <w:rFonts w:ascii="Times New Roman" w:hAnsi="Times New Roman"/>
        </w:rPr>
        <w:t>Рабочая температура, град. C</w:t>
      </w:r>
      <w:r w:rsidR="00841B79" w:rsidRPr="00C10160">
        <w:rPr>
          <w:rFonts w:ascii="Times New Roman" w:hAnsi="Times New Roman"/>
        </w:rPr>
        <w:t xml:space="preserve"> </w:t>
      </w:r>
      <w:r w:rsidR="00C052D7" w:rsidRPr="00C10160">
        <w:rPr>
          <w:rFonts w:ascii="Times New Roman" w:hAnsi="Times New Roman"/>
        </w:rPr>
        <w:t>–</w:t>
      </w:r>
      <w:r w:rsidRPr="00C10160">
        <w:rPr>
          <w:rFonts w:ascii="Times New Roman" w:hAnsi="Times New Roman"/>
        </w:rPr>
        <w:t>20 ~ +70;</w:t>
      </w:r>
    </w:p>
    <w:p w:rsidR="00DF027C" w:rsidRPr="00C10160" w:rsidRDefault="00DF027C" w:rsidP="008E5442">
      <w:pPr>
        <w:widowControl/>
        <w:autoSpaceDE/>
        <w:autoSpaceDN/>
        <w:adjustRightInd/>
        <w:spacing w:after="120"/>
        <w:ind w:left="708" w:firstLine="720"/>
        <w:rPr>
          <w:rFonts w:ascii="Times New Roman" w:hAnsi="Times New Roman"/>
        </w:rPr>
      </w:pPr>
      <w:r w:rsidRPr="00C10160">
        <w:rPr>
          <w:rFonts w:ascii="Times New Roman" w:hAnsi="Times New Roman"/>
        </w:rPr>
        <w:t>Рабочая влажность, %</w:t>
      </w:r>
      <w:r w:rsidR="00841B79" w:rsidRPr="00C10160">
        <w:rPr>
          <w:rFonts w:ascii="Times New Roman" w:hAnsi="Times New Roman"/>
        </w:rPr>
        <w:t xml:space="preserve"> </w:t>
      </w:r>
      <w:r w:rsidRPr="00C10160">
        <w:rPr>
          <w:rFonts w:ascii="Times New Roman" w:hAnsi="Times New Roman"/>
        </w:rPr>
        <w:t>5 ~ 95, без конденсации;</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Монтаж: на DIN-рейку TS35;</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Наличие антенны сотовой сети в уличном исполнении с возможностью подключения 25 (до 50 опционально) метров и наличие кабеля соответствующей длины;</w:t>
      </w:r>
    </w:p>
    <w:p w:rsidR="00DF027C" w:rsidRPr="00C10160" w:rsidRDefault="00DF027C" w:rsidP="00B55629">
      <w:pPr>
        <w:widowControl/>
        <w:numPr>
          <w:ilvl w:val="0"/>
          <w:numId w:val="24"/>
        </w:numPr>
        <w:autoSpaceDE/>
        <w:autoSpaceDN/>
        <w:adjustRightInd/>
        <w:spacing w:after="120"/>
        <w:ind w:firstLine="720"/>
        <w:rPr>
          <w:rFonts w:ascii="Times New Roman" w:hAnsi="Times New Roman"/>
        </w:rPr>
      </w:pPr>
      <w:r w:rsidRPr="00C10160">
        <w:rPr>
          <w:rFonts w:ascii="Times New Roman" w:hAnsi="Times New Roman"/>
        </w:rPr>
        <w:t>Возможная карта сигналов контроллера:</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Аналоговый 1: вход датчика давления 4-20 мА;</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Аналоговый 2: резерв под вход датчика расхода 4-20 мА;</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Аналоговый 3: резерв;</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Аналоговый 4: резерв;</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Цифровой 1: отсутствие напряжения на входе ИБП;</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Цифровой 2: открыта дверца ШКД (м.б. входная дверь/люк);</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Цифровой 3: сработал датчик пожарной сигнализации/температуры (перегрев ШКД &gt;60 град. C );</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Цифровой 4: сработал датчик влажности (затопление ШКД);</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 xml:space="preserve">Цифровой 5: резерв под </w:t>
      </w:r>
      <w:r w:rsidR="000801FD" w:rsidRPr="00C10160">
        <w:rPr>
          <w:rFonts w:ascii="Times New Roman" w:hAnsi="Times New Roman"/>
        </w:rPr>
        <w:t>счётчик</w:t>
      </w:r>
      <w:r w:rsidRPr="00C10160">
        <w:rPr>
          <w:rFonts w:ascii="Times New Roman" w:hAnsi="Times New Roman"/>
        </w:rPr>
        <w:t xml:space="preserve"> электроэнергии;</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Цифровой 6: резерв под неисправность датчика/прибора;</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Цифровой 7: резерв;</w:t>
      </w:r>
    </w:p>
    <w:p w:rsidR="00DF027C" w:rsidRPr="00C10160" w:rsidRDefault="00DF027C" w:rsidP="008E5442">
      <w:pPr>
        <w:widowControl/>
        <w:autoSpaceDE/>
        <w:autoSpaceDN/>
        <w:adjustRightInd/>
        <w:spacing w:after="120"/>
        <w:ind w:left="720" w:firstLine="720"/>
        <w:rPr>
          <w:rFonts w:ascii="Times New Roman" w:hAnsi="Times New Roman"/>
        </w:rPr>
      </w:pPr>
      <w:r w:rsidRPr="00C10160">
        <w:rPr>
          <w:rFonts w:ascii="Times New Roman" w:hAnsi="Times New Roman"/>
        </w:rPr>
        <w:t>Цифровой 8: резерв;</w:t>
      </w:r>
    </w:p>
    <w:p w:rsidR="00DF027C" w:rsidRPr="00C10160" w:rsidRDefault="00DF027C" w:rsidP="00DF027C">
      <w:pPr>
        <w:widowControl/>
        <w:autoSpaceDE/>
        <w:autoSpaceDN/>
        <w:adjustRightInd/>
        <w:ind w:firstLine="720"/>
        <w:jc w:val="both"/>
        <w:rPr>
          <w:rFonts w:ascii="Times New Roman" w:hAnsi="Times New Roman"/>
        </w:rPr>
      </w:pPr>
    </w:p>
    <w:p w:rsidR="00DF027C" w:rsidRPr="00C10160" w:rsidRDefault="00DF027C" w:rsidP="00DF027C">
      <w:pPr>
        <w:widowControl/>
        <w:autoSpaceDE/>
        <w:autoSpaceDN/>
        <w:adjustRightInd/>
        <w:ind w:firstLine="720"/>
        <w:jc w:val="both"/>
        <w:rPr>
          <w:rFonts w:ascii="Times New Roman" w:hAnsi="Times New Roman"/>
        </w:rPr>
      </w:pPr>
    </w:p>
    <w:p w:rsidR="00DF027C" w:rsidRPr="00C10160" w:rsidRDefault="00DF027C" w:rsidP="00DF027C">
      <w:pPr>
        <w:widowControl/>
        <w:autoSpaceDE/>
        <w:autoSpaceDN/>
        <w:adjustRightInd/>
        <w:ind w:firstLine="720"/>
        <w:jc w:val="center"/>
        <w:rPr>
          <w:rFonts w:ascii="Times New Roman" w:hAnsi="Times New Roman"/>
          <w:b/>
        </w:rPr>
      </w:pPr>
      <w:r w:rsidRPr="00C10160">
        <w:rPr>
          <w:rFonts w:ascii="Times New Roman" w:hAnsi="Times New Roman"/>
          <w:b/>
        </w:rPr>
        <w:t>Общие требования</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1. Разрабатываемая система должна быть частью действующей автоматизированной системы диспетчерского контроля и управления водоснабжением (АСДКУВ) г. Москвы;</w:t>
      </w:r>
    </w:p>
    <w:p w:rsidR="00DF027C" w:rsidRPr="00C10160" w:rsidRDefault="00DF027C" w:rsidP="008E5442">
      <w:pPr>
        <w:widowControl/>
        <w:autoSpaceDE/>
        <w:autoSpaceDN/>
        <w:adjustRightInd/>
        <w:spacing w:after="120"/>
        <w:ind w:firstLine="720"/>
        <w:rPr>
          <w:rFonts w:ascii="Times New Roman" w:hAnsi="Times New Roman"/>
        </w:rPr>
      </w:pPr>
      <w:r w:rsidRPr="00C10160">
        <w:rPr>
          <w:rFonts w:ascii="Times New Roman" w:hAnsi="Times New Roman"/>
        </w:rPr>
        <w:t xml:space="preserve">2. Возможная структурная схема организации передачи информации точки до </w:t>
      </w:r>
      <w:r w:rsidRPr="00C10160">
        <w:rPr>
          <w:rFonts w:ascii="Times New Roman" w:hAnsi="Times New Roman"/>
          <w:lang w:val="en-US"/>
        </w:rPr>
        <w:t>SCADA</w:t>
      </w:r>
      <w:r w:rsidRPr="00C10160">
        <w:rPr>
          <w:rFonts w:ascii="Times New Roman" w:hAnsi="Times New Roman"/>
        </w:rPr>
        <w:t xml:space="preserve"> в ЦДУ Мосводоканала и до станции водоподготовки приведена на рис.1. </w:t>
      </w:r>
    </w:p>
    <w:p w:rsidR="00DF027C" w:rsidRPr="00C10160" w:rsidRDefault="00F60639" w:rsidP="00DF027C">
      <w:pPr>
        <w:widowControl/>
        <w:autoSpaceDE/>
        <w:autoSpaceDN/>
        <w:adjustRightInd/>
        <w:jc w:val="both"/>
        <w:rPr>
          <w:rFonts w:ascii="Times New Roman" w:hAnsi="Times New Roman"/>
          <w:spacing w:val="-1"/>
          <w:sz w:val="28"/>
          <w:szCs w:val="28"/>
          <w:lang w:eastAsia="en-US"/>
        </w:rPr>
      </w:pPr>
      <w:r w:rsidRPr="00C10160">
        <w:rPr>
          <w:rFonts w:ascii="Times New Roman" w:hAnsi="Times New Roman"/>
          <w:noProof/>
          <w:spacing w:val="-1"/>
          <w:sz w:val="28"/>
          <w:szCs w:val="28"/>
        </w:rPr>
        <w:drawing>
          <wp:inline distT="0" distB="0" distL="0" distR="0" wp14:anchorId="7FA21312" wp14:editId="07C2A283">
            <wp:extent cx="6096000" cy="41732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4173220"/>
                    </a:xfrm>
                    <a:prstGeom prst="rect">
                      <a:avLst/>
                    </a:prstGeom>
                    <a:noFill/>
                    <a:ln>
                      <a:noFill/>
                    </a:ln>
                  </pic:spPr>
                </pic:pic>
              </a:graphicData>
            </a:graphic>
          </wp:inline>
        </w:drawing>
      </w:r>
    </w:p>
    <w:p w:rsidR="00DF027C" w:rsidRPr="00C10160" w:rsidRDefault="00DF027C" w:rsidP="00DF027C">
      <w:pPr>
        <w:widowControl/>
        <w:autoSpaceDE/>
        <w:autoSpaceDN/>
        <w:adjustRightInd/>
        <w:ind w:firstLine="720"/>
        <w:jc w:val="both"/>
        <w:rPr>
          <w:rFonts w:ascii="Times New Roman" w:hAnsi="Times New Roman"/>
          <w:sz w:val="28"/>
          <w:szCs w:val="28"/>
        </w:rPr>
      </w:pPr>
      <w:r w:rsidRPr="00C10160">
        <w:rPr>
          <w:rFonts w:ascii="Times New Roman" w:hAnsi="Times New Roman"/>
          <w:spacing w:val="-1"/>
          <w:sz w:val="28"/>
          <w:szCs w:val="28"/>
          <w:lang w:eastAsia="en-US"/>
        </w:rPr>
        <w:t>Рис.1.</w:t>
      </w:r>
    </w:p>
    <w:p w:rsidR="00DF027C" w:rsidRPr="00C10160" w:rsidRDefault="00DF027C" w:rsidP="00DF027C">
      <w:pPr>
        <w:widowControl/>
        <w:autoSpaceDE/>
        <w:autoSpaceDN/>
        <w:adjustRightInd/>
        <w:ind w:firstLine="720"/>
        <w:jc w:val="both"/>
        <w:rPr>
          <w:rFonts w:ascii="Times New Roman" w:hAnsi="Times New Roman"/>
          <w:sz w:val="28"/>
          <w:szCs w:val="28"/>
        </w:rPr>
      </w:pPr>
    </w:p>
    <w:p w:rsidR="00DF027C" w:rsidRPr="00C10160" w:rsidRDefault="00DF027C" w:rsidP="00B55629">
      <w:pPr>
        <w:pStyle w:val="af7"/>
        <w:numPr>
          <w:ilvl w:val="0"/>
          <w:numId w:val="39"/>
        </w:numPr>
        <w:spacing w:after="120"/>
        <w:ind w:firstLine="720"/>
      </w:pPr>
      <w:r w:rsidRPr="00C10160">
        <w:t xml:space="preserve">Организовать связь ПЛК в диктующей точке с ПЛК станции водоподготовки и </w:t>
      </w:r>
      <w:r w:rsidRPr="00C10160">
        <w:rPr>
          <w:lang w:val="en-US"/>
        </w:rPr>
        <w:t>SCADA</w:t>
      </w:r>
      <w:r w:rsidRPr="00C10160">
        <w:t xml:space="preserve"> серверами ЦДУ МВК и района водопроводной сети.</w:t>
      </w:r>
    </w:p>
    <w:p w:rsidR="00DF027C" w:rsidRPr="00C10160" w:rsidRDefault="00DF027C" w:rsidP="00DF027C">
      <w:pPr>
        <w:rPr>
          <w:szCs w:val="28"/>
        </w:rPr>
      </w:pPr>
    </w:p>
    <w:p w:rsidR="00FD0369" w:rsidRPr="00C10160" w:rsidRDefault="00FD0369" w:rsidP="00197DBC">
      <w:pPr>
        <w:rPr>
          <w:rFonts w:ascii="Times New Roman" w:hAnsi="Times New Roman"/>
        </w:rPr>
      </w:pPr>
    </w:p>
    <w:p w:rsidR="00085F78" w:rsidRPr="00C10160" w:rsidRDefault="00085F78" w:rsidP="008E5442">
      <w:pPr>
        <w:pageBreakBefore/>
        <w:jc w:val="right"/>
        <w:rPr>
          <w:rFonts w:ascii="Times New Roman" w:hAnsi="Times New Roman"/>
          <w:i/>
        </w:rPr>
      </w:pPr>
      <w:r w:rsidRPr="00C10160">
        <w:rPr>
          <w:rFonts w:ascii="Times New Roman" w:hAnsi="Times New Roman"/>
          <w:i/>
        </w:rPr>
        <w:t>Приложение 1</w:t>
      </w:r>
      <w:r w:rsidR="001630A6" w:rsidRPr="00C10160">
        <w:rPr>
          <w:rFonts w:ascii="Times New Roman" w:hAnsi="Times New Roman"/>
          <w:i/>
        </w:rPr>
        <w:t>2</w:t>
      </w:r>
    </w:p>
    <w:p w:rsidR="008176F8" w:rsidRPr="00C10160" w:rsidRDefault="008176F8" w:rsidP="00085F78">
      <w:pPr>
        <w:jc w:val="right"/>
        <w:rPr>
          <w:rFonts w:ascii="Times New Roman" w:hAnsi="Times New Roman"/>
        </w:rPr>
      </w:pPr>
    </w:p>
    <w:p w:rsidR="00AA6B72" w:rsidRPr="00C10160" w:rsidRDefault="002C27C5" w:rsidP="002C27C5">
      <w:pPr>
        <w:pStyle w:val="2"/>
      </w:pPr>
      <w:bookmarkStart w:id="183" w:name="_Toc153198973"/>
      <w:r w:rsidRPr="00C10160">
        <w:t>12.</w:t>
      </w:r>
      <w:r w:rsidR="00AA6B72" w:rsidRPr="00C10160">
        <w:t>ТИПОВОЕ ТЕХНИЧЕСКОЕ ЗАДАНИЕ</w:t>
      </w:r>
      <w:r w:rsidR="0049444B" w:rsidRPr="00C10160">
        <w:br/>
      </w:r>
      <w:r w:rsidR="00AA6B72" w:rsidRPr="00C10160">
        <w:t>на разработку</w:t>
      </w:r>
      <w:r w:rsidR="00E47970" w:rsidRPr="00C10160">
        <w:t xml:space="preserve"> </w:t>
      </w:r>
      <w:r w:rsidR="00AA6B72" w:rsidRPr="00C10160">
        <w:t>проекта строительства</w:t>
      </w:r>
      <w:r w:rsidR="00E47970" w:rsidRPr="00C10160">
        <w:t xml:space="preserve"> </w:t>
      </w:r>
      <w:r w:rsidR="00AA6B72" w:rsidRPr="00C10160">
        <w:t>НС</w:t>
      </w:r>
      <w:r w:rsidR="0049444B" w:rsidRPr="00C10160">
        <w:br/>
      </w:r>
      <w:r w:rsidR="00AA6B72" w:rsidRPr="00C10160">
        <w:t>с низковольтным оборудованием, производительностью до 20,0 тыс.м</w:t>
      </w:r>
      <w:r w:rsidR="00AA6B72" w:rsidRPr="00C10160">
        <w:rPr>
          <w:vertAlign w:val="superscript"/>
        </w:rPr>
        <w:t>3</w:t>
      </w:r>
      <w:r w:rsidR="00AA6B72" w:rsidRPr="00C10160">
        <w:t>/сут.</w:t>
      </w:r>
      <w:bookmarkEnd w:id="183"/>
    </w:p>
    <w:p w:rsidR="00AA6B72" w:rsidRPr="00C10160" w:rsidRDefault="00AA6B72" w:rsidP="00AA6B72">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795"/>
        <w:gridCol w:w="5670"/>
      </w:tblGrid>
      <w:tr w:rsidR="00FE50B8" w:rsidRPr="00C10160" w:rsidTr="00200172">
        <w:trPr>
          <w:tblHeader/>
        </w:trPr>
        <w:tc>
          <w:tcPr>
            <w:tcW w:w="4395" w:type="dxa"/>
            <w:gridSpan w:val="2"/>
            <w:tcBorders>
              <w:top w:val="single" w:sz="4" w:space="0" w:color="auto"/>
              <w:left w:val="single" w:sz="4" w:space="0" w:color="auto"/>
              <w:bottom w:val="single" w:sz="4" w:space="0" w:color="auto"/>
              <w:right w:val="single" w:sz="4" w:space="0" w:color="auto"/>
            </w:tcBorders>
            <w:vAlign w:val="center"/>
          </w:tcPr>
          <w:p w:rsidR="00AA6B72" w:rsidRPr="00C10160" w:rsidRDefault="00AA6B72" w:rsidP="00200172">
            <w:pPr>
              <w:jc w:val="center"/>
              <w:rPr>
                <w:rFonts w:ascii="Arial Narrow" w:hAnsi="Arial Narrow" w:cs="Arial"/>
                <w:b/>
              </w:rPr>
            </w:pPr>
            <w:r w:rsidRPr="00C10160">
              <w:rPr>
                <w:rFonts w:ascii="Arial Narrow" w:hAnsi="Arial Narrow"/>
                <w:b/>
              </w:rPr>
              <w:t xml:space="preserve">Перечень основных данных </w:t>
            </w:r>
          </w:p>
          <w:p w:rsidR="00AA6B72" w:rsidRPr="00C10160" w:rsidRDefault="00AA6B72" w:rsidP="00200172">
            <w:pPr>
              <w:jc w:val="center"/>
              <w:rPr>
                <w:rFonts w:ascii="Arial Narrow" w:hAnsi="Arial Narrow" w:cs="Arial"/>
                <w:b/>
              </w:rPr>
            </w:pPr>
            <w:r w:rsidRPr="00C10160">
              <w:rPr>
                <w:rFonts w:ascii="Arial Narrow" w:hAnsi="Arial Narrow"/>
                <w:b/>
              </w:rPr>
              <w:t>и требований</w:t>
            </w:r>
          </w:p>
        </w:tc>
        <w:tc>
          <w:tcPr>
            <w:tcW w:w="5670" w:type="dxa"/>
            <w:tcBorders>
              <w:top w:val="single" w:sz="4" w:space="0" w:color="auto"/>
              <w:left w:val="single" w:sz="4" w:space="0" w:color="auto"/>
              <w:bottom w:val="single" w:sz="4" w:space="0" w:color="auto"/>
              <w:right w:val="single" w:sz="4" w:space="0" w:color="auto"/>
            </w:tcBorders>
            <w:vAlign w:val="center"/>
          </w:tcPr>
          <w:p w:rsidR="00AA6B72" w:rsidRPr="00C10160" w:rsidRDefault="00AA6B72" w:rsidP="00200172">
            <w:pPr>
              <w:jc w:val="center"/>
              <w:rPr>
                <w:rFonts w:ascii="Arial Narrow" w:hAnsi="Arial Narrow" w:cs="Arial"/>
                <w:b/>
              </w:rPr>
            </w:pPr>
            <w:r w:rsidRPr="00C10160">
              <w:rPr>
                <w:rFonts w:ascii="Arial Narrow" w:hAnsi="Arial Narrow"/>
                <w:b/>
              </w:rPr>
              <w:t>Содержание требований</w:t>
            </w:r>
          </w:p>
        </w:tc>
      </w:tr>
      <w:tr w:rsidR="00FE50B8" w:rsidRPr="00C10160" w:rsidTr="00200172">
        <w:tc>
          <w:tcPr>
            <w:tcW w:w="600" w:type="dxa"/>
            <w:tcBorders>
              <w:top w:val="single" w:sz="4" w:space="0" w:color="auto"/>
              <w:left w:val="single" w:sz="4" w:space="0" w:color="auto"/>
              <w:bottom w:val="single" w:sz="4" w:space="0" w:color="auto"/>
              <w:right w:val="nil"/>
            </w:tcBorders>
            <w:vAlign w:val="center"/>
          </w:tcPr>
          <w:p w:rsidR="00AA6B72" w:rsidRPr="00C10160" w:rsidRDefault="00AA6B72" w:rsidP="00200172">
            <w:pPr>
              <w:jc w:val="center"/>
              <w:rPr>
                <w:rFonts w:ascii="Arial Narrow" w:hAnsi="Arial Narrow" w:cs="Arial"/>
                <w:b/>
              </w:rPr>
            </w:pPr>
          </w:p>
        </w:tc>
        <w:tc>
          <w:tcPr>
            <w:tcW w:w="3795" w:type="dxa"/>
            <w:tcBorders>
              <w:top w:val="single" w:sz="4" w:space="0" w:color="auto"/>
              <w:left w:val="nil"/>
              <w:bottom w:val="single" w:sz="4" w:space="0" w:color="auto"/>
              <w:right w:val="single" w:sz="4" w:space="0" w:color="auto"/>
            </w:tcBorders>
            <w:vAlign w:val="center"/>
          </w:tcPr>
          <w:p w:rsidR="00AA6B72" w:rsidRPr="00C10160" w:rsidRDefault="00AA6B72" w:rsidP="00200172">
            <w:pPr>
              <w:jc w:val="center"/>
              <w:rPr>
                <w:rFonts w:ascii="Arial Narrow" w:hAnsi="Arial Narrow" w:cs="Arial"/>
                <w:b/>
              </w:rPr>
            </w:pPr>
            <w:r w:rsidRPr="00C10160">
              <w:rPr>
                <w:rFonts w:ascii="Arial Narrow" w:hAnsi="Arial Narrow"/>
                <w:b/>
                <w:lang w:val="en-US"/>
              </w:rPr>
              <w:t>I</w:t>
            </w:r>
            <w:r w:rsidRPr="00C10160">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vAlign w:val="center"/>
          </w:tcPr>
          <w:p w:rsidR="00AA6B72" w:rsidRPr="00C10160" w:rsidRDefault="00AA6B72" w:rsidP="00200172">
            <w:pPr>
              <w:jc w:val="center"/>
              <w:rPr>
                <w:rFonts w:ascii="Arial Narrow" w:hAnsi="Arial Narrow" w:cs="Arial"/>
                <w:b/>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1.1</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Основание для проектирования</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ПП города Москвы</w:t>
            </w: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1.2</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Сведения об участке и планировочных ограничениях. Особые геологические и гидрогеологические условия</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 xml:space="preserve">Строительство насосной станции производится на выделенной и согласованной территории. Особые геологические и гидрогеологические условия определяются после получения материалов </w:t>
            </w:r>
            <w:r w:rsidR="00386F76" w:rsidRPr="00C10160">
              <w:rPr>
                <w:rFonts w:ascii="Arial Narrow" w:hAnsi="Arial Narrow"/>
              </w:rPr>
              <w:t>"</w:t>
            </w:r>
            <w:r w:rsidRPr="00C10160">
              <w:rPr>
                <w:rFonts w:ascii="Arial Narrow" w:hAnsi="Arial Narrow"/>
              </w:rPr>
              <w:t>Мосгоргеотреста</w:t>
            </w:r>
            <w:r w:rsidR="00386F76" w:rsidRPr="00C10160">
              <w:rPr>
                <w:rFonts w:ascii="Arial Narrow" w:hAnsi="Arial Narrow"/>
              </w:rPr>
              <w:t>"</w:t>
            </w: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1.3</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Назначение, номенклатура, мощность производства</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Проектная производительность НС</w:t>
            </w:r>
            <w:r w:rsidR="00C052D7" w:rsidRPr="00C10160">
              <w:rPr>
                <w:rFonts w:ascii="Arial Narrow" w:hAnsi="Arial Narrow"/>
              </w:rPr>
              <w:t xml:space="preserve"> –</w:t>
            </w:r>
            <w:r w:rsidR="00E47970" w:rsidRPr="00C10160">
              <w:rPr>
                <w:rFonts w:ascii="Arial Narrow" w:hAnsi="Arial Narrow"/>
              </w:rPr>
              <w:t xml:space="preserve"> </w:t>
            </w:r>
            <w:r w:rsidRPr="00C10160">
              <w:rPr>
                <w:rFonts w:ascii="Arial Narrow" w:hAnsi="Arial Narrow"/>
              </w:rPr>
              <w:t>тыс.м</w:t>
            </w:r>
            <w:r w:rsidRPr="00C10160">
              <w:rPr>
                <w:rFonts w:ascii="Arial Narrow" w:hAnsi="Arial Narrow"/>
                <w:vertAlign w:val="superscript"/>
              </w:rPr>
              <w:t>3</w:t>
            </w:r>
            <w:r w:rsidRPr="00C10160">
              <w:rPr>
                <w:rFonts w:ascii="Arial Narrow" w:hAnsi="Arial Narrow"/>
              </w:rPr>
              <w:t>/сут.;</w:t>
            </w: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1.4</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Специализация объекта</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0801FD" w:rsidP="00AC5D99">
            <w:pPr>
              <w:rPr>
                <w:rFonts w:ascii="Arial Narrow" w:hAnsi="Arial Narrow" w:cs="Arial"/>
              </w:rPr>
            </w:pPr>
            <w:r w:rsidRPr="00C10160">
              <w:rPr>
                <w:rFonts w:ascii="Arial Narrow" w:hAnsi="Arial Narrow"/>
              </w:rPr>
              <w:t>Приём</w:t>
            </w:r>
            <w:r w:rsidR="00AA6B72" w:rsidRPr="00C10160">
              <w:rPr>
                <w:rFonts w:ascii="Arial Narrow" w:hAnsi="Arial Narrow"/>
              </w:rPr>
              <w:t xml:space="preserve">, накопление и перекачка воды в водопроводную сеть </w:t>
            </w:r>
            <w:r w:rsidR="007E4CB3" w:rsidRPr="00C10160">
              <w:rPr>
                <w:rFonts w:ascii="Arial Narrow" w:hAnsi="Arial Narrow"/>
              </w:rPr>
              <w:t>г. Москвы</w:t>
            </w:r>
            <w:r w:rsidR="00AA6B72" w:rsidRPr="00C10160">
              <w:rPr>
                <w:rFonts w:ascii="Arial Narrow" w:hAnsi="Arial Narrow"/>
              </w:rPr>
              <w:t xml:space="preserve"> с коэффициентом часовой неравномерности. </w:t>
            </w: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1.5</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Указание о выделении очередей строительства, в т.ч. первой очереди</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1.6</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Сроки начала и окончания строительства</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1.7</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Источник финансирования</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1.8</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Категория сложности объекта</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1.9</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Стадийность проектирования</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1.10</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Исходно-разрешительная документация</w:t>
            </w:r>
          </w:p>
          <w:p w:rsidR="00AA6B72" w:rsidRPr="00C10160" w:rsidRDefault="00AA6B72" w:rsidP="00AC5D99">
            <w:pPr>
              <w:rPr>
                <w:rFonts w:ascii="Arial Narrow" w:hAnsi="Arial Narrow" w:cs="Arial"/>
              </w:rPr>
            </w:pP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 xml:space="preserve">Предоставляется Заказчиком, в </w:t>
            </w:r>
            <w:r w:rsidR="008B26A3" w:rsidRPr="00C10160">
              <w:rPr>
                <w:rFonts w:ascii="Arial Narrow" w:hAnsi="Arial Narrow"/>
              </w:rPr>
              <w:t>объём</w:t>
            </w:r>
            <w:r w:rsidRPr="00C10160">
              <w:rPr>
                <w:rFonts w:ascii="Arial Narrow" w:hAnsi="Arial Narrow"/>
              </w:rPr>
              <w:t xml:space="preserve">е, с согласованиями, в соответствии с установленным </w:t>
            </w:r>
            <w:r w:rsidR="00386F76" w:rsidRPr="00C10160">
              <w:rPr>
                <w:rFonts w:ascii="Arial Narrow" w:hAnsi="Arial Narrow"/>
              </w:rPr>
              <w:t>"</w:t>
            </w:r>
            <w:r w:rsidRPr="00C10160">
              <w:rPr>
                <w:rFonts w:ascii="Arial Narrow" w:hAnsi="Arial Narrow"/>
              </w:rPr>
              <w:t>Положением</w:t>
            </w:r>
            <w:r w:rsidR="00386F76" w:rsidRPr="00C10160">
              <w:rPr>
                <w:rFonts w:ascii="Arial Narrow" w:hAnsi="Arial Narrow"/>
              </w:rPr>
              <w:t>"</w:t>
            </w:r>
            <w:r w:rsidRPr="00C10160">
              <w:rPr>
                <w:rFonts w:ascii="Arial Narrow" w:hAnsi="Arial Narrow"/>
              </w:rPr>
              <w:t xml:space="preserve"> в </w:t>
            </w:r>
            <w:r w:rsidR="000801FD" w:rsidRPr="00C10160">
              <w:rPr>
                <w:rFonts w:ascii="Arial Narrow" w:hAnsi="Arial Narrow"/>
              </w:rPr>
              <w:t>г. Москве</w:t>
            </w: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b/>
              </w:rPr>
            </w:pPr>
            <w:r w:rsidRPr="00C10160">
              <w:rPr>
                <w:rFonts w:ascii="Arial Narrow" w:hAnsi="Arial Narrow"/>
                <w:b/>
                <w:lang w:val="en-US"/>
              </w:rPr>
              <w:t>II</w:t>
            </w:r>
            <w:r w:rsidRPr="00C10160">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2.1.</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Градостроительные решения, генплан, благоустройство, озеленение</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Устройство подъездной дороги с бордюрным камнем</w:t>
            </w:r>
            <w:r w:rsidR="00841B79" w:rsidRPr="00C10160">
              <w:rPr>
                <w:rFonts w:ascii="Arial Narrow" w:hAnsi="Arial Narrow"/>
              </w:rPr>
              <w:t xml:space="preserve"> </w:t>
            </w:r>
            <w:r w:rsidRPr="00C10160">
              <w:rPr>
                <w:rFonts w:ascii="Arial Narrow" w:hAnsi="Arial Narrow"/>
              </w:rPr>
              <w:t>и ограждением территории.</w:t>
            </w: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2.2</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Архитектурно-планировочные решения (планировка помещений, наружная и внутренняя отделка)</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Насосную станцию предусмотреть в подземном варианте. Материал подземной части принять</w:t>
            </w:r>
            <w:r w:rsidR="00E47970" w:rsidRPr="00C10160">
              <w:rPr>
                <w:rFonts w:ascii="Arial Narrow" w:hAnsi="Arial Narrow"/>
              </w:rPr>
              <w:t xml:space="preserve"> </w:t>
            </w:r>
            <w:r w:rsidRPr="00C10160">
              <w:rPr>
                <w:rFonts w:ascii="Arial Narrow" w:hAnsi="Arial Narrow"/>
              </w:rPr>
              <w:t>стеклопластик или железобетон,</w:t>
            </w:r>
            <w:r w:rsidR="00E47970" w:rsidRPr="00C10160">
              <w:rPr>
                <w:rFonts w:ascii="Arial Narrow" w:hAnsi="Arial Narrow"/>
              </w:rPr>
              <w:t xml:space="preserve"> </w:t>
            </w:r>
            <w:r w:rsidRPr="00C10160">
              <w:rPr>
                <w:rFonts w:ascii="Arial Narrow" w:hAnsi="Arial Narrow"/>
              </w:rPr>
              <w:t xml:space="preserve">диаметр не менее 2,5 м. Отметка люков должна быть выше отметки земли не менее 0,3 метра. Предусмотреть утепление подземной части НС до зоны промерзания. Все металлоконструкции (площадки обслуживания, трубопроводы внутри станции, ограждения, лестницы, направляющие для </w:t>
            </w:r>
            <w:r w:rsidR="000801FD" w:rsidRPr="00C10160">
              <w:rPr>
                <w:rFonts w:ascii="Arial Narrow" w:hAnsi="Arial Narrow"/>
              </w:rPr>
              <w:t>подъёма</w:t>
            </w:r>
            <w:r w:rsidRPr="00C10160">
              <w:rPr>
                <w:rFonts w:ascii="Arial Narrow" w:hAnsi="Arial Narrow"/>
              </w:rPr>
              <w:t xml:space="preserve"> насосного оборудования,</w:t>
            </w:r>
            <w:r w:rsidR="00E47970" w:rsidRPr="00C10160">
              <w:rPr>
                <w:rFonts w:ascii="Arial Narrow" w:hAnsi="Arial Narrow"/>
              </w:rPr>
              <w:t xml:space="preserve"> </w:t>
            </w:r>
            <w:r w:rsidRPr="00C10160">
              <w:rPr>
                <w:rFonts w:ascii="Arial Narrow" w:hAnsi="Arial Narrow"/>
              </w:rPr>
              <w:t>болтовые соединения, фланцы, отводы, цепи) выполнить из нержавеющей стали.</w:t>
            </w:r>
          </w:p>
        </w:tc>
      </w:tr>
      <w:tr w:rsidR="00FE50B8" w:rsidRPr="00C10160" w:rsidTr="00200172">
        <w:tc>
          <w:tcPr>
            <w:tcW w:w="600" w:type="dxa"/>
            <w:tcBorders>
              <w:top w:val="single" w:sz="4" w:space="0" w:color="auto"/>
              <w:left w:val="single" w:sz="4" w:space="0" w:color="auto"/>
              <w:bottom w:val="nil"/>
              <w:right w:val="nil"/>
            </w:tcBorders>
          </w:tcPr>
          <w:p w:rsidR="00AA6B72" w:rsidRPr="00C10160" w:rsidRDefault="00AA6B72" w:rsidP="00AC5D99">
            <w:pPr>
              <w:rPr>
                <w:rFonts w:ascii="Arial Narrow" w:hAnsi="Arial Narrow" w:cs="Arial"/>
              </w:rPr>
            </w:pPr>
            <w:r w:rsidRPr="00C10160">
              <w:rPr>
                <w:rFonts w:ascii="Arial Narrow" w:hAnsi="Arial Narrow"/>
              </w:rPr>
              <w:t>2.3</w:t>
            </w:r>
          </w:p>
        </w:tc>
        <w:tc>
          <w:tcPr>
            <w:tcW w:w="3795" w:type="dxa"/>
            <w:tcBorders>
              <w:top w:val="single" w:sz="4" w:space="0" w:color="auto"/>
              <w:left w:val="nil"/>
              <w:bottom w:val="nil"/>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Технологические и технические решения, оборудование, трубопроводы</w:t>
            </w:r>
          </w:p>
        </w:tc>
        <w:tc>
          <w:tcPr>
            <w:tcW w:w="5670" w:type="dxa"/>
            <w:tcBorders>
              <w:top w:val="single" w:sz="4" w:space="0" w:color="auto"/>
              <w:left w:val="single" w:sz="4" w:space="0" w:color="auto"/>
              <w:bottom w:val="nil"/>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Материал труб и запорно-регулирующая арматура долж</w:t>
            </w:r>
            <w:r w:rsidR="00DD4E6B" w:rsidRPr="00C10160">
              <w:rPr>
                <w:rFonts w:ascii="Arial Narrow" w:hAnsi="Arial Narrow"/>
              </w:rPr>
              <w:t xml:space="preserve">ны соответствовать требованиям </w:t>
            </w:r>
            <w:r w:rsidRPr="00C10160">
              <w:rPr>
                <w:rFonts w:ascii="Arial Narrow" w:hAnsi="Arial Narrow"/>
              </w:rPr>
              <w:t xml:space="preserve">АО </w:t>
            </w:r>
            <w:r w:rsidR="00386F76" w:rsidRPr="00C10160">
              <w:rPr>
                <w:rFonts w:ascii="Arial Narrow" w:hAnsi="Arial Narrow"/>
              </w:rPr>
              <w:t>"</w:t>
            </w:r>
            <w:r w:rsidRPr="00C10160">
              <w:rPr>
                <w:rFonts w:ascii="Arial Narrow" w:hAnsi="Arial Narrow"/>
              </w:rPr>
              <w:t>Мосводоканал</w:t>
            </w:r>
            <w:r w:rsidR="00386F76" w:rsidRPr="00C10160">
              <w:rPr>
                <w:rFonts w:ascii="Arial Narrow" w:hAnsi="Arial Narrow"/>
              </w:rPr>
              <w:t>"</w:t>
            </w:r>
            <w:r w:rsidRPr="00C10160">
              <w:rPr>
                <w:rFonts w:ascii="Arial Narrow" w:hAnsi="Arial Narrow"/>
              </w:rPr>
              <w:t xml:space="preserve"> </w:t>
            </w:r>
          </w:p>
        </w:tc>
      </w:tr>
      <w:tr w:rsidR="00FE50B8" w:rsidRPr="00C10160" w:rsidTr="00200172">
        <w:tc>
          <w:tcPr>
            <w:tcW w:w="600" w:type="dxa"/>
            <w:tcBorders>
              <w:top w:val="nil"/>
              <w:left w:val="single" w:sz="4" w:space="0" w:color="auto"/>
              <w:bottom w:val="single" w:sz="4" w:space="0" w:color="auto"/>
              <w:right w:val="nil"/>
            </w:tcBorders>
          </w:tcPr>
          <w:p w:rsidR="00AA6B72" w:rsidRPr="00C10160" w:rsidRDefault="00AA6B72" w:rsidP="00AC5D99">
            <w:pPr>
              <w:rPr>
                <w:rFonts w:ascii="Arial Narrow" w:hAnsi="Arial Narrow" w:cs="Arial"/>
              </w:rPr>
            </w:pPr>
          </w:p>
        </w:tc>
        <w:tc>
          <w:tcPr>
            <w:tcW w:w="3795" w:type="dxa"/>
            <w:tcBorders>
              <w:top w:val="nil"/>
              <w:left w:val="nil"/>
              <w:bottom w:val="single" w:sz="4" w:space="0" w:color="auto"/>
              <w:right w:val="single" w:sz="4" w:space="0" w:color="auto"/>
            </w:tcBorders>
          </w:tcPr>
          <w:p w:rsidR="00AA6B72" w:rsidRPr="00C10160" w:rsidRDefault="00AA6B72" w:rsidP="00AC5D99">
            <w:pPr>
              <w:rPr>
                <w:rFonts w:ascii="Arial Narrow" w:hAnsi="Arial Narrow" w:cs="Arial"/>
              </w:rPr>
            </w:pPr>
          </w:p>
        </w:tc>
        <w:tc>
          <w:tcPr>
            <w:tcW w:w="5670" w:type="dxa"/>
            <w:tcBorders>
              <w:top w:val="nil"/>
              <w:left w:val="single" w:sz="4" w:space="0" w:color="auto"/>
              <w:bottom w:val="single" w:sz="4" w:space="0" w:color="auto"/>
              <w:right w:val="single" w:sz="4" w:space="0" w:color="auto"/>
            </w:tcBorders>
          </w:tcPr>
          <w:p w:rsidR="00AA6B72" w:rsidRPr="00C10160" w:rsidRDefault="00AA6B72" w:rsidP="00AC5D99">
            <w:pPr>
              <w:rPr>
                <w:rFonts w:ascii="Arial Narrow" w:hAnsi="Arial Narrow"/>
              </w:rPr>
            </w:pPr>
            <w:r w:rsidRPr="00C10160">
              <w:rPr>
                <w:rFonts w:ascii="Arial Narrow" w:hAnsi="Arial Narrow"/>
              </w:rPr>
              <w:t xml:space="preserve">Количество насосных агрегатов должно быть не менее двух (1 рабочий, 1 резервный). </w:t>
            </w:r>
          </w:p>
          <w:p w:rsidR="00AA6B72" w:rsidRPr="00C10160" w:rsidRDefault="00AA6B72" w:rsidP="00AC5D99">
            <w:pPr>
              <w:rPr>
                <w:rFonts w:ascii="Arial Narrow" w:hAnsi="Arial Narrow"/>
              </w:rPr>
            </w:pPr>
            <w:r w:rsidRPr="00C10160">
              <w:rPr>
                <w:rFonts w:ascii="Arial Narrow" w:hAnsi="Arial Narrow"/>
              </w:rPr>
              <w:t>На напорных трубопроводах насосных агрегатов установить обратные клапаны с демпферным устройством. Диаметр труб должен быть не менее 100 мм. Количество напорных трубопроводов</w:t>
            </w:r>
            <w:r w:rsidR="00C052D7" w:rsidRPr="00C10160">
              <w:rPr>
                <w:rFonts w:ascii="Arial Narrow" w:hAnsi="Arial Narrow"/>
              </w:rPr>
              <w:t xml:space="preserve"> –</w:t>
            </w:r>
            <w:r w:rsidR="00E47970" w:rsidRPr="00C10160">
              <w:rPr>
                <w:rFonts w:ascii="Arial Narrow" w:hAnsi="Arial Narrow"/>
              </w:rPr>
              <w:t xml:space="preserve"> </w:t>
            </w:r>
            <w:r w:rsidRPr="00C10160">
              <w:rPr>
                <w:rFonts w:ascii="Arial Narrow" w:hAnsi="Arial Narrow"/>
              </w:rPr>
              <w:t xml:space="preserve">не менее 2-х. Предусмотреть на напорной линии устройство пяти задвижек, для работы любого насоса на любой водовод. Водопроводные задвижки и секционная электрифицированные с электроприводом герметичного исполнения. На напорных трубопроводах в отдельной камере предусмотреть приборы </w:t>
            </w:r>
            <w:r w:rsidR="007E4CB3" w:rsidRPr="00C10160">
              <w:rPr>
                <w:rFonts w:ascii="Arial Narrow" w:hAnsi="Arial Narrow"/>
              </w:rPr>
              <w:t>учёта</w:t>
            </w:r>
            <w:r w:rsidRPr="00C10160">
              <w:rPr>
                <w:rFonts w:ascii="Arial Narrow" w:hAnsi="Arial Narrow"/>
              </w:rPr>
              <w:t xml:space="preserve"> расхода воды. Для обслуживания технологического оборудования, запорной арматуры</w:t>
            </w:r>
            <w:r w:rsidR="00E47970" w:rsidRPr="00C10160">
              <w:rPr>
                <w:rFonts w:ascii="Arial Narrow" w:hAnsi="Arial Narrow"/>
              </w:rPr>
              <w:t xml:space="preserve"> </w:t>
            </w:r>
            <w:r w:rsidRPr="00C10160">
              <w:rPr>
                <w:rFonts w:ascii="Arial Narrow" w:hAnsi="Arial Narrow"/>
              </w:rPr>
              <w:t xml:space="preserve">предусмотреть </w:t>
            </w:r>
            <w:r w:rsidR="000801FD" w:rsidRPr="00C10160">
              <w:rPr>
                <w:rFonts w:ascii="Arial Narrow" w:hAnsi="Arial Narrow"/>
              </w:rPr>
              <w:t>грузоподъёмный</w:t>
            </w:r>
            <w:r w:rsidRPr="00C10160">
              <w:rPr>
                <w:rFonts w:ascii="Arial Narrow" w:hAnsi="Arial Narrow"/>
              </w:rPr>
              <w:t xml:space="preserve"> механизм. </w:t>
            </w:r>
          </w:p>
          <w:p w:rsidR="000C76F2" w:rsidRPr="00C10160" w:rsidRDefault="000C76F2" w:rsidP="00AC5D99">
            <w:pPr>
              <w:rPr>
                <w:rFonts w:ascii="Arial Narrow" w:hAnsi="Arial Narrow"/>
              </w:rPr>
            </w:pPr>
            <w:r w:rsidRPr="00C10160">
              <w:rPr>
                <w:rFonts w:ascii="Arial Narrow" w:hAnsi="Arial Narrow"/>
              </w:rPr>
              <w:t>Предусмотреть приточно-вытяжную вентиляцию, с системой очистки воздуха. Применять оборудование адсорберного типа с угольной загрузкой в бункерном исполнении, имеющее сертификаты РФ.</w:t>
            </w: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2.4</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Электротехнические требования</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Внешние электроснабжение НС предусмотреть от двух независимых источников электроснабжения с устройством АВР.</w:t>
            </w:r>
            <w:r w:rsidRPr="00C10160">
              <w:rPr>
                <w:rFonts w:ascii="Arial Narrow" w:hAnsi="Arial Narrow" w:cs="Arial"/>
              </w:rPr>
              <w:t xml:space="preserve"> </w:t>
            </w:r>
            <w:r w:rsidRPr="00C10160">
              <w:rPr>
                <w:rFonts w:ascii="Arial Narrow" w:hAnsi="Arial Narrow"/>
              </w:rPr>
              <w:t>Вводные выключатели с</w:t>
            </w:r>
            <w:r w:rsidR="00E47970" w:rsidRPr="00C10160">
              <w:rPr>
                <w:rFonts w:ascii="Arial Narrow" w:hAnsi="Arial Narrow"/>
              </w:rPr>
              <w:t xml:space="preserve"> </w:t>
            </w:r>
            <w:r w:rsidRPr="00C10160">
              <w:rPr>
                <w:rFonts w:ascii="Arial Narrow" w:hAnsi="Arial Narrow"/>
              </w:rPr>
              <w:t>устройством контроля и управления установить в разных панелях ГРЩ.</w:t>
            </w:r>
          </w:p>
          <w:p w:rsidR="00AA6B72" w:rsidRPr="00C10160" w:rsidRDefault="00AA6B72" w:rsidP="00AC5D99">
            <w:pPr>
              <w:rPr>
                <w:rFonts w:ascii="Arial Narrow" w:hAnsi="Arial Narrow"/>
              </w:rPr>
            </w:pPr>
            <w:r w:rsidRPr="00C10160">
              <w:rPr>
                <w:rFonts w:ascii="Arial Narrow" w:hAnsi="Arial Narrow"/>
              </w:rPr>
              <w:t>В ГРЩ предусмотреть установку резервных автоматических выключателей. На отходящих кабельных линиях установить автоматические выключатели с функцией регулировки времени и токов срабатывания в зоне К.З. и перегрузки. Всю коммутационную аппаратуру, в том числе, клем</w:t>
            </w:r>
            <w:r w:rsidR="00E63288" w:rsidRPr="00C10160">
              <w:rPr>
                <w:rFonts w:ascii="Arial Narrow" w:hAnsi="Arial Narrow"/>
              </w:rPr>
              <w:t>м</w:t>
            </w:r>
            <w:r w:rsidRPr="00C10160">
              <w:rPr>
                <w:rFonts w:ascii="Arial Narrow" w:hAnsi="Arial Narrow"/>
              </w:rPr>
              <w:t>ные колодки, распаечные коробки расположить выше отметки 0.00. Провода и кабели применить с медными жилами с негорючей,</w:t>
            </w:r>
            <w:r w:rsidR="00E47970" w:rsidRPr="00C10160">
              <w:rPr>
                <w:rFonts w:ascii="Arial Narrow" w:hAnsi="Arial Narrow"/>
              </w:rPr>
              <w:t xml:space="preserve"> </w:t>
            </w:r>
            <w:r w:rsidRPr="00C10160">
              <w:rPr>
                <w:rFonts w:ascii="Arial Narrow" w:hAnsi="Arial Narrow"/>
              </w:rPr>
              <w:t>малодымной</w:t>
            </w:r>
            <w:r w:rsidR="00841B79" w:rsidRPr="00C10160">
              <w:rPr>
                <w:rFonts w:ascii="Arial Narrow" w:hAnsi="Arial Narrow"/>
              </w:rPr>
              <w:t xml:space="preserve"> </w:t>
            </w:r>
            <w:r w:rsidRPr="00C10160">
              <w:rPr>
                <w:rFonts w:ascii="Arial Narrow" w:hAnsi="Arial Narrow"/>
              </w:rPr>
              <w:t xml:space="preserve">изоляцией. Установить электродвигатели механизмов в зоне затопления герметичного исполнения со степенью защиты </w:t>
            </w:r>
            <w:r w:rsidRPr="00C10160">
              <w:rPr>
                <w:rFonts w:ascii="Arial Narrow" w:hAnsi="Arial Narrow"/>
                <w:lang w:val="en-US"/>
              </w:rPr>
              <w:t>IP</w:t>
            </w:r>
            <w:r w:rsidRPr="00C10160">
              <w:rPr>
                <w:rFonts w:ascii="Arial Narrow" w:hAnsi="Arial Narrow"/>
              </w:rPr>
              <w:t>-68. Предусмотреть контур заземления.</w:t>
            </w:r>
          </w:p>
          <w:p w:rsidR="00AA6B72" w:rsidRPr="00C10160" w:rsidRDefault="00AA6B72" w:rsidP="00AC5D99">
            <w:pPr>
              <w:rPr>
                <w:rFonts w:ascii="Arial Narrow" w:hAnsi="Arial Narrow"/>
              </w:rPr>
            </w:pPr>
            <w:r w:rsidRPr="00C10160">
              <w:rPr>
                <w:rFonts w:ascii="Arial Narrow" w:hAnsi="Arial Narrow"/>
              </w:rPr>
              <w:t>Шкафы управления автоматизации, диспетчеризации разместить</w:t>
            </w:r>
            <w:r w:rsidR="00E47970" w:rsidRPr="00C10160">
              <w:rPr>
                <w:rFonts w:ascii="Arial Narrow" w:hAnsi="Arial Narrow"/>
              </w:rPr>
              <w:t xml:space="preserve"> </w:t>
            </w:r>
            <w:r w:rsidRPr="00C10160">
              <w:rPr>
                <w:rFonts w:ascii="Arial Narrow" w:hAnsi="Arial Narrow"/>
              </w:rPr>
              <w:t>в</w:t>
            </w:r>
            <w:r w:rsidR="00E47970" w:rsidRPr="00C10160">
              <w:rPr>
                <w:rFonts w:ascii="Arial Narrow" w:hAnsi="Arial Narrow"/>
              </w:rPr>
              <w:t xml:space="preserve"> </w:t>
            </w:r>
            <w:r w:rsidRPr="00C10160">
              <w:rPr>
                <w:rFonts w:ascii="Arial Narrow" w:hAnsi="Arial Narrow"/>
              </w:rPr>
              <w:t>обогреваемом изолированном</w:t>
            </w:r>
            <w:r w:rsidR="00E47970" w:rsidRPr="00C10160">
              <w:rPr>
                <w:rFonts w:ascii="Arial Narrow" w:hAnsi="Arial Narrow"/>
              </w:rPr>
              <w:t xml:space="preserve"> </w:t>
            </w:r>
            <w:r w:rsidRPr="00C10160">
              <w:rPr>
                <w:rFonts w:ascii="Arial Narrow" w:hAnsi="Arial Narrow"/>
              </w:rPr>
              <w:t>помещении антивандального исполнения. Предусмотреть место подключения ПЭС и</w:t>
            </w:r>
            <w:r w:rsidR="00E47970" w:rsidRPr="00C10160">
              <w:rPr>
                <w:rFonts w:ascii="Arial Narrow" w:hAnsi="Arial Narrow"/>
              </w:rPr>
              <w:t xml:space="preserve"> </w:t>
            </w:r>
            <w:r w:rsidRPr="00C10160">
              <w:rPr>
                <w:rFonts w:ascii="Arial Narrow" w:hAnsi="Arial Narrow"/>
              </w:rPr>
              <w:t>аварийного</w:t>
            </w:r>
            <w:r w:rsidR="00E47970" w:rsidRPr="00C10160">
              <w:rPr>
                <w:rFonts w:ascii="Arial Narrow" w:hAnsi="Arial Narrow"/>
              </w:rPr>
              <w:t xml:space="preserve"> </w:t>
            </w:r>
            <w:r w:rsidRPr="00C10160">
              <w:rPr>
                <w:rFonts w:ascii="Arial Narrow" w:hAnsi="Arial Narrow"/>
              </w:rPr>
              <w:t>насоса. Выключатели применить с устройством от перенапряжения.</w:t>
            </w:r>
          </w:p>
          <w:p w:rsidR="00AA6B72" w:rsidRPr="00C10160" w:rsidRDefault="00AA6B72" w:rsidP="00AC5D99">
            <w:pPr>
              <w:rPr>
                <w:rFonts w:ascii="Arial Narrow" w:hAnsi="Arial Narrow" w:cs="Arial"/>
              </w:rPr>
            </w:pPr>
            <w:r w:rsidRPr="00C10160">
              <w:rPr>
                <w:rFonts w:ascii="Arial Narrow" w:hAnsi="Arial Narrow"/>
              </w:rPr>
              <w:t xml:space="preserve">Проект согласовать с Энергонадзором, Энергосбытом, Энергобаланс </w:t>
            </w:r>
            <w:r w:rsidR="00386F76" w:rsidRPr="00C10160">
              <w:rPr>
                <w:rFonts w:ascii="Arial Narrow" w:hAnsi="Arial Narrow"/>
              </w:rPr>
              <w:t>"</w:t>
            </w:r>
            <w:r w:rsidRPr="00C10160">
              <w:rPr>
                <w:rFonts w:ascii="Arial Narrow" w:hAnsi="Arial Narrow"/>
              </w:rPr>
              <w:t>Столица</w:t>
            </w:r>
            <w:r w:rsidR="00386F76" w:rsidRPr="00C10160">
              <w:rPr>
                <w:rFonts w:ascii="Arial Narrow" w:hAnsi="Arial Narrow"/>
              </w:rPr>
              <w:t>"</w:t>
            </w:r>
            <w:r w:rsidRPr="00C10160">
              <w:rPr>
                <w:rFonts w:ascii="Arial Narrow" w:hAnsi="Arial Narrow"/>
              </w:rPr>
              <w:t xml:space="preserve">, МОЭК. </w:t>
            </w:r>
          </w:p>
        </w:tc>
      </w:tr>
      <w:tr w:rsidR="00FE50B8"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2.5.</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Автоматизация и диспетчеризация</w:t>
            </w:r>
          </w:p>
        </w:tc>
        <w:tc>
          <w:tcPr>
            <w:tcW w:w="5670" w:type="dxa"/>
            <w:tcBorders>
              <w:top w:val="single" w:sz="4" w:space="0" w:color="auto"/>
              <w:left w:val="single" w:sz="4" w:space="0" w:color="auto"/>
              <w:bottom w:val="single" w:sz="4" w:space="0" w:color="auto"/>
              <w:right w:val="single" w:sz="4" w:space="0" w:color="auto"/>
            </w:tcBorders>
          </w:tcPr>
          <w:p w:rsidR="00D34886" w:rsidRPr="00C10160" w:rsidRDefault="00D34886" w:rsidP="00D34886">
            <w:pPr>
              <w:rPr>
                <w:rFonts w:ascii="Arial Narrow" w:hAnsi="Arial Narrow"/>
              </w:rPr>
            </w:pPr>
            <w:r w:rsidRPr="00C10160">
              <w:rPr>
                <w:rFonts w:ascii="Arial Narrow" w:hAnsi="Arial Narrow"/>
              </w:rPr>
              <w:t>Разработать систему локальной автоматизации режимов работы оборудования НС с обеспечением диспетчерского контроля в ГТК СНС и ЦДУ. Автоматическое управление насосными агрегатами должно выполняться современными, промышленными программируемыми контроллерами.</w:t>
            </w:r>
          </w:p>
          <w:p w:rsidR="00D34886" w:rsidRPr="00C10160" w:rsidRDefault="00D34886" w:rsidP="00D34886">
            <w:pPr>
              <w:spacing w:line="288" w:lineRule="auto"/>
              <w:ind w:firstLine="709"/>
              <w:jc w:val="both"/>
              <w:rPr>
                <w:rFonts w:ascii="Arial Narrow" w:hAnsi="Arial Narrow"/>
              </w:rPr>
            </w:pPr>
            <w:r w:rsidRPr="00C10160">
              <w:rPr>
                <w:rFonts w:ascii="Arial Narrow" w:hAnsi="Arial Narrow"/>
              </w:rPr>
              <w:t>Должно быть обеспечено телеуправление</w:t>
            </w:r>
            <w:r w:rsidR="00841B79" w:rsidRPr="00C10160">
              <w:rPr>
                <w:rFonts w:ascii="Arial Narrow" w:hAnsi="Arial Narrow"/>
              </w:rPr>
              <w:t xml:space="preserve"> </w:t>
            </w:r>
            <w:r w:rsidRPr="00C10160">
              <w:rPr>
                <w:rFonts w:ascii="Arial Narrow" w:hAnsi="Arial Narrow"/>
              </w:rPr>
              <w:t>задвижкой на подводящем водоводе,</w:t>
            </w:r>
            <w:r w:rsidR="00841B79" w:rsidRPr="00C10160">
              <w:rPr>
                <w:rFonts w:ascii="Arial Narrow" w:hAnsi="Arial Narrow"/>
              </w:rPr>
              <w:t xml:space="preserve"> </w:t>
            </w:r>
            <w:r w:rsidRPr="00C10160">
              <w:rPr>
                <w:rFonts w:ascii="Arial Narrow" w:hAnsi="Arial Narrow"/>
              </w:rPr>
              <w:t>секционными задвижками, задвижками на напорных водоводах и насосными агрегатами.</w:t>
            </w:r>
            <w:r w:rsidR="00841B79" w:rsidRPr="00C10160">
              <w:rPr>
                <w:rFonts w:ascii="Arial Narrow" w:hAnsi="Arial Narrow"/>
              </w:rPr>
              <w:t xml:space="preserve"> </w:t>
            </w:r>
            <w:r w:rsidRPr="00C10160">
              <w:rPr>
                <w:rFonts w:ascii="Arial Narrow" w:hAnsi="Arial Narrow"/>
              </w:rPr>
              <w:t xml:space="preserve">Средства автоматизации, диспетчеризации и пусковую аппаратуру расположить вне зоны затопления, в отапливаемом помещении, оборудованном пожарной сигнализацией. </w:t>
            </w:r>
            <w:r w:rsidRPr="00C10160">
              <w:rPr>
                <w:rFonts w:ascii="Arial Narrow" w:hAnsi="Arial Narrow"/>
                <w:u w:val="single"/>
              </w:rPr>
              <w:t>Система автоматизации и система диспетчеризации должны быть выполнены на независящих друг от друга контроллерах (два раздельных шкафа)</w:t>
            </w:r>
            <w:r w:rsidRPr="00C10160">
              <w:rPr>
                <w:rFonts w:ascii="Arial Narrow" w:hAnsi="Arial Narrow"/>
              </w:rPr>
              <w:t>. Шкаф автоматики должен быть укомплектован приборами контроля тока нагрузки насосных агрегатов, мотосчетчиками и обеспечивать равномерное распределение наработки между насосными агрегатами. Оснастить</w:t>
            </w:r>
            <w:r w:rsidR="00841B79" w:rsidRPr="00C10160">
              <w:rPr>
                <w:rFonts w:ascii="Arial Narrow" w:hAnsi="Arial Narrow"/>
              </w:rPr>
              <w:t xml:space="preserve"> </w:t>
            </w:r>
            <w:r w:rsidRPr="00C10160">
              <w:rPr>
                <w:rFonts w:ascii="Arial Narrow" w:hAnsi="Arial Narrow"/>
              </w:rPr>
              <w:t>НС современными быстродействующими средствами диспетчеризации. В качестве устройства сбора и обработки информации использовать унифицированный, типовой</w:t>
            </w:r>
            <w:r w:rsidR="00841B79" w:rsidRPr="00C10160">
              <w:rPr>
                <w:rFonts w:ascii="Arial Narrow" w:hAnsi="Arial Narrow"/>
              </w:rPr>
              <w:t xml:space="preserve"> </w:t>
            </w:r>
            <w:r w:rsidRPr="00C10160">
              <w:rPr>
                <w:rFonts w:ascii="Arial Narrow" w:hAnsi="Arial Narrow"/>
              </w:rPr>
              <w:t xml:space="preserve">программируемый логический контроллер обеспечивающий передачу информации по волоконно-оптическому каналу связи и по каналу </w:t>
            </w:r>
            <w:r w:rsidRPr="00C10160">
              <w:rPr>
                <w:rFonts w:ascii="Arial Narrow" w:hAnsi="Arial Narrow"/>
                <w:lang w:val="en-US"/>
              </w:rPr>
              <w:t>GPRS</w:t>
            </w:r>
            <w:r w:rsidRPr="00C10160">
              <w:rPr>
                <w:rFonts w:ascii="Arial Narrow" w:hAnsi="Arial Narrow"/>
              </w:rPr>
              <w:t xml:space="preserve"> (телефонная сотовая связь). Обеспечить</w:t>
            </w:r>
            <w:r w:rsidR="00841B79" w:rsidRPr="00C10160">
              <w:rPr>
                <w:rFonts w:ascii="Arial Narrow" w:hAnsi="Arial Narrow"/>
              </w:rPr>
              <w:t xml:space="preserve"> </w:t>
            </w:r>
            <w:r w:rsidRPr="00C10160">
              <w:rPr>
                <w:rFonts w:ascii="Arial Narrow" w:hAnsi="Arial Narrow"/>
              </w:rPr>
              <w:t xml:space="preserve">средства диспетчеризации питанием от источника бесперебойного питания (ИБП) со схемой АВР для переключения на сеть при неисправности ИБП. Предусмотреть сигнализацию от несанкционированного проникновения в помещение щитовой с передачей в ГТК СНС, обеспечить насосную станцию звуковой сигнализацией в течение времени до 5 мин. </w:t>
            </w:r>
            <w:r w:rsidRPr="00C10160">
              <w:rPr>
                <w:rFonts w:ascii="Arial Narrow" w:hAnsi="Arial Narrow"/>
                <w:u w:val="single"/>
              </w:rPr>
              <w:t xml:space="preserve">Оснастить НС системой </w:t>
            </w:r>
            <w:r w:rsidR="00E63288" w:rsidRPr="00C10160">
              <w:rPr>
                <w:rFonts w:ascii="Arial Narrow" w:hAnsi="Arial Narrow"/>
                <w:u w:val="single"/>
              </w:rPr>
              <w:t>видеонаблюдения</w:t>
            </w:r>
            <w:r w:rsidRPr="00C10160">
              <w:rPr>
                <w:rFonts w:ascii="Arial Narrow" w:hAnsi="Arial Narrow"/>
                <w:u w:val="single"/>
              </w:rPr>
              <w:t xml:space="preserve"> с выводом информации в ООУ</w:t>
            </w:r>
            <w:r w:rsidRPr="00C10160">
              <w:rPr>
                <w:rFonts w:ascii="Arial Narrow" w:hAnsi="Arial Narrow"/>
              </w:rPr>
              <w:t>. Обеспечить на НС индикацию и контроль параметров согласно приложени</w:t>
            </w:r>
            <w:r w:rsidR="00AB5709" w:rsidRPr="00C10160">
              <w:rPr>
                <w:rFonts w:ascii="Arial Narrow" w:hAnsi="Arial Narrow"/>
              </w:rPr>
              <w:t>ю</w:t>
            </w:r>
            <w:r w:rsidRPr="00C10160">
              <w:rPr>
                <w:rFonts w:ascii="Arial Narrow" w:hAnsi="Arial Narrow"/>
              </w:rPr>
              <w:t xml:space="preserve"> 1. Обеспечить автоматизированный централизованный диспетчерский контроль параметров НС с передачей информации в ГТК СНС, согласно приложени</w:t>
            </w:r>
            <w:r w:rsidR="00AB5709" w:rsidRPr="00C10160">
              <w:rPr>
                <w:rFonts w:ascii="Arial Narrow" w:hAnsi="Arial Narrow"/>
              </w:rPr>
              <w:t>ю</w:t>
            </w:r>
            <w:r w:rsidRPr="00C10160">
              <w:rPr>
                <w:rFonts w:ascii="Arial Narrow" w:hAnsi="Arial Narrow"/>
              </w:rPr>
              <w:t xml:space="preserve"> 1. Обеспечить НС современными сертифицированными средствами автоматизации, диспетчерского контроля и программного обеспечения. Обеспечить передачу информации с НС в составе действующей АСДКУВ. Обеспечить бесперебойную работу средств автоматизации и диспетчерского контроля в условиях скачкообразного изменения рабочего напряжения в пределах от 120 до 260 В, 50 Гц при длительности скачка до 2 секунд. Все отображаемые на панелях управления НС аварийные сигналы должны иметь звуковое сопровождение и кнопку </w:t>
            </w:r>
            <w:r w:rsidR="00386F76" w:rsidRPr="00C10160">
              <w:rPr>
                <w:rFonts w:ascii="Arial Narrow" w:hAnsi="Arial Narrow"/>
              </w:rPr>
              <w:t>"</w:t>
            </w:r>
            <w:r w:rsidRPr="00C10160">
              <w:rPr>
                <w:rFonts w:ascii="Arial Narrow" w:hAnsi="Arial Narrow"/>
              </w:rPr>
              <w:t>сброс</w:t>
            </w:r>
            <w:r w:rsidR="00386F76" w:rsidRPr="00C10160">
              <w:rPr>
                <w:rFonts w:ascii="Arial Narrow" w:hAnsi="Arial Narrow"/>
              </w:rPr>
              <w:t>"</w:t>
            </w:r>
            <w:r w:rsidRPr="00C10160">
              <w:rPr>
                <w:rFonts w:ascii="Arial Narrow" w:hAnsi="Arial Narrow"/>
              </w:rPr>
              <w:t>.</w:t>
            </w:r>
            <w:r w:rsidR="00841B79" w:rsidRPr="00C10160">
              <w:rPr>
                <w:rFonts w:ascii="Arial Narrow" w:hAnsi="Arial Narrow"/>
              </w:rPr>
              <w:t xml:space="preserve"> </w:t>
            </w:r>
          </w:p>
          <w:p w:rsidR="00F76DBC" w:rsidRPr="00C10160" w:rsidRDefault="00F76DBC" w:rsidP="00D34886">
            <w:pPr>
              <w:spacing w:line="288" w:lineRule="auto"/>
              <w:ind w:firstLine="709"/>
              <w:jc w:val="both"/>
              <w:rPr>
                <w:rFonts w:ascii="Arial Narrow" w:hAnsi="Arial Narrow"/>
                <w:lang w:bidi="he-IL"/>
              </w:rPr>
            </w:pPr>
            <w:r w:rsidRPr="00C10160">
              <w:rPr>
                <w:rFonts w:ascii="Arial Narrow" w:hAnsi="Arial Narrow"/>
                <w:lang w:bidi="he-IL"/>
              </w:rPr>
              <w:t xml:space="preserve">Все работы по автоматизации объектов АО </w:t>
            </w:r>
            <w:r w:rsidR="00386F76" w:rsidRPr="00C10160">
              <w:rPr>
                <w:rFonts w:ascii="Arial Narrow" w:hAnsi="Arial Narrow"/>
                <w:lang w:bidi="he-IL"/>
              </w:rPr>
              <w:t>"</w:t>
            </w:r>
            <w:r w:rsidRPr="00C10160">
              <w:rPr>
                <w:rFonts w:ascii="Arial Narrow" w:hAnsi="Arial Narrow"/>
                <w:lang w:bidi="he-IL"/>
              </w:rPr>
              <w:t>Мосводоканал</w:t>
            </w:r>
            <w:r w:rsidR="00386F76" w:rsidRPr="00C10160">
              <w:rPr>
                <w:rFonts w:ascii="Arial Narrow" w:hAnsi="Arial Narrow"/>
                <w:lang w:bidi="he-IL"/>
              </w:rPr>
              <w:t>"</w:t>
            </w:r>
            <w:r w:rsidRPr="00C10160">
              <w:rPr>
                <w:rFonts w:ascii="Arial Narrow" w:hAnsi="Arial Narrow"/>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ТП,</w:t>
            </w:r>
            <w:r w:rsidR="00841B79" w:rsidRPr="00C10160">
              <w:rPr>
                <w:rFonts w:ascii="Arial Narrow" w:hAnsi="Arial Narrow"/>
                <w:lang w:bidi="he-IL"/>
              </w:rPr>
              <w:t xml:space="preserve"> </w:t>
            </w:r>
            <w:r w:rsidRPr="00C10160">
              <w:rPr>
                <w:rFonts w:ascii="Arial Narrow" w:hAnsi="Arial Narrow"/>
                <w:lang w:bidi="he-IL"/>
              </w:rPr>
              <w:t>сетям связи и др. описываются следующими ведомственными</w:t>
            </w:r>
            <w:r w:rsidR="00841B79" w:rsidRPr="00C10160">
              <w:rPr>
                <w:rFonts w:ascii="Arial Narrow" w:hAnsi="Arial Narrow"/>
                <w:lang w:bidi="he-IL"/>
              </w:rPr>
              <w:t xml:space="preserve"> </w:t>
            </w:r>
            <w:r w:rsidRPr="00C10160">
              <w:rPr>
                <w:rFonts w:ascii="Arial Narrow" w:hAnsi="Arial Narrow"/>
                <w:lang w:bidi="he-IL"/>
              </w:rPr>
              <w:t xml:space="preserve">документами: </w:t>
            </w:r>
          </w:p>
          <w:p w:rsidR="00F76DBC" w:rsidRPr="00C10160" w:rsidRDefault="00F76DBC" w:rsidP="00F76DBC">
            <w:pPr>
              <w:spacing w:line="288" w:lineRule="auto"/>
              <w:jc w:val="both"/>
              <w:rPr>
                <w:rFonts w:ascii="Arial Narrow" w:hAnsi="Arial Narrow"/>
                <w:lang w:bidi="he-IL"/>
              </w:rPr>
            </w:pPr>
            <w:r w:rsidRPr="00C10160">
              <w:rPr>
                <w:rFonts w:ascii="Arial Narrow" w:hAnsi="Arial Narrow"/>
                <w:lang w:bidi="he-IL"/>
              </w:rPr>
              <w:t>1.ТРЕБОВАНИЯ К ПРОЕКТИРОВАНИЮ РАЗД</w:t>
            </w:r>
            <w:r w:rsidR="00B233F1" w:rsidRPr="00C10160">
              <w:rPr>
                <w:rFonts w:ascii="Arial Narrow" w:hAnsi="Arial Narrow"/>
                <w:lang w:bidi="he-IL"/>
              </w:rPr>
              <w:t>ЕЛОВ АВТОМАТИЗАЦИИ</w:t>
            </w:r>
            <w:r w:rsidRPr="00C10160">
              <w:rPr>
                <w:rFonts w:ascii="Arial Narrow" w:hAnsi="Arial Narrow"/>
                <w:lang w:bidi="he-IL"/>
              </w:rPr>
              <w:t>, ДИСПЕТЧЕРИЗАЦИ</w:t>
            </w:r>
            <w:r w:rsidR="00B233F1" w:rsidRPr="00C10160">
              <w:rPr>
                <w:rFonts w:ascii="Arial Narrow" w:hAnsi="Arial Narrow"/>
                <w:lang w:bidi="he-IL"/>
              </w:rPr>
              <w:t>И И СЛАБОТОЧНЫХ</w:t>
            </w:r>
            <w:r w:rsidRPr="00C10160">
              <w:rPr>
                <w:rFonts w:ascii="Arial Narrow" w:hAnsi="Arial Narrow"/>
                <w:lang w:bidi="he-IL"/>
              </w:rPr>
              <w:t xml:space="preserve"> СИСТЕМ.</w:t>
            </w:r>
          </w:p>
          <w:p w:rsidR="00F76DBC" w:rsidRPr="00C10160" w:rsidRDefault="00F76DBC" w:rsidP="00F76DBC">
            <w:pPr>
              <w:spacing w:line="288" w:lineRule="auto"/>
              <w:jc w:val="both"/>
              <w:rPr>
                <w:rFonts w:ascii="Arial Narrow" w:hAnsi="Arial Narrow"/>
                <w:lang w:bidi="he-IL"/>
              </w:rPr>
            </w:pPr>
            <w:r w:rsidRPr="00C10160">
              <w:rPr>
                <w:rFonts w:ascii="Arial Narrow" w:hAnsi="Arial Narrow"/>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F76DBC" w:rsidRPr="00C10160" w:rsidRDefault="00F76DBC" w:rsidP="00F76DBC">
            <w:pPr>
              <w:spacing w:line="288" w:lineRule="auto"/>
              <w:jc w:val="both"/>
              <w:rPr>
                <w:rFonts w:ascii="Arial Narrow" w:hAnsi="Arial Narrow"/>
                <w:lang w:bidi="he-IL"/>
              </w:rPr>
            </w:pPr>
            <w:r w:rsidRPr="00C10160">
              <w:rPr>
                <w:rFonts w:ascii="Arial Narrow" w:hAnsi="Arial Narrow"/>
                <w:lang w:bidi="he-IL"/>
              </w:rPr>
              <w:t xml:space="preserve">3.СТП-42439-02-05-15 СТАНДАРТ ОРГАНИЗАЦИИ. ТРЕБОВАНИЯ К ОФОРМЛЕНИЮ ТЕХНИЧЕСКОЙ ДОКУМЕНТАЦИИ АСУ ТП АО </w:t>
            </w:r>
            <w:r w:rsidR="00386F76" w:rsidRPr="00C10160">
              <w:rPr>
                <w:rFonts w:ascii="Arial Narrow" w:hAnsi="Arial Narrow"/>
                <w:lang w:bidi="he-IL"/>
              </w:rPr>
              <w:t>"</w:t>
            </w:r>
            <w:r w:rsidRPr="00C10160">
              <w:rPr>
                <w:rFonts w:ascii="Arial Narrow" w:hAnsi="Arial Narrow"/>
                <w:lang w:bidi="he-IL"/>
              </w:rPr>
              <w:t>МОСВОДОКАНАЛ</w:t>
            </w:r>
            <w:r w:rsidR="00386F76" w:rsidRPr="00C10160">
              <w:rPr>
                <w:rFonts w:ascii="Arial Narrow" w:hAnsi="Arial Narrow"/>
                <w:lang w:bidi="he-IL"/>
              </w:rPr>
              <w:t>"</w:t>
            </w:r>
          </w:p>
          <w:p w:rsidR="00F76DBC" w:rsidRPr="00C10160" w:rsidRDefault="00F76DBC" w:rsidP="00F76DBC">
            <w:pPr>
              <w:spacing w:line="288" w:lineRule="auto"/>
              <w:ind w:firstLine="709"/>
              <w:jc w:val="both"/>
              <w:rPr>
                <w:rFonts w:ascii="Arial Narrow" w:hAnsi="Arial Narrow"/>
                <w:lang w:bidi="he-IL"/>
              </w:rPr>
            </w:pPr>
            <w:r w:rsidRPr="00C10160">
              <w:rPr>
                <w:rFonts w:ascii="Arial Narrow" w:hAnsi="Arial Narrow"/>
                <w:lang w:bidi="he-IL"/>
              </w:rPr>
              <w:t xml:space="preserve"> Ознакомиться с ведомственными документами АО </w:t>
            </w:r>
            <w:r w:rsidR="00386F76" w:rsidRPr="00C10160">
              <w:rPr>
                <w:rFonts w:ascii="Arial Narrow" w:hAnsi="Arial Narrow"/>
                <w:lang w:bidi="he-IL"/>
              </w:rPr>
              <w:t>"</w:t>
            </w:r>
            <w:r w:rsidRPr="00C10160">
              <w:rPr>
                <w:rFonts w:ascii="Arial Narrow" w:hAnsi="Arial Narrow"/>
                <w:lang w:bidi="he-IL"/>
              </w:rPr>
              <w:t>Мосводоканал</w:t>
            </w:r>
            <w:r w:rsidR="00386F76" w:rsidRPr="00C10160">
              <w:rPr>
                <w:rFonts w:ascii="Arial Narrow" w:hAnsi="Arial Narrow"/>
                <w:lang w:bidi="he-IL"/>
              </w:rPr>
              <w:t>"</w:t>
            </w:r>
            <w:r w:rsidRPr="00C10160">
              <w:rPr>
                <w:rFonts w:ascii="Arial Narrow" w:hAnsi="Arial Narrow"/>
                <w:lang w:bidi="he-IL"/>
              </w:rPr>
              <w:t xml:space="preserve"> можно на официальном сайте </w:t>
            </w:r>
            <w:r w:rsidRPr="00C10160">
              <w:rPr>
                <w:rFonts w:ascii="Arial Narrow" w:hAnsi="Arial Narrow"/>
                <w:u w:val="single"/>
                <w:lang w:val="en-US" w:bidi="he-IL"/>
              </w:rPr>
              <w:t>www</w:t>
            </w:r>
            <w:r w:rsidRPr="00C10160">
              <w:rPr>
                <w:rFonts w:ascii="Arial Narrow" w:hAnsi="Arial Narrow"/>
                <w:u w:val="single"/>
                <w:lang w:bidi="he-IL"/>
              </w:rPr>
              <w:t>.</w:t>
            </w:r>
            <w:r w:rsidRPr="00C10160">
              <w:rPr>
                <w:rFonts w:ascii="Arial Narrow" w:hAnsi="Arial Narrow"/>
                <w:u w:val="single"/>
                <w:lang w:val="en-US" w:bidi="he-IL"/>
              </w:rPr>
              <w:t>mosvodokanal</w:t>
            </w:r>
            <w:r w:rsidRPr="00C10160">
              <w:rPr>
                <w:rFonts w:ascii="Arial Narrow" w:hAnsi="Arial Narrow"/>
                <w:u w:val="single"/>
                <w:lang w:bidi="he-IL"/>
              </w:rPr>
              <w:t>.</w:t>
            </w:r>
            <w:r w:rsidRPr="00C10160">
              <w:rPr>
                <w:rFonts w:ascii="Arial Narrow" w:hAnsi="Arial Narrow"/>
                <w:u w:val="single"/>
                <w:lang w:val="en-US" w:bidi="he-IL"/>
              </w:rPr>
              <w:t>ru</w:t>
            </w:r>
            <w:r w:rsidRPr="00C10160">
              <w:rPr>
                <w:rFonts w:ascii="Arial Narrow" w:hAnsi="Arial Narrow"/>
                <w:lang w:bidi="he-IL"/>
              </w:rPr>
              <w:t xml:space="preserve"> в разделе: Техническим специалистам//Технические требования// Требования к проектированию разделов АСУ ТП и сетей связи. </w:t>
            </w:r>
          </w:p>
          <w:p w:rsidR="00AA6B72" w:rsidRPr="00C10160" w:rsidRDefault="00AA6B72" w:rsidP="00AC5D99">
            <w:pPr>
              <w:rPr>
                <w:rFonts w:ascii="Arial Narrow" w:hAnsi="Arial Narrow" w:cs="Arial"/>
              </w:rPr>
            </w:pPr>
          </w:p>
        </w:tc>
      </w:tr>
      <w:tr w:rsidR="00FE50B8" w:rsidRPr="00C10160" w:rsidTr="00200172">
        <w:trPr>
          <w:trHeight w:val="521"/>
        </w:trPr>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2.6.</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Требования к технологии управления производством и организации и условий охраны труда</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В соответствии СНиП 11-01-95</w:t>
            </w:r>
          </w:p>
        </w:tc>
      </w:tr>
      <w:tr w:rsidR="00AA6B72" w:rsidRPr="00C10160" w:rsidTr="00200172">
        <w:tc>
          <w:tcPr>
            <w:tcW w:w="600" w:type="dxa"/>
            <w:tcBorders>
              <w:top w:val="single" w:sz="4" w:space="0" w:color="auto"/>
              <w:left w:val="single" w:sz="4" w:space="0" w:color="auto"/>
              <w:bottom w:val="single" w:sz="4" w:space="0" w:color="auto"/>
              <w:right w:val="nil"/>
            </w:tcBorders>
          </w:tcPr>
          <w:p w:rsidR="00AA6B72" w:rsidRPr="00C10160" w:rsidRDefault="00AA6B72" w:rsidP="00AC5D99">
            <w:pPr>
              <w:rPr>
                <w:rFonts w:ascii="Arial Narrow" w:hAnsi="Arial Narrow" w:cs="Arial"/>
              </w:rPr>
            </w:pPr>
            <w:r w:rsidRPr="00C10160">
              <w:rPr>
                <w:rFonts w:ascii="Arial Narrow" w:hAnsi="Arial Narrow"/>
              </w:rPr>
              <w:t>2.7.</w:t>
            </w:r>
          </w:p>
        </w:tc>
        <w:tc>
          <w:tcPr>
            <w:tcW w:w="3795" w:type="dxa"/>
            <w:tcBorders>
              <w:top w:val="single" w:sz="4" w:space="0" w:color="auto"/>
              <w:left w:val="nil"/>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Согласование проектной документации</w:t>
            </w:r>
          </w:p>
        </w:tc>
        <w:tc>
          <w:tcPr>
            <w:tcW w:w="5670" w:type="dxa"/>
            <w:tcBorders>
              <w:top w:val="single" w:sz="4" w:space="0" w:color="auto"/>
              <w:left w:val="single" w:sz="4" w:space="0" w:color="auto"/>
              <w:bottom w:val="single" w:sz="4" w:space="0" w:color="auto"/>
              <w:right w:val="single" w:sz="4" w:space="0" w:color="auto"/>
            </w:tcBorders>
          </w:tcPr>
          <w:p w:rsidR="00AA6B72" w:rsidRPr="00C10160" w:rsidRDefault="00AA6B72" w:rsidP="00AC5D99">
            <w:pPr>
              <w:rPr>
                <w:rFonts w:ascii="Arial Narrow" w:hAnsi="Arial Narrow" w:cs="Arial"/>
              </w:rPr>
            </w:pPr>
            <w:r w:rsidRPr="00C10160">
              <w:rPr>
                <w:rFonts w:ascii="Arial Narrow" w:hAnsi="Arial Narrow"/>
              </w:rPr>
              <w:t>Проект согласовать</w:t>
            </w:r>
            <w:r w:rsidR="00E47970" w:rsidRPr="00C10160">
              <w:rPr>
                <w:rFonts w:ascii="Arial Narrow" w:hAnsi="Arial Narrow"/>
              </w:rPr>
              <w:t xml:space="preserve"> </w:t>
            </w:r>
            <w:r w:rsidRPr="00C10160">
              <w:rPr>
                <w:rFonts w:ascii="Arial Narrow" w:hAnsi="Arial Narrow"/>
              </w:rPr>
              <w:t>в установленном порядке, в том числе: Департамент природопользования и охраны окружаю</w:t>
            </w:r>
            <w:r w:rsidR="00DD4E6B" w:rsidRPr="00C10160">
              <w:rPr>
                <w:rFonts w:ascii="Arial Narrow" w:hAnsi="Arial Narrow"/>
              </w:rPr>
              <w:t xml:space="preserve">щей среды, </w:t>
            </w:r>
            <w:r w:rsidRPr="00C10160">
              <w:rPr>
                <w:rFonts w:ascii="Arial Narrow" w:hAnsi="Arial Narrow"/>
              </w:rPr>
              <w:t xml:space="preserve">АО </w:t>
            </w:r>
            <w:r w:rsidR="00386F76" w:rsidRPr="00C10160">
              <w:rPr>
                <w:rFonts w:ascii="Arial Narrow" w:hAnsi="Arial Narrow"/>
              </w:rPr>
              <w:t>"</w:t>
            </w:r>
            <w:r w:rsidRPr="00C10160">
              <w:rPr>
                <w:rFonts w:ascii="Arial Narrow" w:hAnsi="Arial Narrow"/>
              </w:rPr>
              <w:t>Мосводоканал</w:t>
            </w:r>
            <w:r w:rsidR="00386F76" w:rsidRPr="00C10160">
              <w:rPr>
                <w:rFonts w:ascii="Arial Narrow" w:hAnsi="Arial Narrow"/>
              </w:rPr>
              <w:t>"</w:t>
            </w:r>
            <w:r w:rsidRPr="00C10160">
              <w:rPr>
                <w:rFonts w:ascii="Arial Narrow" w:hAnsi="Arial Narrow"/>
              </w:rPr>
              <w:t xml:space="preserve">, ОПС, Москомэкспертизой, Энергосбытом, Энергонадзором, МОЭК, Энергобаланс </w:t>
            </w:r>
            <w:r w:rsidR="00386F76" w:rsidRPr="00C10160">
              <w:rPr>
                <w:rFonts w:ascii="Arial Narrow" w:hAnsi="Arial Narrow"/>
              </w:rPr>
              <w:t>"</w:t>
            </w:r>
            <w:r w:rsidRPr="00C10160">
              <w:rPr>
                <w:rFonts w:ascii="Arial Narrow" w:hAnsi="Arial Narrow"/>
              </w:rPr>
              <w:t>Столица</w:t>
            </w:r>
            <w:r w:rsidR="00386F76" w:rsidRPr="00C10160">
              <w:rPr>
                <w:rFonts w:ascii="Arial Narrow" w:hAnsi="Arial Narrow"/>
              </w:rPr>
              <w:t>"</w:t>
            </w:r>
            <w:r w:rsidRPr="00C10160">
              <w:rPr>
                <w:rFonts w:ascii="Arial Narrow" w:hAnsi="Arial Narrow"/>
              </w:rPr>
              <w:t>.</w:t>
            </w:r>
          </w:p>
        </w:tc>
      </w:tr>
    </w:tbl>
    <w:p w:rsidR="009906C5" w:rsidRPr="00C10160" w:rsidRDefault="009906C5" w:rsidP="00AA6B72">
      <w:pPr>
        <w:rPr>
          <w:rFonts w:cs="Arial"/>
          <w:sz w:val="20"/>
          <w:szCs w:val="20"/>
        </w:rPr>
      </w:pPr>
    </w:p>
    <w:p w:rsidR="009906C5" w:rsidRPr="00C10160" w:rsidRDefault="009906C5">
      <w:pPr>
        <w:widowControl/>
        <w:autoSpaceDE/>
        <w:autoSpaceDN/>
        <w:adjustRightInd/>
        <w:rPr>
          <w:rFonts w:cs="Arial"/>
          <w:sz w:val="20"/>
          <w:szCs w:val="20"/>
        </w:rPr>
      </w:pPr>
      <w:r w:rsidRPr="00C10160">
        <w:rPr>
          <w:rFonts w:cs="Arial"/>
          <w:sz w:val="20"/>
          <w:szCs w:val="20"/>
        </w:rPr>
        <w:br w:type="page"/>
      </w:r>
    </w:p>
    <w:p w:rsidR="00AA6B72" w:rsidRPr="00C10160" w:rsidRDefault="00AA6B72" w:rsidP="00AA6B72">
      <w:pPr>
        <w:jc w:val="center"/>
        <w:rPr>
          <w:rFonts w:ascii="Times New Roman" w:hAnsi="Times New Roman"/>
          <w:b/>
          <w:sz w:val="28"/>
          <w:szCs w:val="28"/>
        </w:rPr>
      </w:pPr>
    </w:p>
    <w:p w:rsidR="00D34886" w:rsidRPr="00C10160" w:rsidRDefault="00D34886" w:rsidP="00D34886">
      <w:pPr>
        <w:jc w:val="center"/>
        <w:rPr>
          <w:rFonts w:ascii="Times New Roman" w:hAnsi="Times New Roman"/>
          <w:b/>
          <w:sz w:val="28"/>
          <w:szCs w:val="28"/>
        </w:rPr>
      </w:pPr>
      <w:r w:rsidRPr="00C10160">
        <w:rPr>
          <w:rFonts w:ascii="Times New Roman" w:hAnsi="Times New Roman"/>
          <w:b/>
          <w:sz w:val="28"/>
          <w:szCs w:val="28"/>
        </w:rPr>
        <w:t>ТАБЛИЦА</w:t>
      </w:r>
    </w:p>
    <w:p w:rsidR="00D34886" w:rsidRPr="00C10160" w:rsidRDefault="00D34886" w:rsidP="00D34886">
      <w:pPr>
        <w:jc w:val="center"/>
        <w:rPr>
          <w:rFonts w:ascii="Times New Roman" w:hAnsi="Times New Roman"/>
          <w:b/>
        </w:rPr>
      </w:pPr>
      <w:r w:rsidRPr="00C10160">
        <w:rPr>
          <w:rFonts w:ascii="Times New Roman" w:hAnsi="Times New Roman"/>
          <w:b/>
        </w:rPr>
        <w:t xml:space="preserve">контролируемых сигналов на насосной станции </w:t>
      </w:r>
    </w:p>
    <w:p w:rsidR="00D34886" w:rsidRPr="00C10160" w:rsidRDefault="00D34886" w:rsidP="00D34886">
      <w:pPr>
        <w:jc w:val="center"/>
        <w:rPr>
          <w:rFonts w:ascii="Times New Roman" w:hAnsi="Times New Roman"/>
          <w:b/>
        </w:rPr>
      </w:pPr>
      <w:r w:rsidRPr="00C10160">
        <w:rPr>
          <w:rFonts w:ascii="Times New Roman" w:hAnsi="Times New Roman"/>
          <w:b/>
        </w:rPr>
        <w:t xml:space="preserve">и отображаемых на АРМ ГТК СНС </w:t>
      </w:r>
      <w:r w:rsidRPr="00C10160">
        <w:rPr>
          <w:rFonts w:ascii="Times New Roman" w:hAnsi="Times New Roman"/>
        </w:rPr>
        <w:t>(приложение 1)</w:t>
      </w:r>
    </w:p>
    <w:p w:rsidR="00D34886" w:rsidRPr="00C10160" w:rsidRDefault="00D34886" w:rsidP="00D34886">
      <w:pPr>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567"/>
        <w:gridCol w:w="1918"/>
        <w:gridCol w:w="1900"/>
        <w:gridCol w:w="1829"/>
      </w:tblGrid>
      <w:tr w:rsidR="00FE50B8" w:rsidRPr="00C10160" w:rsidTr="00CD08BD">
        <w:tc>
          <w:tcPr>
            <w:tcW w:w="567" w:type="dxa"/>
            <w:vAlign w:val="center"/>
          </w:tcPr>
          <w:p w:rsidR="00D34886" w:rsidRPr="00C10160" w:rsidRDefault="00D34886" w:rsidP="00D34886">
            <w:pPr>
              <w:jc w:val="center"/>
              <w:rPr>
                <w:rFonts w:ascii="Arial Narrow" w:hAnsi="Arial Narrow"/>
                <w:b/>
                <w:sz w:val="28"/>
                <w:szCs w:val="28"/>
              </w:rPr>
            </w:pPr>
            <w:r w:rsidRPr="00C10160">
              <w:rPr>
                <w:rFonts w:ascii="Arial Narrow" w:hAnsi="Arial Narrow"/>
                <w:b/>
                <w:bCs/>
              </w:rPr>
              <w:t>№ п.п</w:t>
            </w:r>
          </w:p>
        </w:tc>
        <w:tc>
          <w:tcPr>
            <w:tcW w:w="3686" w:type="dxa"/>
            <w:vAlign w:val="center"/>
          </w:tcPr>
          <w:p w:rsidR="00D34886" w:rsidRPr="00C10160" w:rsidRDefault="00D34886" w:rsidP="00D34886">
            <w:pPr>
              <w:jc w:val="center"/>
              <w:rPr>
                <w:rFonts w:ascii="Arial Narrow" w:hAnsi="Arial Narrow"/>
                <w:b/>
                <w:sz w:val="28"/>
                <w:szCs w:val="28"/>
              </w:rPr>
            </w:pPr>
            <w:r w:rsidRPr="00C10160">
              <w:rPr>
                <w:rFonts w:ascii="Arial Narrow" w:hAnsi="Arial Narrow"/>
                <w:b/>
                <w:bCs/>
              </w:rPr>
              <w:t>Наименование</w:t>
            </w:r>
          </w:p>
        </w:tc>
        <w:tc>
          <w:tcPr>
            <w:tcW w:w="1923" w:type="dxa"/>
            <w:vAlign w:val="center"/>
          </w:tcPr>
          <w:p w:rsidR="00D34886" w:rsidRPr="00C10160" w:rsidRDefault="000801FD" w:rsidP="00D34886">
            <w:pPr>
              <w:jc w:val="center"/>
              <w:rPr>
                <w:rFonts w:ascii="Arial Narrow" w:hAnsi="Arial Narrow"/>
                <w:b/>
                <w:sz w:val="28"/>
                <w:szCs w:val="28"/>
              </w:rPr>
            </w:pPr>
            <w:r w:rsidRPr="00C10160">
              <w:rPr>
                <w:rFonts w:ascii="Arial Narrow" w:hAnsi="Arial Narrow"/>
                <w:b/>
                <w:bCs/>
              </w:rPr>
              <w:t>Сокращённое</w:t>
            </w:r>
            <w:r w:rsidR="00D34886" w:rsidRPr="00C10160">
              <w:rPr>
                <w:rFonts w:ascii="Arial Narrow" w:hAnsi="Arial Narrow"/>
                <w:b/>
                <w:bCs/>
              </w:rPr>
              <w:t xml:space="preserve"> наименование</w:t>
            </w:r>
          </w:p>
        </w:tc>
        <w:tc>
          <w:tcPr>
            <w:tcW w:w="1983" w:type="dxa"/>
            <w:vAlign w:val="center"/>
          </w:tcPr>
          <w:p w:rsidR="00D34886" w:rsidRPr="00C10160" w:rsidRDefault="00D34886" w:rsidP="00D34886">
            <w:pPr>
              <w:jc w:val="center"/>
              <w:rPr>
                <w:rFonts w:ascii="Arial Narrow" w:hAnsi="Arial Narrow"/>
                <w:b/>
                <w:sz w:val="28"/>
                <w:szCs w:val="28"/>
              </w:rPr>
            </w:pPr>
            <w:r w:rsidRPr="00C10160">
              <w:rPr>
                <w:rFonts w:ascii="Arial Narrow" w:hAnsi="Arial Narrow"/>
                <w:b/>
                <w:bCs/>
              </w:rPr>
              <w:t>Сигнал на НС</w:t>
            </w:r>
          </w:p>
        </w:tc>
        <w:tc>
          <w:tcPr>
            <w:tcW w:w="1906" w:type="dxa"/>
            <w:vAlign w:val="center"/>
          </w:tcPr>
          <w:p w:rsidR="00D34886" w:rsidRPr="00C10160" w:rsidRDefault="00D34886" w:rsidP="00D34886">
            <w:pPr>
              <w:jc w:val="center"/>
              <w:rPr>
                <w:rFonts w:ascii="Arial Narrow" w:hAnsi="Arial Narrow"/>
                <w:b/>
                <w:sz w:val="28"/>
                <w:szCs w:val="28"/>
              </w:rPr>
            </w:pPr>
            <w:r w:rsidRPr="00C10160">
              <w:rPr>
                <w:rFonts w:ascii="Arial Narrow" w:hAnsi="Arial Narrow"/>
                <w:b/>
                <w:bCs/>
              </w:rPr>
              <w:t>Сигнал ГТК</w:t>
            </w:r>
          </w:p>
        </w:tc>
      </w:tr>
      <w:tr w:rsidR="00FE50B8" w:rsidRPr="00C10160" w:rsidTr="00CD08BD">
        <w:tc>
          <w:tcPr>
            <w:tcW w:w="10065" w:type="dxa"/>
            <w:gridSpan w:val="5"/>
            <w:vAlign w:val="bottom"/>
          </w:tcPr>
          <w:p w:rsidR="00D34886" w:rsidRPr="00C10160" w:rsidRDefault="00D34886" w:rsidP="00D34886">
            <w:pPr>
              <w:ind w:left="-108"/>
              <w:jc w:val="center"/>
              <w:rPr>
                <w:rFonts w:ascii="Arial Narrow" w:hAnsi="Arial Narrow" w:cs="Arial"/>
                <w:b/>
                <w:bCs/>
              </w:rPr>
            </w:pPr>
            <w:r w:rsidRPr="00C10160">
              <w:rPr>
                <w:rFonts w:ascii="Arial Narrow" w:hAnsi="Arial Narrow" w:cs="Arial"/>
                <w:b/>
                <w:bCs/>
              </w:rPr>
              <w:t>Аварийные ТС</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rPr>
              <w:t>1</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Аварийный уровень в резервуарах</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АУР</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rPr>
            </w:pPr>
            <w:r w:rsidRPr="00C10160">
              <w:rPr>
                <w:rFonts w:ascii="Arial Narrow" w:hAnsi="Arial Narrow"/>
              </w:rPr>
              <w:t>2</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Аварийный уровень на подводящем канале</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АУК</w:t>
            </w:r>
          </w:p>
        </w:tc>
        <w:tc>
          <w:tcPr>
            <w:tcW w:w="1983" w:type="dxa"/>
            <w:vAlign w:val="center"/>
          </w:tcPr>
          <w:p w:rsidR="00D34886" w:rsidRPr="00C10160" w:rsidRDefault="00D34886" w:rsidP="00D34886">
            <w:pPr>
              <w:jc w:val="center"/>
              <w:rPr>
                <w:rFonts w:ascii="Arial Narrow" w:hAnsi="Arial Narrow"/>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rPr>
              <w:t>3</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Отсутствие напряжения на питающем фидере №1</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ВВОД-1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 xml:space="preserve">Отсутствие напряжения на пит. </w:t>
            </w:r>
            <w:r w:rsidR="00E37124" w:rsidRPr="00C10160">
              <w:rPr>
                <w:rFonts w:ascii="Arial Narrow" w:hAnsi="Arial Narrow"/>
              </w:rPr>
              <w:t>Ф</w:t>
            </w:r>
            <w:r w:rsidRPr="00C10160">
              <w:rPr>
                <w:rFonts w:ascii="Arial Narrow" w:hAnsi="Arial Narrow"/>
              </w:rPr>
              <w:t>идере №2</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ВВОД-2</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Отсутствие напряжения со стороны МКС на вводе №1</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МКС-1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Отсутствие напряжения со стороны МКС на вводе №2</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МКС-2</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7</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Неисправность</w:t>
            </w:r>
            <w:r w:rsidR="00841B79" w:rsidRPr="00C10160">
              <w:rPr>
                <w:rFonts w:ascii="Arial Narrow" w:hAnsi="Arial Narrow"/>
              </w:rPr>
              <w:t xml:space="preserve"> </w:t>
            </w:r>
            <w:r w:rsidRPr="00C10160">
              <w:rPr>
                <w:rFonts w:ascii="Arial Narrow" w:hAnsi="Arial Narrow"/>
              </w:rPr>
              <w:t>цепей</w:t>
            </w:r>
            <w:r w:rsidR="00841B79" w:rsidRPr="00C10160">
              <w:rPr>
                <w:rFonts w:ascii="Arial Narrow" w:hAnsi="Arial Narrow"/>
              </w:rPr>
              <w:t xml:space="preserve"> </w:t>
            </w:r>
            <w:r w:rsidRPr="00C10160">
              <w:rPr>
                <w:rFonts w:ascii="Arial Narrow" w:hAnsi="Arial Narrow"/>
              </w:rPr>
              <w:t>автоматики</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НЦА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8</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Неисправен</w:t>
            </w:r>
            <w:r w:rsidR="00841B79" w:rsidRPr="00C10160">
              <w:rPr>
                <w:rFonts w:ascii="Arial Narrow" w:hAnsi="Arial Narrow"/>
              </w:rPr>
              <w:t xml:space="preserve"> </w:t>
            </w:r>
            <w:r w:rsidRPr="00C10160">
              <w:rPr>
                <w:rFonts w:ascii="Arial Narrow" w:hAnsi="Arial Narrow"/>
              </w:rPr>
              <w:t>блок бесперебойного питания</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Н-ББ пит.</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9</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Открыта</w:t>
            </w:r>
            <w:r w:rsidR="00841B79" w:rsidRPr="00C10160">
              <w:rPr>
                <w:rFonts w:ascii="Arial Narrow" w:hAnsi="Arial Narrow"/>
              </w:rPr>
              <w:t xml:space="preserve"> </w:t>
            </w:r>
            <w:r w:rsidRPr="00C10160">
              <w:rPr>
                <w:rFonts w:ascii="Arial Narrow" w:hAnsi="Arial Narrow"/>
              </w:rPr>
              <w:t>дверь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ОД</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10</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Авария НА№1</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Авар. НА1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11</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Авария НА№n</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Авар. НА2</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12</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Авария задвижки №1</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Авария ЗРА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13</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Авария задвижки №</w:t>
            </w:r>
            <w:r w:rsidRPr="00C10160">
              <w:rPr>
                <w:rFonts w:ascii="Arial Narrow" w:hAnsi="Arial Narrow"/>
                <w:lang w:val="en-US"/>
              </w:rPr>
              <w:t>n</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Авария ЗРА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14</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Приточная задвижка закрыта</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ПЗЗ</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15</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Работа ДГУ</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Работа ДГУ</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16</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Авария ДГУ</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Авария ДГУ</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17</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Сработал газосигнализатор</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Загазованность</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18</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Сработала пожарная сигнализация</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Пожар</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19</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Авария измельчителя</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Авария изм.</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20</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Авария системы очистки воздуха</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СОВ</w:t>
            </w:r>
          </w:p>
        </w:tc>
        <w:tc>
          <w:tcPr>
            <w:tcW w:w="1983" w:type="dxa"/>
            <w:vAlign w:val="center"/>
          </w:tcPr>
          <w:p w:rsidR="00D34886" w:rsidRPr="00C10160" w:rsidRDefault="00D34886" w:rsidP="00D34886">
            <w:pPr>
              <w:jc w:val="center"/>
              <w:rPr>
                <w:rFonts w:ascii="Arial Narrow" w:hAnsi="Arial Narrow"/>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rPr>
            </w:pPr>
            <w:r w:rsidRPr="00C10160">
              <w:rPr>
                <w:rFonts w:ascii="Arial Narrow" w:hAnsi="Arial Narrow"/>
              </w:rPr>
              <w:t>Да</w:t>
            </w:r>
          </w:p>
        </w:tc>
      </w:tr>
      <w:tr w:rsidR="00FE50B8" w:rsidRPr="00C10160" w:rsidTr="00CD08BD">
        <w:tc>
          <w:tcPr>
            <w:tcW w:w="10065" w:type="dxa"/>
            <w:gridSpan w:val="5"/>
          </w:tcPr>
          <w:p w:rsidR="00D34886" w:rsidRPr="00C10160" w:rsidRDefault="00D34886" w:rsidP="00D34886">
            <w:pPr>
              <w:jc w:val="center"/>
              <w:rPr>
                <w:rFonts w:ascii="Arial Narrow" w:hAnsi="Arial Narrow"/>
                <w:b/>
              </w:rPr>
            </w:pPr>
            <w:r w:rsidRPr="00C10160">
              <w:rPr>
                <w:rFonts w:ascii="Arial Narrow" w:hAnsi="Arial Narrow"/>
                <w:b/>
              </w:rPr>
              <w:t>Технологические ТС</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21</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Работа насоса №1</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РН-1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22</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Работа насоса №n</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РН-2</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23</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1 очередь</w:t>
            </w:r>
            <w:r w:rsidR="00841B79" w:rsidRPr="00C10160">
              <w:rPr>
                <w:rFonts w:ascii="Arial Narrow" w:hAnsi="Arial Narrow"/>
              </w:rPr>
              <w:t xml:space="preserve"> </w:t>
            </w:r>
            <w:r w:rsidRPr="00C10160">
              <w:rPr>
                <w:rFonts w:ascii="Arial Narrow" w:hAnsi="Arial Narrow"/>
              </w:rPr>
              <w:t>включения насоса</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1-Оч.Вк.Н.А.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2 очередь</w:t>
            </w:r>
            <w:r w:rsidR="00841B79" w:rsidRPr="00C10160">
              <w:rPr>
                <w:rFonts w:ascii="Arial Narrow" w:hAnsi="Arial Narrow"/>
              </w:rPr>
              <w:t xml:space="preserve"> </w:t>
            </w:r>
            <w:r w:rsidRPr="00C10160">
              <w:rPr>
                <w:rFonts w:ascii="Arial Narrow" w:hAnsi="Arial Narrow"/>
              </w:rPr>
              <w:t>включения насоса</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2-Оч.Вк.Н.А.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24</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Работа измельчителя</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Изм.Вкл</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25</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Режим управления НА №1</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Режим упр.НА№1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26</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Режим управления НА №п</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Режим упр.НА№п</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27</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Режим управления задвижкой №1</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Режим упр.ЗРА№1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28</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Режим управления задвижкой №п</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Режим упр.ЗРА№п</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29</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Охрана/Персонал</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Охрана/Персонал</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30</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Проведение планово</w:t>
            </w:r>
            <w:r w:rsidR="00C052D7" w:rsidRPr="00C10160">
              <w:rPr>
                <w:rFonts w:ascii="Arial Narrow" w:hAnsi="Arial Narrow"/>
              </w:rPr>
              <w:t xml:space="preserve"> –</w:t>
            </w:r>
            <w:r w:rsidRPr="00C10160">
              <w:rPr>
                <w:rFonts w:ascii="Arial Narrow" w:hAnsi="Arial Narrow"/>
              </w:rPr>
              <w:t xml:space="preserve"> предупредительного ремонта</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ВППР</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10065" w:type="dxa"/>
            <w:gridSpan w:val="5"/>
            <w:vAlign w:val="center"/>
          </w:tcPr>
          <w:p w:rsidR="00D34886" w:rsidRPr="00C10160" w:rsidRDefault="00D34886" w:rsidP="00D34886">
            <w:pPr>
              <w:jc w:val="center"/>
              <w:rPr>
                <w:rFonts w:ascii="Arial Narrow" w:hAnsi="Arial Narrow"/>
                <w:b/>
              </w:rPr>
            </w:pPr>
            <w:r w:rsidRPr="00C10160">
              <w:rPr>
                <w:rFonts w:ascii="Arial Narrow" w:hAnsi="Arial Narrow"/>
                <w:b/>
              </w:rPr>
              <w:t>Текущее телеизмерение</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31</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Ток нагрузки Н.А.№1</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Ток Нагр.№1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32</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Ток нагрузки Н.А.№n</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Ток Нагр.№2</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33</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 xml:space="preserve">Уровень в </w:t>
            </w:r>
            <w:r w:rsidR="000801FD" w:rsidRPr="00C10160">
              <w:rPr>
                <w:rFonts w:ascii="Arial Narrow" w:hAnsi="Arial Narrow"/>
              </w:rPr>
              <w:t>приёмном</w:t>
            </w:r>
            <w:r w:rsidRPr="00C10160">
              <w:rPr>
                <w:rFonts w:ascii="Arial Narrow" w:hAnsi="Arial Narrow"/>
              </w:rPr>
              <w:t xml:space="preserve"> резервуаре</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УПР</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34</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Давление на напорном водоводе №1</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Давление №1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35</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Давление на напорном водоводе №2</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Давление №2</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36</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Расход по водоводу №1</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Расход №1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37</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Расход по водоводу №2</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Расход №2</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38</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Положение приточной задвижки</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Приточная ЗРА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39</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Положение водоводной задвижки №1</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Водоводная ЗРА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40</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Положение водоводной задвижки №2</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Водоводная ЗРА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10065" w:type="dxa"/>
            <w:gridSpan w:val="5"/>
            <w:vAlign w:val="center"/>
          </w:tcPr>
          <w:p w:rsidR="00D34886" w:rsidRPr="00C10160" w:rsidRDefault="00D34886" w:rsidP="00D34886">
            <w:pPr>
              <w:jc w:val="center"/>
              <w:rPr>
                <w:rFonts w:ascii="Arial Narrow" w:hAnsi="Arial Narrow"/>
                <w:b/>
              </w:rPr>
            </w:pPr>
            <w:r w:rsidRPr="00C10160">
              <w:rPr>
                <w:rFonts w:ascii="Arial Narrow" w:hAnsi="Arial Narrow"/>
                <w:b/>
              </w:rPr>
              <w:t>Интегральное телеизмерение</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41</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Расход по водоводу №1</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Расх№1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42</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Расход по водоводу №2</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Расх№2</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43</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Время работы насосного агрегата №1</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ВРНА-1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Нет</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44</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Время работы насосного агрегата №n</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ВРНА-2</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Нет</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45</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Количество</w:t>
            </w:r>
            <w:r w:rsidR="00841B79" w:rsidRPr="00C10160">
              <w:rPr>
                <w:rFonts w:ascii="Arial Narrow" w:hAnsi="Arial Narrow"/>
              </w:rPr>
              <w:t xml:space="preserve"> </w:t>
            </w:r>
            <w:r w:rsidRPr="00C10160">
              <w:rPr>
                <w:rFonts w:ascii="Arial Narrow" w:hAnsi="Arial Narrow"/>
              </w:rPr>
              <w:t>включений Н.А.№1</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Вкл.НА1</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Нет</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46</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Количество</w:t>
            </w:r>
            <w:r w:rsidR="00841B79" w:rsidRPr="00C10160">
              <w:rPr>
                <w:rFonts w:ascii="Arial Narrow" w:hAnsi="Arial Narrow"/>
              </w:rPr>
              <w:t xml:space="preserve"> </w:t>
            </w:r>
            <w:r w:rsidRPr="00C10160">
              <w:rPr>
                <w:rFonts w:ascii="Arial Narrow" w:hAnsi="Arial Narrow"/>
              </w:rPr>
              <w:t>включений Н.А.№n</w:t>
            </w:r>
          </w:p>
        </w:tc>
        <w:tc>
          <w:tcPr>
            <w:tcW w:w="1923" w:type="dxa"/>
            <w:vAlign w:val="center"/>
          </w:tcPr>
          <w:p w:rsidR="00D34886" w:rsidRPr="00C10160" w:rsidRDefault="00D34886" w:rsidP="00D34886">
            <w:pPr>
              <w:jc w:val="center"/>
              <w:rPr>
                <w:rFonts w:ascii="Arial Narrow" w:hAnsi="Arial Narrow" w:cs="Arial"/>
                <w:lang w:val="en-US"/>
              </w:rPr>
            </w:pPr>
            <w:r w:rsidRPr="00C10160">
              <w:rPr>
                <w:rFonts w:ascii="Arial Narrow" w:hAnsi="Arial Narrow"/>
              </w:rPr>
              <w:t>Вкл.НА</w:t>
            </w:r>
            <w:r w:rsidRPr="00C10160">
              <w:rPr>
                <w:rFonts w:ascii="Arial Narrow" w:hAnsi="Arial Narrow"/>
                <w:lang w:val="en-US"/>
              </w:rPr>
              <w:t>n</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Нет</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10065" w:type="dxa"/>
            <w:gridSpan w:val="5"/>
            <w:vAlign w:val="center"/>
          </w:tcPr>
          <w:p w:rsidR="00D34886" w:rsidRPr="00C10160" w:rsidRDefault="00D34886" w:rsidP="00D34886">
            <w:pPr>
              <w:jc w:val="center"/>
              <w:rPr>
                <w:rFonts w:ascii="Arial Narrow" w:hAnsi="Arial Narrow" w:cs="Arial"/>
                <w:b/>
                <w:bCs/>
              </w:rPr>
            </w:pPr>
            <w:r w:rsidRPr="00C10160">
              <w:rPr>
                <w:rFonts w:ascii="Arial Narrow" w:hAnsi="Arial Narrow"/>
                <w:b/>
                <w:bCs/>
              </w:rPr>
              <w:t>Логически формируемые сигналы, контролируемые в ГТК СНС</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47</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Нет резерва</w:t>
            </w:r>
            <w:r w:rsidR="00841B79" w:rsidRPr="00C10160">
              <w:rPr>
                <w:rFonts w:ascii="Arial Narrow" w:hAnsi="Arial Narrow"/>
              </w:rPr>
              <w:t xml:space="preserve"> </w:t>
            </w:r>
            <w:r w:rsidRPr="00C10160">
              <w:rPr>
                <w:rFonts w:ascii="Arial Narrow" w:hAnsi="Arial Narrow"/>
              </w:rPr>
              <w:t>по</w:t>
            </w:r>
            <w:r w:rsidR="00841B79" w:rsidRPr="00C10160">
              <w:rPr>
                <w:rFonts w:ascii="Arial Narrow" w:hAnsi="Arial Narrow"/>
              </w:rPr>
              <w:t xml:space="preserve"> </w:t>
            </w:r>
            <w:r w:rsidRPr="00C10160">
              <w:rPr>
                <w:rFonts w:ascii="Arial Narrow" w:hAnsi="Arial Narrow"/>
              </w:rPr>
              <w:t>насосным</w:t>
            </w:r>
            <w:r w:rsidR="00841B79" w:rsidRPr="00C10160">
              <w:rPr>
                <w:rFonts w:ascii="Arial Narrow" w:hAnsi="Arial Narrow"/>
              </w:rPr>
              <w:t xml:space="preserve"> </w:t>
            </w:r>
            <w:r w:rsidRPr="00C10160">
              <w:rPr>
                <w:rFonts w:ascii="Arial Narrow" w:hAnsi="Arial Narrow"/>
              </w:rPr>
              <w:t>агрегатам</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 xml:space="preserve">Нет. </w:t>
            </w:r>
            <w:r w:rsidR="00E37124" w:rsidRPr="00C10160">
              <w:rPr>
                <w:rFonts w:ascii="Arial Narrow" w:hAnsi="Arial Narrow"/>
              </w:rPr>
              <w:t>Р</w:t>
            </w:r>
            <w:r w:rsidRPr="00C10160">
              <w:rPr>
                <w:rFonts w:ascii="Arial Narrow" w:hAnsi="Arial Narrow"/>
              </w:rPr>
              <w:t>езв.</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Нет</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48</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Нет связи</w:t>
            </w:r>
            <w:r w:rsidR="00841B79" w:rsidRPr="00C10160">
              <w:rPr>
                <w:rFonts w:ascii="Arial Narrow" w:hAnsi="Arial Narrow"/>
              </w:rPr>
              <w:t xml:space="preserve"> </w:t>
            </w:r>
            <w:r w:rsidRPr="00C10160">
              <w:rPr>
                <w:rFonts w:ascii="Arial Narrow" w:hAnsi="Arial Narrow"/>
              </w:rPr>
              <w:t>с ГТК</w:t>
            </w:r>
            <w:r w:rsidR="00841B79" w:rsidRPr="00C10160">
              <w:rPr>
                <w:rFonts w:ascii="Arial Narrow" w:hAnsi="Arial Narrow"/>
              </w:rPr>
              <w:t xml:space="preserve"> </w:t>
            </w:r>
            <w:r w:rsidRPr="00C10160">
              <w:rPr>
                <w:rFonts w:ascii="Arial Narrow" w:hAnsi="Arial Narrow"/>
              </w:rPr>
              <w:t>СНС</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Связь ГТК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Нет</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49</w:t>
            </w:r>
          </w:p>
        </w:tc>
        <w:tc>
          <w:tcPr>
            <w:tcW w:w="3686" w:type="dxa"/>
            <w:vAlign w:val="center"/>
          </w:tcPr>
          <w:p w:rsidR="00D34886" w:rsidRPr="00C10160" w:rsidRDefault="00E63288" w:rsidP="00D34886">
            <w:pPr>
              <w:rPr>
                <w:rFonts w:ascii="Arial Narrow" w:hAnsi="Arial Narrow" w:cs="Arial"/>
              </w:rPr>
            </w:pPr>
            <w:r w:rsidRPr="00C10160">
              <w:rPr>
                <w:rFonts w:ascii="Arial Narrow" w:hAnsi="Arial Narrow"/>
              </w:rPr>
              <w:t>Одновременное</w:t>
            </w:r>
            <w:r w:rsidR="00D34886" w:rsidRPr="00C10160">
              <w:rPr>
                <w:rFonts w:ascii="Arial Narrow" w:hAnsi="Arial Narrow"/>
              </w:rPr>
              <w:t xml:space="preserve"> срабатывание</w:t>
            </w:r>
            <w:r w:rsidR="00841B79" w:rsidRPr="00C10160">
              <w:rPr>
                <w:rFonts w:ascii="Arial Narrow" w:hAnsi="Arial Narrow"/>
              </w:rPr>
              <w:t xml:space="preserve"> </w:t>
            </w:r>
            <w:r w:rsidR="00D34886" w:rsidRPr="00C10160">
              <w:rPr>
                <w:rFonts w:ascii="Arial Narrow" w:hAnsi="Arial Narrow"/>
              </w:rPr>
              <w:t>Н.А.</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ОСНА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Нет</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50</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Насосный агрегат №1 не</w:t>
            </w:r>
            <w:r w:rsidR="00841B79" w:rsidRPr="00C10160">
              <w:rPr>
                <w:rFonts w:ascii="Arial Narrow" w:hAnsi="Arial Narrow"/>
              </w:rPr>
              <w:t xml:space="preserve"> </w:t>
            </w:r>
            <w:r w:rsidRPr="00C10160">
              <w:rPr>
                <w:rFonts w:ascii="Arial Narrow" w:hAnsi="Arial Narrow"/>
              </w:rPr>
              <w:t>взял нагрузку</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Н.А.№1.Нагр.</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51</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Насосный агрегат №</w:t>
            </w:r>
            <w:r w:rsidRPr="00C10160">
              <w:rPr>
                <w:rFonts w:ascii="Arial Narrow" w:hAnsi="Arial Narrow"/>
                <w:lang w:val="en-US"/>
              </w:rPr>
              <w:t>n</w:t>
            </w:r>
            <w:r w:rsidRPr="00C10160">
              <w:rPr>
                <w:rFonts w:ascii="Arial Narrow" w:hAnsi="Arial Narrow"/>
              </w:rPr>
              <w:t xml:space="preserve"> не</w:t>
            </w:r>
            <w:r w:rsidR="00841B79" w:rsidRPr="00C10160">
              <w:rPr>
                <w:rFonts w:ascii="Arial Narrow" w:hAnsi="Arial Narrow"/>
              </w:rPr>
              <w:t xml:space="preserve"> </w:t>
            </w:r>
            <w:r w:rsidRPr="00C10160">
              <w:rPr>
                <w:rFonts w:ascii="Arial Narrow" w:hAnsi="Arial Narrow"/>
              </w:rPr>
              <w:t>взял нагрузку</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Н.А.№</w:t>
            </w:r>
            <w:r w:rsidRPr="00C10160">
              <w:rPr>
                <w:rFonts w:ascii="Arial Narrow" w:hAnsi="Arial Narrow"/>
                <w:lang w:val="en-US"/>
              </w:rPr>
              <w:t>n</w:t>
            </w:r>
            <w:r w:rsidRPr="00C10160">
              <w:rPr>
                <w:rFonts w:ascii="Arial Narrow" w:hAnsi="Arial Narrow"/>
              </w:rPr>
              <w:t>.Нагр.</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52</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Расход воды</w:t>
            </w:r>
            <w:r w:rsidR="00841B79" w:rsidRPr="00C10160">
              <w:rPr>
                <w:rFonts w:ascii="Arial Narrow" w:hAnsi="Arial Narrow"/>
              </w:rPr>
              <w:t xml:space="preserve"> </w:t>
            </w:r>
            <w:r w:rsidRPr="00C10160">
              <w:rPr>
                <w:rFonts w:ascii="Arial Narrow" w:hAnsi="Arial Narrow"/>
              </w:rPr>
              <w:t>производит НА и времени работы По каждому Н.А. и</w:t>
            </w:r>
            <w:r w:rsidR="00841B79" w:rsidRPr="00C10160">
              <w:rPr>
                <w:rFonts w:ascii="Arial Narrow" w:hAnsi="Arial Narrow"/>
              </w:rPr>
              <w:t xml:space="preserve"> </w:t>
            </w:r>
            <w:r w:rsidRPr="00C10160">
              <w:rPr>
                <w:rFonts w:ascii="Arial Narrow" w:hAnsi="Arial Narrow"/>
              </w:rPr>
              <w:t>суммарный</w:t>
            </w:r>
            <w:r w:rsidR="00841B79" w:rsidRPr="00C10160">
              <w:rPr>
                <w:rFonts w:ascii="Arial Narrow" w:hAnsi="Arial Narrow"/>
              </w:rPr>
              <w:t xml:space="preserve"> </w:t>
            </w:r>
            <w:r w:rsidRPr="00C10160">
              <w:rPr>
                <w:rFonts w:ascii="Arial Narrow" w:hAnsi="Arial Narrow"/>
              </w:rPr>
              <w:t>по</w:t>
            </w:r>
            <w:r w:rsidR="00841B79" w:rsidRPr="00C10160">
              <w:rPr>
                <w:rFonts w:ascii="Arial Narrow" w:hAnsi="Arial Narrow"/>
              </w:rPr>
              <w:t xml:space="preserve"> </w:t>
            </w:r>
            <w:r w:rsidRPr="00C10160">
              <w:rPr>
                <w:rFonts w:ascii="Arial Narrow" w:hAnsi="Arial Narrow"/>
              </w:rPr>
              <w:t>н.станции</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РСЖ</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Нет</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53</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Кратковременное</w:t>
            </w:r>
            <w:r w:rsidR="00841B79" w:rsidRPr="00C10160">
              <w:rPr>
                <w:rFonts w:ascii="Arial Narrow" w:hAnsi="Arial Narrow"/>
              </w:rPr>
              <w:t xml:space="preserve"> </w:t>
            </w:r>
            <w:r w:rsidRPr="00C10160">
              <w:rPr>
                <w:rFonts w:ascii="Arial Narrow" w:hAnsi="Arial Narrow"/>
              </w:rPr>
              <w:t>срабатывание Н.А.</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КСНА</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Нет</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10065" w:type="dxa"/>
            <w:gridSpan w:val="5"/>
            <w:vAlign w:val="center"/>
          </w:tcPr>
          <w:p w:rsidR="00D34886" w:rsidRPr="00C10160" w:rsidRDefault="00D34886" w:rsidP="00D34886">
            <w:pPr>
              <w:jc w:val="center"/>
              <w:rPr>
                <w:rFonts w:ascii="Arial Narrow" w:hAnsi="Arial Narrow" w:cs="Arial"/>
                <w:b/>
              </w:rPr>
            </w:pPr>
            <w:r w:rsidRPr="00C10160">
              <w:rPr>
                <w:rFonts w:ascii="Arial Narrow" w:hAnsi="Arial Narrow" w:cs="Arial"/>
                <w:b/>
              </w:rPr>
              <w:t>Телеуправление</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54</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Подводящую задвижку</w:t>
            </w:r>
            <w:r w:rsidR="00841B79" w:rsidRPr="00C10160">
              <w:rPr>
                <w:rFonts w:ascii="Arial Narrow" w:hAnsi="Arial Narrow"/>
              </w:rPr>
              <w:t xml:space="preserve"> </w:t>
            </w:r>
            <w:r w:rsidRPr="00C10160">
              <w:rPr>
                <w:rFonts w:ascii="Arial Narrow" w:hAnsi="Arial Narrow"/>
              </w:rPr>
              <w:t>Открыть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Пр.З.Отк.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55</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Подводящую задвижку</w:t>
            </w:r>
            <w:r w:rsidR="00841B79" w:rsidRPr="00C10160">
              <w:rPr>
                <w:rFonts w:ascii="Arial Narrow" w:hAnsi="Arial Narrow"/>
              </w:rPr>
              <w:t xml:space="preserve"> </w:t>
            </w:r>
            <w:r w:rsidRPr="00C10160">
              <w:rPr>
                <w:rFonts w:ascii="Arial Narrow" w:hAnsi="Arial Narrow"/>
              </w:rPr>
              <w:t>Закрыть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Пр.З.Зак.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56</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Подводящую задвижку</w:t>
            </w:r>
            <w:r w:rsidR="00841B79" w:rsidRPr="00C10160">
              <w:rPr>
                <w:rFonts w:ascii="Arial Narrow" w:hAnsi="Arial Narrow"/>
              </w:rPr>
              <w:t xml:space="preserve"> </w:t>
            </w:r>
            <w:r w:rsidRPr="00C10160">
              <w:rPr>
                <w:rFonts w:ascii="Arial Narrow" w:hAnsi="Arial Narrow"/>
              </w:rPr>
              <w:t>Стоп</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Пр.З.Стоп.</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57</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Задвижка на напор.вод.№1 Открыть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ЗНВ№1.Отк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58</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Задвижка на напор.вод.№1 Закрыть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ЗНВ№2.Зак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59</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Задвижка на напор.вод.№2 Открыть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ЗНВ№2.Отк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60</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Задвижка на напор.вод.№2 Закрыть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ЗНВ№1.Зак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61</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Насосный агрегат №1 Включить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НА№1Вкл</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62</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Насосный агрегат №1 Отключить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НА№1Отк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63</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Насосный агрегат №</w:t>
            </w:r>
            <w:r w:rsidRPr="00C10160">
              <w:rPr>
                <w:rFonts w:ascii="Arial Narrow" w:hAnsi="Arial Narrow"/>
                <w:lang w:val="en-US"/>
              </w:rPr>
              <w:t>n</w:t>
            </w:r>
            <w:r w:rsidRPr="00C10160">
              <w:rPr>
                <w:rFonts w:ascii="Arial Narrow" w:hAnsi="Arial Narrow"/>
              </w:rPr>
              <w:t xml:space="preserve"> Включить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НА№</w:t>
            </w:r>
            <w:r w:rsidRPr="00C10160">
              <w:rPr>
                <w:rFonts w:ascii="Arial Narrow" w:hAnsi="Arial Narrow"/>
                <w:lang w:val="en-US"/>
              </w:rPr>
              <w:t>n</w:t>
            </w:r>
            <w:r w:rsidRPr="00C10160">
              <w:rPr>
                <w:rFonts w:ascii="Arial Narrow" w:hAnsi="Arial Narrow"/>
              </w:rPr>
              <w:t>Вкл</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64</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Насосный агрегат №</w:t>
            </w:r>
            <w:r w:rsidRPr="00C10160">
              <w:rPr>
                <w:rFonts w:ascii="Arial Narrow" w:hAnsi="Arial Narrow"/>
                <w:lang w:val="en-US"/>
              </w:rPr>
              <w:t>n</w:t>
            </w:r>
            <w:r w:rsidRPr="00C10160">
              <w:rPr>
                <w:rFonts w:ascii="Arial Narrow" w:hAnsi="Arial Narrow"/>
              </w:rPr>
              <w:t xml:space="preserve"> Отключить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НА№</w:t>
            </w:r>
            <w:r w:rsidRPr="00C10160">
              <w:rPr>
                <w:rFonts w:ascii="Arial Narrow" w:hAnsi="Arial Narrow"/>
                <w:lang w:val="en-US"/>
              </w:rPr>
              <w:t>n</w:t>
            </w:r>
            <w:r w:rsidRPr="00C10160">
              <w:rPr>
                <w:rFonts w:ascii="Arial Narrow" w:hAnsi="Arial Narrow"/>
              </w:rPr>
              <w:t>Отк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65</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Секционная задвижка.</w:t>
            </w:r>
            <w:r w:rsidR="00FD24BD" w:rsidRPr="00C10160">
              <w:rPr>
                <w:rFonts w:ascii="Arial Narrow" w:hAnsi="Arial Narrow"/>
              </w:rPr>
              <w:t xml:space="preserve"> </w:t>
            </w:r>
            <w:r w:rsidRPr="00C10160">
              <w:rPr>
                <w:rFonts w:ascii="Arial Narrow" w:hAnsi="Arial Narrow"/>
              </w:rPr>
              <w:t>№1 Открыть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ЗНВ№1.Отк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66</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Секционная задвижка.</w:t>
            </w:r>
            <w:r w:rsidR="00FD24BD" w:rsidRPr="00C10160">
              <w:rPr>
                <w:rFonts w:ascii="Arial Narrow" w:hAnsi="Arial Narrow"/>
              </w:rPr>
              <w:t xml:space="preserve"> </w:t>
            </w:r>
            <w:r w:rsidRPr="00C10160">
              <w:rPr>
                <w:rFonts w:ascii="Arial Narrow" w:hAnsi="Arial Narrow"/>
              </w:rPr>
              <w:t>№1 Закрыть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ЗНВ№2.Зак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67</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Секционная задвижка.</w:t>
            </w:r>
            <w:r w:rsidR="00FD24BD" w:rsidRPr="00C10160">
              <w:rPr>
                <w:rFonts w:ascii="Arial Narrow" w:hAnsi="Arial Narrow"/>
              </w:rPr>
              <w:t xml:space="preserve"> </w:t>
            </w:r>
            <w:r w:rsidRPr="00C10160">
              <w:rPr>
                <w:rFonts w:ascii="Arial Narrow" w:hAnsi="Arial Narrow"/>
              </w:rPr>
              <w:t>№n Открыть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ЗНВ№</w:t>
            </w:r>
            <w:r w:rsidRPr="00C10160">
              <w:rPr>
                <w:rFonts w:ascii="Arial Narrow" w:hAnsi="Arial Narrow"/>
                <w:lang w:val="en-US"/>
              </w:rPr>
              <w:t>n</w:t>
            </w:r>
            <w:r w:rsidRPr="00C10160">
              <w:rPr>
                <w:rFonts w:ascii="Arial Narrow" w:hAnsi="Arial Narrow"/>
              </w:rPr>
              <w:t>.Отк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FE50B8"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68</w:t>
            </w:r>
          </w:p>
        </w:tc>
        <w:tc>
          <w:tcPr>
            <w:tcW w:w="3686" w:type="dxa"/>
            <w:vAlign w:val="center"/>
          </w:tcPr>
          <w:p w:rsidR="00D34886" w:rsidRPr="00C10160" w:rsidRDefault="00D34886" w:rsidP="00D34886">
            <w:pPr>
              <w:rPr>
                <w:rFonts w:ascii="Arial Narrow" w:hAnsi="Arial Narrow" w:cs="Arial"/>
              </w:rPr>
            </w:pPr>
            <w:r w:rsidRPr="00C10160">
              <w:rPr>
                <w:rFonts w:ascii="Arial Narrow" w:hAnsi="Arial Narrow"/>
              </w:rPr>
              <w:t>Секционная задвижка.</w:t>
            </w:r>
            <w:r w:rsidR="00FD24BD" w:rsidRPr="00C10160">
              <w:rPr>
                <w:rFonts w:ascii="Arial Narrow" w:hAnsi="Arial Narrow"/>
              </w:rPr>
              <w:t xml:space="preserve"> </w:t>
            </w:r>
            <w:r w:rsidRPr="00C10160">
              <w:rPr>
                <w:rFonts w:ascii="Arial Narrow" w:hAnsi="Arial Narrow"/>
              </w:rPr>
              <w:t>№n Закрыть</w:t>
            </w:r>
          </w:p>
        </w:tc>
        <w:tc>
          <w:tcPr>
            <w:tcW w:w="1923" w:type="dxa"/>
            <w:vAlign w:val="center"/>
          </w:tcPr>
          <w:p w:rsidR="00D34886" w:rsidRPr="00C10160" w:rsidRDefault="00D34886" w:rsidP="00D34886">
            <w:pPr>
              <w:jc w:val="center"/>
              <w:rPr>
                <w:rFonts w:ascii="Arial Narrow" w:hAnsi="Arial Narrow" w:cs="Arial"/>
              </w:rPr>
            </w:pPr>
            <w:r w:rsidRPr="00C10160">
              <w:rPr>
                <w:rFonts w:ascii="Arial Narrow" w:hAnsi="Arial Narrow"/>
              </w:rPr>
              <w:t>ЗНВ№</w:t>
            </w:r>
            <w:r w:rsidRPr="00C10160">
              <w:rPr>
                <w:rFonts w:ascii="Arial Narrow" w:hAnsi="Arial Narrow"/>
                <w:lang w:val="en-US"/>
              </w:rPr>
              <w:t>n</w:t>
            </w:r>
            <w:r w:rsidRPr="00C10160">
              <w:rPr>
                <w:rFonts w:ascii="Arial Narrow" w:hAnsi="Arial Narrow"/>
              </w:rPr>
              <w:t>.Зак</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r w:rsidR="00D34886" w:rsidRPr="00C10160" w:rsidTr="00CD08BD">
        <w:tc>
          <w:tcPr>
            <w:tcW w:w="567" w:type="dxa"/>
            <w:vAlign w:val="center"/>
          </w:tcPr>
          <w:p w:rsidR="00D34886" w:rsidRPr="00C10160" w:rsidRDefault="00D34886" w:rsidP="00D34886">
            <w:pPr>
              <w:jc w:val="center"/>
              <w:rPr>
                <w:rFonts w:ascii="Arial Narrow" w:hAnsi="Arial Narrow" w:cs="Arial"/>
              </w:rPr>
            </w:pPr>
            <w:r w:rsidRPr="00C10160">
              <w:rPr>
                <w:rFonts w:ascii="Arial Narrow" w:hAnsi="Arial Narrow" w:cs="Arial"/>
              </w:rPr>
              <w:t>69</w:t>
            </w:r>
          </w:p>
        </w:tc>
        <w:tc>
          <w:tcPr>
            <w:tcW w:w="3686" w:type="dxa"/>
            <w:vAlign w:val="center"/>
          </w:tcPr>
          <w:p w:rsidR="00D34886" w:rsidRPr="00C10160" w:rsidRDefault="00D34886" w:rsidP="00D34886">
            <w:pPr>
              <w:rPr>
                <w:rFonts w:ascii="Arial Narrow" w:hAnsi="Arial Narrow"/>
              </w:rPr>
            </w:pPr>
            <w:r w:rsidRPr="00C10160">
              <w:rPr>
                <w:rFonts w:ascii="Arial Narrow" w:hAnsi="Arial Narrow"/>
              </w:rPr>
              <w:t>Режим автоматики Отключить/Включить</w:t>
            </w:r>
          </w:p>
        </w:tc>
        <w:tc>
          <w:tcPr>
            <w:tcW w:w="1923" w:type="dxa"/>
            <w:vAlign w:val="center"/>
          </w:tcPr>
          <w:p w:rsidR="00D34886" w:rsidRPr="00C10160" w:rsidRDefault="00D34886" w:rsidP="00D34886">
            <w:pPr>
              <w:jc w:val="center"/>
              <w:rPr>
                <w:rFonts w:ascii="Arial Narrow" w:hAnsi="Arial Narrow"/>
              </w:rPr>
            </w:pPr>
            <w:r w:rsidRPr="00C10160">
              <w:rPr>
                <w:rFonts w:ascii="Arial Narrow" w:hAnsi="Arial Narrow"/>
              </w:rPr>
              <w:t>Автоматика Вкл/Откл</w:t>
            </w:r>
          </w:p>
        </w:tc>
        <w:tc>
          <w:tcPr>
            <w:tcW w:w="1983"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c>
          <w:tcPr>
            <w:tcW w:w="1906" w:type="dxa"/>
            <w:vAlign w:val="center"/>
          </w:tcPr>
          <w:p w:rsidR="00D34886" w:rsidRPr="00C10160" w:rsidRDefault="00D34886" w:rsidP="00D34886">
            <w:pPr>
              <w:jc w:val="center"/>
              <w:rPr>
                <w:rFonts w:ascii="Arial Narrow" w:hAnsi="Arial Narrow" w:cs="Arial"/>
              </w:rPr>
            </w:pPr>
            <w:r w:rsidRPr="00C10160">
              <w:rPr>
                <w:rFonts w:ascii="Arial Narrow" w:hAnsi="Arial Narrow"/>
              </w:rPr>
              <w:t>Да</w:t>
            </w:r>
          </w:p>
        </w:tc>
      </w:tr>
    </w:tbl>
    <w:p w:rsidR="008176F8" w:rsidRPr="00C10160" w:rsidRDefault="008176F8" w:rsidP="00FD24BD">
      <w:pPr>
        <w:pageBreakBefore/>
        <w:jc w:val="right"/>
        <w:rPr>
          <w:rFonts w:ascii="Times New Roman" w:hAnsi="Times New Roman"/>
          <w:i/>
        </w:rPr>
      </w:pPr>
      <w:r w:rsidRPr="00C10160">
        <w:rPr>
          <w:rFonts w:ascii="Times New Roman" w:hAnsi="Times New Roman"/>
          <w:i/>
        </w:rPr>
        <w:t>Приложение 13</w:t>
      </w:r>
    </w:p>
    <w:p w:rsidR="008176F8" w:rsidRPr="00C10160" w:rsidRDefault="002C27C5" w:rsidP="002C27C5">
      <w:pPr>
        <w:pStyle w:val="2"/>
      </w:pPr>
      <w:bookmarkStart w:id="184" w:name="_Toc153198974"/>
      <w:r w:rsidRPr="00C10160">
        <w:t>13.</w:t>
      </w:r>
      <w:r w:rsidR="008176F8" w:rsidRPr="00C10160">
        <w:t>ТИПОВОЕ ТЕХНИЧЕСКОЕ ЗАДАНИЕ</w:t>
      </w:r>
      <w:r w:rsidR="0049444B" w:rsidRPr="00C10160">
        <w:br/>
      </w:r>
      <w:r w:rsidR="008176F8" w:rsidRPr="00C10160">
        <w:t>на разработку</w:t>
      </w:r>
      <w:r w:rsidR="00E47970" w:rsidRPr="00C10160">
        <w:t xml:space="preserve"> </w:t>
      </w:r>
      <w:r w:rsidR="008176F8" w:rsidRPr="00C10160">
        <w:t>проекта строительства</w:t>
      </w:r>
      <w:r w:rsidR="00E47970" w:rsidRPr="00C10160">
        <w:t xml:space="preserve"> </w:t>
      </w:r>
      <w:r w:rsidR="008176F8" w:rsidRPr="00C10160">
        <w:t>КНС</w:t>
      </w:r>
      <w:r w:rsidR="0049444B" w:rsidRPr="00C10160">
        <w:br/>
      </w:r>
      <w:r w:rsidR="008176F8" w:rsidRPr="00C10160">
        <w:t>с низковольтным оборудованием, производительностью до 5,0 тыс.м</w:t>
      </w:r>
      <w:r w:rsidR="008176F8" w:rsidRPr="00C10160">
        <w:rPr>
          <w:vertAlign w:val="superscript"/>
        </w:rPr>
        <w:t>3</w:t>
      </w:r>
      <w:r w:rsidR="008176F8" w:rsidRPr="00C10160">
        <w:t>/сут.</w:t>
      </w:r>
      <w:bookmarkEnd w:id="184"/>
    </w:p>
    <w:p w:rsidR="008176F8" w:rsidRPr="00C10160" w:rsidRDefault="008176F8" w:rsidP="008176F8">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795"/>
        <w:gridCol w:w="5670"/>
      </w:tblGrid>
      <w:tr w:rsidR="00FE50B8" w:rsidRPr="00C10160" w:rsidTr="00200172">
        <w:trPr>
          <w:tblHeader/>
        </w:trPr>
        <w:tc>
          <w:tcPr>
            <w:tcW w:w="4395" w:type="dxa"/>
            <w:gridSpan w:val="2"/>
            <w:tcBorders>
              <w:top w:val="single" w:sz="4" w:space="0" w:color="auto"/>
              <w:left w:val="single" w:sz="4" w:space="0" w:color="auto"/>
              <w:bottom w:val="single" w:sz="4" w:space="0" w:color="auto"/>
              <w:right w:val="single" w:sz="4" w:space="0" w:color="auto"/>
            </w:tcBorders>
            <w:vAlign w:val="center"/>
          </w:tcPr>
          <w:p w:rsidR="008176F8" w:rsidRPr="00C10160" w:rsidRDefault="008176F8" w:rsidP="00200172">
            <w:pPr>
              <w:jc w:val="center"/>
              <w:rPr>
                <w:rFonts w:ascii="Arial Narrow" w:hAnsi="Arial Narrow" w:cs="Arial"/>
                <w:b/>
              </w:rPr>
            </w:pPr>
            <w:r w:rsidRPr="00C10160">
              <w:rPr>
                <w:rFonts w:ascii="Arial Narrow" w:hAnsi="Arial Narrow"/>
                <w:b/>
              </w:rPr>
              <w:t xml:space="preserve">Перечень основных данных </w:t>
            </w:r>
          </w:p>
          <w:p w:rsidR="008176F8" w:rsidRPr="00C10160" w:rsidRDefault="008176F8" w:rsidP="00200172">
            <w:pPr>
              <w:jc w:val="center"/>
              <w:rPr>
                <w:rFonts w:ascii="Arial Narrow" w:hAnsi="Arial Narrow" w:cs="Arial"/>
                <w:b/>
              </w:rPr>
            </w:pPr>
            <w:r w:rsidRPr="00C10160">
              <w:rPr>
                <w:rFonts w:ascii="Arial Narrow" w:hAnsi="Arial Narrow"/>
                <w:b/>
              </w:rPr>
              <w:t>и требований</w:t>
            </w:r>
          </w:p>
        </w:tc>
        <w:tc>
          <w:tcPr>
            <w:tcW w:w="5670" w:type="dxa"/>
            <w:tcBorders>
              <w:top w:val="single" w:sz="4" w:space="0" w:color="auto"/>
              <w:left w:val="single" w:sz="4" w:space="0" w:color="auto"/>
              <w:bottom w:val="single" w:sz="4" w:space="0" w:color="auto"/>
              <w:right w:val="single" w:sz="4" w:space="0" w:color="auto"/>
            </w:tcBorders>
            <w:vAlign w:val="center"/>
          </w:tcPr>
          <w:p w:rsidR="008176F8" w:rsidRPr="00C10160" w:rsidRDefault="008176F8" w:rsidP="00200172">
            <w:pPr>
              <w:jc w:val="center"/>
              <w:rPr>
                <w:rFonts w:ascii="Arial Narrow" w:hAnsi="Arial Narrow" w:cs="Arial"/>
                <w:b/>
              </w:rPr>
            </w:pPr>
            <w:r w:rsidRPr="00C10160">
              <w:rPr>
                <w:rFonts w:ascii="Arial Narrow" w:hAnsi="Arial Narrow"/>
                <w:b/>
              </w:rPr>
              <w:t>Содержание требований</w:t>
            </w:r>
          </w:p>
        </w:tc>
      </w:tr>
      <w:tr w:rsidR="00FE50B8" w:rsidRPr="00C10160" w:rsidTr="00200172">
        <w:tc>
          <w:tcPr>
            <w:tcW w:w="600" w:type="dxa"/>
            <w:tcBorders>
              <w:top w:val="single" w:sz="4" w:space="0" w:color="auto"/>
              <w:left w:val="single" w:sz="4" w:space="0" w:color="auto"/>
              <w:bottom w:val="single" w:sz="4" w:space="0" w:color="auto"/>
              <w:right w:val="nil"/>
            </w:tcBorders>
            <w:vAlign w:val="center"/>
          </w:tcPr>
          <w:p w:rsidR="008176F8" w:rsidRPr="00C10160" w:rsidRDefault="008176F8" w:rsidP="00200172">
            <w:pPr>
              <w:jc w:val="center"/>
              <w:rPr>
                <w:rFonts w:ascii="Arial Narrow" w:hAnsi="Arial Narrow" w:cs="Arial"/>
                <w:b/>
              </w:rPr>
            </w:pPr>
          </w:p>
        </w:tc>
        <w:tc>
          <w:tcPr>
            <w:tcW w:w="3795" w:type="dxa"/>
            <w:tcBorders>
              <w:top w:val="single" w:sz="4" w:space="0" w:color="auto"/>
              <w:left w:val="nil"/>
              <w:bottom w:val="single" w:sz="4" w:space="0" w:color="auto"/>
              <w:right w:val="single" w:sz="4" w:space="0" w:color="auto"/>
            </w:tcBorders>
            <w:vAlign w:val="center"/>
          </w:tcPr>
          <w:p w:rsidR="008176F8" w:rsidRPr="00C10160" w:rsidRDefault="008176F8" w:rsidP="00200172">
            <w:pPr>
              <w:jc w:val="center"/>
              <w:rPr>
                <w:rFonts w:ascii="Arial Narrow" w:hAnsi="Arial Narrow" w:cs="Arial"/>
                <w:b/>
              </w:rPr>
            </w:pPr>
            <w:r w:rsidRPr="00C10160">
              <w:rPr>
                <w:rFonts w:ascii="Arial Narrow" w:hAnsi="Arial Narrow"/>
                <w:b/>
                <w:lang w:val="en-US"/>
              </w:rPr>
              <w:t>I</w:t>
            </w:r>
            <w:r w:rsidRPr="00C10160">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vAlign w:val="center"/>
          </w:tcPr>
          <w:p w:rsidR="008176F8" w:rsidRPr="00C10160" w:rsidRDefault="008176F8" w:rsidP="00200172">
            <w:pPr>
              <w:jc w:val="center"/>
              <w:rPr>
                <w:rFonts w:ascii="Arial Narrow" w:hAnsi="Arial Narrow" w:cs="Arial"/>
                <w:b/>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1.1</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Основание для проектирования</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ПП города Москвы</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1.2</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Сведения об участке и планировочных ограничениях. Особые геологические и гидрогеологические условия</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 xml:space="preserve">Строительство канализационной насосной станции производится на выделенной и согласованной территории. Особые геологические и гидрогеологические условия определяются после получения материалов </w:t>
            </w:r>
            <w:r w:rsidR="00386F76" w:rsidRPr="00C10160">
              <w:rPr>
                <w:rFonts w:ascii="Arial Narrow" w:hAnsi="Arial Narrow"/>
              </w:rPr>
              <w:t>"</w:t>
            </w:r>
            <w:r w:rsidRPr="00C10160">
              <w:rPr>
                <w:rFonts w:ascii="Arial Narrow" w:hAnsi="Arial Narrow"/>
              </w:rPr>
              <w:t>Мосгоргеотреста</w:t>
            </w:r>
            <w:r w:rsidR="00386F76" w:rsidRPr="00C10160">
              <w:rPr>
                <w:rFonts w:ascii="Arial Narrow" w:hAnsi="Arial Narrow"/>
              </w:rPr>
              <w:t>"</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1.3</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Назначение, номенклатура, мощность производства</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Проектная производительность КНС</w:t>
            </w:r>
            <w:r w:rsidR="00C052D7" w:rsidRPr="00C10160">
              <w:rPr>
                <w:rFonts w:ascii="Arial Narrow" w:hAnsi="Arial Narrow"/>
              </w:rPr>
              <w:t xml:space="preserve"> –</w:t>
            </w:r>
            <w:r w:rsidR="00E47970" w:rsidRPr="00C10160">
              <w:rPr>
                <w:rFonts w:ascii="Arial Narrow" w:hAnsi="Arial Narrow"/>
              </w:rPr>
              <w:t xml:space="preserve"> </w:t>
            </w:r>
            <w:r w:rsidRPr="00C10160">
              <w:rPr>
                <w:rFonts w:ascii="Arial Narrow" w:hAnsi="Arial Narrow"/>
              </w:rPr>
              <w:t>тыс.м</w:t>
            </w:r>
            <w:r w:rsidRPr="00C10160">
              <w:rPr>
                <w:rFonts w:ascii="Arial Narrow" w:hAnsi="Arial Narrow"/>
                <w:vertAlign w:val="superscript"/>
              </w:rPr>
              <w:t>3</w:t>
            </w:r>
            <w:r w:rsidRPr="00C10160">
              <w:rPr>
                <w:rFonts w:ascii="Arial Narrow" w:hAnsi="Arial Narrow"/>
              </w:rPr>
              <w:t>/сут.;</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1.4</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Специализация объекта</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 xml:space="preserve">Перекачка сточных вод в канализационную систему </w:t>
            </w:r>
            <w:r w:rsidR="007E4CB3" w:rsidRPr="00C10160">
              <w:rPr>
                <w:rFonts w:ascii="Arial Narrow" w:hAnsi="Arial Narrow"/>
              </w:rPr>
              <w:t>г. Москвы</w:t>
            </w:r>
            <w:r w:rsidRPr="00C10160">
              <w:rPr>
                <w:rFonts w:ascii="Arial Narrow" w:hAnsi="Arial Narrow"/>
              </w:rPr>
              <w:t xml:space="preserve"> с коэффициентом часовой неравномерности. КНС рассчитать в соответствии с МГСН 1.01-99</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1.5</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Указание о выделении очередей строительства, в т.ч. первой очереди</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1.6</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Сроки начала и окончания строительства</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1.7</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Источник финансирования</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1.8</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Категория сложности объекта</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1.9</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Стадийность проектирования</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1.10</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Исходно-разрешительная документация</w:t>
            </w:r>
          </w:p>
          <w:p w:rsidR="008176F8" w:rsidRPr="00C10160" w:rsidRDefault="008176F8" w:rsidP="00AC5D99">
            <w:pPr>
              <w:rPr>
                <w:rFonts w:ascii="Arial Narrow" w:hAnsi="Arial Narrow" w:cs="Arial"/>
              </w:rPr>
            </w:pP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 xml:space="preserve">Предоставляется Заказчиком, в </w:t>
            </w:r>
            <w:r w:rsidR="008B26A3" w:rsidRPr="00C10160">
              <w:rPr>
                <w:rFonts w:ascii="Arial Narrow" w:hAnsi="Arial Narrow"/>
              </w:rPr>
              <w:t>объём</w:t>
            </w:r>
            <w:r w:rsidRPr="00C10160">
              <w:rPr>
                <w:rFonts w:ascii="Arial Narrow" w:hAnsi="Arial Narrow"/>
              </w:rPr>
              <w:t xml:space="preserve">е, с согласованиями, в соответствии с установленным </w:t>
            </w:r>
            <w:r w:rsidR="00386F76" w:rsidRPr="00C10160">
              <w:rPr>
                <w:rFonts w:ascii="Arial Narrow" w:hAnsi="Arial Narrow"/>
              </w:rPr>
              <w:t>"</w:t>
            </w:r>
            <w:r w:rsidRPr="00C10160">
              <w:rPr>
                <w:rFonts w:ascii="Arial Narrow" w:hAnsi="Arial Narrow"/>
              </w:rPr>
              <w:t>Положением</w:t>
            </w:r>
            <w:r w:rsidR="00386F76" w:rsidRPr="00C10160">
              <w:rPr>
                <w:rFonts w:ascii="Arial Narrow" w:hAnsi="Arial Narrow"/>
              </w:rPr>
              <w:t>"</w:t>
            </w:r>
            <w:r w:rsidRPr="00C10160">
              <w:rPr>
                <w:rFonts w:ascii="Arial Narrow" w:hAnsi="Arial Narrow"/>
              </w:rPr>
              <w:t xml:space="preserve"> в </w:t>
            </w:r>
            <w:r w:rsidR="000801FD" w:rsidRPr="00C10160">
              <w:rPr>
                <w:rFonts w:ascii="Arial Narrow" w:hAnsi="Arial Narrow"/>
              </w:rPr>
              <w:t>г. Москве</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b/>
              </w:rPr>
            </w:pPr>
            <w:r w:rsidRPr="00C10160">
              <w:rPr>
                <w:rFonts w:ascii="Arial Narrow" w:hAnsi="Arial Narrow"/>
                <w:b/>
                <w:lang w:val="en-US"/>
              </w:rPr>
              <w:t>II</w:t>
            </w:r>
            <w:r w:rsidRPr="00C10160">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2.1.</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Градостроительные решения, генплан, благоустройство, озеленение</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Устройство подъездной дороги с бордюрным камнем</w:t>
            </w:r>
            <w:r w:rsidR="00841B79" w:rsidRPr="00C10160">
              <w:rPr>
                <w:rFonts w:ascii="Arial Narrow" w:hAnsi="Arial Narrow"/>
              </w:rPr>
              <w:t xml:space="preserve"> </w:t>
            </w:r>
            <w:r w:rsidRPr="00C10160">
              <w:rPr>
                <w:rFonts w:ascii="Arial Narrow" w:hAnsi="Arial Narrow"/>
              </w:rPr>
              <w:t>и ограждением территории.</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2.2</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Архитектурно-планировочные решения (планировка помещений, наружная и внутренняя отделка)</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B5709">
            <w:pPr>
              <w:rPr>
                <w:rFonts w:ascii="Arial Narrow" w:hAnsi="Arial Narrow" w:cs="Arial"/>
              </w:rPr>
            </w:pPr>
            <w:r w:rsidRPr="00C10160">
              <w:rPr>
                <w:rFonts w:ascii="Arial Narrow" w:hAnsi="Arial Narrow"/>
              </w:rPr>
              <w:t>Насосную станцию предусмотреть в подземном варианте. Материал подземной части принять</w:t>
            </w:r>
            <w:r w:rsidR="00E47970" w:rsidRPr="00C10160">
              <w:rPr>
                <w:rFonts w:ascii="Arial Narrow" w:hAnsi="Arial Narrow"/>
              </w:rPr>
              <w:t xml:space="preserve"> </w:t>
            </w:r>
            <w:r w:rsidRPr="00C10160">
              <w:rPr>
                <w:rFonts w:ascii="Arial Narrow" w:hAnsi="Arial Narrow"/>
              </w:rPr>
              <w:t>стеклопластик или железобетон,</w:t>
            </w:r>
            <w:r w:rsidR="00E47970" w:rsidRPr="00C10160">
              <w:rPr>
                <w:rFonts w:ascii="Arial Narrow" w:hAnsi="Arial Narrow"/>
              </w:rPr>
              <w:t xml:space="preserve"> </w:t>
            </w:r>
            <w:r w:rsidRPr="00C10160">
              <w:rPr>
                <w:rFonts w:ascii="Arial Narrow" w:hAnsi="Arial Narrow"/>
              </w:rPr>
              <w:t xml:space="preserve">диаметр не менее 2,5 м. Отметка люков должна быть выше отметки земли не менее 0,3 метра. Рабочий </w:t>
            </w:r>
            <w:r w:rsidR="008B26A3" w:rsidRPr="00C10160">
              <w:rPr>
                <w:rFonts w:ascii="Arial Narrow" w:hAnsi="Arial Narrow"/>
              </w:rPr>
              <w:t>объём</w:t>
            </w:r>
            <w:r w:rsidRPr="00C10160">
              <w:rPr>
                <w:rFonts w:ascii="Arial Narrow" w:hAnsi="Arial Narrow"/>
              </w:rPr>
              <w:t xml:space="preserve"> </w:t>
            </w:r>
            <w:r w:rsidR="00357FDE" w:rsidRPr="00C10160">
              <w:rPr>
                <w:rFonts w:ascii="Arial Narrow" w:hAnsi="Arial Narrow"/>
              </w:rPr>
              <w:t>приёмного</w:t>
            </w:r>
            <w:r w:rsidRPr="00C10160">
              <w:rPr>
                <w:rFonts w:ascii="Arial Narrow" w:hAnsi="Arial Narrow"/>
              </w:rPr>
              <w:t xml:space="preserve"> резервуара должен быть не менее 20-минутной максимальной часовой производительности насосной станции. Предусмотреть утепление подземной части КНС до зоны промерзания. Все металлоконструкции (площадки обслуживания, трубопроводы внутри станции, ограждения, лестницы, направляющие для </w:t>
            </w:r>
            <w:r w:rsidR="000801FD" w:rsidRPr="00C10160">
              <w:rPr>
                <w:rFonts w:ascii="Arial Narrow" w:hAnsi="Arial Narrow"/>
              </w:rPr>
              <w:t>подъёма</w:t>
            </w:r>
            <w:r w:rsidRPr="00C10160">
              <w:rPr>
                <w:rFonts w:ascii="Arial Narrow" w:hAnsi="Arial Narrow"/>
              </w:rPr>
              <w:t xml:space="preserve"> насосного оборудования,</w:t>
            </w:r>
            <w:r w:rsidR="00841B79" w:rsidRPr="00C10160">
              <w:rPr>
                <w:rFonts w:ascii="Arial Narrow" w:hAnsi="Arial Narrow"/>
              </w:rPr>
              <w:t xml:space="preserve"> </w:t>
            </w:r>
            <w:r w:rsidRPr="00C10160">
              <w:rPr>
                <w:rFonts w:ascii="Arial Narrow" w:hAnsi="Arial Narrow"/>
              </w:rPr>
              <w:t>болтовые соединения, фланцы, отводы, цепи) выполнить из нержавеющей стали.</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2.3</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Технологические и технические решения, оборудование, трубопроводы</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Материал труб и запорно-регулирующая арматура должны соответствовать т</w:t>
            </w:r>
            <w:r w:rsidR="00DD4E6B" w:rsidRPr="00C10160">
              <w:rPr>
                <w:rFonts w:ascii="Arial Narrow" w:hAnsi="Arial Narrow"/>
              </w:rPr>
              <w:t xml:space="preserve">ребованиям </w:t>
            </w:r>
            <w:r w:rsidRPr="00C10160">
              <w:rPr>
                <w:rFonts w:ascii="Arial Narrow" w:hAnsi="Arial Narrow"/>
              </w:rPr>
              <w:t xml:space="preserve">АО </w:t>
            </w:r>
            <w:r w:rsidR="00386F76" w:rsidRPr="00C10160">
              <w:rPr>
                <w:rFonts w:ascii="Arial Narrow" w:hAnsi="Arial Narrow"/>
              </w:rPr>
              <w:t>"</w:t>
            </w:r>
            <w:r w:rsidRPr="00C10160">
              <w:rPr>
                <w:rFonts w:ascii="Arial Narrow" w:hAnsi="Arial Narrow"/>
              </w:rPr>
              <w:t>Мосводоканал</w:t>
            </w:r>
            <w:r w:rsidR="00386F76" w:rsidRPr="00C10160">
              <w:rPr>
                <w:rFonts w:ascii="Arial Narrow" w:hAnsi="Arial Narrow"/>
              </w:rPr>
              <w:t>"</w:t>
            </w:r>
            <w:r w:rsidRPr="00C10160">
              <w:rPr>
                <w:rFonts w:ascii="Arial Narrow" w:hAnsi="Arial Narrow"/>
              </w:rPr>
              <w:t xml:space="preserve"> Люки для </w:t>
            </w:r>
            <w:r w:rsidR="000801FD" w:rsidRPr="00C10160">
              <w:rPr>
                <w:rFonts w:ascii="Arial Narrow" w:hAnsi="Arial Narrow"/>
              </w:rPr>
              <w:t>подъёма</w:t>
            </w:r>
            <w:r w:rsidRPr="00C10160">
              <w:rPr>
                <w:rFonts w:ascii="Arial Narrow" w:hAnsi="Arial Narrow"/>
              </w:rPr>
              <w:t xml:space="preserve"> и опускания насоса предусмотреть металлические </w:t>
            </w:r>
            <w:r w:rsidR="007E4CB3" w:rsidRPr="00C10160">
              <w:rPr>
                <w:rFonts w:ascii="Arial Narrow" w:hAnsi="Arial Narrow"/>
              </w:rPr>
              <w:t>утеплённые</w:t>
            </w:r>
            <w:r w:rsidRPr="00C10160">
              <w:rPr>
                <w:rFonts w:ascii="Arial Narrow" w:hAnsi="Arial Narrow"/>
              </w:rPr>
              <w:t>. На подводящем канале установить</w:t>
            </w:r>
            <w:r w:rsidR="00E47970" w:rsidRPr="00C10160">
              <w:rPr>
                <w:rFonts w:ascii="Arial Narrow" w:hAnsi="Arial Narrow"/>
              </w:rPr>
              <w:t xml:space="preserve"> </w:t>
            </w:r>
            <w:r w:rsidRPr="00C10160">
              <w:rPr>
                <w:rFonts w:ascii="Arial Narrow" w:hAnsi="Arial Narrow"/>
              </w:rPr>
              <w:t>электрифицированную задвижку с электроприводом в герметичном исполнении.</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В насосной станции установить:</w:t>
            </w:r>
          </w:p>
          <w:p w:rsidR="008176F8" w:rsidRPr="00C10160" w:rsidRDefault="008176F8" w:rsidP="00AC5D99">
            <w:pPr>
              <w:rPr>
                <w:rFonts w:ascii="Arial Narrow" w:hAnsi="Arial Narrow"/>
              </w:rPr>
            </w:pPr>
            <w:r w:rsidRPr="00C10160">
              <w:rPr>
                <w:rFonts w:ascii="Arial Narrow" w:hAnsi="Arial Narrow"/>
              </w:rPr>
              <w:t>Погружные однотипные насосные агрегаты импортного производства</w:t>
            </w:r>
            <w:r w:rsidR="00E47970" w:rsidRPr="00C10160">
              <w:rPr>
                <w:rFonts w:ascii="Arial Narrow" w:hAnsi="Arial Narrow"/>
              </w:rPr>
              <w:t xml:space="preserve"> </w:t>
            </w:r>
            <w:r w:rsidRPr="00C10160">
              <w:rPr>
                <w:rFonts w:ascii="Arial Narrow" w:hAnsi="Arial Narrow"/>
              </w:rPr>
              <w:t xml:space="preserve">со шкафом управления, со </w:t>
            </w:r>
            <w:r w:rsidR="00357FDE" w:rsidRPr="00C10160">
              <w:rPr>
                <w:rFonts w:ascii="Arial Narrow" w:hAnsi="Arial Narrow"/>
              </w:rPr>
              <w:t>счётчиками</w:t>
            </w:r>
            <w:r w:rsidRPr="00C10160">
              <w:rPr>
                <w:rFonts w:ascii="Arial Narrow" w:hAnsi="Arial Narrow"/>
              </w:rPr>
              <w:t xml:space="preserve"> моточасов и амперметрами.</w:t>
            </w:r>
          </w:p>
          <w:p w:rsidR="008176F8" w:rsidRPr="00C10160" w:rsidRDefault="008176F8" w:rsidP="00AC5D99">
            <w:pPr>
              <w:rPr>
                <w:rFonts w:ascii="Arial Narrow" w:hAnsi="Arial Narrow"/>
              </w:rPr>
            </w:pPr>
            <w:r w:rsidRPr="00C10160">
              <w:rPr>
                <w:rFonts w:ascii="Arial Narrow" w:hAnsi="Arial Narrow"/>
              </w:rPr>
              <w:t xml:space="preserve">Количество насосных агрегатов должно быть не менее </w:t>
            </w:r>
            <w:r w:rsidR="000801FD" w:rsidRPr="00C10160">
              <w:rPr>
                <w:rFonts w:ascii="Arial Narrow" w:hAnsi="Arial Narrow"/>
              </w:rPr>
              <w:t>трёх</w:t>
            </w:r>
            <w:r w:rsidRPr="00C10160">
              <w:rPr>
                <w:rFonts w:ascii="Arial Narrow" w:hAnsi="Arial Narrow"/>
              </w:rPr>
              <w:t xml:space="preserve"> (1 рабочий, 1 резервный и 1 на склад). </w:t>
            </w:r>
          </w:p>
          <w:p w:rsidR="003B45CA" w:rsidRPr="00C10160" w:rsidRDefault="008176F8" w:rsidP="003B45CA">
            <w:pPr>
              <w:spacing w:line="288" w:lineRule="auto"/>
              <w:ind w:firstLine="709"/>
              <w:jc w:val="both"/>
              <w:rPr>
                <w:rFonts w:ascii="Arial Narrow" w:hAnsi="Arial Narrow"/>
              </w:rPr>
            </w:pPr>
            <w:r w:rsidRPr="00C10160">
              <w:rPr>
                <w:rFonts w:ascii="Arial Narrow" w:hAnsi="Arial Narrow"/>
              </w:rPr>
              <w:t>Для очистки сточных вод от ТБО на притоке применить измельчитель. На напорных трубопроводах насосных агрегатов установить обратные клапаны с демпферным устройством. Диаметр труб должен быть не менее 100 мм. Количество напорных трубопроводов</w:t>
            </w:r>
            <w:r w:rsidR="00C052D7" w:rsidRPr="00C10160">
              <w:rPr>
                <w:rFonts w:ascii="Arial Narrow" w:hAnsi="Arial Narrow"/>
              </w:rPr>
              <w:t xml:space="preserve"> –</w:t>
            </w:r>
            <w:r w:rsidR="00E47970" w:rsidRPr="00C10160">
              <w:rPr>
                <w:rFonts w:ascii="Arial Narrow" w:hAnsi="Arial Narrow"/>
              </w:rPr>
              <w:t xml:space="preserve"> </w:t>
            </w:r>
            <w:r w:rsidRPr="00C10160">
              <w:rPr>
                <w:rFonts w:ascii="Arial Narrow" w:hAnsi="Arial Narrow"/>
              </w:rPr>
              <w:t xml:space="preserve">не менее 2. Предусмотреть на напорной линии устройство пяти задвижек, для работы любого насоса на любой водовод. Водоводные задвижки и секционная электрифицированные с электроприводом герметичного исполнения. На напорных трубопроводах в отдельной камере предусмотреть электромагнитные приборы </w:t>
            </w:r>
            <w:r w:rsidR="007E4CB3" w:rsidRPr="00C10160">
              <w:rPr>
                <w:rFonts w:ascii="Arial Narrow" w:hAnsi="Arial Narrow"/>
              </w:rPr>
              <w:t>учёта</w:t>
            </w:r>
            <w:r w:rsidRPr="00C10160">
              <w:rPr>
                <w:rFonts w:ascii="Arial Narrow" w:hAnsi="Arial Narrow"/>
              </w:rPr>
              <w:t xml:space="preserve"> расхода сточной жидкости. Для обслуживания технологического оборудования, запорной арматуры</w:t>
            </w:r>
            <w:r w:rsidR="00E47970" w:rsidRPr="00C10160">
              <w:rPr>
                <w:rFonts w:ascii="Arial Narrow" w:hAnsi="Arial Narrow"/>
              </w:rPr>
              <w:t xml:space="preserve"> </w:t>
            </w:r>
            <w:r w:rsidRPr="00C10160">
              <w:rPr>
                <w:rFonts w:ascii="Arial Narrow" w:hAnsi="Arial Narrow"/>
              </w:rPr>
              <w:t xml:space="preserve">предусмотреть переносной </w:t>
            </w:r>
            <w:r w:rsidR="000801FD" w:rsidRPr="00C10160">
              <w:rPr>
                <w:rFonts w:ascii="Arial Narrow" w:hAnsi="Arial Narrow"/>
              </w:rPr>
              <w:t>грузоподъёмный</w:t>
            </w:r>
            <w:r w:rsidRPr="00C10160">
              <w:rPr>
                <w:rFonts w:ascii="Arial Narrow" w:hAnsi="Arial Narrow"/>
              </w:rPr>
              <w:t xml:space="preserve"> механизм типа </w:t>
            </w:r>
            <w:r w:rsidR="00386F76" w:rsidRPr="00C10160">
              <w:rPr>
                <w:rFonts w:ascii="Arial Narrow" w:hAnsi="Arial Narrow"/>
              </w:rPr>
              <w:t>"</w:t>
            </w:r>
            <w:r w:rsidRPr="00C10160">
              <w:rPr>
                <w:rFonts w:ascii="Arial Narrow" w:hAnsi="Arial Narrow"/>
              </w:rPr>
              <w:t>Трипод</w:t>
            </w:r>
            <w:r w:rsidR="00386F76" w:rsidRPr="00C10160">
              <w:rPr>
                <w:rFonts w:ascii="Arial Narrow" w:hAnsi="Arial Narrow"/>
              </w:rPr>
              <w:t>"</w:t>
            </w:r>
            <w:r w:rsidRPr="00C10160">
              <w:rPr>
                <w:rFonts w:ascii="Arial Narrow" w:hAnsi="Arial Narrow"/>
              </w:rPr>
              <w:t xml:space="preserve">. Для проверки загазованности в насосной станции предусмотреть переносной прибор определения загазованности. </w:t>
            </w:r>
          </w:p>
          <w:p w:rsidR="008176F8" w:rsidRPr="00C10160" w:rsidRDefault="003B45CA" w:rsidP="00704023">
            <w:pPr>
              <w:spacing w:line="288" w:lineRule="auto"/>
              <w:ind w:firstLine="709"/>
              <w:jc w:val="both"/>
              <w:rPr>
                <w:rFonts w:ascii="Arial Narrow" w:hAnsi="Arial Narrow"/>
              </w:rPr>
            </w:pPr>
            <w:r w:rsidRPr="00C10160">
              <w:rPr>
                <w:rFonts w:ascii="Arial Narrow" w:hAnsi="Arial Narrow"/>
              </w:rPr>
              <w:t>Предусмотреть приточно-вытяжную вентиляцию, с системой очистки воздуха. Применять оборудование адсорберного типа с угольной загрузкой в бункерном исполнении, имеющее сертификаты РФ</w:t>
            </w:r>
            <w:r w:rsidR="00704023" w:rsidRPr="00C10160">
              <w:rPr>
                <w:rFonts w:ascii="Arial Narrow" w:hAnsi="Arial Narrow"/>
              </w:rPr>
              <w:t>.</w:t>
            </w:r>
            <w:r w:rsidRPr="00C10160">
              <w:rPr>
                <w:rFonts w:ascii="Arial Narrow" w:hAnsi="Arial Narrow"/>
              </w:rPr>
              <w:t xml:space="preserve"> </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2.4</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Электротехнические требования</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Внешние электроснабжение КНС предусмотреть от двух независимых источников электроснабжения с устройством АВР.</w:t>
            </w:r>
            <w:r w:rsidRPr="00C10160">
              <w:rPr>
                <w:rFonts w:ascii="Arial Narrow" w:hAnsi="Arial Narrow" w:cs="Arial"/>
              </w:rPr>
              <w:t xml:space="preserve"> Щит ГРЩ 0,4 кВ выполнить 2-секционным. </w:t>
            </w:r>
            <w:r w:rsidRPr="00C10160">
              <w:rPr>
                <w:rFonts w:ascii="Arial Narrow" w:hAnsi="Arial Narrow"/>
              </w:rPr>
              <w:t>Вводные выключатели с</w:t>
            </w:r>
            <w:r w:rsidR="00E47970" w:rsidRPr="00C10160">
              <w:rPr>
                <w:rFonts w:ascii="Arial Narrow" w:hAnsi="Arial Narrow"/>
              </w:rPr>
              <w:t xml:space="preserve"> </w:t>
            </w:r>
            <w:r w:rsidRPr="00C10160">
              <w:rPr>
                <w:rFonts w:ascii="Arial Narrow" w:hAnsi="Arial Narrow"/>
              </w:rPr>
              <w:t>устройством контроля и управления установить в разных панелях ГРЩ.</w:t>
            </w:r>
          </w:p>
          <w:p w:rsidR="008176F8" w:rsidRPr="00C10160" w:rsidRDefault="008176F8" w:rsidP="00AC5D99">
            <w:pPr>
              <w:rPr>
                <w:rFonts w:ascii="Arial Narrow" w:hAnsi="Arial Narrow"/>
              </w:rPr>
            </w:pPr>
            <w:r w:rsidRPr="00C10160">
              <w:rPr>
                <w:rFonts w:ascii="Arial Narrow" w:hAnsi="Arial Narrow"/>
              </w:rPr>
              <w:t xml:space="preserve">В ГРЩ предусмотреть установку резервных автоматических выключателей. На отходящих кабельных линиях установить автоматические выключатели с функцией регулировки времени и токов срабатывания в зоне К.З. и перегрузки. Всю коммутационную аппаратуру, в том числе, </w:t>
            </w:r>
            <w:r w:rsidR="00D10747" w:rsidRPr="00C10160">
              <w:rPr>
                <w:rFonts w:ascii="Arial Narrow" w:hAnsi="Arial Narrow"/>
              </w:rPr>
              <w:t>клеммные</w:t>
            </w:r>
            <w:r w:rsidRPr="00C10160">
              <w:rPr>
                <w:rFonts w:ascii="Arial Narrow" w:hAnsi="Arial Narrow"/>
              </w:rPr>
              <w:t xml:space="preserve"> колодки, распаечные коробки расположить выше отметки 0.00. Провода и кабели применить с медными жилами с негорючей,</w:t>
            </w:r>
            <w:r w:rsidR="00E47970" w:rsidRPr="00C10160">
              <w:rPr>
                <w:rFonts w:ascii="Arial Narrow" w:hAnsi="Arial Narrow"/>
              </w:rPr>
              <w:t xml:space="preserve"> </w:t>
            </w:r>
            <w:r w:rsidRPr="00C10160">
              <w:rPr>
                <w:rFonts w:ascii="Arial Narrow" w:hAnsi="Arial Narrow"/>
              </w:rPr>
              <w:t>малодымной</w:t>
            </w:r>
            <w:r w:rsidR="00841B79" w:rsidRPr="00C10160">
              <w:rPr>
                <w:rFonts w:ascii="Arial Narrow" w:hAnsi="Arial Narrow"/>
              </w:rPr>
              <w:t xml:space="preserve"> </w:t>
            </w:r>
            <w:r w:rsidRPr="00C10160">
              <w:rPr>
                <w:rFonts w:ascii="Arial Narrow" w:hAnsi="Arial Narrow"/>
              </w:rPr>
              <w:t xml:space="preserve">изоляцией. Установить электродвигатели механизмов в зоне затопления герметичного исполнения со степенью защиты </w:t>
            </w:r>
            <w:r w:rsidRPr="00C10160">
              <w:rPr>
                <w:rFonts w:ascii="Arial Narrow" w:hAnsi="Arial Narrow"/>
                <w:lang w:val="en-US"/>
              </w:rPr>
              <w:t>IP</w:t>
            </w:r>
            <w:r w:rsidRPr="00C10160">
              <w:rPr>
                <w:rFonts w:ascii="Arial Narrow" w:hAnsi="Arial Narrow"/>
              </w:rPr>
              <w:t>-68. Предусмотреть контур заземления.</w:t>
            </w:r>
          </w:p>
          <w:p w:rsidR="008176F8" w:rsidRPr="00C10160" w:rsidRDefault="008176F8" w:rsidP="00AC5D99">
            <w:pPr>
              <w:rPr>
                <w:rFonts w:ascii="Arial Narrow" w:hAnsi="Arial Narrow"/>
              </w:rPr>
            </w:pPr>
            <w:r w:rsidRPr="00C10160">
              <w:rPr>
                <w:rFonts w:ascii="Arial Narrow" w:hAnsi="Arial Narrow"/>
              </w:rPr>
              <w:t>Шкафы управления автоматизации, диспетчеризации разместить</w:t>
            </w:r>
            <w:r w:rsidR="00E47970" w:rsidRPr="00C10160">
              <w:rPr>
                <w:rFonts w:ascii="Arial Narrow" w:hAnsi="Arial Narrow"/>
              </w:rPr>
              <w:t xml:space="preserve"> </w:t>
            </w:r>
            <w:r w:rsidRPr="00C10160">
              <w:rPr>
                <w:rFonts w:ascii="Arial Narrow" w:hAnsi="Arial Narrow"/>
              </w:rPr>
              <w:t>в</w:t>
            </w:r>
            <w:r w:rsidR="00E47970" w:rsidRPr="00C10160">
              <w:rPr>
                <w:rFonts w:ascii="Arial Narrow" w:hAnsi="Arial Narrow"/>
              </w:rPr>
              <w:t xml:space="preserve"> </w:t>
            </w:r>
            <w:r w:rsidRPr="00C10160">
              <w:rPr>
                <w:rFonts w:ascii="Arial Narrow" w:hAnsi="Arial Narrow"/>
              </w:rPr>
              <w:t>обогреваемом изолированном контейнере (помещении) антивандального исполнения. Предусмотреть место подключения ПЭС и</w:t>
            </w:r>
            <w:r w:rsidR="00E47970" w:rsidRPr="00C10160">
              <w:rPr>
                <w:rFonts w:ascii="Arial Narrow" w:hAnsi="Arial Narrow"/>
              </w:rPr>
              <w:t xml:space="preserve"> </w:t>
            </w:r>
            <w:r w:rsidRPr="00C10160">
              <w:rPr>
                <w:rFonts w:ascii="Arial Narrow" w:hAnsi="Arial Narrow"/>
              </w:rPr>
              <w:t>аварийного</w:t>
            </w:r>
            <w:r w:rsidR="00E47970" w:rsidRPr="00C10160">
              <w:rPr>
                <w:rFonts w:ascii="Arial Narrow" w:hAnsi="Arial Narrow"/>
              </w:rPr>
              <w:t xml:space="preserve"> </w:t>
            </w:r>
            <w:r w:rsidRPr="00C10160">
              <w:rPr>
                <w:rFonts w:ascii="Arial Narrow" w:hAnsi="Arial Narrow"/>
              </w:rPr>
              <w:t xml:space="preserve">насоса. Выключатели применить с устройством от перенапряжения. В проекте предусмотреть раздел </w:t>
            </w:r>
            <w:r w:rsidR="00386F76" w:rsidRPr="00C10160">
              <w:rPr>
                <w:rFonts w:ascii="Arial Narrow" w:hAnsi="Arial Narrow"/>
              </w:rPr>
              <w:t>"</w:t>
            </w:r>
            <w:r w:rsidRPr="00C10160">
              <w:rPr>
                <w:rFonts w:ascii="Arial Narrow" w:hAnsi="Arial Narrow"/>
              </w:rPr>
              <w:t>Энергосбережение</w:t>
            </w:r>
            <w:r w:rsidR="00386F76" w:rsidRPr="00C10160">
              <w:rPr>
                <w:rFonts w:ascii="Arial Narrow" w:hAnsi="Arial Narrow"/>
              </w:rPr>
              <w:t>"</w:t>
            </w:r>
            <w:r w:rsidRPr="00C10160">
              <w:rPr>
                <w:rFonts w:ascii="Arial Narrow" w:hAnsi="Arial Narrow"/>
              </w:rPr>
              <w:t>.</w:t>
            </w:r>
          </w:p>
        </w:tc>
      </w:tr>
      <w:tr w:rsidR="00FE50B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2.5.</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Автоматизация и диспетчеризация</w:t>
            </w:r>
          </w:p>
        </w:tc>
        <w:tc>
          <w:tcPr>
            <w:tcW w:w="5670" w:type="dxa"/>
            <w:tcBorders>
              <w:top w:val="single" w:sz="4" w:space="0" w:color="auto"/>
              <w:left w:val="single" w:sz="4" w:space="0" w:color="auto"/>
              <w:bottom w:val="single" w:sz="4" w:space="0" w:color="auto"/>
              <w:right w:val="single" w:sz="4" w:space="0" w:color="auto"/>
            </w:tcBorders>
          </w:tcPr>
          <w:p w:rsidR="00CD08BD" w:rsidRPr="00C10160" w:rsidRDefault="00CD08BD" w:rsidP="00CD08BD">
            <w:pPr>
              <w:rPr>
                <w:rFonts w:ascii="Arial Narrow" w:hAnsi="Arial Narrow"/>
              </w:rPr>
            </w:pPr>
            <w:r w:rsidRPr="00C10160">
              <w:rPr>
                <w:rFonts w:ascii="Arial Narrow" w:hAnsi="Arial Narrow"/>
              </w:rPr>
              <w:t>Разработать систему локальной автоматизации режимов работы оборудования КНС с обеспечением диспетчерского контроля в ДП СЭНС и ЦДУ канализации. Автоматическое управление насосными агрегатами должно выполняться современными, промышленными программируемыми контроллерами.</w:t>
            </w:r>
          </w:p>
          <w:p w:rsidR="00CD08BD" w:rsidRPr="00C10160" w:rsidRDefault="00CD08BD" w:rsidP="00CD08BD">
            <w:pPr>
              <w:spacing w:line="288" w:lineRule="auto"/>
              <w:ind w:firstLine="709"/>
              <w:jc w:val="both"/>
              <w:rPr>
                <w:rFonts w:ascii="Arial Narrow" w:hAnsi="Arial Narrow"/>
              </w:rPr>
            </w:pPr>
            <w:r w:rsidRPr="00C10160">
              <w:rPr>
                <w:rFonts w:ascii="Arial Narrow" w:hAnsi="Arial Narrow"/>
              </w:rPr>
              <w:t>Должно быть обеспечено телеуправление приточной задвижкой,</w:t>
            </w:r>
            <w:r w:rsidR="00841B79" w:rsidRPr="00C10160">
              <w:rPr>
                <w:rFonts w:ascii="Arial Narrow" w:hAnsi="Arial Narrow"/>
              </w:rPr>
              <w:t xml:space="preserve"> </w:t>
            </w:r>
            <w:r w:rsidRPr="00C10160">
              <w:rPr>
                <w:rFonts w:ascii="Arial Narrow" w:hAnsi="Arial Narrow"/>
              </w:rPr>
              <w:t>секционными задвижками, задвижками на напорных водоводах и насосными агрегатами.</w:t>
            </w:r>
            <w:r w:rsidR="00841B79" w:rsidRPr="00C10160">
              <w:rPr>
                <w:rFonts w:ascii="Arial Narrow" w:hAnsi="Arial Narrow"/>
              </w:rPr>
              <w:t xml:space="preserve"> </w:t>
            </w:r>
            <w:r w:rsidRPr="00C10160">
              <w:rPr>
                <w:rFonts w:ascii="Arial Narrow" w:hAnsi="Arial Narrow"/>
              </w:rPr>
              <w:t xml:space="preserve">Средства автоматизации, диспетчеризации и пусковую аппаратуру расположить вне зоны затопления, в отапливаемом помещении, оборудованном пожарной сигнализацией. </w:t>
            </w:r>
            <w:r w:rsidRPr="00C10160">
              <w:rPr>
                <w:rFonts w:ascii="Arial Narrow" w:hAnsi="Arial Narrow"/>
                <w:u w:val="single"/>
              </w:rPr>
              <w:t>Система автоматизации и система диспетчеризации должны быть выполнены на независящих друг от друга контроллерах (два раздельных шкафа)</w:t>
            </w:r>
            <w:r w:rsidRPr="00C10160">
              <w:rPr>
                <w:rFonts w:ascii="Arial Narrow" w:hAnsi="Arial Narrow"/>
              </w:rPr>
              <w:t>. Шкаф автоматики должен быть укомплектован приборами контроля тока нагрузки насосных агрегатов, мотосчетчиками и обеспечивать равномерное распределение наработки между насосными агрегатами. Оснастить</w:t>
            </w:r>
            <w:r w:rsidR="00841B79" w:rsidRPr="00C10160">
              <w:rPr>
                <w:rFonts w:ascii="Arial Narrow" w:hAnsi="Arial Narrow"/>
              </w:rPr>
              <w:t xml:space="preserve"> </w:t>
            </w:r>
            <w:r w:rsidRPr="00C10160">
              <w:rPr>
                <w:rFonts w:ascii="Arial Narrow" w:hAnsi="Arial Narrow"/>
              </w:rPr>
              <w:t>КНС современными быстродействующими средствами диспетчеризации. В качестве устройства сбора и обработки информации использовать унифицированный, типовой</w:t>
            </w:r>
            <w:r w:rsidR="00841B79" w:rsidRPr="00C10160">
              <w:rPr>
                <w:rFonts w:ascii="Arial Narrow" w:hAnsi="Arial Narrow"/>
              </w:rPr>
              <w:t xml:space="preserve"> </w:t>
            </w:r>
            <w:r w:rsidRPr="00C10160">
              <w:rPr>
                <w:rFonts w:ascii="Arial Narrow" w:hAnsi="Arial Narrow"/>
              </w:rPr>
              <w:t xml:space="preserve">программируемый логический контроллер обеспечивающий передачу информации по волоконно-оптическому каналу связи и по каналу </w:t>
            </w:r>
            <w:r w:rsidRPr="00C10160">
              <w:rPr>
                <w:rFonts w:ascii="Arial Narrow" w:hAnsi="Arial Narrow"/>
                <w:lang w:val="en-US"/>
              </w:rPr>
              <w:t>GPRS</w:t>
            </w:r>
            <w:r w:rsidRPr="00C10160">
              <w:rPr>
                <w:rFonts w:ascii="Arial Narrow" w:hAnsi="Arial Narrow"/>
              </w:rPr>
              <w:t xml:space="preserve"> (телефонная сотовая связь). Обеспечить</w:t>
            </w:r>
            <w:r w:rsidR="00841B79" w:rsidRPr="00C10160">
              <w:rPr>
                <w:rFonts w:ascii="Arial Narrow" w:hAnsi="Arial Narrow"/>
              </w:rPr>
              <w:t xml:space="preserve"> </w:t>
            </w:r>
            <w:r w:rsidRPr="00C10160">
              <w:rPr>
                <w:rFonts w:ascii="Arial Narrow" w:hAnsi="Arial Narrow"/>
              </w:rPr>
              <w:t>средства диспетчеризации питанием от источника бесперебойного питания (ИБП) со схемой АВР для переключения на сеть при неисправности ИБП. Предусмотреть сигнализацию от несанкционированного проникновения в помещение щитовой с передачей в ДП СЭНС, обеспечить насосную станцию звуковой сигнализацией в течение времени до 5 мин. Обеспечить на КНС индикацию и контроль параметров согласно приложения 1. Обеспечить автоматизированный централизованный диспетчерский контроль параметров КНС с передачей информации в ДП, согласно приложени</w:t>
            </w:r>
            <w:r w:rsidR="007012F4" w:rsidRPr="00C10160">
              <w:rPr>
                <w:rFonts w:ascii="Arial Narrow" w:hAnsi="Arial Narrow"/>
              </w:rPr>
              <w:t>ю</w:t>
            </w:r>
            <w:r w:rsidRPr="00C10160">
              <w:rPr>
                <w:rFonts w:ascii="Arial Narrow" w:hAnsi="Arial Narrow"/>
              </w:rPr>
              <w:t xml:space="preserve"> 1. Обеспечить КНС современными сертифицированными средствами автоматизации, диспетчерского контроля и программного обеспечения. Обеспечить передачу информации с КНС в составе действующей АСДКУ КНС </w:t>
            </w:r>
            <w:r w:rsidR="007E4CB3" w:rsidRPr="00C10160">
              <w:rPr>
                <w:rFonts w:ascii="Arial Narrow" w:hAnsi="Arial Narrow"/>
              </w:rPr>
              <w:t>г. Москвы</w:t>
            </w:r>
            <w:r w:rsidRPr="00C10160">
              <w:rPr>
                <w:rFonts w:ascii="Arial Narrow" w:hAnsi="Arial Narrow"/>
              </w:rPr>
              <w:t xml:space="preserve">. Обеспечить бесперебойную работу средств автоматизации и диспетчерского контроля в условиях скачкообразного изменения рабочего напряжения в пределах от 120 до 260 В, 50 Гц при длительности скачка до 2 секунд. Все отображаемые на панелях управления КНС аварийные сигналы должны иметь звуковое сопровождение и кнопку </w:t>
            </w:r>
            <w:r w:rsidR="00386F76" w:rsidRPr="00C10160">
              <w:rPr>
                <w:rFonts w:ascii="Arial Narrow" w:hAnsi="Arial Narrow"/>
              </w:rPr>
              <w:t>"</w:t>
            </w:r>
            <w:r w:rsidRPr="00C10160">
              <w:rPr>
                <w:rFonts w:ascii="Arial Narrow" w:hAnsi="Arial Narrow"/>
              </w:rPr>
              <w:t>сброс</w:t>
            </w:r>
            <w:r w:rsidR="00386F76" w:rsidRPr="00C10160">
              <w:rPr>
                <w:rFonts w:ascii="Arial Narrow" w:hAnsi="Arial Narrow"/>
              </w:rPr>
              <w:t>"</w:t>
            </w:r>
            <w:r w:rsidRPr="00C10160">
              <w:rPr>
                <w:rFonts w:ascii="Arial Narrow" w:hAnsi="Arial Narrow"/>
              </w:rPr>
              <w:t>.</w:t>
            </w:r>
            <w:r w:rsidR="00841B79" w:rsidRPr="00C10160">
              <w:rPr>
                <w:rFonts w:ascii="Arial Narrow" w:hAnsi="Arial Narrow"/>
              </w:rPr>
              <w:t xml:space="preserve"> </w:t>
            </w:r>
          </w:p>
          <w:p w:rsidR="00F76DBC" w:rsidRPr="00C10160" w:rsidRDefault="00F76DBC" w:rsidP="00CD08BD">
            <w:pPr>
              <w:spacing w:line="288" w:lineRule="auto"/>
              <w:ind w:firstLine="709"/>
              <w:jc w:val="both"/>
              <w:rPr>
                <w:rFonts w:ascii="Arial Narrow" w:hAnsi="Arial Narrow"/>
                <w:lang w:bidi="he-IL"/>
              </w:rPr>
            </w:pPr>
            <w:r w:rsidRPr="00C10160">
              <w:rPr>
                <w:rFonts w:ascii="Arial Narrow" w:hAnsi="Arial Narrow"/>
                <w:lang w:bidi="he-IL"/>
              </w:rPr>
              <w:t xml:space="preserve">Все работы по автоматизации объектов АО </w:t>
            </w:r>
            <w:r w:rsidR="00386F76" w:rsidRPr="00C10160">
              <w:rPr>
                <w:rFonts w:ascii="Arial Narrow" w:hAnsi="Arial Narrow"/>
                <w:lang w:bidi="he-IL"/>
              </w:rPr>
              <w:t>"</w:t>
            </w:r>
            <w:r w:rsidRPr="00C10160">
              <w:rPr>
                <w:rFonts w:ascii="Arial Narrow" w:hAnsi="Arial Narrow"/>
                <w:lang w:bidi="he-IL"/>
              </w:rPr>
              <w:t>Мосводоканал</w:t>
            </w:r>
            <w:r w:rsidR="00386F76" w:rsidRPr="00C10160">
              <w:rPr>
                <w:rFonts w:ascii="Arial Narrow" w:hAnsi="Arial Narrow"/>
                <w:lang w:bidi="he-IL"/>
              </w:rPr>
              <w:t>"</w:t>
            </w:r>
            <w:r w:rsidRPr="00C10160">
              <w:rPr>
                <w:rFonts w:ascii="Arial Narrow" w:hAnsi="Arial Narrow"/>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ТП,</w:t>
            </w:r>
            <w:r w:rsidR="00841B79" w:rsidRPr="00C10160">
              <w:rPr>
                <w:rFonts w:ascii="Arial Narrow" w:hAnsi="Arial Narrow"/>
                <w:lang w:bidi="he-IL"/>
              </w:rPr>
              <w:t xml:space="preserve"> </w:t>
            </w:r>
            <w:r w:rsidRPr="00C10160">
              <w:rPr>
                <w:rFonts w:ascii="Arial Narrow" w:hAnsi="Arial Narrow"/>
                <w:lang w:bidi="he-IL"/>
              </w:rPr>
              <w:t>сетям связи и др. описываются следующими ведомственными</w:t>
            </w:r>
            <w:r w:rsidR="00841B79" w:rsidRPr="00C10160">
              <w:rPr>
                <w:rFonts w:ascii="Arial Narrow" w:hAnsi="Arial Narrow"/>
                <w:lang w:bidi="he-IL"/>
              </w:rPr>
              <w:t xml:space="preserve"> </w:t>
            </w:r>
            <w:r w:rsidRPr="00C10160">
              <w:rPr>
                <w:rFonts w:ascii="Arial Narrow" w:hAnsi="Arial Narrow"/>
                <w:lang w:bidi="he-IL"/>
              </w:rPr>
              <w:t xml:space="preserve">документами: </w:t>
            </w:r>
          </w:p>
          <w:p w:rsidR="00F76DBC" w:rsidRPr="00C10160" w:rsidRDefault="00F76DBC" w:rsidP="00F76DBC">
            <w:pPr>
              <w:spacing w:line="288" w:lineRule="auto"/>
              <w:jc w:val="both"/>
              <w:rPr>
                <w:rFonts w:ascii="Arial Narrow" w:hAnsi="Arial Narrow"/>
                <w:lang w:bidi="he-IL"/>
              </w:rPr>
            </w:pPr>
            <w:r w:rsidRPr="00C10160">
              <w:rPr>
                <w:rFonts w:ascii="Arial Narrow" w:hAnsi="Arial Narrow"/>
                <w:lang w:bidi="he-IL"/>
              </w:rPr>
              <w:t>1.ТРЕБОВАНИЯ К ПРОЕКТИРОВАНИЮ РАЗДЕЛОВ АВТОМАТИЗАЦИ</w:t>
            </w:r>
            <w:r w:rsidR="00B233F1" w:rsidRPr="00C10160">
              <w:rPr>
                <w:rFonts w:ascii="Arial Narrow" w:hAnsi="Arial Narrow"/>
                <w:lang w:bidi="he-IL"/>
              </w:rPr>
              <w:t>И</w:t>
            </w:r>
            <w:r w:rsidRPr="00C10160">
              <w:rPr>
                <w:rFonts w:ascii="Arial Narrow" w:hAnsi="Arial Narrow"/>
                <w:lang w:bidi="he-IL"/>
              </w:rPr>
              <w:t>, ДИСПЕТЧЕРИЗАЦИ</w:t>
            </w:r>
            <w:r w:rsidR="00B233F1" w:rsidRPr="00C10160">
              <w:rPr>
                <w:rFonts w:ascii="Arial Narrow" w:hAnsi="Arial Narrow"/>
                <w:lang w:bidi="he-IL"/>
              </w:rPr>
              <w:t>И</w:t>
            </w:r>
            <w:r w:rsidRPr="00C10160">
              <w:rPr>
                <w:rFonts w:ascii="Arial Narrow" w:hAnsi="Arial Narrow"/>
                <w:lang w:bidi="he-IL"/>
              </w:rPr>
              <w:t xml:space="preserve"> И СЛАБОТОЧНЫ</w:t>
            </w:r>
            <w:r w:rsidR="00B233F1" w:rsidRPr="00C10160">
              <w:rPr>
                <w:rFonts w:ascii="Arial Narrow" w:hAnsi="Arial Narrow"/>
                <w:lang w:bidi="he-IL"/>
              </w:rPr>
              <w:t>Х</w:t>
            </w:r>
            <w:r w:rsidRPr="00C10160">
              <w:rPr>
                <w:rFonts w:ascii="Arial Narrow" w:hAnsi="Arial Narrow"/>
                <w:lang w:bidi="he-IL"/>
              </w:rPr>
              <w:t xml:space="preserve"> СИСТЕМ.</w:t>
            </w:r>
          </w:p>
          <w:p w:rsidR="00F76DBC" w:rsidRPr="00C10160" w:rsidRDefault="00F76DBC" w:rsidP="00F76DBC">
            <w:pPr>
              <w:spacing w:line="288" w:lineRule="auto"/>
              <w:jc w:val="both"/>
              <w:rPr>
                <w:rFonts w:ascii="Arial Narrow" w:hAnsi="Arial Narrow"/>
                <w:lang w:bidi="he-IL"/>
              </w:rPr>
            </w:pPr>
            <w:r w:rsidRPr="00C10160">
              <w:rPr>
                <w:rFonts w:ascii="Arial Narrow" w:hAnsi="Arial Narrow"/>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F76DBC" w:rsidRPr="00C10160" w:rsidRDefault="00F76DBC" w:rsidP="00F76DBC">
            <w:pPr>
              <w:spacing w:line="288" w:lineRule="auto"/>
              <w:jc w:val="both"/>
              <w:rPr>
                <w:rFonts w:ascii="Arial Narrow" w:hAnsi="Arial Narrow"/>
                <w:lang w:bidi="he-IL"/>
              </w:rPr>
            </w:pPr>
            <w:r w:rsidRPr="00C10160">
              <w:rPr>
                <w:rFonts w:ascii="Arial Narrow" w:hAnsi="Arial Narrow"/>
                <w:lang w:bidi="he-IL"/>
              </w:rPr>
              <w:t xml:space="preserve">3.СТП-42439-02-05-15 СТАНДАРТ ОРГАНИЗАЦИИ. ТРЕБОВАНИЯ К ОФОРМЛЕНИЮ ТЕХНИЧЕСКОЙ ДОКУМЕНТАЦИИ АСУ ТП АО </w:t>
            </w:r>
            <w:r w:rsidR="00386F76" w:rsidRPr="00C10160">
              <w:rPr>
                <w:rFonts w:ascii="Arial Narrow" w:hAnsi="Arial Narrow"/>
                <w:lang w:bidi="he-IL"/>
              </w:rPr>
              <w:t>"</w:t>
            </w:r>
            <w:r w:rsidRPr="00C10160">
              <w:rPr>
                <w:rFonts w:ascii="Arial Narrow" w:hAnsi="Arial Narrow"/>
                <w:lang w:bidi="he-IL"/>
              </w:rPr>
              <w:t>МОСВОДОКАНАЛ</w:t>
            </w:r>
            <w:r w:rsidR="00386F76" w:rsidRPr="00C10160">
              <w:rPr>
                <w:rFonts w:ascii="Arial Narrow" w:hAnsi="Arial Narrow"/>
                <w:lang w:bidi="he-IL"/>
              </w:rPr>
              <w:t>"</w:t>
            </w:r>
          </w:p>
          <w:p w:rsidR="00F76DBC" w:rsidRPr="00C10160" w:rsidRDefault="00F76DBC" w:rsidP="00F76DBC">
            <w:pPr>
              <w:spacing w:line="288" w:lineRule="auto"/>
              <w:ind w:firstLine="709"/>
              <w:jc w:val="both"/>
              <w:rPr>
                <w:rFonts w:ascii="Arial Narrow" w:hAnsi="Arial Narrow"/>
                <w:lang w:bidi="he-IL"/>
              </w:rPr>
            </w:pPr>
            <w:r w:rsidRPr="00C10160">
              <w:rPr>
                <w:rFonts w:ascii="Arial Narrow" w:hAnsi="Arial Narrow"/>
                <w:lang w:bidi="he-IL"/>
              </w:rPr>
              <w:t xml:space="preserve"> Ознакомиться с ведомственными документами АО </w:t>
            </w:r>
            <w:r w:rsidR="00386F76" w:rsidRPr="00C10160">
              <w:rPr>
                <w:rFonts w:ascii="Arial Narrow" w:hAnsi="Arial Narrow"/>
                <w:lang w:bidi="he-IL"/>
              </w:rPr>
              <w:t>"</w:t>
            </w:r>
            <w:r w:rsidRPr="00C10160">
              <w:rPr>
                <w:rFonts w:ascii="Arial Narrow" w:hAnsi="Arial Narrow"/>
                <w:lang w:bidi="he-IL"/>
              </w:rPr>
              <w:t>Мосводоканал</w:t>
            </w:r>
            <w:r w:rsidR="00386F76" w:rsidRPr="00C10160">
              <w:rPr>
                <w:rFonts w:ascii="Arial Narrow" w:hAnsi="Arial Narrow"/>
                <w:lang w:bidi="he-IL"/>
              </w:rPr>
              <w:t>"</w:t>
            </w:r>
            <w:r w:rsidRPr="00C10160">
              <w:rPr>
                <w:rFonts w:ascii="Arial Narrow" w:hAnsi="Arial Narrow"/>
                <w:lang w:bidi="he-IL"/>
              </w:rPr>
              <w:t xml:space="preserve"> можно на официальном сайте </w:t>
            </w:r>
            <w:r w:rsidRPr="00C10160">
              <w:rPr>
                <w:rFonts w:ascii="Arial Narrow" w:hAnsi="Arial Narrow"/>
                <w:u w:val="single"/>
                <w:lang w:val="en-US" w:bidi="he-IL"/>
              </w:rPr>
              <w:t>www</w:t>
            </w:r>
            <w:r w:rsidRPr="00C10160">
              <w:rPr>
                <w:rFonts w:ascii="Arial Narrow" w:hAnsi="Arial Narrow"/>
                <w:u w:val="single"/>
                <w:lang w:bidi="he-IL"/>
              </w:rPr>
              <w:t>.</w:t>
            </w:r>
            <w:r w:rsidRPr="00C10160">
              <w:rPr>
                <w:rFonts w:ascii="Arial Narrow" w:hAnsi="Arial Narrow"/>
                <w:u w:val="single"/>
                <w:lang w:val="en-US" w:bidi="he-IL"/>
              </w:rPr>
              <w:t>mosvodokanal</w:t>
            </w:r>
            <w:r w:rsidRPr="00C10160">
              <w:rPr>
                <w:rFonts w:ascii="Arial Narrow" w:hAnsi="Arial Narrow"/>
                <w:u w:val="single"/>
                <w:lang w:bidi="he-IL"/>
              </w:rPr>
              <w:t>.</w:t>
            </w:r>
            <w:r w:rsidRPr="00C10160">
              <w:rPr>
                <w:rFonts w:ascii="Arial Narrow" w:hAnsi="Arial Narrow"/>
                <w:u w:val="single"/>
                <w:lang w:val="en-US" w:bidi="he-IL"/>
              </w:rPr>
              <w:t>ru</w:t>
            </w:r>
            <w:r w:rsidRPr="00C10160">
              <w:rPr>
                <w:rFonts w:ascii="Arial Narrow" w:hAnsi="Arial Narrow"/>
                <w:lang w:bidi="he-IL"/>
              </w:rPr>
              <w:t xml:space="preserve"> в разделе: Техническим специалистам//Технические требования// Требования к проектированию разделов АСУ ТП и сетей связи. </w:t>
            </w:r>
          </w:p>
          <w:p w:rsidR="008176F8" w:rsidRPr="00C10160" w:rsidRDefault="008176F8" w:rsidP="00AC5D99">
            <w:pPr>
              <w:rPr>
                <w:rFonts w:ascii="Arial Narrow" w:hAnsi="Arial Narrow" w:cs="Arial"/>
              </w:rPr>
            </w:pPr>
          </w:p>
        </w:tc>
      </w:tr>
      <w:tr w:rsidR="00FE50B8" w:rsidRPr="00C10160" w:rsidTr="00200172">
        <w:trPr>
          <w:trHeight w:val="521"/>
        </w:trPr>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2.6.</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Требования к технологии управления производством и организации и условий охраны труда</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В соответствии СНиП 11-01-95</w:t>
            </w:r>
          </w:p>
        </w:tc>
      </w:tr>
      <w:tr w:rsidR="008176F8" w:rsidRPr="00C10160" w:rsidTr="00200172">
        <w:tc>
          <w:tcPr>
            <w:tcW w:w="600" w:type="dxa"/>
            <w:tcBorders>
              <w:top w:val="single" w:sz="4" w:space="0" w:color="auto"/>
              <w:left w:val="single" w:sz="4" w:space="0" w:color="auto"/>
              <w:bottom w:val="single" w:sz="4" w:space="0" w:color="auto"/>
              <w:right w:val="nil"/>
            </w:tcBorders>
          </w:tcPr>
          <w:p w:rsidR="008176F8" w:rsidRPr="00C10160" w:rsidRDefault="008176F8" w:rsidP="00AC5D99">
            <w:pPr>
              <w:rPr>
                <w:rFonts w:ascii="Arial Narrow" w:hAnsi="Arial Narrow" w:cs="Arial"/>
              </w:rPr>
            </w:pPr>
            <w:r w:rsidRPr="00C10160">
              <w:rPr>
                <w:rFonts w:ascii="Arial Narrow" w:hAnsi="Arial Narrow"/>
              </w:rPr>
              <w:t>2.7.</w:t>
            </w:r>
          </w:p>
        </w:tc>
        <w:tc>
          <w:tcPr>
            <w:tcW w:w="3795" w:type="dxa"/>
            <w:tcBorders>
              <w:top w:val="single" w:sz="4" w:space="0" w:color="auto"/>
              <w:left w:val="nil"/>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Согласование проектной документации</w:t>
            </w:r>
          </w:p>
        </w:tc>
        <w:tc>
          <w:tcPr>
            <w:tcW w:w="5670" w:type="dxa"/>
            <w:tcBorders>
              <w:top w:val="single" w:sz="4" w:space="0" w:color="auto"/>
              <w:left w:val="single" w:sz="4" w:space="0" w:color="auto"/>
              <w:bottom w:val="single" w:sz="4" w:space="0" w:color="auto"/>
              <w:right w:val="single" w:sz="4" w:space="0" w:color="auto"/>
            </w:tcBorders>
          </w:tcPr>
          <w:p w:rsidR="008176F8" w:rsidRPr="00C10160" w:rsidRDefault="008176F8" w:rsidP="00AC5D99">
            <w:pPr>
              <w:rPr>
                <w:rFonts w:ascii="Arial Narrow" w:hAnsi="Arial Narrow" w:cs="Arial"/>
              </w:rPr>
            </w:pPr>
            <w:r w:rsidRPr="00C10160">
              <w:rPr>
                <w:rFonts w:ascii="Arial Narrow" w:hAnsi="Arial Narrow"/>
              </w:rPr>
              <w:t>Проект согласовать</w:t>
            </w:r>
            <w:r w:rsidR="00E47970" w:rsidRPr="00C10160">
              <w:rPr>
                <w:rFonts w:ascii="Arial Narrow" w:hAnsi="Arial Narrow"/>
              </w:rPr>
              <w:t xml:space="preserve"> </w:t>
            </w:r>
            <w:r w:rsidRPr="00C10160">
              <w:rPr>
                <w:rFonts w:ascii="Arial Narrow" w:hAnsi="Arial Narrow"/>
              </w:rPr>
              <w:t>в установленном порядке, в том числе: Департамент природопользования и охраны окружаю</w:t>
            </w:r>
            <w:r w:rsidR="00DD4E6B" w:rsidRPr="00C10160">
              <w:rPr>
                <w:rFonts w:ascii="Arial Narrow" w:hAnsi="Arial Narrow"/>
              </w:rPr>
              <w:t xml:space="preserve">щей среды, </w:t>
            </w:r>
            <w:r w:rsidRPr="00C10160">
              <w:rPr>
                <w:rFonts w:ascii="Arial Narrow" w:hAnsi="Arial Narrow"/>
              </w:rPr>
              <w:t xml:space="preserve">АО </w:t>
            </w:r>
            <w:r w:rsidR="00386F76" w:rsidRPr="00C10160">
              <w:rPr>
                <w:rFonts w:ascii="Arial Narrow" w:hAnsi="Arial Narrow"/>
              </w:rPr>
              <w:t>"</w:t>
            </w:r>
            <w:r w:rsidRPr="00C10160">
              <w:rPr>
                <w:rFonts w:ascii="Arial Narrow" w:hAnsi="Arial Narrow"/>
              </w:rPr>
              <w:t>Мосводоканал</w:t>
            </w:r>
            <w:r w:rsidR="00386F76" w:rsidRPr="00C10160">
              <w:rPr>
                <w:rFonts w:ascii="Arial Narrow" w:hAnsi="Arial Narrow"/>
              </w:rPr>
              <w:t>"</w:t>
            </w:r>
            <w:r w:rsidRPr="00C10160">
              <w:rPr>
                <w:rFonts w:ascii="Arial Narrow" w:hAnsi="Arial Narrow"/>
              </w:rPr>
              <w:t xml:space="preserve">, ОПС, Москомэкспертизой, Энергосбытом, Энергонадзором, МОЭК, Энергобаланс </w:t>
            </w:r>
            <w:r w:rsidR="00386F76" w:rsidRPr="00C10160">
              <w:rPr>
                <w:rFonts w:ascii="Arial Narrow" w:hAnsi="Arial Narrow"/>
              </w:rPr>
              <w:t>"</w:t>
            </w:r>
            <w:r w:rsidRPr="00C10160">
              <w:rPr>
                <w:rFonts w:ascii="Arial Narrow" w:hAnsi="Arial Narrow"/>
              </w:rPr>
              <w:t>Столица</w:t>
            </w:r>
            <w:r w:rsidR="00386F76" w:rsidRPr="00C10160">
              <w:rPr>
                <w:rFonts w:ascii="Arial Narrow" w:hAnsi="Arial Narrow"/>
              </w:rPr>
              <w:t>"</w:t>
            </w:r>
            <w:r w:rsidRPr="00C10160">
              <w:rPr>
                <w:rFonts w:ascii="Arial Narrow" w:hAnsi="Arial Narrow"/>
              </w:rPr>
              <w:t>.</w:t>
            </w:r>
          </w:p>
        </w:tc>
      </w:tr>
    </w:tbl>
    <w:p w:rsidR="00CD08BD" w:rsidRPr="00C10160" w:rsidRDefault="00CD08BD" w:rsidP="00F00EC6">
      <w:pPr>
        <w:rPr>
          <w:rFonts w:ascii="Times New Roman" w:hAnsi="Times New Roman"/>
          <w:b/>
          <w:sz w:val="28"/>
          <w:szCs w:val="28"/>
        </w:rPr>
      </w:pPr>
    </w:p>
    <w:p w:rsidR="00BF1817" w:rsidRPr="00C10160" w:rsidRDefault="00BF1817" w:rsidP="00BF1817">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Таблицу контролируемых сигналов на насосной </w:t>
      </w:r>
      <w:r w:rsidR="000555BB" w:rsidRPr="00C10160">
        <w:rPr>
          <w:rFonts w:ascii="Times New Roman" w:eastAsia="ヒラギノ角ゴ Pro W3" w:hAnsi="Times New Roman"/>
          <w:lang w:eastAsia="en-US"/>
        </w:rPr>
        <w:t>станции и</w:t>
      </w:r>
      <w:r w:rsidRPr="00C10160">
        <w:rPr>
          <w:rFonts w:ascii="Times New Roman" w:eastAsia="ヒラギノ角ゴ Pro W3" w:hAnsi="Times New Roman"/>
          <w:lang w:eastAsia="en-US"/>
        </w:rPr>
        <w:t xml:space="preserve"> отображаемых на АРМ ГТК СНС смотрите на странице 92.</w:t>
      </w:r>
    </w:p>
    <w:p w:rsidR="0008136B" w:rsidRPr="00C10160" w:rsidRDefault="0008136B">
      <w:pPr>
        <w:widowControl/>
        <w:autoSpaceDE/>
        <w:autoSpaceDN/>
        <w:adjustRightInd/>
        <w:rPr>
          <w:rFonts w:ascii="Times New Roman" w:hAnsi="Times New Roman"/>
          <w:b/>
          <w:sz w:val="28"/>
          <w:szCs w:val="28"/>
        </w:rPr>
      </w:pPr>
      <w:r w:rsidRPr="00C10160">
        <w:rPr>
          <w:rFonts w:ascii="Times New Roman" w:hAnsi="Times New Roman"/>
          <w:b/>
          <w:sz w:val="28"/>
          <w:szCs w:val="28"/>
        </w:rPr>
        <w:br w:type="page"/>
      </w:r>
    </w:p>
    <w:p w:rsidR="0028075E" w:rsidRPr="00C10160" w:rsidRDefault="0028075E" w:rsidP="0021058F">
      <w:pPr>
        <w:jc w:val="right"/>
        <w:rPr>
          <w:rFonts w:ascii="Times New Roman" w:hAnsi="Times New Roman"/>
          <w:i/>
        </w:rPr>
      </w:pPr>
      <w:r w:rsidRPr="00C10160">
        <w:rPr>
          <w:rFonts w:ascii="Times New Roman" w:hAnsi="Times New Roman"/>
          <w:i/>
        </w:rPr>
        <w:t>Приложение 14</w:t>
      </w:r>
    </w:p>
    <w:p w:rsidR="004B5DAE" w:rsidRPr="00C10160" w:rsidRDefault="000555BB" w:rsidP="000555BB">
      <w:pPr>
        <w:pStyle w:val="2"/>
        <w:ind w:left="360"/>
      </w:pPr>
      <w:bookmarkStart w:id="185" w:name="_Toc153198975"/>
      <w:r w:rsidRPr="00C10160">
        <w:t>14.</w:t>
      </w:r>
      <w:r w:rsidR="004B5DAE" w:rsidRPr="00C10160">
        <w:t>ТЕХНИЧЕСКИЕ</w:t>
      </w:r>
      <w:r w:rsidR="00E47970" w:rsidRPr="00C10160">
        <w:t xml:space="preserve"> </w:t>
      </w:r>
      <w:r w:rsidR="004B5DAE" w:rsidRPr="00C10160">
        <w:t>ТРЕБОВАНИЯ</w:t>
      </w:r>
      <w:r w:rsidR="0049444B" w:rsidRPr="00C10160">
        <w:br/>
      </w:r>
      <w:r w:rsidR="004B5DAE" w:rsidRPr="00C10160">
        <w:t>к изготовлению щитовых затворов, предназначенных для установки в камерах на канализационной сети</w:t>
      </w:r>
      <w:bookmarkEnd w:id="185"/>
    </w:p>
    <w:p w:rsidR="004F32F4" w:rsidRPr="00C10160" w:rsidRDefault="004F32F4" w:rsidP="004F32F4">
      <w:pPr>
        <w:ind w:left="1288"/>
        <w:jc w:val="right"/>
        <w:rPr>
          <w:rFonts w:ascii="Times New Roman" w:hAnsi="Times New Roman"/>
          <w:i/>
        </w:rPr>
      </w:pPr>
      <w:r w:rsidRPr="00C10160">
        <w:rPr>
          <w:rFonts w:ascii="Times New Roman" w:hAnsi="Times New Roman"/>
          <w:i/>
        </w:rPr>
        <w:t>Приложение 14.1</w:t>
      </w:r>
    </w:p>
    <w:p w:rsidR="004F32F4" w:rsidRPr="00C10160" w:rsidRDefault="004F32F4" w:rsidP="004F32F4">
      <w:pPr>
        <w:ind w:left="1288"/>
        <w:jc w:val="right"/>
        <w:rPr>
          <w:rFonts w:ascii="Times New Roman" w:hAnsi="Times New Roman"/>
          <w:b/>
          <w:sz w:val="26"/>
          <w:szCs w:val="26"/>
          <w:lang w:eastAsia="en-US"/>
        </w:rPr>
      </w:pPr>
    </w:p>
    <w:p w:rsidR="00FD1B8B" w:rsidRPr="00C10160" w:rsidRDefault="00700BDD" w:rsidP="000555BB">
      <w:pPr>
        <w:pStyle w:val="2"/>
        <w:ind w:left="360"/>
      </w:pPr>
      <w:bookmarkStart w:id="186" w:name="_Toc153198976"/>
      <w:r w:rsidRPr="00C10160">
        <w:t xml:space="preserve">14.1. </w:t>
      </w:r>
      <w:r w:rsidR="00FD1B8B" w:rsidRPr="00C10160">
        <w:t>ТЕХНИЧЕСКИЕ ТРЕБОВАНИЯ</w:t>
      </w:r>
      <w:r w:rsidR="004F32F4" w:rsidRPr="00C10160">
        <w:br/>
      </w:r>
      <w:r w:rsidR="00FD1B8B" w:rsidRPr="00C10160">
        <w:t xml:space="preserve"> к изготовлению щитовых затворов из нержавеющей стали</w:t>
      </w:r>
      <w:bookmarkEnd w:id="186"/>
    </w:p>
    <w:p w:rsidR="00FD1B8B" w:rsidRPr="00C10160" w:rsidRDefault="00FD1B8B" w:rsidP="00FD1B8B">
      <w:pPr>
        <w:ind w:left="1288"/>
        <w:rPr>
          <w:rFonts w:ascii="Times New Roman" w:hAnsi="Times New Roman"/>
          <w:b/>
          <w:sz w:val="28"/>
          <w:szCs w:val="28"/>
          <w:lang w:eastAsia="en-US"/>
        </w:rPr>
      </w:pPr>
    </w:p>
    <w:p w:rsidR="0045728A" w:rsidRPr="00C10160" w:rsidRDefault="0045728A" w:rsidP="00B55629">
      <w:pPr>
        <w:numPr>
          <w:ilvl w:val="0"/>
          <w:numId w:val="43"/>
        </w:numPr>
        <w:shd w:val="clear" w:color="auto" w:fill="FFFFFF"/>
        <w:autoSpaceDE/>
        <w:autoSpaceDN/>
        <w:adjustRightInd/>
        <w:spacing w:before="120" w:after="120"/>
        <w:ind w:firstLine="720"/>
        <w:rPr>
          <w:rFonts w:ascii="Times New Roman" w:eastAsia="ヒラギノ角ゴ Pro W3" w:hAnsi="Times New Roman"/>
          <w:b/>
          <w:lang w:eastAsia="en-US"/>
        </w:rPr>
      </w:pPr>
      <w:r w:rsidRPr="00C10160">
        <w:rPr>
          <w:rFonts w:ascii="Times New Roman" w:eastAsia="ヒラギノ角ゴ Pro W3" w:hAnsi="Times New Roman"/>
          <w:b/>
          <w:lang w:eastAsia="en-US"/>
        </w:rPr>
        <w:t>Назначение,</w:t>
      </w:r>
      <w:r w:rsidR="00841B79" w:rsidRPr="00C10160">
        <w:rPr>
          <w:rFonts w:ascii="Times New Roman" w:eastAsia="ヒラギノ角ゴ Pro W3" w:hAnsi="Times New Roman"/>
          <w:b/>
          <w:lang w:eastAsia="en-US"/>
        </w:rPr>
        <w:t xml:space="preserve"> </w:t>
      </w:r>
      <w:r w:rsidRPr="00C10160">
        <w:rPr>
          <w:rFonts w:ascii="Times New Roman" w:eastAsia="ヒラギノ角ゴ Pro W3" w:hAnsi="Times New Roman"/>
          <w:b/>
          <w:lang w:eastAsia="en-US"/>
        </w:rPr>
        <w:t>условия работы.</w:t>
      </w:r>
    </w:p>
    <w:p w:rsidR="0045728A" w:rsidRPr="00C10160" w:rsidRDefault="0045728A"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Щитовые затворы предназначены для установки в камерах на канализационной сети с целью герметичного перекрытия канала, а также для регулирования потока рабочей среды. Щитовой затвор двухстороннего действия, соответствующий данному техническому заданию, изготавливается с целью замены затворов устаревшей конструкции, повышения </w:t>
      </w:r>
      <w:r w:rsidR="007E4CB3" w:rsidRPr="00C10160">
        <w:rPr>
          <w:rFonts w:ascii="Times New Roman" w:eastAsia="ヒラギノ角ゴ Pro W3" w:hAnsi="Times New Roman"/>
          <w:lang w:eastAsia="en-US"/>
        </w:rPr>
        <w:t>надёжности</w:t>
      </w:r>
      <w:r w:rsidRPr="00C10160">
        <w:rPr>
          <w:rFonts w:ascii="Times New Roman" w:eastAsia="ヒラギノ角ゴ Pro W3" w:hAnsi="Times New Roman"/>
          <w:lang w:eastAsia="en-US"/>
        </w:rPr>
        <w:t xml:space="preserve"> функции открытия/закрытия, увеличения срока службы уплотняющего элемента прижимного щита.</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Условия работы щитового затвора:</w:t>
      </w:r>
    </w:p>
    <w:p w:rsidR="0045728A" w:rsidRPr="00C10160" w:rsidRDefault="0045728A" w:rsidP="00B55629">
      <w:pPr>
        <w:numPr>
          <w:ilvl w:val="1"/>
          <w:numId w:val="25"/>
        </w:numPr>
        <w:shd w:val="clear" w:color="auto" w:fill="FFFFFF"/>
        <w:autoSpaceDE/>
        <w:autoSpaceDN/>
        <w:adjustRightInd/>
        <w:spacing w:before="60" w:after="120"/>
        <w:ind w:left="415"/>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 Рабочая среда – сточная жидкость с температурой от +4°до +40°С; </w:t>
      </w:r>
    </w:p>
    <w:p w:rsidR="0045728A" w:rsidRPr="00C10160" w:rsidRDefault="0045728A" w:rsidP="00B55629">
      <w:pPr>
        <w:numPr>
          <w:ilvl w:val="1"/>
          <w:numId w:val="25"/>
        </w:numPr>
        <w:shd w:val="clear" w:color="auto" w:fill="FFFFFF"/>
        <w:autoSpaceDE/>
        <w:autoSpaceDN/>
        <w:adjustRightInd/>
        <w:spacing w:before="60" w:after="120"/>
        <w:ind w:left="415"/>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 Температура окружающего воздуха – от</w:t>
      </w:r>
      <w:r w:rsidR="00C052D7" w:rsidRPr="00C10160">
        <w:rPr>
          <w:rFonts w:ascii="Times New Roman" w:eastAsia="ヒラギノ角ゴ Pro W3" w:hAnsi="Times New Roman"/>
          <w:lang w:eastAsia="en-US"/>
        </w:rPr>
        <w:t xml:space="preserve"> –</w:t>
      </w:r>
      <w:r w:rsidRPr="00C10160">
        <w:rPr>
          <w:rFonts w:ascii="Times New Roman" w:eastAsia="ヒラギノ角ゴ Pro W3" w:hAnsi="Times New Roman"/>
          <w:lang w:eastAsia="en-US"/>
        </w:rPr>
        <w:t>20°до +40°С;</w:t>
      </w:r>
    </w:p>
    <w:p w:rsidR="0045728A" w:rsidRPr="00C10160" w:rsidRDefault="0045728A" w:rsidP="00B55629">
      <w:pPr>
        <w:numPr>
          <w:ilvl w:val="1"/>
          <w:numId w:val="25"/>
        </w:numPr>
        <w:shd w:val="clear" w:color="auto" w:fill="FFFFFF"/>
        <w:autoSpaceDE/>
        <w:autoSpaceDN/>
        <w:adjustRightInd/>
        <w:spacing w:before="60" w:after="120"/>
        <w:ind w:left="415"/>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 Тип канала – железобетонный;</w:t>
      </w:r>
    </w:p>
    <w:p w:rsidR="0045728A" w:rsidRPr="00C10160" w:rsidRDefault="0045728A" w:rsidP="00B55629">
      <w:pPr>
        <w:numPr>
          <w:ilvl w:val="1"/>
          <w:numId w:val="25"/>
        </w:numPr>
        <w:shd w:val="clear" w:color="auto" w:fill="FFFFFF"/>
        <w:autoSpaceDE/>
        <w:autoSpaceDN/>
        <w:adjustRightInd/>
        <w:spacing w:before="60" w:after="120"/>
        <w:ind w:left="415"/>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 Уровень воды в канале 0 ÷ 100% заполнения; </w:t>
      </w:r>
    </w:p>
    <w:p w:rsidR="0045728A" w:rsidRPr="00C10160" w:rsidRDefault="0045728A" w:rsidP="00B55629">
      <w:pPr>
        <w:numPr>
          <w:ilvl w:val="1"/>
          <w:numId w:val="25"/>
        </w:numPr>
        <w:shd w:val="clear" w:color="auto" w:fill="FFFFFF"/>
        <w:autoSpaceDE/>
        <w:autoSpaceDN/>
        <w:adjustRightInd/>
        <w:spacing w:before="60" w:after="120"/>
        <w:ind w:left="415"/>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 Максимальный напор рабочей среды – 10 м водяного столба; </w:t>
      </w:r>
    </w:p>
    <w:p w:rsidR="0045728A" w:rsidRPr="00C10160" w:rsidRDefault="0045728A" w:rsidP="00B55629">
      <w:pPr>
        <w:numPr>
          <w:ilvl w:val="1"/>
          <w:numId w:val="25"/>
        </w:numPr>
        <w:shd w:val="clear" w:color="auto" w:fill="FFFFFF"/>
        <w:autoSpaceDE/>
        <w:autoSpaceDN/>
        <w:adjustRightInd/>
        <w:spacing w:before="60" w:after="120"/>
        <w:ind w:left="415"/>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 Допускается полное затопление камеры.</w:t>
      </w:r>
    </w:p>
    <w:p w:rsidR="0045728A" w:rsidRPr="00C10160" w:rsidRDefault="0045728A" w:rsidP="00B55629">
      <w:pPr>
        <w:numPr>
          <w:ilvl w:val="0"/>
          <w:numId w:val="43"/>
        </w:numPr>
        <w:shd w:val="clear" w:color="auto" w:fill="FFFFFF"/>
        <w:autoSpaceDE/>
        <w:autoSpaceDN/>
        <w:adjustRightInd/>
        <w:spacing w:before="240" w:after="120"/>
        <w:ind w:left="924" w:firstLine="720"/>
        <w:rPr>
          <w:rFonts w:ascii="Times New Roman" w:eastAsia="ヒラギノ角ゴ Pro W3" w:hAnsi="Times New Roman"/>
          <w:b/>
          <w:lang w:eastAsia="en-US"/>
        </w:rPr>
      </w:pPr>
      <w:r w:rsidRPr="00C10160">
        <w:rPr>
          <w:rFonts w:ascii="Times New Roman" w:eastAsia="ヒラギノ角ゴ Pro W3" w:hAnsi="Times New Roman"/>
          <w:b/>
          <w:lang w:eastAsia="en-US"/>
        </w:rPr>
        <w:t>Технические требования к конструкции изделия.</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Конструкция затвора должна обеспечивать удобный доступ к сборочным единицам, для сборки, настройки, контроля, технического обслуживания и проведения ремонта;</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Щитовой затвор должен быть выполнен с минимальным количеством сварных соединений;</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Корпус щитового затвора должен быть с разъёмом, выполненным по горизонтальной плоскости затвора на расстоянии не менее 0,6 ÷ 0,7 диаметра проходного сечения (от лотковой части);</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Проходное сечение и прижимной щит затвора должны иметь круглую или овальную форму, исходя из требуемых размеров, в зависимости от конструкции канала (допускается в верней части проходного сечения затвора открытие щита не менее 95% площади проходного сечения); </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Боковые направляющие корпуса затвора выполняются в виде гнутого швеллера, сваренного между собой (длина одной заготовки не менее 2 метров);</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В конструкции уплотняющего элемента (прижимного щита) используется высокомолекулярный полиэтилен РЕ-1000, обеспечивающий высокую износостойкость и </w:t>
      </w:r>
      <w:r w:rsidR="000801FD" w:rsidRPr="00C10160">
        <w:rPr>
          <w:rFonts w:ascii="Times New Roman" w:eastAsia="ヒラギノ角ゴ Pro W3" w:hAnsi="Times New Roman"/>
          <w:lang w:eastAsia="en-US"/>
        </w:rPr>
        <w:t>твёрдость</w:t>
      </w:r>
      <w:r w:rsidRPr="00C10160">
        <w:rPr>
          <w:rFonts w:ascii="Times New Roman" w:eastAsia="ヒラギノ角ゴ Pro W3" w:hAnsi="Times New Roman"/>
          <w:lang w:eastAsia="en-US"/>
        </w:rPr>
        <w:t>. Крепление полиэтилена к щиту осуществляется винтовым соединением с потайной головкой;</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В конструкции уплотняющего элемента, на корпусе щитового затвора используется кислотощелочестойкая резина марки ТМКЩ по </w:t>
      </w:r>
      <w:r w:rsidR="00752983" w:rsidRPr="00C10160">
        <w:rPr>
          <w:rFonts w:ascii="Times New Roman" w:eastAsia="ヒラギノ角ゴ Pro W3" w:hAnsi="Times New Roman"/>
          <w:lang w:eastAsia="en-US"/>
        </w:rPr>
        <w:t>ГОСТ 7338-90</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Пластины резиновые и резинотканевые. Технические условия</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 xml:space="preserve">, крепление уплотнительного резинового элемента (профиля) к корпусу затвора устанавливается в паз формы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ласточкин хвост</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 xml:space="preserve"> с прижимным кольцом;</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Ножевой запорный элемент должен иметь</w:t>
      </w:r>
      <w:r w:rsidR="00841B79" w:rsidRPr="00C10160">
        <w:rPr>
          <w:rFonts w:ascii="Times New Roman" w:eastAsia="ヒラギノ角ゴ Pro W3" w:hAnsi="Times New Roman"/>
          <w:lang w:eastAsia="en-US"/>
        </w:rPr>
        <w:t xml:space="preserve"> </w:t>
      </w:r>
      <w:r w:rsidRPr="00C10160">
        <w:rPr>
          <w:rFonts w:ascii="Times New Roman" w:eastAsia="ヒラギノ角ゴ Pro W3" w:hAnsi="Times New Roman"/>
          <w:lang w:eastAsia="en-US"/>
        </w:rPr>
        <w:t>прижимное устройство (форма ножевого элемента в лотковой части выполняется по гидравлическому радиусу);</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 Винт подъёмного устройства находится в масляной ванне во всех положениях;</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Хвостовик </w:t>
      </w:r>
      <w:r w:rsidR="000801FD" w:rsidRPr="00C10160">
        <w:rPr>
          <w:rFonts w:ascii="Times New Roman" w:eastAsia="ヒラギノ角ゴ Pro W3" w:hAnsi="Times New Roman"/>
          <w:lang w:eastAsia="en-US"/>
        </w:rPr>
        <w:t>подъёмного</w:t>
      </w:r>
      <w:r w:rsidRPr="00C10160">
        <w:rPr>
          <w:rFonts w:ascii="Times New Roman" w:eastAsia="ヒラギノ角ゴ Pro W3" w:hAnsi="Times New Roman"/>
          <w:lang w:eastAsia="en-US"/>
        </w:rPr>
        <w:t xml:space="preserve"> устройства (винт) должен иметь размер квадрата 65x65 мм;</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Предусмотреть крепление винта к щиту в нижней части разрезным стопорным кольцом, предотвращающим падение щита затвора (узел крепления винта должен быть герметично изолирован от воздействия рабочей среды);</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Длина штанги-надставки указывается в спецификации на стадии проведения конкурсной процедуры;</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Тип привода: – ручной, электропривод, гидропривод (поставка осуществляется по требованию </w:t>
      </w:r>
      <w:r w:rsidRPr="00C10160">
        <w:rPr>
          <w:rFonts w:ascii="Times New Roman" w:eastAsia="ヒラギノ角ゴ Pro W3" w:hAnsi="Times New Roman"/>
          <w:b/>
          <w:i/>
          <w:lang w:eastAsia="en-US"/>
        </w:rPr>
        <w:t>Заказчика</w:t>
      </w:r>
      <w:r w:rsidRPr="00C10160">
        <w:rPr>
          <w:rFonts w:ascii="Times New Roman" w:eastAsia="ヒラギノ角ゴ Pro W3" w:hAnsi="Times New Roman"/>
          <w:lang w:eastAsia="en-US"/>
        </w:rPr>
        <w:t>);</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В конструкции винтового подъёмного механизма предусмотреть упорно-радиальный подшипник качения, рассчитанный на нагрузку при максимальном напоре рабочей среды;</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Количество оборотов при полном открытии или закрытии щитового затвора в зависимости от диаметра проходного сечения не должно превышать следующих значений:</w:t>
      </w:r>
    </w:p>
    <w:p w:rsidR="0045728A" w:rsidRPr="00C10160" w:rsidRDefault="0045728A" w:rsidP="00B55629">
      <w:pPr>
        <w:numPr>
          <w:ilvl w:val="0"/>
          <w:numId w:val="41"/>
        </w:numPr>
        <w:shd w:val="clear" w:color="auto" w:fill="FFFFFF"/>
        <w:tabs>
          <w:tab w:val="left" w:pos="0"/>
          <w:tab w:val="left" w:pos="340"/>
        </w:tabs>
        <w:autoSpaceDE/>
        <w:autoSpaceDN/>
        <w:adjustRightInd/>
        <w:spacing w:before="120" w:after="120"/>
        <w:ind w:left="851"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от 600 ÷ до 1000 мм не более 110 оборотов;</w:t>
      </w:r>
    </w:p>
    <w:p w:rsidR="0045728A" w:rsidRPr="00C10160" w:rsidRDefault="0045728A" w:rsidP="00B55629">
      <w:pPr>
        <w:numPr>
          <w:ilvl w:val="0"/>
          <w:numId w:val="41"/>
        </w:numPr>
        <w:shd w:val="clear" w:color="auto" w:fill="FFFFFF"/>
        <w:tabs>
          <w:tab w:val="left" w:pos="0"/>
          <w:tab w:val="left" w:pos="340"/>
        </w:tabs>
        <w:autoSpaceDE/>
        <w:autoSpaceDN/>
        <w:adjustRightInd/>
        <w:spacing w:before="120" w:after="120"/>
        <w:ind w:left="851"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от 1200 ÷ до 2000 мм не более 150 оборотов;</w:t>
      </w:r>
    </w:p>
    <w:p w:rsidR="0045728A" w:rsidRPr="00C10160" w:rsidRDefault="0045728A" w:rsidP="00B55629">
      <w:pPr>
        <w:numPr>
          <w:ilvl w:val="0"/>
          <w:numId w:val="41"/>
        </w:numPr>
        <w:shd w:val="clear" w:color="auto" w:fill="FFFFFF"/>
        <w:tabs>
          <w:tab w:val="left" w:pos="0"/>
          <w:tab w:val="left" w:pos="340"/>
        </w:tabs>
        <w:autoSpaceDE/>
        <w:autoSpaceDN/>
        <w:adjustRightInd/>
        <w:spacing w:before="120" w:after="120"/>
        <w:ind w:left="851"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от 2500 ÷ до 3000 мм не более 175 оборотов;</w:t>
      </w:r>
    </w:p>
    <w:p w:rsidR="0045728A" w:rsidRPr="00C10160" w:rsidRDefault="0045728A" w:rsidP="00B55629">
      <w:pPr>
        <w:numPr>
          <w:ilvl w:val="0"/>
          <w:numId w:val="41"/>
        </w:numPr>
        <w:shd w:val="clear" w:color="auto" w:fill="FFFFFF"/>
        <w:tabs>
          <w:tab w:val="left" w:pos="0"/>
          <w:tab w:val="left" w:pos="340"/>
        </w:tabs>
        <w:autoSpaceDE/>
        <w:autoSpaceDN/>
        <w:adjustRightInd/>
        <w:spacing w:before="120" w:after="120"/>
        <w:ind w:left="851"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от 3500 ÷ до 4000 мм не более 230 оборотов.</w:t>
      </w:r>
    </w:p>
    <w:p w:rsidR="0045728A" w:rsidRPr="00C10160" w:rsidRDefault="0045728A" w:rsidP="00B55629">
      <w:pPr>
        <w:numPr>
          <w:ilvl w:val="1"/>
          <w:numId w:val="43"/>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Щитовой затвор должен обеспечить герметичное перекрытие канала с давлением 10 метров водяного столба. Класс герметичности – D по </w:t>
      </w:r>
      <w:r w:rsidR="00CA34B7" w:rsidRPr="00C10160">
        <w:rPr>
          <w:rFonts w:ascii="Times New Roman" w:eastAsia="ヒラギノ角ゴ Pro W3" w:hAnsi="Times New Roman"/>
          <w:lang w:eastAsia="en-US"/>
        </w:rPr>
        <w:t>ГОСТ 9544-2015</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Арматура трубопроводная. Нормы герметичности затворов</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45728A" w:rsidRPr="00C10160" w:rsidRDefault="0045728A" w:rsidP="008E5442">
      <w:pPr>
        <w:shd w:val="clear" w:color="auto" w:fill="FFFFFF"/>
        <w:autoSpaceDE/>
        <w:autoSpaceDN/>
        <w:adjustRightInd/>
        <w:spacing w:before="240" w:after="120"/>
        <w:ind w:left="924" w:firstLine="720"/>
        <w:rPr>
          <w:rFonts w:ascii="Times New Roman" w:eastAsia="ヒラギノ角ゴ Pro W3" w:hAnsi="Times New Roman"/>
          <w:b/>
          <w:lang w:eastAsia="en-US"/>
        </w:rPr>
      </w:pPr>
      <w:r w:rsidRPr="00C10160">
        <w:rPr>
          <w:rFonts w:ascii="Times New Roman" w:eastAsia="ヒラギノ角ゴ Pro W3" w:hAnsi="Times New Roman"/>
          <w:b/>
          <w:lang w:eastAsia="en-US"/>
        </w:rPr>
        <w:t>3. Материал изделия и комплектующих.</w:t>
      </w:r>
    </w:p>
    <w:p w:rsidR="0045728A" w:rsidRPr="00C10160" w:rsidRDefault="0045728A" w:rsidP="00AB5709">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3.1. Щитовой затвор – нержавеющая сталь 12Х18Н10Т </w:t>
      </w:r>
      <w:r w:rsidR="00CD7340" w:rsidRPr="00C10160">
        <w:rPr>
          <w:rFonts w:ascii="Times New Roman" w:eastAsia="ヒラギノ角ゴ Pro W3" w:hAnsi="Times New Roman"/>
          <w:lang w:eastAsia="en-US"/>
        </w:rPr>
        <w:t>ГОСТ 5632-2014</w:t>
      </w:r>
      <w:r w:rsidRPr="00C10160">
        <w:rPr>
          <w:rFonts w:ascii="Times New Roman" w:eastAsia="ヒラギノ角ゴ Pro W3" w:hAnsi="Times New Roman"/>
          <w:lang w:eastAsia="en-US"/>
        </w:rPr>
        <w:t xml:space="preserve"> (AISI 321 или А3);</w:t>
      </w:r>
    </w:p>
    <w:p w:rsidR="0045728A" w:rsidRPr="00C10160" w:rsidRDefault="0045728A" w:rsidP="00AB5709">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3.2. Уплотнительные элементы:</w:t>
      </w:r>
    </w:p>
    <w:p w:rsidR="0045728A" w:rsidRPr="00C10160" w:rsidRDefault="0045728A" w:rsidP="00B55629">
      <w:pPr>
        <w:numPr>
          <w:ilvl w:val="2"/>
          <w:numId w:val="39"/>
        </w:numPr>
        <w:shd w:val="clear" w:color="auto" w:fill="FFFFFF"/>
        <w:autoSpaceDE/>
        <w:autoSpaceDN/>
        <w:adjustRightInd/>
        <w:spacing w:before="120"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на прижимном щите – высокомолекулярный полиэтилен РЕ-1000;</w:t>
      </w:r>
    </w:p>
    <w:p w:rsidR="0045728A" w:rsidRPr="00C10160" w:rsidRDefault="0045728A" w:rsidP="00B55629">
      <w:pPr>
        <w:numPr>
          <w:ilvl w:val="2"/>
          <w:numId w:val="39"/>
        </w:numPr>
        <w:shd w:val="clear" w:color="auto" w:fill="FFFFFF"/>
        <w:autoSpaceDE/>
        <w:autoSpaceDN/>
        <w:adjustRightInd/>
        <w:spacing w:before="120"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на корпусе – кислотощелочестойкая резина марки ТМКЩ по </w:t>
      </w:r>
      <w:r w:rsidR="00752983" w:rsidRPr="00C10160">
        <w:rPr>
          <w:rFonts w:ascii="Times New Roman" w:eastAsia="ヒラギノ角ゴ Pro W3" w:hAnsi="Times New Roman"/>
          <w:lang w:eastAsia="en-US"/>
        </w:rPr>
        <w:t>ГОСТ 7338-90</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Пластины резиновые и резинотканевые. Технические условия</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45728A" w:rsidRPr="00C10160" w:rsidRDefault="0045728A" w:rsidP="00AB5709">
      <w:pPr>
        <w:shd w:val="clear" w:color="auto" w:fill="FFFFFF"/>
        <w:autoSpaceDE/>
        <w:autoSpaceDN/>
        <w:adjustRightInd/>
        <w:spacing w:before="4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3.3. Гайка винтового подъёмного механизма – бронза </w:t>
      </w:r>
      <w:r w:rsidR="00AB5709" w:rsidRPr="00C10160">
        <w:rPr>
          <w:rFonts w:ascii="Times New Roman" w:eastAsia="ヒラギノ角ゴ Pro W3" w:hAnsi="Times New Roman"/>
          <w:lang w:eastAsia="en-US"/>
        </w:rPr>
        <w:t>коррозионноустойчивая</w:t>
      </w:r>
      <w:r w:rsidRPr="00C10160">
        <w:rPr>
          <w:rFonts w:ascii="Times New Roman" w:eastAsia="ヒラギノ角ゴ Pro W3" w:hAnsi="Times New Roman"/>
          <w:lang w:eastAsia="en-US"/>
        </w:rPr>
        <w:t xml:space="preserve"> по </w:t>
      </w:r>
      <w:r w:rsidR="00CD7340" w:rsidRPr="00C10160">
        <w:rPr>
          <w:rFonts w:ascii="Times New Roman" w:eastAsia="ヒラギノ角ゴ Pro W3" w:hAnsi="Times New Roman"/>
          <w:lang w:eastAsia="en-US"/>
        </w:rPr>
        <w:t>ГОСТ 5017-2006</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Бронзы оловянные, обрабатываемые давлением. Марки</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 xml:space="preserve">, </w:t>
      </w:r>
      <w:r w:rsidR="00CD7340" w:rsidRPr="00C10160">
        <w:rPr>
          <w:rFonts w:ascii="Times New Roman" w:eastAsia="ヒラギノ角ゴ Pro W3" w:hAnsi="Times New Roman"/>
          <w:lang w:eastAsia="en-US"/>
        </w:rPr>
        <w:t>ГОСТ 18175-78</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Бронзы безоловянные, обрабатываемые давлением. Марки</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45728A" w:rsidRPr="00C10160" w:rsidRDefault="0045728A" w:rsidP="008E5442">
      <w:pPr>
        <w:shd w:val="clear" w:color="auto" w:fill="FFFFFF"/>
        <w:autoSpaceDE/>
        <w:autoSpaceDN/>
        <w:adjustRightInd/>
        <w:spacing w:before="40" w:after="120"/>
        <w:ind w:firstLine="720"/>
        <w:jc w:val="both"/>
        <w:rPr>
          <w:rFonts w:ascii="Times New Roman" w:eastAsia="ヒラギノ角ゴ Pro W3" w:hAnsi="Times New Roman"/>
          <w:i/>
          <w:lang w:eastAsia="en-US"/>
        </w:rPr>
      </w:pPr>
      <w:r w:rsidRPr="00C10160">
        <w:rPr>
          <w:rFonts w:ascii="Times New Roman" w:eastAsia="ヒラギノ角ゴ Pro W3" w:hAnsi="Times New Roman"/>
          <w:lang w:eastAsia="en-US"/>
        </w:rPr>
        <w:t xml:space="preserve">3.4. Винт подъёмного механизма – сталь 14Х17Н2 </w:t>
      </w:r>
      <w:r w:rsidR="00CD7340" w:rsidRPr="00C10160">
        <w:rPr>
          <w:rFonts w:ascii="Times New Roman" w:eastAsia="ヒラギノ角ゴ Pro W3" w:hAnsi="Times New Roman"/>
          <w:lang w:eastAsia="en-US"/>
        </w:rPr>
        <w:t>ГОСТ 5632-2014</w:t>
      </w:r>
      <w:r w:rsidRPr="00C10160">
        <w:rPr>
          <w:rFonts w:ascii="Times New Roman" w:eastAsia="ヒラギノ角ゴ Pro W3" w:hAnsi="Times New Roman"/>
          <w:lang w:eastAsia="en-US"/>
        </w:rPr>
        <w:t>, предусмотреть поверхностное упрочнение (закалку) винта;</w:t>
      </w:r>
    </w:p>
    <w:p w:rsidR="0045728A" w:rsidRPr="00C10160" w:rsidRDefault="0045728A" w:rsidP="008E5442">
      <w:pPr>
        <w:shd w:val="clear" w:color="auto" w:fill="FFFFFF"/>
        <w:autoSpaceDE/>
        <w:autoSpaceDN/>
        <w:adjustRightInd/>
        <w:spacing w:before="4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3.5. Весь крепёж: болты, винты, гайки, шпильки и шайбы изготавливаются из нержавеющей стали марки 10Х17Н13М2 </w:t>
      </w:r>
      <w:r w:rsidR="00CD7340" w:rsidRPr="00C10160">
        <w:rPr>
          <w:rFonts w:ascii="Times New Roman" w:eastAsia="ヒラギノ角ゴ Pro W3" w:hAnsi="Times New Roman"/>
          <w:lang w:eastAsia="en-US"/>
        </w:rPr>
        <w:t>ГОСТ 5632-2014</w:t>
      </w:r>
      <w:r w:rsidRPr="00C10160">
        <w:rPr>
          <w:rFonts w:ascii="Times New Roman" w:eastAsia="ヒラギノ角ゴ Pro W3" w:hAnsi="Times New Roman"/>
          <w:lang w:eastAsia="en-US"/>
        </w:rPr>
        <w:t xml:space="preserve"> (AISI 316 или А4).</w:t>
      </w:r>
    </w:p>
    <w:p w:rsidR="0045728A" w:rsidRPr="00C10160" w:rsidRDefault="0045728A" w:rsidP="008E5442">
      <w:pPr>
        <w:shd w:val="clear" w:color="auto" w:fill="FFFFFF"/>
        <w:autoSpaceDE/>
        <w:autoSpaceDN/>
        <w:adjustRightInd/>
        <w:spacing w:before="8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3.6. Штанга-надставка с верхним квадратом 65х65 мм – материал сталь 12Х18Н10Т (</w:t>
      </w:r>
      <w:r w:rsidRPr="00C10160">
        <w:rPr>
          <w:rFonts w:ascii="Times New Roman" w:eastAsia="ヒラギノ角ゴ Pro W3" w:hAnsi="Times New Roman"/>
          <w:lang w:val="en-US" w:eastAsia="en-US"/>
        </w:rPr>
        <w:t>AISI</w:t>
      </w:r>
      <w:r w:rsidRPr="00C10160">
        <w:rPr>
          <w:rFonts w:ascii="Times New Roman" w:eastAsia="ヒラギノ角ゴ Pro W3" w:hAnsi="Times New Roman"/>
          <w:lang w:eastAsia="en-US"/>
        </w:rPr>
        <w:t xml:space="preserve"> 321).</w:t>
      </w:r>
    </w:p>
    <w:p w:rsidR="0045728A" w:rsidRPr="00C10160" w:rsidRDefault="0045728A"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3.7. Предохранительная муфта с размером наружного квадрата 65х65 мм – материал сталь 12Х18Н10Т (AISI 321).</w:t>
      </w:r>
    </w:p>
    <w:p w:rsidR="0045728A" w:rsidRPr="00C10160" w:rsidRDefault="0045728A"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3.8. В бетонированной и неразборной части корпуса щитового затвора не допускается применения каких-либо изнашиваемых деталей. Прижимные изделия на корпусе щитового затвора (клинья) изготавливаются из нержавеющей стали 12Х18Н10Т </w:t>
      </w:r>
      <w:r w:rsidR="00CD7340" w:rsidRPr="00C10160">
        <w:rPr>
          <w:rFonts w:ascii="Times New Roman" w:eastAsia="ヒラギノ角ゴ Pro W3" w:hAnsi="Times New Roman"/>
          <w:lang w:eastAsia="en-US"/>
        </w:rPr>
        <w:t>ГОСТ 5632-2014</w:t>
      </w:r>
      <w:r w:rsidRPr="00C10160">
        <w:rPr>
          <w:rFonts w:ascii="Times New Roman" w:eastAsia="ヒラギノ角ゴ Pro W3" w:hAnsi="Times New Roman"/>
          <w:lang w:eastAsia="en-US"/>
        </w:rPr>
        <w:t xml:space="preserve"> (AISI 321 или А3).</w:t>
      </w:r>
    </w:p>
    <w:p w:rsidR="0045728A" w:rsidRPr="00C10160" w:rsidRDefault="0045728A" w:rsidP="008E5442">
      <w:pPr>
        <w:shd w:val="clear" w:color="auto" w:fill="FFFFFF"/>
        <w:autoSpaceDE/>
        <w:autoSpaceDN/>
        <w:adjustRightInd/>
        <w:spacing w:before="120" w:after="120"/>
        <w:ind w:left="710"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 xml:space="preserve">4. Показатели </w:t>
      </w:r>
      <w:r w:rsidR="007E4CB3" w:rsidRPr="00C10160">
        <w:rPr>
          <w:rFonts w:ascii="Times New Roman" w:eastAsia="ヒラギノ角ゴ Pro W3" w:hAnsi="Times New Roman"/>
          <w:b/>
          <w:lang w:eastAsia="en-US"/>
        </w:rPr>
        <w:t>надёжности</w:t>
      </w:r>
      <w:r w:rsidRPr="00C10160">
        <w:rPr>
          <w:rFonts w:ascii="Times New Roman" w:eastAsia="ヒラギノ角ゴ Pro W3" w:hAnsi="Times New Roman"/>
          <w:b/>
          <w:lang w:eastAsia="en-US"/>
        </w:rPr>
        <w:t>.</w:t>
      </w:r>
    </w:p>
    <w:p w:rsidR="0045728A" w:rsidRPr="00C10160" w:rsidRDefault="0045728A" w:rsidP="00AB5709">
      <w:pPr>
        <w:shd w:val="clear" w:color="auto" w:fill="FFFFFF"/>
        <w:autoSpaceDE/>
        <w:autoSpaceDN/>
        <w:adjustRightInd/>
        <w:spacing w:before="60" w:after="120"/>
        <w:ind w:firstLine="720"/>
        <w:jc w:val="both"/>
        <w:rPr>
          <w:rFonts w:ascii="Times New Roman" w:eastAsia="ヒラギノ角ゴ Pro W3" w:hAnsi="Times New Roman"/>
          <w:spacing w:val="-6"/>
          <w:lang w:eastAsia="en-US"/>
        </w:rPr>
      </w:pPr>
      <w:r w:rsidRPr="00C10160">
        <w:rPr>
          <w:rFonts w:ascii="Times New Roman" w:eastAsia="ヒラギノ角ゴ Pro W3" w:hAnsi="Times New Roman"/>
          <w:spacing w:val="-6"/>
          <w:lang w:eastAsia="en-US"/>
        </w:rPr>
        <w:t>4.1. Минимальное число циклов работы винтовой пары – не менее 1000 циклов;</w:t>
      </w:r>
    </w:p>
    <w:p w:rsidR="0045728A" w:rsidRPr="00C10160" w:rsidRDefault="0045728A" w:rsidP="00AB5709">
      <w:pPr>
        <w:shd w:val="clear" w:color="auto" w:fill="FFFFFF"/>
        <w:autoSpaceDE/>
        <w:autoSpaceDN/>
        <w:adjustRightInd/>
        <w:spacing w:before="6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4.2. Срок службы уплотнительных элементов – не менее 15 лет;</w:t>
      </w:r>
    </w:p>
    <w:p w:rsidR="0045728A" w:rsidRPr="00C10160" w:rsidRDefault="0045728A" w:rsidP="00AB5709">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4.3. Срок службы щитового затвора – не менее 25 лет.</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b/>
          <w:lang w:eastAsia="en-US"/>
        </w:rPr>
        <w:t>5.</w:t>
      </w:r>
      <w:r w:rsidRPr="00C10160">
        <w:rPr>
          <w:rFonts w:ascii="Times New Roman" w:eastAsia="ヒラギノ角ゴ Pro W3" w:hAnsi="Times New Roman"/>
          <w:lang w:eastAsia="en-US"/>
        </w:rPr>
        <w:t xml:space="preserve"> </w:t>
      </w:r>
      <w:r w:rsidRPr="00C10160">
        <w:rPr>
          <w:rFonts w:ascii="Times New Roman" w:eastAsia="ヒラギノ角ゴ Pro W3" w:hAnsi="Times New Roman"/>
          <w:b/>
          <w:lang w:eastAsia="en-US"/>
        </w:rPr>
        <w:t>Комплект поставки щитового затвора.</w:t>
      </w:r>
    </w:p>
    <w:p w:rsidR="0045728A" w:rsidRPr="00C10160" w:rsidRDefault="0045728A" w:rsidP="00AB5709">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5.1. щитовой затвор в сборе;</w:t>
      </w:r>
    </w:p>
    <w:p w:rsidR="0045728A" w:rsidRPr="00C10160" w:rsidRDefault="0045728A" w:rsidP="008E5442">
      <w:pPr>
        <w:shd w:val="clear" w:color="auto" w:fill="FFFFFF"/>
        <w:autoSpaceDE/>
        <w:autoSpaceDN/>
        <w:adjustRightInd/>
        <w:spacing w:before="8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5.2. штанга-надставка с верхним квадратом 65х65 мм; </w:t>
      </w:r>
    </w:p>
    <w:p w:rsidR="0045728A" w:rsidRPr="00C10160" w:rsidRDefault="0045728A"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5.3. предохранительная муфта с размером наружного квадрата 65х65 мм; </w:t>
      </w:r>
    </w:p>
    <w:p w:rsidR="0045728A" w:rsidRPr="00C10160" w:rsidRDefault="0045728A"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5.4. промежуточная опора штанги-надставки в количестве одной штуки на каждые 4 метра длины штанги-надставки и верхняя опора штанги-надставки.</w:t>
      </w:r>
    </w:p>
    <w:p w:rsidR="0045728A" w:rsidRPr="00C10160" w:rsidRDefault="0045728A" w:rsidP="00AB5709">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5.5. страховочные элементы щита (2 шт.).</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6. Требования к маркировке.</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6.1. Маркировка оборудования должна наносится на табличке, </w:t>
      </w:r>
      <w:r w:rsidR="000801FD" w:rsidRPr="00C10160">
        <w:rPr>
          <w:rFonts w:ascii="Times New Roman" w:eastAsia="ヒラギノ角ゴ Pro W3" w:hAnsi="Times New Roman"/>
          <w:lang w:eastAsia="en-US"/>
        </w:rPr>
        <w:t>надёжно</w:t>
      </w:r>
      <w:r w:rsidRPr="00C10160">
        <w:rPr>
          <w:rFonts w:ascii="Times New Roman" w:eastAsia="ヒラギノ角ゴ Pro W3" w:hAnsi="Times New Roman"/>
          <w:lang w:eastAsia="en-US"/>
        </w:rPr>
        <w:t xml:space="preserve"> укрепляемой на видном месте щитового затвора в верхней его части. Маркировка на изделии должна соответствовать требованиям </w:t>
      </w:r>
      <w:r w:rsidR="001178BD" w:rsidRPr="00C10160">
        <w:rPr>
          <w:rFonts w:ascii="Times New Roman" w:eastAsia="ヒラギノ角ゴ Pro W3" w:hAnsi="Times New Roman"/>
          <w:lang w:eastAsia="en-US"/>
        </w:rPr>
        <w:t>ГОСТ 4666-2015</w:t>
      </w:r>
      <w:r w:rsidRPr="00C10160">
        <w:rPr>
          <w:rFonts w:ascii="Times New Roman" w:eastAsia="ヒラギノ角ゴ Pro W3" w:hAnsi="Times New Roman"/>
          <w:lang w:eastAsia="en-US"/>
        </w:rPr>
        <w:t xml:space="preserve">. </w:t>
      </w:r>
    </w:p>
    <w:p w:rsidR="0045728A" w:rsidRPr="00C10160" w:rsidRDefault="0045728A" w:rsidP="00AB5709">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6.2. На табличке должно быть указано: </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6.2.1. наименование и товарный знак предприятия-изготовителя;</w:t>
      </w:r>
    </w:p>
    <w:p w:rsidR="0045728A" w:rsidRPr="00C10160" w:rsidRDefault="0045728A"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6.2.2. краткое наименование и обозначение оборудования с указанием диаметра;</w:t>
      </w:r>
    </w:p>
    <w:p w:rsidR="0045728A" w:rsidRPr="00C10160" w:rsidRDefault="0045728A"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6.2.3. заводской номер и год выпуска;</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7.</w:t>
      </w:r>
      <w:r w:rsidRPr="00C10160">
        <w:rPr>
          <w:rFonts w:ascii="Times New Roman" w:eastAsia="ヒラギノ角ゴ Pro W3" w:hAnsi="Times New Roman"/>
          <w:lang w:eastAsia="en-US"/>
        </w:rPr>
        <w:t xml:space="preserve"> </w:t>
      </w:r>
      <w:r w:rsidRPr="00C10160">
        <w:rPr>
          <w:rFonts w:ascii="Times New Roman" w:eastAsia="ヒラギノ角ゴ Pro W3" w:hAnsi="Times New Roman"/>
          <w:b/>
          <w:lang w:eastAsia="en-US"/>
        </w:rPr>
        <w:t>Требования к поставке оборудования:</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7.1. Поставка щитовых затворов осуществляется в неокрашенном виде.</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7.2. Щитовой затвор поставляется в собранном виде, основные узлы и устройства должны быть подвергнуты консервации </w:t>
      </w:r>
      <w:r w:rsidR="007E702A" w:rsidRPr="00C10160">
        <w:rPr>
          <w:rFonts w:ascii="Times New Roman" w:eastAsia="ヒラギノ角ゴ Pro W3" w:hAnsi="Times New Roman"/>
          <w:lang w:eastAsia="en-US"/>
        </w:rPr>
        <w:t>ГОСТ 9.014</w:t>
      </w:r>
      <w:r w:rsidRPr="00C10160">
        <w:rPr>
          <w:rFonts w:ascii="Times New Roman" w:eastAsia="ヒラギノ角ゴ Pro W3" w:hAnsi="Times New Roman"/>
          <w:lang w:eastAsia="en-US"/>
        </w:rPr>
        <w:t xml:space="preserve">-78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Единая система защиты от коррозии и старения. Временная противокоррозионная защита изделий. Общие требования</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45728A" w:rsidRPr="00C10160" w:rsidRDefault="0045728A" w:rsidP="008E5442">
      <w:pPr>
        <w:shd w:val="clear" w:color="auto" w:fill="FFFFFF"/>
        <w:autoSpaceDE/>
        <w:autoSpaceDN/>
        <w:adjustRightInd/>
        <w:spacing w:before="4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7.3. После заключения договора, </w:t>
      </w:r>
      <w:r w:rsidRPr="00C10160">
        <w:rPr>
          <w:rFonts w:ascii="Times New Roman" w:eastAsia="ヒラギノ角ゴ Pro W3" w:hAnsi="Times New Roman"/>
          <w:b/>
          <w:i/>
          <w:lang w:eastAsia="en-US"/>
        </w:rPr>
        <w:t>Поставщик</w:t>
      </w:r>
      <w:r w:rsidRPr="00C10160">
        <w:rPr>
          <w:rFonts w:ascii="Times New Roman" w:eastAsia="ヒラギノ角ゴ Pro W3" w:hAnsi="Times New Roman"/>
          <w:lang w:eastAsia="en-US"/>
        </w:rPr>
        <w:t xml:space="preserve"> обязан в течение 10 дней выполнить следующие требования: </w:t>
      </w:r>
    </w:p>
    <w:p w:rsidR="0045728A" w:rsidRPr="00C10160" w:rsidRDefault="0045728A" w:rsidP="008E5442">
      <w:pPr>
        <w:shd w:val="clear" w:color="auto" w:fill="FFFFFF"/>
        <w:autoSpaceDE/>
        <w:autoSpaceDN/>
        <w:adjustRightInd/>
        <w:spacing w:before="120" w:after="120"/>
        <w:ind w:left="709"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7.3.1. Произвести обследование мест установки щитовых затворов;</w:t>
      </w:r>
    </w:p>
    <w:p w:rsidR="0045728A" w:rsidRPr="00C10160" w:rsidRDefault="0045728A" w:rsidP="008E5442">
      <w:pPr>
        <w:shd w:val="clear" w:color="auto" w:fill="FFFFFF"/>
        <w:autoSpaceDE/>
        <w:autoSpaceDN/>
        <w:adjustRightInd/>
        <w:spacing w:before="120" w:after="120"/>
        <w:ind w:left="709"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7.3.2. Предоставить конструкторскую документацию (</w:t>
      </w:r>
      <w:r w:rsidR="00026404" w:rsidRPr="00C10160">
        <w:rPr>
          <w:rFonts w:ascii="Times New Roman" w:eastAsia="ヒラギノ角ゴ Pro W3" w:hAnsi="Times New Roman"/>
          <w:lang w:eastAsia="en-US"/>
        </w:rPr>
        <w:t>Чертежи</w:t>
      </w:r>
      <w:r w:rsidRPr="00C10160">
        <w:rPr>
          <w:rFonts w:ascii="Times New Roman" w:eastAsia="ヒラギノ角ゴ Pro W3" w:hAnsi="Times New Roman"/>
          <w:lang w:eastAsia="en-US"/>
        </w:rPr>
        <w:t xml:space="preserve"> общего вида, документацию и спецификацию на основные узлы и элементы изделия), а также прочностные </w:t>
      </w:r>
      <w:r w:rsidR="008B26A3" w:rsidRPr="00C10160">
        <w:rPr>
          <w:rFonts w:ascii="Times New Roman" w:eastAsia="ヒラギノ角ゴ Pro W3" w:hAnsi="Times New Roman"/>
          <w:lang w:eastAsia="en-US"/>
        </w:rPr>
        <w:t>расчёт</w:t>
      </w:r>
      <w:r w:rsidRPr="00C10160">
        <w:rPr>
          <w:rFonts w:ascii="Times New Roman" w:eastAsia="ヒラギノ角ゴ Pro W3" w:hAnsi="Times New Roman"/>
          <w:lang w:eastAsia="en-US"/>
        </w:rPr>
        <w:t>ы конструкции затвора;</w:t>
      </w:r>
    </w:p>
    <w:p w:rsidR="0045728A" w:rsidRPr="00C10160" w:rsidRDefault="0045728A" w:rsidP="008E5442">
      <w:pPr>
        <w:shd w:val="clear" w:color="auto" w:fill="FFFFFF"/>
        <w:autoSpaceDE/>
        <w:autoSpaceDN/>
        <w:adjustRightInd/>
        <w:spacing w:before="120" w:after="120"/>
        <w:ind w:left="709"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7.3.3. Предоставить документацию на сертифицированный стенд для проведения гидравлических испытаний на герметичность, а также методику испытаний;</w:t>
      </w:r>
    </w:p>
    <w:p w:rsidR="0045728A" w:rsidRPr="00C10160" w:rsidRDefault="0045728A" w:rsidP="008E5442">
      <w:pPr>
        <w:shd w:val="clear" w:color="auto" w:fill="FFFFFF"/>
        <w:autoSpaceDE/>
        <w:autoSpaceDN/>
        <w:adjustRightInd/>
        <w:spacing w:before="120" w:after="120"/>
        <w:ind w:left="709"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7.3.4. Иметь в наличии сертифицированный стенд, для проведения гидравлических испытаний всех типоразмеров щитовых затворов, указанных в договоре; </w:t>
      </w:r>
    </w:p>
    <w:p w:rsidR="0045728A" w:rsidRPr="00C10160" w:rsidRDefault="0045728A" w:rsidP="008E5442">
      <w:pPr>
        <w:shd w:val="clear" w:color="auto" w:fill="FFFFFF"/>
        <w:autoSpaceDE/>
        <w:autoSpaceDN/>
        <w:adjustRightInd/>
        <w:spacing w:before="120" w:after="120"/>
        <w:ind w:left="709"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7.3.5. Окончательное согласование конструкции щитовых затворов производится после натурного обследования мест установки и уточнения на месте всех необходимых параметров и условий работ с составлением соответствующих актов.</w:t>
      </w:r>
    </w:p>
    <w:p w:rsidR="0045728A" w:rsidRPr="00C10160" w:rsidRDefault="0045728A" w:rsidP="008E5442">
      <w:pPr>
        <w:shd w:val="clear" w:color="auto" w:fill="FFFFFF"/>
        <w:autoSpaceDE/>
        <w:autoSpaceDN/>
        <w:adjustRightInd/>
        <w:spacing w:before="4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7.4. В случае невыполнения требований п. 7.3. </w:t>
      </w:r>
      <w:r w:rsidRPr="00C10160">
        <w:rPr>
          <w:rFonts w:ascii="Times New Roman" w:eastAsia="ヒラギノ角ゴ Pro W3" w:hAnsi="Times New Roman"/>
          <w:b/>
          <w:i/>
          <w:lang w:eastAsia="en-US"/>
        </w:rPr>
        <w:t>Заказчик</w:t>
      </w:r>
      <w:r w:rsidRPr="00C10160">
        <w:rPr>
          <w:rFonts w:ascii="Times New Roman" w:eastAsia="ヒラギノ角ゴ Pro W3" w:hAnsi="Times New Roman"/>
          <w:lang w:eastAsia="en-US"/>
        </w:rPr>
        <w:t xml:space="preserve"> оставляет за собой право расторгнуть договор в одностороннем порядке.</w:t>
      </w:r>
    </w:p>
    <w:p w:rsidR="0045728A" w:rsidRPr="00C10160" w:rsidRDefault="0045728A" w:rsidP="008E5442">
      <w:pPr>
        <w:shd w:val="clear" w:color="auto" w:fill="FFFFFF"/>
        <w:autoSpaceDE/>
        <w:autoSpaceDN/>
        <w:adjustRightInd/>
        <w:spacing w:before="8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8. На стадии изготовления могут вноситься изменения, которые должны быть согласованы </w:t>
      </w:r>
      <w:r w:rsidRPr="00C10160">
        <w:rPr>
          <w:rFonts w:ascii="Times New Roman" w:eastAsia="ヒラギノ角ゴ Pro W3" w:hAnsi="Times New Roman"/>
          <w:b/>
          <w:i/>
          <w:lang w:eastAsia="en-US"/>
        </w:rPr>
        <w:t>Поставщиком</w:t>
      </w:r>
      <w:r w:rsidRPr="00C10160">
        <w:rPr>
          <w:rFonts w:ascii="Times New Roman" w:eastAsia="ヒラギノ角ゴ Pro W3" w:hAnsi="Times New Roman"/>
          <w:lang w:eastAsia="en-US"/>
        </w:rPr>
        <w:t xml:space="preserve"> с </w:t>
      </w:r>
      <w:r w:rsidRPr="00C10160">
        <w:rPr>
          <w:rFonts w:ascii="Times New Roman" w:eastAsia="ヒラギノ角ゴ Pro W3" w:hAnsi="Times New Roman"/>
          <w:b/>
          <w:i/>
          <w:lang w:eastAsia="en-US"/>
        </w:rPr>
        <w:t>Заказчиком</w:t>
      </w:r>
      <w:r w:rsidRPr="00C10160">
        <w:rPr>
          <w:rFonts w:ascii="Times New Roman" w:eastAsia="ヒラギノ角ゴ Pro W3" w:hAnsi="Times New Roman"/>
          <w:lang w:eastAsia="en-US"/>
        </w:rPr>
        <w:t xml:space="preserve"> и утверждены в установленном порядке.</w:t>
      </w:r>
    </w:p>
    <w:p w:rsidR="0045728A" w:rsidRPr="00C10160" w:rsidRDefault="0045728A" w:rsidP="008E5442">
      <w:pPr>
        <w:shd w:val="clear" w:color="auto" w:fill="FFFFFF"/>
        <w:autoSpaceDE/>
        <w:autoSpaceDN/>
        <w:adjustRightInd/>
        <w:spacing w:before="120" w:after="120"/>
        <w:ind w:left="710" w:firstLine="720"/>
        <w:jc w:val="both"/>
        <w:rPr>
          <w:rFonts w:ascii="Times New Roman" w:eastAsia="ヒラギノ角ゴ Pro W3" w:hAnsi="Times New Roman"/>
          <w:lang w:eastAsia="en-US"/>
        </w:rPr>
      </w:pPr>
      <w:r w:rsidRPr="00C10160">
        <w:rPr>
          <w:rFonts w:ascii="Times New Roman" w:eastAsia="ヒラギノ角ゴ Pro W3" w:hAnsi="Times New Roman"/>
          <w:b/>
          <w:lang w:eastAsia="en-US"/>
        </w:rPr>
        <w:t>9.</w:t>
      </w:r>
      <w:r w:rsidRPr="00C10160">
        <w:rPr>
          <w:rFonts w:ascii="Times New Roman" w:eastAsia="ヒラギノ角ゴ Pro W3" w:hAnsi="Times New Roman"/>
          <w:lang w:eastAsia="en-US"/>
        </w:rPr>
        <w:t xml:space="preserve"> </w:t>
      </w:r>
      <w:r w:rsidRPr="00C10160">
        <w:rPr>
          <w:rFonts w:ascii="Times New Roman" w:eastAsia="ヒラギノ角ゴ Pro W3" w:hAnsi="Times New Roman"/>
          <w:b/>
          <w:lang w:eastAsia="en-US"/>
        </w:rPr>
        <w:t>Прилагаемая документация при поставке щитового затвора</w:t>
      </w:r>
      <w:r w:rsidRPr="00C10160">
        <w:rPr>
          <w:rFonts w:ascii="Times New Roman" w:eastAsia="ヒラギノ角ゴ Pro W3" w:hAnsi="Times New Roman"/>
          <w:lang w:eastAsia="en-US"/>
        </w:rPr>
        <w:t>.</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9.1. инструкция по эксплуатации;</w:t>
      </w:r>
    </w:p>
    <w:p w:rsidR="0045728A" w:rsidRPr="00C10160" w:rsidRDefault="0045728A" w:rsidP="008E5442">
      <w:pPr>
        <w:shd w:val="clear" w:color="auto" w:fill="FFFFFF"/>
        <w:autoSpaceDE/>
        <w:autoSpaceDN/>
        <w:adjustRightInd/>
        <w:spacing w:before="8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9.2. технический паспорт с монтажным </w:t>
      </w:r>
      <w:r w:rsidR="00FD24BD" w:rsidRPr="00C10160">
        <w:rPr>
          <w:rFonts w:ascii="Times New Roman" w:eastAsia="ヒラギノ角ゴ Pro W3" w:hAnsi="Times New Roman"/>
          <w:lang w:eastAsia="en-US"/>
        </w:rPr>
        <w:t>чертежом</w:t>
      </w:r>
      <w:r w:rsidRPr="00C10160">
        <w:rPr>
          <w:rFonts w:ascii="Times New Roman" w:eastAsia="ヒラギノ角ゴ Pro W3" w:hAnsi="Times New Roman"/>
          <w:lang w:eastAsia="en-US"/>
        </w:rPr>
        <w:t>;</w:t>
      </w:r>
    </w:p>
    <w:p w:rsidR="0045728A" w:rsidRPr="00C10160" w:rsidRDefault="0045728A" w:rsidP="008E5442">
      <w:pPr>
        <w:shd w:val="clear" w:color="auto" w:fill="FFFFFF"/>
        <w:autoSpaceDE/>
        <w:autoSpaceDN/>
        <w:adjustRightInd/>
        <w:spacing w:before="8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9.3. схема строповки;</w:t>
      </w:r>
    </w:p>
    <w:p w:rsidR="0045728A" w:rsidRPr="00C10160" w:rsidRDefault="0045728A" w:rsidP="008E5442">
      <w:pPr>
        <w:shd w:val="clear" w:color="auto" w:fill="FFFFFF"/>
        <w:autoSpaceDE/>
        <w:autoSpaceDN/>
        <w:adjustRightInd/>
        <w:spacing w:before="8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9.4. документация должна быть упакована во влагонепроницаемый пакет, который запаивается (заваривается).</w:t>
      </w:r>
    </w:p>
    <w:p w:rsidR="0045728A" w:rsidRPr="00C10160" w:rsidRDefault="0045728A" w:rsidP="00AB5709">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b/>
          <w:lang w:eastAsia="en-US"/>
        </w:rPr>
        <w:t>10.</w:t>
      </w:r>
      <w:r w:rsidRPr="00C10160">
        <w:rPr>
          <w:rFonts w:ascii="Times New Roman" w:eastAsia="ヒラギノ角ゴ Pro W3" w:hAnsi="Times New Roman"/>
          <w:lang w:eastAsia="en-US"/>
        </w:rPr>
        <w:t xml:space="preserve"> </w:t>
      </w:r>
      <w:r w:rsidRPr="00C10160">
        <w:rPr>
          <w:rFonts w:ascii="Times New Roman" w:eastAsia="ヒラギノ角ゴ Pro W3" w:hAnsi="Times New Roman"/>
          <w:b/>
          <w:lang w:eastAsia="en-US"/>
        </w:rPr>
        <w:t>Срок защиты изделия без переконсервации</w:t>
      </w:r>
      <w:r w:rsidRPr="00C10160">
        <w:rPr>
          <w:rFonts w:ascii="Times New Roman" w:eastAsia="ヒラギノ角ゴ Pro W3" w:hAnsi="Times New Roman"/>
          <w:lang w:eastAsia="en-US"/>
        </w:rPr>
        <w:t xml:space="preserve"> – не менее одного года.</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b/>
          <w:lang w:eastAsia="en-US"/>
        </w:rPr>
        <w:t>11. Требования к транспортировке и хранению.</w:t>
      </w:r>
    </w:p>
    <w:p w:rsidR="0045728A" w:rsidRPr="00C10160" w:rsidRDefault="0045728A" w:rsidP="008E5442">
      <w:pPr>
        <w:shd w:val="clear" w:color="auto" w:fill="FFFFFF"/>
        <w:autoSpaceDE/>
        <w:autoSpaceDN/>
        <w:adjustRightInd/>
        <w:spacing w:before="8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11.1. При транспортировке щитового затвора должна быть обеспечена сохранность комплектов от воздействия механических и климатических факторов по </w:t>
      </w:r>
      <w:r w:rsidR="00C85EC6" w:rsidRPr="00C10160">
        <w:rPr>
          <w:rFonts w:ascii="Times New Roman" w:eastAsia="ヒラギノ角ゴ Pro W3" w:hAnsi="Times New Roman"/>
          <w:lang w:eastAsia="en-US"/>
        </w:rPr>
        <w:t>ГОСТ 23170-78</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Упаковка для изделий машиностроения. Общие требования</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45728A" w:rsidRPr="00C10160" w:rsidRDefault="0045728A" w:rsidP="008E5442">
      <w:pPr>
        <w:shd w:val="clear" w:color="auto" w:fill="FFFFFF"/>
        <w:autoSpaceDE/>
        <w:autoSpaceDN/>
        <w:adjustRightInd/>
        <w:spacing w:before="8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11.2. По условиям транспортирования изделие должно соответствовать группе 7 по </w:t>
      </w:r>
      <w:r w:rsidR="003F1FB2" w:rsidRPr="00C10160">
        <w:rPr>
          <w:rFonts w:ascii="Times New Roman" w:eastAsia="ヒラギノ角ゴ Pro W3" w:hAnsi="Times New Roman"/>
          <w:lang w:eastAsia="en-US"/>
        </w:rPr>
        <w:t>ГОСТ 15150-69</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Машины, приборы и другие технические изделия. Исполнения для различных климатических районов</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 xml:space="preserve">12. Порядок контроля и </w:t>
      </w:r>
      <w:r w:rsidR="000801FD" w:rsidRPr="00C10160">
        <w:rPr>
          <w:rFonts w:ascii="Times New Roman" w:eastAsia="ヒラギノ角ゴ Pro W3" w:hAnsi="Times New Roman"/>
          <w:b/>
          <w:lang w:eastAsia="en-US"/>
        </w:rPr>
        <w:t>приёмки</w:t>
      </w:r>
      <w:r w:rsidRPr="00C10160">
        <w:rPr>
          <w:rFonts w:ascii="Times New Roman" w:eastAsia="ヒラギノ角ゴ Pro W3" w:hAnsi="Times New Roman"/>
          <w:b/>
          <w:lang w:eastAsia="en-US"/>
        </w:rPr>
        <w:t>.</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spacing w:val="-2"/>
          <w:lang w:eastAsia="en-US"/>
        </w:rPr>
      </w:pPr>
      <w:r w:rsidRPr="00C10160">
        <w:rPr>
          <w:rFonts w:ascii="Times New Roman" w:eastAsia="ヒラギノ角ゴ Pro W3" w:hAnsi="Times New Roman"/>
          <w:spacing w:val="-2"/>
          <w:lang w:eastAsia="en-US"/>
        </w:rPr>
        <w:t>12.1. Приёмка щитового затвора осуществляется в два этапа:</w:t>
      </w:r>
    </w:p>
    <w:p w:rsidR="0045728A" w:rsidRPr="00C10160" w:rsidRDefault="0045728A" w:rsidP="008E5442">
      <w:pPr>
        <w:shd w:val="clear" w:color="auto" w:fill="FFFFFF"/>
        <w:autoSpaceDE/>
        <w:autoSpaceDN/>
        <w:adjustRightInd/>
        <w:spacing w:before="80" w:after="120"/>
        <w:ind w:left="709"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12.1.1. первый этап – прокручивание щитового затвора в вертикальном положении с полным открытием и закрытием с последующим испытанием на герметичность на стенде завода-изготовителя с давлением 10 метров водяного столба, в присутствии специалистов АО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Мосводоканал</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45728A" w:rsidRPr="00C10160" w:rsidRDefault="0045728A" w:rsidP="008E5442">
      <w:pPr>
        <w:shd w:val="clear" w:color="auto" w:fill="FFFFFF"/>
        <w:autoSpaceDE/>
        <w:autoSpaceDN/>
        <w:adjustRightInd/>
        <w:spacing w:before="120" w:after="120"/>
        <w:ind w:left="709"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12.1.2. второй этап – испытание на герметичность осуществляется на объекте после монтажа щитового затвора в канализационной камере, исходя из местных условий, давлением не более 10 м водяного столба.</w:t>
      </w:r>
    </w:p>
    <w:p w:rsidR="0045728A" w:rsidRPr="00C10160" w:rsidRDefault="0045728A" w:rsidP="008E5442">
      <w:pPr>
        <w:shd w:val="clear" w:color="auto" w:fill="FFFFFF"/>
        <w:autoSpaceDE/>
        <w:autoSpaceDN/>
        <w:adjustRightInd/>
        <w:spacing w:before="4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13.</w:t>
      </w:r>
      <w:r w:rsidR="00841B79" w:rsidRPr="00C10160">
        <w:rPr>
          <w:rFonts w:ascii="Times New Roman" w:eastAsia="ヒラギノ角ゴ Pro W3" w:hAnsi="Times New Roman"/>
          <w:lang w:eastAsia="en-US"/>
        </w:rPr>
        <w:t xml:space="preserve"> </w:t>
      </w:r>
      <w:r w:rsidRPr="00C10160">
        <w:rPr>
          <w:rFonts w:ascii="Times New Roman" w:eastAsia="ヒラギノ角ゴ Pro W3" w:hAnsi="Times New Roman"/>
          <w:lang w:eastAsia="en-US"/>
        </w:rPr>
        <w:t xml:space="preserve">Специалисты </w:t>
      </w:r>
      <w:r w:rsidRPr="00C10160">
        <w:rPr>
          <w:rFonts w:ascii="Times New Roman" w:eastAsia="ヒラギノ角ゴ Pro W3" w:hAnsi="Times New Roman"/>
          <w:b/>
          <w:i/>
          <w:lang w:eastAsia="en-US"/>
        </w:rPr>
        <w:t>Поставщика</w:t>
      </w:r>
      <w:r w:rsidRPr="00C10160">
        <w:rPr>
          <w:rFonts w:ascii="Times New Roman" w:eastAsia="ヒラギノ角ゴ Pro W3" w:hAnsi="Times New Roman"/>
          <w:lang w:eastAsia="en-US"/>
        </w:rPr>
        <w:t xml:space="preserve"> вызываются для следующих видов работ:</w:t>
      </w:r>
    </w:p>
    <w:p w:rsidR="0045728A" w:rsidRPr="00C10160" w:rsidRDefault="0045728A" w:rsidP="00B55629">
      <w:pPr>
        <w:numPr>
          <w:ilvl w:val="1"/>
          <w:numId w:val="42"/>
        </w:num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Перед бетонированием щитового затвора;</w:t>
      </w:r>
    </w:p>
    <w:p w:rsidR="0045728A" w:rsidRPr="00C10160" w:rsidRDefault="0045728A" w:rsidP="008E5442">
      <w:pPr>
        <w:shd w:val="clear" w:color="auto" w:fill="FFFFFF"/>
        <w:autoSpaceDE/>
        <w:autoSpaceDN/>
        <w:adjustRightInd/>
        <w:spacing w:before="120" w:after="120"/>
        <w:ind w:left="709"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13.2. На прокручивание щитового затвора после бетонирования;</w:t>
      </w:r>
    </w:p>
    <w:p w:rsidR="0045728A" w:rsidRPr="00C10160" w:rsidRDefault="0045728A" w:rsidP="008E5442">
      <w:pPr>
        <w:shd w:val="clear" w:color="auto" w:fill="FFFFFF"/>
        <w:autoSpaceDE/>
        <w:autoSpaceDN/>
        <w:adjustRightInd/>
        <w:spacing w:before="120"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13.3. На гидравлическое испытание щитового затвора.</w:t>
      </w:r>
    </w:p>
    <w:p w:rsidR="0045728A" w:rsidRPr="00C10160" w:rsidRDefault="0045728A" w:rsidP="008E5442">
      <w:pPr>
        <w:shd w:val="clear" w:color="auto" w:fill="FFFFFF"/>
        <w:autoSpaceDE/>
        <w:autoSpaceDN/>
        <w:adjustRightInd/>
        <w:spacing w:before="120" w:after="120"/>
        <w:ind w:left="72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14. </w:t>
      </w:r>
      <w:r w:rsidRPr="00C10160">
        <w:rPr>
          <w:rFonts w:ascii="Times New Roman" w:eastAsia="ヒラギノ角ゴ Pro W3" w:hAnsi="Times New Roman"/>
          <w:b/>
          <w:lang w:eastAsia="en-US"/>
        </w:rPr>
        <w:t>Требования безопасности и охраны труда.</w:t>
      </w:r>
    </w:p>
    <w:p w:rsidR="0045728A" w:rsidRPr="00C10160" w:rsidRDefault="0045728A"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Щитовой затвор по требованиям к конструкции, обеспечению безопасности при монтаже, эксплуатации, обслуживании и ремонте должен соответствовать </w:t>
      </w:r>
      <w:r w:rsidR="00CD7340" w:rsidRPr="00C10160">
        <w:rPr>
          <w:rFonts w:ascii="Times New Roman" w:eastAsia="ヒラギノ角ゴ Pro W3" w:hAnsi="Times New Roman"/>
          <w:lang w:eastAsia="en-US"/>
        </w:rPr>
        <w:t>СНиП III-4-80</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Т</w:t>
      </w:r>
      <w:r w:rsidR="00FD1B8B" w:rsidRPr="00C10160">
        <w:rPr>
          <w:rFonts w:ascii="Times New Roman" w:eastAsia="ヒラギノ角ゴ Pro W3" w:hAnsi="Times New Roman"/>
          <w:lang w:eastAsia="en-US"/>
        </w:rPr>
        <w:t>ехника безопасности в строительс</w:t>
      </w:r>
      <w:r w:rsidRPr="00C10160">
        <w:rPr>
          <w:rFonts w:ascii="Times New Roman" w:eastAsia="ヒラギノ角ゴ Pro W3" w:hAnsi="Times New Roman"/>
          <w:lang w:eastAsia="en-US"/>
        </w:rPr>
        <w:t>тве</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 xml:space="preserve">, </w:t>
      </w:r>
      <w:r w:rsidR="00C85EC6" w:rsidRPr="00C10160">
        <w:rPr>
          <w:rFonts w:ascii="Times New Roman" w:eastAsia="ヒラギノ角ゴ Pro W3" w:hAnsi="Times New Roman"/>
          <w:lang w:eastAsia="en-US"/>
        </w:rPr>
        <w:t>СНиП 12-04-2002</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Безопасность труда в строительстве</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 xml:space="preserve"> межотраслевым Правилам по охране труда при эксплуатации водопроводно-канализационного хозяйства.</w:t>
      </w:r>
    </w:p>
    <w:p w:rsidR="00BF1817" w:rsidRPr="00C10160" w:rsidRDefault="0045728A" w:rsidP="000555BB">
      <w:pPr>
        <w:pStyle w:val="af7"/>
        <w:shd w:val="clear" w:color="auto" w:fill="FFFFFF"/>
        <w:spacing w:before="120" w:after="120"/>
        <w:ind w:left="0" w:firstLine="720"/>
        <w:jc w:val="both"/>
        <w:rPr>
          <w:rFonts w:eastAsia="ヒラギノ角ゴ Pro W3"/>
          <w:lang w:eastAsia="en-US"/>
        </w:rPr>
      </w:pPr>
      <w:r w:rsidRPr="00C10160">
        <w:rPr>
          <w:rFonts w:eastAsia="ヒラギノ角ゴ Pro W3"/>
          <w:sz w:val="24"/>
          <w:szCs w:val="24"/>
          <w:lang w:eastAsia="en-US"/>
        </w:rPr>
        <w:t xml:space="preserve">Производство должно быть сертифицировано по </w:t>
      </w:r>
      <w:r w:rsidR="001178BD" w:rsidRPr="00C10160">
        <w:rPr>
          <w:rFonts w:eastAsia="ヒラギノ角ゴ Pro W3"/>
          <w:sz w:val="24"/>
          <w:szCs w:val="24"/>
          <w:lang w:eastAsia="en-US"/>
        </w:rPr>
        <w:t>ГОСТ Р ИСО 9001-2015</w:t>
      </w:r>
      <w:r w:rsidRPr="00C10160">
        <w:rPr>
          <w:rFonts w:eastAsia="ヒラギノ角ゴ Pro W3"/>
          <w:sz w:val="24"/>
          <w:szCs w:val="24"/>
          <w:lang w:eastAsia="en-US"/>
        </w:rPr>
        <w:t xml:space="preserve"> </w:t>
      </w:r>
      <w:r w:rsidR="00386F76" w:rsidRPr="00C10160">
        <w:rPr>
          <w:rFonts w:eastAsia="ヒラギノ角ゴ Pro W3"/>
          <w:sz w:val="24"/>
          <w:szCs w:val="24"/>
          <w:lang w:eastAsia="en-US"/>
        </w:rPr>
        <w:t>"</w:t>
      </w:r>
      <w:r w:rsidRPr="00C10160">
        <w:rPr>
          <w:rFonts w:eastAsia="ヒラギノ角ゴ Pro W3"/>
          <w:sz w:val="24"/>
          <w:szCs w:val="24"/>
          <w:lang w:eastAsia="en-US"/>
        </w:rPr>
        <w:t>Система менеджмента качества. Требования.</w:t>
      </w:r>
      <w:r w:rsidR="00386F76" w:rsidRPr="00C10160">
        <w:rPr>
          <w:rFonts w:eastAsia="ヒラギノ角ゴ Pro W3"/>
          <w:sz w:val="24"/>
          <w:szCs w:val="24"/>
          <w:lang w:eastAsia="en-US"/>
        </w:rPr>
        <w:t>"</w:t>
      </w:r>
      <w:r w:rsidR="00BF1817" w:rsidRPr="00C10160">
        <w:rPr>
          <w:rFonts w:eastAsia="ヒラギノ角ゴ Pro W3"/>
          <w:lang w:eastAsia="en-US"/>
        </w:rPr>
        <w:br w:type="page"/>
      </w:r>
    </w:p>
    <w:p w:rsidR="0045728A" w:rsidRPr="00C10160" w:rsidRDefault="004F32F4" w:rsidP="004F32F4">
      <w:pPr>
        <w:widowControl/>
        <w:jc w:val="right"/>
        <w:rPr>
          <w:rFonts w:ascii="Times New Roman" w:eastAsia="Calibri" w:hAnsi="Times New Roman"/>
          <w:b/>
          <w:bCs/>
          <w:lang w:eastAsia="en-US"/>
        </w:rPr>
      </w:pPr>
      <w:r w:rsidRPr="00C10160">
        <w:rPr>
          <w:rFonts w:ascii="Times New Roman" w:hAnsi="Times New Roman"/>
          <w:i/>
        </w:rPr>
        <w:t>Приложение 14.2</w:t>
      </w:r>
    </w:p>
    <w:p w:rsidR="0045728A" w:rsidRPr="00C10160" w:rsidRDefault="000555BB" w:rsidP="000555BB">
      <w:pPr>
        <w:pStyle w:val="2"/>
        <w:ind w:left="360"/>
      </w:pPr>
      <w:bookmarkStart w:id="187" w:name="_Toc153198977"/>
      <w:r w:rsidRPr="00C10160">
        <w:t xml:space="preserve">14.2. </w:t>
      </w:r>
      <w:r w:rsidR="00FD24BD" w:rsidRPr="00C10160">
        <w:t>ТЕХНИЧЕСКИЕ</w:t>
      </w:r>
      <w:r w:rsidR="00FD1B8B" w:rsidRPr="00C10160">
        <w:t xml:space="preserve"> ТРЕБОВАНИЯ</w:t>
      </w:r>
      <w:r w:rsidR="004F32F4" w:rsidRPr="00C10160">
        <w:br/>
      </w:r>
      <w:r w:rsidR="00FD1B8B" w:rsidRPr="00C10160">
        <w:t>к изготовлению щитовых затворов из высокомолекулярного полиэтилена РЕ1000</w:t>
      </w:r>
      <w:bookmarkEnd w:id="187"/>
    </w:p>
    <w:p w:rsidR="00FE6971" w:rsidRPr="00C10160" w:rsidRDefault="00FE6971" w:rsidP="00FD1B8B">
      <w:pPr>
        <w:shd w:val="clear" w:color="auto" w:fill="FFFFFF"/>
        <w:autoSpaceDE/>
        <w:autoSpaceDN/>
        <w:adjustRightInd/>
        <w:spacing w:before="120" w:line="276" w:lineRule="auto"/>
        <w:ind w:left="927"/>
        <w:contextualSpacing/>
        <w:rPr>
          <w:rFonts w:ascii="Times New Roman" w:eastAsia="ヒラギノ角ゴ Pro W3" w:hAnsi="Times New Roman"/>
          <w:b/>
          <w:sz w:val="26"/>
          <w:szCs w:val="26"/>
          <w:lang w:eastAsia="en-US"/>
        </w:rPr>
      </w:pPr>
    </w:p>
    <w:p w:rsidR="00FD1B8B" w:rsidRPr="00C10160" w:rsidRDefault="00FD1B8B" w:rsidP="008E5442">
      <w:pPr>
        <w:shd w:val="clear" w:color="auto" w:fill="FFFFFF"/>
        <w:autoSpaceDE/>
        <w:autoSpaceDN/>
        <w:adjustRightInd/>
        <w:spacing w:after="120"/>
        <w:ind w:left="927" w:firstLine="720"/>
        <w:rPr>
          <w:rFonts w:ascii="Times New Roman" w:eastAsia="ヒラギノ角ゴ Pro W3" w:hAnsi="Times New Roman"/>
          <w:b/>
          <w:lang w:eastAsia="en-US"/>
        </w:rPr>
      </w:pPr>
      <w:r w:rsidRPr="00C10160">
        <w:rPr>
          <w:rFonts w:ascii="Times New Roman" w:eastAsia="ヒラギノ角ゴ Pro W3" w:hAnsi="Times New Roman"/>
          <w:b/>
          <w:lang w:eastAsia="en-US"/>
        </w:rPr>
        <w:t>1.Назначение,</w:t>
      </w:r>
      <w:r w:rsidR="00841B79" w:rsidRPr="00C10160">
        <w:rPr>
          <w:rFonts w:ascii="Times New Roman" w:eastAsia="ヒラギノ角ゴ Pro W3" w:hAnsi="Times New Roman"/>
          <w:b/>
          <w:lang w:eastAsia="en-US"/>
        </w:rPr>
        <w:t xml:space="preserve"> </w:t>
      </w:r>
      <w:r w:rsidRPr="00C10160">
        <w:rPr>
          <w:rFonts w:ascii="Times New Roman" w:eastAsia="ヒラギノ角ゴ Pro W3" w:hAnsi="Times New Roman"/>
          <w:b/>
          <w:lang w:eastAsia="en-US"/>
        </w:rPr>
        <w:t>условия работы.</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Щитовые затворы из полимерного материала предназначены для установки в камерах на канализационной сети с целью герметичного перекрытия канала, а также для регулирования потока рабочей среды. </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Существенным преимуществом щитового затвора из полиэтилена является отсутствие коррозии на его поверхности. Вследствие гладкости внутренних поверхностей полиэтиленовых деталей не происходит образование отложений, способных с течением времени полностью блокировать запорно-регулирующую арматуру. </w:t>
      </w:r>
      <w:r w:rsidR="00E63288" w:rsidRPr="00C10160">
        <w:rPr>
          <w:rFonts w:ascii="Times New Roman" w:eastAsia="ヒラギノ角ゴ Pro W3" w:hAnsi="Times New Roman"/>
          <w:lang w:eastAsia="en-US"/>
        </w:rPr>
        <w:t>Щитовой затвор двухстороннего действия,</w:t>
      </w:r>
      <w:r w:rsidRPr="00C10160">
        <w:rPr>
          <w:rFonts w:ascii="Times New Roman" w:eastAsia="ヒラギノ角ゴ Pro W3" w:hAnsi="Times New Roman"/>
          <w:lang w:eastAsia="en-US"/>
        </w:rPr>
        <w:t xml:space="preserve"> соответствующий данному техническому заданию, изготавливается с целью замены затворов устаревшей конструкции на затворы с полимерным корпусом и щитом из высокомолекулярного полиэтилена (РЕ-1000), что позволит повысить </w:t>
      </w:r>
      <w:r w:rsidR="007E4CB3" w:rsidRPr="00C10160">
        <w:rPr>
          <w:rFonts w:ascii="Times New Roman" w:eastAsia="ヒラギノ角ゴ Pro W3" w:hAnsi="Times New Roman"/>
          <w:lang w:eastAsia="en-US"/>
        </w:rPr>
        <w:t>надёжность</w:t>
      </w:r>
      <w:r w:rsidRPr="00C10160">
        <w:rPr>
          <w:rFonts w:ascii="Times New Roman" w:eastAsia="ヒラギノ角ゴ Pro W3" w:hAnsi="Times New Roman"/>
          <w:lang w:eastAsia="en-US"/>
        </w:rPr>
        <w:t xml:space="preserve"> и срок службы изделия в условиях коррозионной агрессивной среды.</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Условия работы щитового затвора:</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Рабочая среда – хозяйственно-бытовые стоки сточная жидкость с температурой от +4°до +40°С; </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Температура окружающего воздуха – от</w:t>
      </w:r>
      <w:r w:rsidR="00C052D7" w:rsidRPr="00C10160">
        <w:rPr>
          <w:rFonts w:ascii="Times New Roman" w:eastAsia="ヒラギノ角ゴ Pro W3" w:hAnsi="Times New Roman"/>
          <w:lang w:eastAsia="en-US"/>
        </w:rPr>
        <w:t xml:space="preserve"> –</w:t>
      </w:r>
      <w:r w:rsidRPr="00C10160">
        <w:rPr>
          <w:rFonts w:ascii="Times New Roman" w:eastAsia="ヒラギノ角ゴ Pro W3" w:hAnsi="Times New Roman"/>
          <w:lang w:eastAsia="en-US"/>
        </w:rPr>
        <w:t>30°до +40°С;</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Тип канала – железобетонный;</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Уровень воды в канале 0 ÷ 100% заполнения; </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Максимальный напор рабочей среды:</w:t>
      </w:r>
    </w:p>
    <w:p w:rsidR="00FD1B8B" w:rsidRPr="00C10160" w:rsidRDefault="00FE7151" w:rsidP="008E5442">
      <w:pPr>
        <w:shd w:val="clear" w:color="auto" w:fill="FFFFFF"/>
        <w:autoSpaceDE/>
        <w:autoSpaceDN/>
        <w:adjustRightInd/>
        <w:spacing w:after="120"/>
        <w:ind w:firstLine="720"/>
        <w:rPr>
          <w:rFonts w:ascii="Times New Roman" w:eastAsia="ヒラギノ角ゴ Pro W3" w:hAnsi="Times New Roman"/>
          <w:lang w:eastAsia="en-US"/>
        </w:rPr>
      </w:pPr>
      <w:r w:rsidRPr="00C10160">
        <w:rPr>
          <w:rFonts w:ascii="Times New Roman" w:eastAsia="ヒラギノ角ゴ Pro W3" w:hAnsi="Times New Roman"/>
          <w:lang w:eastAsia="en-US"/>
        </w:rPr>
        <w:t xml:space="preserve">- </w:t>
      </w:r>
      <w:r w:rsidR="00FD1B8B" w:rsidRPr="00C10160">
        <w:rPr>
          <w:rFonts w:ascii="Times New Roman" w:eastAsia="ヒラギノ角ゴ Pro W3" w:hAnsi="Times New Roman"/>
          <w:lang w:eastAsia="en-US"/>
        </w:rPr>
        <w:t>в направлении прижатия уплотняющего элемента – 10 м водяного столба (1,0 бар);</w:t>
      </w:r>
    </w:p>
    <w:p w:rsidR="00FD1B8B" w:rsidRPr="00C10160" w:rsidRDefault="00FE7151" w:rsidP="008E5442">
      <w:pPr>
        <w:shd w:val="clear" w:color="auto" w:fill="FFFFFF"/>
        <w:autoSpaceDE/>
        <w:autoSpaceDN/>
        <w:adjustRightInd/>
        <w:spacing w:after="120"/>
        <w:ind w:firstLine="720"/>
        <w:rPr>
          <w:rFonts w:ascii="Times New Roman" w:eastAsia="ヒラギノ角ゴ Pro W3" w:hAnsi="Times New Roman"/>
          <w:lang w:eastAsia="en-US"/>
        </w:rPr>
      </w:pPr>
      <w:r w:rsidRPr="00C10160">
        <w:rPr>
          <w:rFonts w:ascii="Times New Roman" w:eastAsia="ヒラギノ角ゴ Pro W3" w:hAnsi="Times New Roman"/>
          <w:lang w:eastAsia="en-US"/>
        </w:rPr>
        <w:t xml:space="preserve">- </w:t>
      </w:r>
      <w:r w:rsidR="00FD1B8B" w:rsidRPr="00C10160">
        <w:rPr>
          <w:rFonts w:ascii="Times New Roman" w:eastAsia="ヒラギノ角ゴ Pro W3" w:hAnsi="Times New Roman"/>
          <w:lang w:eastAsia="en-US"/>
        </w:rPr>
        <w:t>в направлении отжима уплотняющего элемента – 5 м водяного столба (0,5 бар).</w:t>
      </w:r>
    </w:p>
    <w:p w:rsidR="00FD1B8B" w:rsidRPr="00C10160" w:rsidRDefault="00FD1B8B" w:rsidP="008E5442">
      <w:pPr>
        <w:shd w:val="clear" w:color="auto" w:fill="FFFFFF"/>
        <w:autoSpaceDE/>
        <w:autoSpaceDN/>
        <w:adjustRightInd/>
        <w:spacing w:after="120"/>
        <w:ind w:left="709"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left="567" w:firstLine="720"/>
        <w:rPr>
          <w:rFonts w:ascii="Times New Roman" w:eastAsia="ヒラギノ角ゴ Pro W3" w:hAnsi="Times New Roman"/>
          <w:b/>
          <w:lang w:eastAsia="en-US"/>
        </w:rPr>
      </w:pPr>
      <w:r w:rsidRPr="00C10160">
        <w:rPr>
          <w:rFonts w:ascii="Times New Roman" w:eastAsia="ヒラギノ角ゴ Pro W3" w:hAnsi="Times New Roman"/>
          <w:b/>
          <w:lang w:eastAsia="en-US"/>
        </w:rPr>
        <w:t>2.Технические требования к конструкции изделия.</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Конструкция щитового затвора должна быть выполнена в виде сборного корпуса и прижимного щита из полимерного материала, устойчивого к воздействию агрессивной среды, с опорно-</w:t>
      </w:r>
      <w:r w:rsidR="000801FD" w:rsidRPr="00C10160">
        <w:rPr>
          <w:rFonts w:ascii="Times New Roman" w:eastAsia="ヒラギノ角ゴ Pro W3" w:hAnsi="Times New Roman"/>
          <w:lang w:eastAsia="en-US"/>
        </w:rPr>
        <w:t>подъёмным</w:t>
      </w:r>
      <w:r w:rsidRPr="00C10160">
        <w:rPr>
          <w:rFonts w:ascii="Times New Roman" w:eastAsia="ヒラギノ角ゴ Pro W3" w:hAnsi="Times New Roman"/>
          <w:lang w:eastAsia="en-US"/>
        </w:rPr>
        <w:t xml:space="preserve"> устройством из нержавеющей стали;</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Конструкция щитового затвора должна иметь минимальное количество сварных и болтовых соединений. Боковые направляющие корпуса затвора из полимерного материала по высоте должны иметь не более одного соединения;</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Конструкция и габаритные размеры составных частей затвора из нержавеющей стали должны обеспечивать возможность их демонтажа и </w:t>
      </w:r>
      <w:r w:rsidR="000801FD" w:rsidRPr="00C10160">
        <w:rPr>
          <w:rFonts w:ascii="Times New Roman" w:eastAsia="ヒラギノ角ゴ Pro W3" w:hAnsi="Times New Roman"/>
          <w:lang w:eastAsia="en-US"/>
        </w:rPr>
        <w:t>подъёма</w:t>
      </w:r>
      <w:r w:rsidRPr="00C10160">
        <w:rPr>
          <w:rFonts w:ascii="Times New Roman" w:eastAsia="ヒラギノ角ゴ Pro W3" w:hAnsi="Times New Roman"/>
          <w:lang w:eastAsia="en-US"/>
        </w:rPr>
        <w:t xml:space="preserve"> на поверхность через проем канализационного люка диаметром 600 мм.;</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Конструкция затвора должна обеспечивать удобный доступ к сборочным единицам, для сборки, настройки, контроля, технического обслуживания и проведения ремонта;</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В боковых направляющих корпуса должны быть предусмотрены закладные эле</w:t>
      </w:r>
      <w:r w:rsidR="00FE7151" w:rsidRPr="00C10160">
        <w:rPr>
          <w:rFonts w:ascii="Times New Roman" w:eastAsia="ヒラギノ角ゴ Pro W3" w:hAnsi="Times New Roman"/>
          <w:lang w:eastAsia="en-US"/>
        </w:rPr>
        <w:t>менты с шагом не более 1200 мм</w:t>
      </w:r>
      <w:r w:rsidRPr="00C10160">
        <w:rPr>
          <w:rFonts w:ascii="Times New Roman" w:eastAsia="ヒラギノ角ゴ Pro W3" w:hAnsi="Times New Roman"/>
          <w:lang w:eastAsia="en-US"/>
        </w:rPr>
        <w:t>, но не менее 3 штук;</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В боковых направляющих корпуса затвора и на щите предусмотреть клиновые прижимные элементы;</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Корпус затвора должен иметь форму и размеры, обеспечивающие прохождение потока рабочей среды без снижения пропускной способности канала;</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На корпусе щитового затвора должен быть установлен уплотняющий кольцевой элемент, выполненный из кислотощелочестойкой резины марки ТМКЩ по </w:t>
      </w:r>
      <w:r w:rsidR="00752983" w:rsidRPr="00C10160">
        <w:rPr>
          <w:rFonts w:ascii="Times New Roman" w:eastAsia="ヒラギノ角ゴ Pro W3" w:hAnsi="Times New Roman"/>
          <w:lang w:eastAsia="en-US"/>
        </w:rPr>
        <w:t>ГОСТ 7338-90</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Пластины резиновые и резинотканевые. Технические условия</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 xml:space="preserve">, с креплением в паз формы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ласточкиного хвоста</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 xml:space="preserve"> с прижимным кольцом из нержавеющей стали;</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Корпус и щит затвора не должны иметь полости и ниши, образующие места скопления рабочей жидкости и механических загрязнений;</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Ножевой запорный элемент должен иметь прижимное устройство (форма ножевого элемента в лотковой части выполняется по гидравлическому радиусу);</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Ходовая передача винт-гайка </w:t>
      </w:r>
      <w:r w:rsidR="000801FD" w:rsidRPr="00C10160">
        <w:rPr>
          <w:rFonts w:ascii="Times New Roman" w:eastAsia="ヒラギノ角ゴ Pro W3" w:hAnsi="Times New Roman"/>
          <w:lang w:eastAsia="en-US"/>
        </w:rPr>
        <w:t>подъёмного</w:t>
      </w:r>
      <w:r w:rsidRPr="00C10160">
        <w:rPr>
          <w:rFonts w:ascii="Times New Roman" w:eastAsia="ヒラギノ角ゴ Pro W3" w:hAnsi="Times New Roman"/>
          <w:lang w:eastAsia="en-US"/>
        </w:rPr>
        <w:t xml:space="preserve"> устройства затвора должна находиться внутри герметичной полости, изолированной от воздействия рабочей среды во всех положениях щита;</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Тип привода: – ручной, электропривод, гидропривод (поставка осуществляется по требованию </w:t>
      </w:r>
      <w:r w:rsidRPr="00C10160">
        <w:rPr>
          <w:rFonts w:ascii="Times New Roman" w:eastAsia="ヒラギノ角ゴ Pro W3" w:hAnsi="Times New Roman"/>
          <w:b/>
          <w:i/>
          <w:lang w:eastAsia="en-US"/>
        </w:rPr>
        <w:t>Заказчика</w:t>
      </w:r>
      <w:r w:rsidRPr="00C10160">
        <w:rPr>
          <w:rFonts w:ascii="Times New Roman" w:eastAsia="ヒラギノ角ゴ Pro W3" w:hAnsi="Times New Roman"/>
          <w:lang w:eastAsia="en-US"/>
        </w:rPr>
        <w:t>);</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В лотковой части щита должен быть предусмотрен ножевой элемент из нержавеющей стали;</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Хвостовик </w:t>
      </w:r>
      <w:r w:rsidR="000801FD" w:rsidRPr="00C10160">
        <w:rPr>
          <w:rFonts w:ascii="Times New Roman" w:eastAsia="ヒラギノ角ゴ Pro W3" w:hAnsi="Times New Roman"/>
          <w:lang w:eastAsia="en-US"/>
        </w:rPr>
        <w:t>подъёмного</w:t>
      </w:r>
      <w:r w:rsidRPr="00C10160">
        <w:rPr>
          <w:rFonts w:ascii="Times New Roman" w:eastAsia="ヒラギノ角ゴ Pro W3" w:hAnsi="Times New Roman"/>
          <w:lang w:eastAsia="en-US"/>
        </w:rPr>
        <w:t xml:space="preserve"> устройства (винт) должен иметь размер квадрата 65x65 мм;</w:t>
      </w:r>
    </w:p>
    <w:p w:rsidR="00FD1B8B" w:rsidRPr="00C10160" w:rsidRDefault="000801FD"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Подъёмное</w:t>
      </w:r>
      <w:r w:rsidR="00FD1B8B" w:rsidRPr="00C10160">
        <w:rPr>
          <w:rFonts w:ascii="Times New Roman" w:eastAsia="ヒラギノ角ゴ Pro W3" w:hAnsi="Times New Roman"/>
          <w:lang w:eastAsia="en-US"/>
        </w:rPr>
        <w:t xml:space="preserve"> устройство затвора должно иметь конструкцию с ходовой передачей винт-гайка, не требующей технического обслуживания;</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Проходное сечение и прижимной щит затвора должны иметь круглую или овальную форму, исходя из требуемых размеров, в зависимости от конструкции канала (допускается в верней части проходного сечения затвора открытие щита не менее 95% площади проходного сечения);</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Длина штанги-надставки указывается в спецификации на стадии проведения конкурсной процедуры;</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Количество оборотов при полном открытии или закрытии щитового затвора в зависимости от диаметра проходного сечения не должно превышать следующих значений:</w:t>
      </w:r>
    </w:p>
    <w:p w:rsidR="00FD1B8B" w:rsidRPr="00C10160" w:rsidRDefault="00FD1B8B" w:rsidP="00B55629">
      <w:pPr>
        <w:numPr>
          <w:ilvl w:val="0"/>
          <w:numId w:val="41"/>
        </w:numPr>
        <w:shd w:val="clear" w:color="auto" w:fill="FFFFFF"/>
        <w:tabs>
          <w:tab w:val="left" w:pos="0"/>
          <w:tab w:val="left" w:pos="340"/>
        </w:tabs>
        <w:autoSpaceDE/>
        <w:autoSpaceDN/>
        <w:adjustRightInd/>
        <w:spacing w:after="120"/>
        <w:ind w:left="851"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от 600 ÷ до 1000 мм не более 110 оборотов;</w:t>
      </w:r>
    </w:p>
    <w:p w:rsidR="00FD1B8B" w:rsidRPr="00C10160" w:rsidRDefault="00FD1B8B" w:rsidP="00B55629">
      <w:pPr>
        <w:numPr>
          <w:ilvl w:val="0"/>
          <w:numId w:val="41"/>
        </w:numPr>
        <w:shd w:val="clear" w:color="auto" w:fill="FFFFFF"/>
        <w:tabs>
          <w:tab w:val="left" w:pos="0"/>
          <w:tab w:val="left" w:pos="340"/>
        </w:tabs>
        <w:autoSpaceDE/>
        <w:autoSpaceDN/>
        <w:adjustRightInd/>
        <w:spacing w:after="120"/>
        <w:ind w:left="851"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от 1200 ÷ до 2000 мм не более 150 оборотов;</w:t>
      </w:r>
    </w:p>
    <w:p w:rsidR="00FD1B8B" w:rsidRPr="00C10160" w:rsidRDefault="00FD1B8B" w:rsidP="00B55629">
      <w:pPr>
        <w:numPr>
          <w:ilvl w:val="1"/>
          <w:numId w:val="48"/>
        </w:numPr>
        <w:shd w:val="clear" w:color="auto" w:fill="FFFFFF"/>
        <w:autoSpaceDE/>
        <w:autoSpaceDN/>
        <w:adjustRightInd/>
        <w:spacing w:after="120"/>
        <w:ind w:left="0"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Щитовой затвор в закрытом положении должен обеспечивать герметичное перекрытие канала при воздействии давления рабочей среды. </w:t>
      </w:r>
      <w:r w:rsidRPr="00C10160">
        <w:rPr>
          <w:rFonts w:ascii="Times New Roman" w:eastAsia="ヒラギノ角ゴ Pro W3" w:hAnsi="Times New Roman"/>
          <w:lang w:eastAsia="en-US"/>
        </w:rPr>
        <w:br/>
        <w:t xml:space="preserve">Класс герметичности – D по </w:t>
      </w:r>
      <w:r w:rsidR="00CA34B7" w:rsidRPr="00C10160">
        <w:rPr>
          <w:rFonts w:ascii="Times New Roman" w:eastAsia="ヒラギノ角ゴ Pro W3" w:hAnsi="Times New Roman"/>
          <w:lang w:eastAsia="en-US"/>
        </w:rPr>
        <w:t>ГОСТ 9544-2015</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Арматура трубопроводная. Нормы герметичности затворов</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FD1B8B" w:rsidRPr="00C10160" w:rsidRDefault="00FD1B8B" w:rsidP="008E5442">
      <w:pPr>
        <w:shd w:val="clear" w:color="auto" w:fill="FFFFFF"/>
        <w:tabs>
          <w:tab w:val="left" w:pos="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34"/>
          <w:tab w:val="left" w:pos="1180"/>
          <w:tab w:val="left" w:pos="1200"/>
          <w:tab w:val="left" w:pos="1220"/>
          <w:tab w:val="left" w:pos="1240"/>
          <w:tab w:val="left" w:pos="1260"/>
          <w:tab w:val="left" w:pos="1280"/>
        </w:tabs>
        <w:autoSpaceDE/>
        <w:autoSpaceDN/>
        <w:adjustRightInd/>
        <w:spacing w:after="120"/>
        <w:ind w:left="709"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left="924" w:firstLine="720"/>
        <w:rPr>
          <w:rFonts w:ascii="Times New Roman" w:eastAsia="ヒラギノ角ゴ Pro W3" w:hAnsi="Times New Roman"/>
          <w:b/>
          <w:lang w:eastAsia="en-US"/>
        </w:rPr>
      </w:pPr>
      <w:r w:rsidRPr="00C10160">
        <w:rPr>
          <w:rFonts w:ascii="Times New Roman" w:eastAsia="ヒラギノ角ゴ Pro W3" w:hAnsi="Times New Roman"/>
          <w:b/>
          <w:lang w:eastAsia="en-US"/>
        </w:rPr>
        <w:t>3. Материал изделия и комплектующих.</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3.1. Материалы, применяемые в конструкции затвора, должны обладать химической устойчивостью к агрессивному воздействию рабочей среды и локальной среды выделяемых газов, и не должны образовывать электрохимическую пару при контакте с рабочей средой.</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3.2. Корпус – РЕ-1000 (высокомолекулярный полиэтилен);</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3.3. Щит –</w:t>
      </w:r>
      <w:r w:rsidR="00841B79" w:rsidRPr="00C10160">
        <w:rPr>
          <w:rFonts w:ascii="Times New Roman" w:eastAsia="ヒラギノ角ゴ Pro W3" w:hAnsi="Times New Roman"/>
          <w:lang w:eastAsia="en-US"/>
        </w:rPr>
        <w:t xml:space="preserve"> </w:t>
      </w:r>
      <w:r w:rsidRPr="00C10160">
        <w:rPr>
          <w:rFonts w:ascii="Times New Roman" w:eastAsia="ヒラギノ角ゴ Pro W3" w:hAnsi="Times New Roman"/>
          <w:lang w:eastAsia="en-US"/>
        </w:rPr>
        <w:t>РЕ-1000 (высокомолекулярный полиэтилен);</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3.4. Ходовой винт</w:t>
      </w:r>
      <w:r w:rsidR="00C052D7" w:rsidRPr="00C10160">
        <w:rPr>
          <w:rFonts w:ascii="Times New Roman" w:eastAsia="ヒラギノ角ゴ Pro W3" w:hAnsi="Times New Roman"/>
          <w:lang w:eastAsia="en-US"/>
        </w:rPr>
        <w:t xml:space="preserve"> –</w:t>
      </w:r>
      <w:r w:rsidRPr="00C10160">
        <w:rPr>
          <w:rFonts w:ascii="Times New Roman" w:eastAsia="ヒラギノ角ゴ Pro W3" w:hAnsi="Times New Roman"/>
          <w:lang w:eastAsia="en-US"/>
        </w:rPr>
        <w:t xml:space="preserve"> нержавеющая сталь марки 10Х17Н13М2Т (</w:t>
      </w:r>
      <w:r w:rsidRPr="00C10160">
        <w:rPr>
          <w:rFonts w:ascii="Times New Roman" w:eastAsia="ヒラギノ角ゴ Pro W3" w:hAnsi="Times New Roman"/>
          <w:lang w:val="en-US" w:eastAsia="en-US"/>
        </w:rPr>
        <w:t>AISI</w:t>
      </w:r>
      <w:r w:rsidRPr="00C10160">
        <w:rPr>
          <w:rFonts w:ascii="Times New Roman" w:eastAsia="ヒラギノ角ゴ Pro W3" w:hAnsi="Times New Roman"/>
          <w:lang w:eastAsia="en-US"/>
        </w:rPr>
        <w:t>316</w:t>
      </w:r>
      <w:r w:rsidRPr="00C10160">
        <w:rPr>
          <w:rFonts w:ascii="Times New Roman" w:eastAsia="ヒラギノ角ゴ Pro W3" w:hAnsi="Times New Roman"/>
          <w:lang w:val="en-US" w:eastAsia="en-US"/>
        </w:rPr>
        <w:t>Ti</w:t>
      </w:r>
      <w:r w:rsidRPr="00C10160">
        <w:rPr>
          <w:rFonts w:ascii="Times New Roman" w:eastAsia="ヒラギノ角ゴ Pro W3" w:hAnsi="Times New Roman"/>
          <w:lang w:eastAsia="en-US"/>
        </w:rPr>
        <w:t>);</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3.5. Ходовая гайка и опорный подшипник – композитный материал, устойчивый к агрессивному воздействию рабочей среды;</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3.6. Опорная рама и корпус подшипника </w:t>
      </w:r>
      <w:r w:rsidR="000801FD" w:rsidRPr="00C10160">
        <w:rPr>
          <w:rFonts w:ascii="Times New Roman" w:eastAsia="ヒラギノ角ゴ Pro W3" w:hAnsi="Times New Roman"/>
          <w:lang w:eastAsia="en-US"/>
        </w:rPr>
        <w:t>подъёмного</w:t>
      </w:r>
      <w:r w:rsidRPr="00C10160">
        <w:rPr>
          <w:rFonts w:ascii="Times New Roman" w:eastAsia="ヒラギノ角ゴ Pro W3" w:hAnsi="Times New Roman"/>
          <w:lang w:eastAsia="en-US"/>
        </w:rPr>
        <w:t xml:space="preserve"> устройства</w:t>
      </w:r>
      <w:r w:rsidR="00C052D7" w:rsidRPr="00C10160">
        <w:rPr>
          <w:rFonts w:ascii="Times New Roman" w:eastAsia="ヒラギノ角ゴ Pro W3" w:hAnsi="Times New Roman"/>
          <w:lang w:eastAsia="en-US"/>
        </w:rPr>
        <w:t xml:space="preserve"> –</w:t>
      </w:r>
      <w:r w:rsidR="00841B79" w:rsidRPr="00C10160">
        <w:rPr>
          <w:rFonts w:ascii="Times New Roman" w:eastAsia="ヒラギノ角ゴ Pro W3" w:hAnsi="Times New Roman"/>
          <w:lang w:eastAsia="en-US"/>
        </w:rPr>
        <w:t xml:space="preserve"> </w:t>
      </w:r>
      <w:r w:rsidRPr="00C10160">
        <w:rPr>
          <w:rFonts w:ascii="Times New Roman" w:eastAsia="ヒラギノ角ゴ Pro W3" w:hAnsi="Times New Roman"/>
          <w:lang w:eastAsia="en-US"/>
        </w:rPr>
        <w:t>нержавеющая сталь 12Х18Н10Т (</w:t>
      </w:r>
      <w:r w:rsidRPr="00C10160">
        <w:rPr>
          <w:rFonts w:ascii="Times New Roman" w:eastAsia="ヒラギノ角ゴ Pro W3" w:hAnsi="Times New Roman"/>
          <w:lang w:val="en-US" w:eastAsia="en-US"/>
        </w:rPr>
        <w:t>AISI</w:t>
      </w:r>
      <w:r w:rsidRPr="00C10160">
        <w:rPr>
          <w:rFonts w:ascii="Times New Roman" w:eastAsia="ヒラギノ角ゴ Pro W3" w:hAnsi="Times New Roman"/>
          <w:lang w:eastAsia="en-US"/>
        </w:rPr>
        <w:t xml:space="preserve"> 321);</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3.7. </w:t>
      </w:r>
      <w:r w:rsidR="000801FD" w:rsidRPr="00C10160">
        <w:rPr>
          <w:rFonts w:ascii="Times New Roman" w:eastAsia="ヒラギノ角ゴ Pro W3" w:hAnsi="Times New Roman"/>
          <w:lang w:eastAsia="en-US"/>
        </w:rPr>
        <w:t>Крепёжные</w:t>
      </w:r>
      <w:r w:rsidRPr="00C10160">
        <w:rPr>
          <w:rFonts w:ascii="Times New Roman" w:eastAsia="ヒラギノ角ゴ Pro W3" w:hAnsi="Times New Roman"/>
          <w:lang w:eastAsia="en-US"/>
        </w:rPr>
        <w:t xml:space="preserve"> изделия – нержавеющая сталь марки А4;</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3.8. Боковые направляющие корпуса – закладные элементы из нержавеющей стали 12Х18Н10Т (AISI 321);</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3.9. Уплотняющий элемент – кислотощелочестойкая резина марки ТМКЩ по </w:t>
      </w:r>
      <w:r w:rsidR="00752983" w:rsidRPr="00C10160">
        <w:rPr>
          <w:rFonts w:ascii="Times New Roman" w:eastAsia="ヒラギノ角ゴ Pro W3" w:hAnsi="Times New Roman"/>
          <w:lang w:eastAsia="en-US"/>
        </w:rPr>
        <w:t>ГОСТ 7338-90</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Пластины резиновые и резинотканевые. Технические условия</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3.10. В бетонируемой и неразборной части корпуса затвора не допускается применение каких-либо изнашиваемых деталей.</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left="710"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 xml:space="preserve">4. Показатели </w:t>
      </w:r>
      <w:r w:rsidR="007E4CB3" w:rsidRPr="00C10160">
        <w:rPr>
          <w:rFonts w:ascii="Times New Roman" w:eastAsia="ヒラギノ角ゴ Pro W3" w:hAnsi="Times New Roman"/>
          <w:b/>
          <w:lang w:eastAsia="en-US"/>
        </w:rPr>
        <w:t>надёжности</w:t>
      </w:r>
      <w:r w:rsidRPr="00C10160">
        <w:rPr>
          <w:rFonts w:ascii="Times New Roman" w:eastAsia="ヒラギノ角ゴ Pro W3" w:hAnsi="Times New Roman"/>
          <w:b/>
          <w:lang w:eastAsia="en-US"/>
        </w:rPr>
        <w:t>.</w:t>
      </w:r>
    </w:p>
    <w:p w:rsidR="00FD1B8B" w:rsidRPr="00C10160" w:rsidRDefault="00FD1B8B" w:rsidP="00AB5709">
      <w:pPr>
        <w:shd w:val="clear" w:color="auto" w:fill="FFFFFF"/>
        <w:autoSpaceDE/>
        <w:autoSpaceDN/>
        <w:adjustRightInd/>
        <w:spacing w:after="120"/>
        <w:ind w:firstLine="720"/>
        <w:jc w:val="both"/>
        <w:rPr>
          <w:rFonts w:ascii="Times New Roman" w:eastAsia="ヒラギノ角ゴ Pro W3" w:hAnsi="Times New Roman"/>
          <w:spacing w:val="-6"/>
          <w:lang w:eastAsia="en-US"/>
        </w:rPr>
      </w:pPr>
      <w:r w:rsidRPr="00C10160">
        <w:rPr>
          <w:rFonts w:ascii="Times New Roman" w:eastAsia="ヒラギノ角ゴ Pro W3" w:hAnsi="Times New Roman"/>
          <w:spacing w:val="-6"/>
          <w:lang w:eastAsia="en-US"/>
        </w:rPr>
        <w:t xml:space="preserve">4.1. </w:t>
      </w:r>
      <w:r w:rsidRPr="00C10160">
        <w:rPr>
          <w:rFonts w:ascii="Times New Roman" w:eastAsia="ヒラギノ角ゴ Pro W3" w:hAnsi="Times New Roman"/>
          <w:lang w:eastAsia="en-US"/>
        </w:rPr>
        <w:t xml:space="preserve">Ресурс работы винтовой пары </w:t>
      </w:r>
      <w:r w:rsidR="000801FD" w:rsidRPr="00C10160">
        <w:rPr>
          <w:rFonts w:ascii="Times New Roman" w:eastAsia="ヒラギノ角ゴ Pro W3" w:hAnsi="Times New Roman"/>
          <w:lang w:eastAsia="en-US"/>
        </w:rPr>
        <w:t>подъёмного</w:t>
      </w:r>
      <w:r w:rsidRPr="00C10160">
        <w:rPr>
          <w:rFonts w:ascii="Times New Roman" w:eastAsia="ヒラギノ角ゴ Pro W3" w:hAnsi="Times New Roman"/>
          <w:lang w:eastAsia="en-US"/>
        </w:rPr>
        <w:t xml:space="preserve"> устройства затвора – не менее 1000 циклов (открытий</w:t>
      </w:r>
      <w:r w:rsidR="00C052D7" w:rsidRPr="00C10160">
        <w:rPr>
          <w:rFonts w:ascii="Times New Roman" w:eastAsia="ヒラギノ角ゴ Pro W3" w:hAnsi="Times New Roman"/>
          <w:lang w:eastAsia="en-US"/>
        </w:rPr>
        <w:t xml:space="preserve"> –</w:t>
      </w:r>
      <w:r w:rsidRPr="00C10160">
        <w:rPr>
          <w:rFonts w:ascii="Times New Roman" w:eastAsia="ヒラギノ角ゴ Pro W3" w:hAnsi="Times New Roman"/>
          <w:lang w:eastAsia="en-US"/>
        </w:rPr>
        <w:t xml:space="preserve"> закрытий);</w:t>
      </w:r>
    </w:p>
    <w:p w:rsidR="00FD1B8B" w:rsidRPr="00C10160" w:rsidRDefault="00FD1B8B" w:rsidP="00AB5709">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4.2. Срок службы уплотнительных элементов – не менее 15 лет;</w:t>
      </w:r>
    </w:p>
    <w:p w:rsidR="00FD1B8B" w:rsidRPr="00C10160" w:rsidRDefault="00FD1B8B" w:rsidP="00AB5709">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4.3. Срок службы щитового затвора – не менее 25 лет.</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b/>
          <w:lang w:eastAsia="en-US"/>
        </w:rPr>
        <w:t>5.</w:t>
      </w:r>
      <w:r w:rsidRPr="00C10160">
        <w:rPr>
          <w:rFonts w:ascii="Times New Roman" w:eastAsia="ヒラギノ角ゴ Pro W3" w:hAnsi="Times New Roman"/>
          <w:lang w:eastAsia="en-US"/>
        </w:rPr>
        <w:t xml:space="preserve"> </w:t>
      </w:r>
      <w:r w:rsidRPr="00C10160">
        <w:rPr>
          <w:rFonts w:ascii="Times New Roman" w:eastAsia="ヒラギノ角ゴ Pro W3" w:hAnsi="Times New Roman"/>
          <w:b/>
          <w:lang w:eastAsia="en-US"/>
        </w:rPr>
        <w:t>Комплект поставки щитового затвора.</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5.1. Щитовой затвор в сборе;</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5.2. Штанга-надставка в комплекте с верхней и промежуточными опорами (необходимость поставки определяется по месту установки);</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5.3. Предохранительная муфта с размером наружного квадрата 65х65 мм;</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5.5. Страховочные элементы щита (2 шт.).</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6. Требования к маркировке.</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6.1. Маркировка оборудования должна наносится на табличке, </w:t>
      </w:r>
      <w:r w:rsidR="000801FD" w:rsidRPr="00C10160">
        <w:rPr>
          <w:rFonts w:ascii="Times New Roman" w:eastAsia="ヒラギノ角ゴ Pro W3" w:hAnsi="Times New Roman"/>
          <w:lang w:eastAsia="en-US"/>
        </w:rPr>
        <w:t>надёжно</w:t>
      </w:r>
      <w:r w:rsidRPr="00C10160">
        <w:rPr>
          <w:rFonts w:ascii="Times New Roman" w:eastAsia="ヒラギノ角ゴ Pro W3" w:hAnsi="Times New Roman"/>
          <w:lang w:eastAsia="en-US"/>
        </w:rPr>
        <w:t xml:space="preserve"> укрепляемой на видном месте щитового затвора в верхней его части. Маркировка на изделии должна соответствовать требованиям </w:t>
      </w:r>
      <w:r w:rsidR="001178BD" w:rsidRPr="00C10160">
        <w:rPr>
          <w:rFonts w:ascii="Times New Roman" w:eastAsia="ヒラギノ角ゴ Pro W3" w:hAnsi="Times New Roman"/>
          <w:lang w:eastAsia="en-US"/>
        </w:rPr>
        <w:t>ГОСТ 4666-2015</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Арматура трубопроводная. Требования к маркировке</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 xml:space="preserve">. </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6.2. На табличке должно быть указано: </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6.2.1. наименование и товарный знак предприятия-изготовителя;</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6.2.2. краткое наименование и обозначение оборудования с указанием диаметра;</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6.2.3. заводской номер и год выпуска;</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7.</w:t>
      </w:r>
      <w:r w:rsidRPr="00C10160">
        <w:rPr>
          <w:rFonts w:ascii="Times New Roman" w:eastAsia="ヒラギノ角ゴ Pro W3" w:hAnsi="Times New Roman"/>
          <w:lang w:eastAsia="en-US"/>
        </w:rPr>
        <w:t xml:space="preserve"> </w:t>
      </w:r>
      <w:r w:rsidRPr="00C10160">
        <w:rPr>
          <w:rFonts w:ascii="Times New Roman" w:eastAsia="ヒラギノ角ゴ Pro W3" w:hAnsi="Times New Roman"/>
          <w:b/>
          <w:lang w:eastAsia="en-US"/>
        </w:rPr>
        <w:t>Требования к поставке оборудования:</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7.1. Поставка щитовых затворов осуществляется в неокрашенном виде. Высокомолекулярный полиэтилен – цвет </w:t>
      </w:r>
      <w:r w:rsidR="000801FD" w:rsidRPr="00C10160">
        <w:rPr>
          <w:rFonts w:ascii="Times New Roman" w:eastAsia="ヒラギノ角ゴ Pro W3" w:hAnsi="Times New Roman"/>
          <w:lang w:eastAsia="en-US"/>
        </w:rPr>
        <w:t>чёрный</w:t>
      </w:r>
      <w:r w:rsidRPr="00C10160">
        <w:rPr>
          <w:rFonts w:ascii="Times New Roman" w:eastAsia="ヒラギノ角ゴ Pro W3" w:hAnsi="Times New Roman"/>
          <w:lang w:eastAsia="en-US"/>
        </w:rPr>
        <w:t>.</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7.2. Щитовой затвор поставляется в собранном виде, основные узлы и устройства должны быть подвергнуты консервации </w:t>
      </w:r>
      <w:r w:rsidR="007E702A" w:rsidRPr="00C10160">
        <w:rPr>
          <w:rFonts w:ascii="Times New Roman" w:eastAsia="ヒラギノ角ゴ Pro W3" w:hAnsi="Times New Roman"/>
          <w:lang w:eastAsia="en-US"/>
        </w:rPr>
        <w:t>ГОСТ 9.014</w:t>
      </w:r>
      <w:r w:rsidRPr="00C10160">
        <w:rPr>
          <w:rFonts w:ascii="Times New Roman" w:eastAsia="ヒラギノ角ゴ Pro W3" w:hAnsi="Times New Roman"/>
          <w:lang w:eastAsia="en-US"/>
        </w:rPr>
        <w:t xml:space="preserve">-78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Единая система защиты от коррозии и старения. Временная противокоррозионная защита изделий. Общие требования</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7.3. После заключения договора, </w:t>
      </w:r>
      <w:r w:rsidRPr="00C10160">
        <w:rPr>
          <w:rFonts w:ascii="Times New Roman" w:eastAsia="ヒラギノ角ゴ Pro W3" w:hAnsi="Times New Roman"/>
          <w:b/>
          <w:i/>
          <w:lang w:eastAsia="en-US"/>
        </w:rPr>
        <w:t>Поставщик</w:t>
      </w:r>
      <w:r w:rsidRPr="00C10160">
        <w:rPr>
          <w:rFonts w:ascii="Times New Roman" w:eastAsia="ヒラギノ角ゴ Pro W3" w:hAnsi="Times New Roman"/>
          <w:lang w:eastAsia="en-US"/>
        </w:rPr>
        <w:t xml:space="preserve"> обязан в течение 10 дней выполнить следующие требования: </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7.3.1. Произвести обследование мест установки щитовых затворов;</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7.3.2. Предоставить конструкторскую документацию (</w:t>
      </w:r>
      <w:r w:rsidR="00026404" w:rsidRPr="00C10160">
        <w:rPr>
          <w:rFonts w:ascii="Times New Roman" w:eastAsia="ヒラギノ角ゴ Pro W3" w:hAnsi="Times New Roman"/>
          <w:lang w:eastAsia="en-US"/>
        </w:rPr>
        <w:t>Чертежи</w:t>
      </w:r>
      <w:r w:rsidRPr="00C10160">
        <w:rPr>
          <w:rFonts w:ascii="Times New Roman" w:eastAsia="ヒラギノ角ゴ Pro W3" w:hAnsi="Times New Roman"/>
          <w:lang w:eastAsia="en-US"/>
        </w:rPr>
        <w:t xml:space="preserve"> общего вида, документацию и спецификацию на основные узлы и элементы изделия), а также прочностные </w:t>
      </w:r>
      <w:r w:rsidR="008B26A3" w:rsidRPr="00C10160">
        <w:rPr>
          <w:rFonts w:ascii="Times New Roman" w:eastAsia="ヒラギノ角ゴ Pro W3" w:hAnsi="Times New Roman"/>
          <w:lang w:eastAsia="en-US"/>
        </w:rPr>
        <w:t>расчёт</w:t>
      </w:r>
      <w:r w:rsidRPr="00C10160">
        <w:rPr>
          <w:rFonts w:ascii="Times New Roman" w:eastAsia="ヒラギノ角ゴ Pro W3" w:hAnsi="Times New Roman"/>
          <w:lang w:eastAsia="en-US"/>
        </w:rPr>
        <w:t>ы конструкции затвора;</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7.3.3. Предоставить документацию на аттестованный стенд для проведения гидравлических испытаний на герметичность, а также методику испытаний;</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7.3.</w:t>
      </w:r>
      <w:r w:rsidR="00FE7151" w:rsidRPr="00C10160">
        <w:rPr>
          <w:rFonts w:ascii="Times New Roman" w:eastAsia="ヒラギノ角ゴ Pro W3" w:hAnsi="Times New Roman"/>
          <w:lang w:eastAsia="en-US"/>
        </w:rPr>
        <w:t>4</w:t>
      </w:r>
      <w:r w:rsidRPr="00C10160">
        <w:rPr>
          <w:rFonts w:ascii="Times New Roman" w:eastAsia="ヒラギノ角ゴ Pro W3" w:hAnsi="Times New Roman"/>
          <w:lang w:eastAsia="en-US"/>
        </w:rPr>
        <w:t>. Иметь в наличии аттестованный стенд, для проведения гидравлических испытаний всех типоразмеров щитовых затворов, указанных в договоре;</w:t>
      </w:r>
    </w:p>
    <w:p w:rsidR="00FD1B8B" w:rsidRPr="00C10160" w:rsidRDefault="00FE7151"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7.4. </w:t>
      </w:r>
      <w:r w:rsidR="00FD1B8B" w:rsidRPr="00C10160">
        <w:rPr>
          <w:rFonts w:ascii="Times New Roman" w:eastAsia="ヒラギノ角ゴ Pro W3" w:hAnsi="Times New Roman"/>
          <w:lang w:eastAsia="en-US"/>
        </w:rPr>
        <w:t>Окончательное согласование конструкции щитовых затворов производится после натурного обследования мест установки и уточнения на месте всех необходимых параметров и условий работ с составлением соответствующих актов.</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7</w:t>
      </w:r>
      <w:r w:rsidR="00FE7151" w:rsidRPr="00C10160">
        <w:rPr>
          <w:rFonts w:ascii="Times New Roman" w:eastAsia="ヒラギノ角ゴ Pro W3" w:hAnsi="Times New Roman"/>
          <w:lang w:eastAsia="en-US"/>
        </w:rPr>
        <w:t>.5</w:t>
      </w:r>
      <w:r w:rsidRPr="00C10160">
        <w:rPr>
          <w:rFonts w:ascii="Times New Roman" w:eastAsia="ヒラギノ角ゴ Pro W3" w:hAnsi="Times New Roman"/>
          <w:lang w:eastAsia="en-US"/>
        </w:rPr>
        <w:t xml:space="preserve">. В случае невыполнения требований п. 7.3. </w:t>
      </w:r>
      <w:r w:rsidRPr="00C10160">
        <w:rPr>
          <w:rFonts w:ascii="Times New Roman" w:eastAsia="ヒラギノ角ゴ Pro W3" w:hAnsi="Times New Roman"/>
          <w:b/>
          <w:i/>
          <w:lang w:eastAsia="en-US"/>
        </w:rPr>
        <w:t>Заказчик</w:t>
      </w:r>
      <w:r w:rsidRPr="00C10160">
        <w:rPr>
          <w:rFonts w:ascii="Times New Roman" w:eastAsia="ヒラギノ角ゴ Pro W3" w:hAnsi="Times New Roman"/>
          <w:lang w:eastAsia="en-US"/>
        </w:rPr>
        <w:t xml:space="preserve"> оставляет за собой право расторгнуть договор в одностороннем порядке.</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2C27C5" w:rsidP="00AB5709">
      <w:pPr>
        <w:pStyle w:val="af7"/>
        <w:shd w:val="clear" w:color="auto" w:fill="FFFFFF"/>
        <w:spacing w:after="120"/>
        <w:ind w:left="0" w:firstLine="720"/>
        <w:jc w:val="both"/>
        <w:rPr>
          <w:rFonts w:eastAsia="ヒラギノ角ゴ Pro W3"/>
          <w:sz w:val="24"/>
          <w:szCs w:val="24"/>
          <w:lang w:eastAsia="en-US"/>
        </w:rPr>
      </w:pPr>
      <w:r w:rsidRPr="00C10160">
        <w:rPr>
          <w:rFonts w:eastAsia="ヒラギノ角ゴ Pro W3"/>
          <w:sz w:val="24"/>
          <w:szCs w:val="24"/>
          <w:lang w:eastAsia="en-US"/>
        </w:rPr>
        <w:t>8.</w:t>
      </w:r>
      <w:r w:rsidR="00FD1B8B" w:rsidRPr="00C10160">
        <w:rPr>
          <w:rFonts w:eastAsia="ヒラギノ角ゴ Pro W3"/>
          <w:sz w:val="24"/>
          <w:szCs w:val="24"/>
          <w:lang w:eastAsia="en-US"/>
        </w:rPr>
        <w:t xml:space="preserve">На стадии изготовления могут вноситься изменения, которые должны быть согласованы </w:t>
      </w:r>
      <w:r w:rsidR="00FD1B8B" w:rsidRPr="00C10160">
        <w:rPr>
          <w:rFonts w:eastAsia="ヒラギノ角ゴ Pro W3"/>
          <w:b/>
          <w:i/>
          <w:sz w:val="24"/>
          <w:szCs w:val="24"/>
          <w:lang w:eastAsia="en-US"/>
        </w:rPr>
        <w:t>Поставщиком</w:t>
      </w:r>
      <w:r w:rsidR="00FD1B8B" w:rsidRPr="00C10160">
        <w:rPr>
          <w:rFonts w:eastAsia="ヒラギノ角ゴ Pro W3"/>
          <w:sz w:val="24"/>
          <w:szCs w:val="24"/>
          <w:lang w:eastAsia="en-US"/>
        </w:rPr>
        <w:t xml:space="preserve"> с </w:t>
      </w:r>
      <w:r w:rsidR="00FD1B8B" w:rsidRPr="00C10160">
        <w:rPr>
          <w:rFonts w:eastAsia="ヒラギノ角ゴ Pro W3"/>
          <w:b/>
          <w:i/>
          <w:sz w:val="24"/>
          <w:szCs w:val="24"/>
          <w:lang w:eastAsia="en-US"/>
        </w:rPr>
        <w:t>Заказчиком</w:t>
      </w:r>
      <w:r w:rsidR="00FD1B8B" w:rsidRPr="00C10160">
        <w:rPr>
          <w:rFonts w:eastAsia="ヒラギノ角ゴ Pro W3"/>
          <w:sz w:val="24"/>
          <w:szCs w:val="24"/>
          <w:lang w:eastAsia="en-US"/>
        </w:rPr>
        <w:t xml:space="preserve"> и утверждены в установленном порядке.</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left="710" w:firstLine="720"/>
        <w:jc w:val="both"/>
        <w:rPr>
          <w:rFonts w:ascii="Times New Roman" w:eastAsia="ヒラギノ角ゴ Pro W3" w:hAnsi="Times New Roman"/>
          <w:lang w:eastAsia="en-US"/>
        </w:rPr>
      </w:pPr>
      <w:r w:rsidRPr="00C10160">
        <w:rPr>
          <w:rFonts w:ascii="Times New Roman" w:eastAsia="ヒラギノ角ゴ Pro W3" w:hAnsi="Times New Roman"/>
          <w:b/>
          <w:lang w:eastAsia="en-US"/>
        </w:rPr>
        <w:t>9.</w:t>
      </w:r>
      <w:r w:rsidRPr="00C10160">
        <w:rPr>
          <w:rFonts w:ascii="Times New Roman" w:eastAsia="ヒラギノ角ゴ Pro W3" w:hAnsi="Times New Roman"/>
          <w:lang w:eastAsia="en-US"/>
        </w:rPr>
        <w:t xml:space="preserve"> </w:t>
      </w:r>
      <w:r w:rsidRPr="00C10160">
        <w:rPr>
          <w:rFonts w:ascii="Times New Roman" w:eastAsia="ヒラギノ角ゴ Pro W3" w:hAnsi="Times New Roman"/>
          <w:b/>
          <w:lang w:eastAsia="en-US"/>
        </w:rPr>
        <w:t>Прилагаемая документация при поставке щитового затвора</w:t>
      </w:r>
      <w:r w:rsidRPr="00C10160">
        <w:rPr>
          <w:rFonts w:ascii="Times New Roman" w:eastAsia="ヒラギノ角ゴ Pro W3" w:hAnsi="Times New Roman"/>
          <w:lang w:eastAsia="en-US"/>
        </w:rPr>
        <w:t>.</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9.1. Паспорт изделия с инструкцией по эксплуатации;</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9.2. Монтажный </w:t>
      </w:r>
      <w:r w:rsidR="00FD24BD" w:rsidRPr="00C10160">
        <w:rPr>
          <w:rFonts w:ascii="Times New Roman" w:eastAsia="ヒラギノ角ゴ Pro W3" w:hAnsi="Times New Roman"/>
          <w:lang w:eastAsia="en-US"/>
        </w:rPr>
        <w:t>ч</w:t>
      </w:r>
      <w:r w:rsidR="008B26A3" w:rsidRPr="00C10160">
        <w:rPr>
          <w:rFonts w:ascii="Times New Roman" w:eastAsia="ヒラギノ角ゴ Pro W3" w:hAnsi="Times New Roman"/>
          <w:lang w:eastAsia="en-US"/>
        </w:rPr>
        <w:t>ертёж</w:t>
      </w:r>
      <w:r w:rsidRPr="00C10160">
        <w:rPr>
          <w:rFonts w:ascii="Times New Roman" w:eastAsia="ヒラギノ角ゴ Pro W3" w:hAnsi="Times New Roman"/>
          <w:lang w:eastAsia="en-US"/>
        </w:rPr>
        <w:t xml:space="preserve"> со схемой строповки;</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9.3. Документация должна быть упакована во влагонепроницаемый пакет, который запаивается (заваривается).</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A16D35" w:rsidP="008E5442">
      <w:pPr>
        <w:shd w:val="clear" w:color="auto" w:fill="FFFFFF"/>
        <w:spacing w:after="120"/>
        <w:ind w:left="284" w:firstLine="720"/>
        <w:jc w:val="both"/>
        <w:rPr>
          <w:rFonts w:ascii="Times New Roman" w:eastAsia="ヒラギノ角ゴ Pro W3" w:hAnsi="Times New Roman"/>
          <w:lang w:eastAsia="en-US"/>
        </w:rPr>
      </w:pPr>
      <w:r w:rsidRPr="00C10160">
        <w:rPr>
          <w:rFonts w:ascii="Times New Roman" w:eastAsia="ヒラギノ角ゴ Pro W3" w:hAnsi="Times New Roman"/>
          <w:b/>
          <w:lang w:eastAsia="en-US"/>
        </w:rPr>
        <w:t xml:space="preserve">   </w:t>
      </w:r>
      <w:r w:rsidR="002C27C5" w:rsidRPr="00C10160">
        <w:rPr>
          <w:rFonts w:ascii="Times New Roman" w:eastAsia="ヒラギノ角ゴ Pro W3" w:hAnsi="Times New Roman"/>
          <w:b/>
          <w:lang w:eastAsia="en-US"/>
        </w:rPr>
        <w:t>10.</w:t>
      </w:r>
      <w:r w:rsidR="00FD1B8B" w:rsidRPr="00C10160">
        <w:rPr>
          <w:rFonts w:ascii="Times New Roman" w:eastAsia="ヒラギノ角ゴ Pro W3" w:hAnsi="Times New Roman"/>
          <w:b/>
          <w:lang w:eastAsia="en-US"/>
        </w:rPr>
        <w:t>Срок защиты изделия без переконсервации</w:t>
      </w:r>
      <w:r w:rsidR="00FD1B8B" w:rsidRPr="00C10160">
        <w:rPr>
          <w:rFonts w:ascii="Times New Roman" w:eastAsia="ヒラギノ角ゴ Pro W3" w:hAnsi="Times New Roman"/>
          <w:lang w:eastAsia="en-US"/>
        </w:rPr>
        <w:t xml:space="preserve"> – не менее двух лет.</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b/>
          <w:lang w:eastAsia="en-US"/>
        </w:rPr>
        <w:t>11. Требования к транспортировке и хранению.</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11.1. При транспортировке щитового затвора должна быть обеспечена сохранность комплектов от воздействия механических и климатических факторов по </w:t>
      </w:r>
      <w:r w:rsidR="00C85EC6" w:rsidRPr="00C10160">
        <w:rPr>
          <w:rFonts w:ascii="Times New Roman" w:eastAsia="ヒラギノ角ゴ Pro W3" w:hAnsi="Times New Roman"/>
          <w:lang w:eastAsia="en-US"/>
        </w:rPr>
        <w:t>ГОСТ 23170-78</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Упаковка для изделий машиностроения. Общие требования</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11.2. По условиям транспортирования изделие должно соответствовать группе 7 по </w:t>
      </w:r>
      <w:r w:rsidR="003F1FB2" w:rsidRPr="00C10160">
        <w:rPr>
          <w:rFonts w:ascii="Times New Roman" w:eastAsia="ヒラギノ角ゴ Pro W3" w:hAnsi="Times New Roman"/>
          <w:lang w:eastAsia="en-US"/>
        </w:rPr>
        <w:t>ГОСТ 15150-69</w:t>
      </w:r>
      <w:r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Машины, приборы и другие технические изделия. Исполнения для различных климатических районов</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C9098C" w:rsidRPr="00C10160" w:rsidRDefault="00C9098C"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 xml:space="preserve">12. Порядок контроля и </w:t>
      </w:r>
      <w:r w:rsidR="000801FD" w:rsidRPr="00C10160">
        <w:rPr>
          <w:rFonts w:ascii="Times New Roman" w:eastAsia="ヒラギノ角ゴ Pro W3" w:hAnsi="Times New Roman"/>
          <w:b/>
          <w:lang w:eastAsia="en-US"/>
        </w:rPr>
        <w:t>приёмки</w:t>
      </w:r>
      <w:r w:rsidRPr="00C10160">
        <w:rPr>
          <w:rFonts w:ascii="Times New Roman" w:eastAsia="ヒラギノ角ゴ Pro W3" w:hAnsi="Times New Roman"/>
          <w:b/>
          <w:lang w:eastAsia="en-US"/>
        </w:rPr>
        <w:t>.</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spacing w:val="-2"/>
          <w:lang w:eastAsia="en-US"/>
        </w:rPr>
      </w:pPr>
      <w:r w:rsidRPr="00C10160">
        <w:rPr>
          <w:rFonts w:ascii="Times New Roman" w:eastAsia="ヒラギノ角ゴ Pro W3" w:hAnsi="Times New Roman"/>
          <w:spacing w:val="-2"/>
          <w:lang w:eastAsia="en-US"/>
        </w:rPr>
        <w:t>12.1. Приёмка щитового затвора осуществляется в два этапа:</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12.1</w:t>
      </w:r>
      <w:r w:rsidR="00C9098C" w:rsidRPr="00C10160">
        <w:rPr>
          <w:rFonts w:ascii="Times New Roman" w:eastAsia="ヒラギノ角ゴ Pro W3" w:hAnsi="Times New Roman"/>
          <w:lang w:eastAsia="en-US"/>
        </w:rPr>
        <w:t>.1. П</w:t>
      </w:r>
      <w:r w:rsidRPr="00C10160">
        <w:rPr>
          <w:rFonts w:ascii="Times New Roman" w:eastAsia="ヒラギノ角ゴ Pro W3" w:hAnsi="Times New Roman"/>
          <w:lang w:eastAsia="en-US"/>
        </w:rPr>
        <w:t xml:space="preserve">ервый этап – </w:t>
      </w:r>
      <w:r w:rsidR="000801FD" w:rsidRPr="00C10160">
        <w:rPr>
          <w:rFonts w:ascii="Times New Roman" w:eastAsia="ヒラギノ角ゴ Pro W3" w:hAnsi="Times New Roman"/>
          <w:lang w:eastAsia="en-US"/>
        </w:rPr>
        <w:t>приёмка</w:t>
      </w:r>
      <w:r w:rsidRPr="00C10160">
        <w:rPr>
          <w:rFonts w:ascii="Times New Roman" w:eastAsia="ヒラギノ角ゴ Pro W3" w:hAnsi="Times New Roman"/>
          <w:lang w:eastAsia="en-US"/>
        </w:rPr>
        <w:t xml:space="preserve"> на заводе-изготовителе, прокручивание щитового затвора в вертикальном положении с полным открытием и закрытием с проверкой герметичности на стенде давлением 5 м водяного ст. (0,5 бар) в направлении отжима уплотняющего элемента, в присутствии специалистов АО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Мосводоканал</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12.1</w:t>
      </w:r>
      <w:r w:rsidR="00C9098C" w:rsidRPr="00C10160">
        <w:rPr>
          <w:rFonts w:ascii="Times New Roman" w:eastAsia="ヒラギノ角ゴ Pro W3" w:hAnsi="Times New Roman"/>
          <w:lang w:eastAsia="en-US"/>
        </w:rPr>
        <w:t>.2. В</w:t>
      </w:r>
      <w:r w:rsidRPr="00C10160">
        <w:rPr>
          <w:rFonts w:ascii="Times New Roman" w:eastAsia="ヒラギノ角ゴ Pro W3" w:hAnsi="Times New Roman"/>
          <w:lang w:eastAsia="en-US"/>
        </w:rPr>
        <w:t xml:space="preserve">торой этап – </w:t>
      </w:r>
      <w:r w:rsidR="000801FD" w:rsidRPr="00C10160">
        <w:rPr>
          <w:rFonts w:ascii="Times New Roman" w:eastAsia="ヒラギノ角ゴ Pro W3" w:hAnsi="Times New Roman"/>
          <w:lang w:eastAsia="en-US"/>
        </w:rPr>
        <w:t>приёмка</w:t>
      </w:r>
      <w:r w:rsidRPr="00C10160">
        <w:rPr>
          <w:rFonts w:ascii="Times New Roman" w:eastAsia="ヒラギノ角ゴ Pro W3" w:hAnsi="Times New Roman"/>
          <w:lang w:eastAsia="en-US"/>
        </w:rPr>
        <w:t xml:space="preserve"> после монтажа на объекте эксплуатации, с проверкой герметичности давлением 10 м водяного ст. (1,0 бар) в направлении прижима уплотнительного элемента, исходя из местных условий.</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13. Требования к Поставщику.</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Специалисты </w:t>
      </w:r>
      <w:r w:rsidRPr="00C10160">
        <w:rPr>
          <w:rFonts w:ascii="Times New Roman" w:eastAsia="ヒラギノ角ゴ Pro W3" w:hAnsi="Times New Roman"/>
          <w:b/>
          <w:i/>
          <w:lang w:eastAsia="en-US"/>
        </w:rPr>
        <w:t>Поставщика</w:t>
      </w:r>
      <w:r w:rsidRPr="00C10160">
        <w:rPr>
          <w:rFonts w:ascii="Times New Roman" w:eastAsia="ヒラギノ角ゴ Pro W3" w:hAnsi="Times New Roman"/>
          <w:lang w:eastAsia="en-US"/>
        </w:rPr>
        <w:t xml:space="preserve"> вызываются для следующих видов работ:</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13.1.</w:t>
      </w:r>
      <w:r w:rsidR="00841B79" w:rsidRPr="00C10160">
        <w:rPr>
          <w:rFonts w:ascii="Times New Roman" w:eastAsia="ヒラギノ角ゴ Pro W3" w:hAnsi="Times New Roman"/>
          <w:lang w:eastAsia="en-US"/>
        </w:rPr>
        <w:t xml:space="preserve"> </w:t>
      </w:r>
      <w:r w:rsidRPr="00C10160">
        <w:rPr>
          <w:rFonts w:ascii="Times New Roman" w:eastAsia="ヒラギノ角ゴ Pro W3" w:hAnsi="Times New Roman"/>
          <w:lang w:eastAsia="en-US"/>
        </w:rPr>
        <w:t>Перед бетонированием щитового затвора;</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13.2.</w:t>
      </w:r>
      <w:r w:rsidRPr="00C10160">
        <w:rPr>
          <w:rFonts w:ascii="Times New Roman" w:eastAsia="ヒラギノ角ゴ Pro W3" w:hAnsi="Times New Roman"/>
          <w:lang w:eastAsia="en-US"/>
        </w:rPr>
        <w:tab/>
        <w:t>На прокручивание щитового затвора после бетонирования;</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13.3.</w:t>
      </w:r>
      <w:r w:rsidRPr="00C10160">
        <w:rPr>
          <w:rFonts w:ascii="Times New Roman" w:eastAsia="ヒラギノ角ゴ Pro W3" w:hAnsi="Times New Roman"/>
          <w:lang w:eastAsia="en-US"/>
        </w:rPr>
        <w:tab/>
        <w:t>На гидравлическое испытание щитового затвора при его сдаче в эксплуатацию.</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p>
    <w:p w:rsidR="00FD1B8B" w:rsidRPr="00C10160" w:rsidRDefault="002C27C5" w:rsidP="008E5442">
      <w:pPr>
        <w:shd w:val="clear" w:color="auto" w:fill="FFFFFF"/>
        <w:spacing w:after="120"/>
        <w:ind w:left="284" w:firstLine="720"/>
        <w:jc w:val="both"/>
        <w:rPr>
          <w:rFonts w:ascii="Times New Roman" w:eastAsia="ヒラギノ角ゴ Pro W3" w:hAnsi="Times New Roman"/>
          <w:b/>
          <w:lang w:eastAsia="en-US"/>
        </w:rPr>
      </w:pPr>
      <w:r w:rsidRPr="00C10160">
        <w:rPr>
          <w:rFonts w:ascii="Times New Roman" w:eastAsia="ヒラギノ角ゴ Pro W3" w:hAnsi="Times New Roman"/>
          <w:b/>
          <w:lang w:eastAsia="en-US"/>
        </w:rPr>
        <w:t>14.</w:t>
      </w:r>
      <w:r w:rsidR="00AB5709" w:rsidRPr="00C10160">
        <w:rPr>
          <w:rFonts w:ascii="Times New Roman" w:eastAsia="ヒラギノ角ゴ Pro W3" w:hAnsi="Times New Roman"/>
          <w:b/>
          <w:lang w:eastAsia="en-US"/>
        </w:rPr>
        <w:t xml:space="preserve"> </w:t>
      </w:r>
      <w:r w:rsidR="00FD1B8B" w:rsidRPr="00C10160">
        <w:rPr>
          <w:rFonts w:ascii="Times New Roman" w:eastAsia="ヒラギノ角ゴ Pro W3" w:hAnsi="Times New Roman"/>
          <w:b/>
          <w:lang w:eastAsia="en-US"/>
        </w:rPr>
        <w:t>Требования безопасности и охраны труда.</w:t>
      </w:r>
    </w:p>
    <w:p w:rsidR="00FD1B8B" w:rsidRPr="00C10160" w:rsidRDefault="00FD1B8B" w:rsidP="008E5442">
      <w:pPr>
        <w:shd w:val="clear" w:color="auto" w:fill="FFFFFF"/>
        <w:autoSpaceDE/>
        <w:autoSpaceDN/>
        <w:adjustRightInd/>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 xml:space="preserve">Щитовой затвор по требованиям к конструкции, обеспечению безопасности при монтаже, эксплуатации, обслуживании и ремонте должен соответствовать </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Межотраслевым Правилам по охране труда при эксплуатации водопроводно-канализационного хозяйства</w:t>
      </w:r>
      <w:r w:rsidR="00386F76" w:rsidRPr="00C10160">
        <w:rPr>
          <w:rFonts w:ascii="Times New Roman" w:eastAsia="ヒラギノ角ゴ Pro W3" w:hAnsi="Times New Roman"/>
          <w:lang w:eastAsia="en-US"/>
        </w:rPr>
        <w:t>"</w:t>
      </w:r>
      <w:r w:rsidRPr="00C10160">
        <w:rPr>
          <w:rFonts w:ascii="Times New Roman" w:eastAsia="ヒラギノ角ゴ Pro W3" w:hAnsi="Times New Roman"/>
          <w:lang w:eastAsia="en-US"/>
        </w:rPr>
        <w:t xml:space="preserve"> (</w:t>
      </w:r>
      <w:r w:rsidR="00CD7340" w:rsidRPr="00C10160">
        <w:rPr>
          <w:rFonts w:ascii="Times New Roman" w:eastAsia="ヒラギノ角ゴ Pro W3" w:hAnsi="Times New Roman"/>
          <w:lang w:eastAsia="en-US"/>
        </w:rPr>
        <w:t>ПОТ Р М 025-2002</w:t>
      </w:r>
      <w:r w:rsidRPr="00C10160">
        <w:rPr>
          <w:rFonts w:ascii="Times New Roman" w:eastAsia="ヒラギノ角ゴ Pro W3" w:hAnsi="Times New Roman"/>
          <w:lang w:eastAsia="en-US"/>
        </w:rPr>
        <w:t>).</w:t>
      </w:r>
    </w:p>
    <w:p w:rsidR="00FD1B8B" w:rsidRPr="00C10160" w:rsidRDefault="002C27C5" w:rsidP="008E5442">
      <w:pPr>
        <w:shd w:val="clear" w:color="auto" w:fill="FFFFFF"/>
        <w:spacing w:after="120"/>
        <w:ind w:firstLine="720"/>
        <w:jc w:val="both"/>
        <w:rPr>
          <w:rFonts w:ascii="Times New Roman" w:eastAsia="ヒラギノ角ゴ Pro W3" w:hAnsi="Times New Roman"/>
          <w:lang w:eastAsia="en-US"/>
        </w:rPr>
      </w:pPr>
      <w:r w:rsidRPr="00C10160">
        <w:rPr>
          <w:rFonts w:ascii="Times New Roman" w:eastAsia="ヒラギノ角ゴ Pro W3" w:hAnsi="Times New Roman"/>
          <w:lang w:eastAsia="en-US"/>
        </w:rPr>
        <w:t>15.</w:t>
      </w:r>
      <w:r w:rsidR="00AB5709" w:rsidRPr="00C10160">
        <w:rPr>
          <w:rFonts w:ascii="Times New Roman" w:eastAsia="ヒラギノ角ゴ Pro W3" w:hAnsi="Times New Roman"/>
          <w:lang w:eastAsia="en-US"/>
        </w:rPr>
        <w:t xml:space="preserve"> </w:t>
      </w:r>
      <w:r w:rsidR="00FD1B8B" w:rsidRPr="00C10160">
        <w:rPr>
          <w:rFonts w:ascii="Times New Roman" w:eastAsia="ヒラギノ角ゴ Pro W3" w:hAnsi="Times New Roman"/>
          <w:lang w:eastAsia="en-US"/>
        </w:rPr>
        <w:t xml:space="preserve">Производство должно быть сертифицировано по </w:t>
      </w:r>
      <w:r w:rsidR="001178BD" w:rsidRPr="00C10160">
        <w:rPr>
          <w:rFonts w:ascii="Times New Roman" w:eastAsia="ヒラギノ角ゴ Pro W3" w:hAnsi="Times New Roman"/>
          <w:lang w:eastAsia="en-US"/>
        </w:rPr>
        <w:t>ГОСТ Р ИСО 9001-2015</w:t>
      </w:r>
      <w:r w:rsidR="00FD1B8B" w:rsidRPr="00C10160">
        <w:rPr>
          <w:rFonts w:ascii="Times New Roman" w:eastAsia="ヒラギノ角ゴ Pro W3" w:hAnsi="Times New Roman"/>
          <w:lang w:eastAsia="en-US"/>
        </w:rPr>
        <w:t xml:space="preserve"> </w:t>
      </w:r>
      <w:r w:rsidR="00386F76" w:rsidRPr="00C10160">
        <w:rPr>
          <w:rFonts w:ascii="Times New Roman" w:eastAsia="ヒラギノ角ゴ Pro W3" w:hAnsi="Times New Roman"/>
          <w:lang w:eastAsia="en-US"/>
        </w:rPr>
        <w:t>"</w:t>
      </w:r>
      <w:r w:rsidR="00FD1B8B" w:rsidRPr="00C10160">
        <w:rPr>
          <w:rFonts w:ascii="Times New Roman" w:eastAsia="ヒラギノ角ゴ Pro W3" w:hAnsi="Times New Roman"/>
          <w:lang w:eastAsia="en-US"/>
        </w:rPr>
        <w:t>Система менеджмента качества. Требования.</w:t>
      </w:r>
      <w:r w:rsidR="00386F76" w:rsidRPr="00C10160">
        <w:rPr>
          <w:rFonts w:ascii="Times New Roman" w:eastAsia="ヒラギノ角ゴ Pro W3" w:hAnsi="Times New Roman"/>
          <w:lang w:eastAsia="en-US"/>
        </w:rPr>
        <w:t>"</w:t>
      </w:r>
    </w:p>
    <w:p w:rsidR="0045728A" w:rsidRPr="00C10160" w:rsidRDefault="0045728A" w:rsidP="00FE6971">
      <w:pPr>
        <w:rPr>
          <w:rFonts w:ascii="Times New Roman" w:hAnsi="Times New Roman"/>
          <w:lang w:eastAsia="en-US"/>
        </w:rPr>
      </w:pPr>
    </w:p>
    <w:p w:rsidR="007010B6" w:rsidRPr="00C10160" w:rsidRDefault="007010B6" w:rsidP="00516CD6">
      <w:pPr>
        <w:jc w:val="right"/>
        <w:rPr>
          <w:rFonts w:ascii="Times New Roman" w:hAnsi="Times New Roman"/>
          <w:i/>
        </w:rPr>
      </w:pPr>
    </w:p>
    <w:p w:rsidR="00516CD6" w:rsidRPr="00C10160" w:rsidRDefault="00516CD6" w:rsidP="00FD24BD">
      <w:pPr>
        <w:pageBreakBefore/>
        <w:jc w:val="right"/>
        <w:rPr>
          <w:rFonts w:ascii="Times New Roman" w:hAnsi="Times New Roman"/>
          <w:i/>
        </w:rPr>
      </w:pPr>
      <w:r w:rsidRPr="00C10160">
        <w:rPr>
          <w:rFonts w:ascii="Times New Roman" w:hAnsi="Times New Roman"/>
          <w:i/>
        </w:rPr>
        <w:t>Приложение 15</w:t>
      </w:r>
    </w:p>
    <w:p w:rsidR="00794895" w:rsidRPr="00C10160" w:rsidRDefault="003F18A6" w:rsidP="003F18A6">
      <w:pPr>
        <w:pStyle w:val="2"/>
        <w:ind w:left="284"/>
      </w:pPr>
      <w:bookmarkStart w:id="188" w:name="_Toc153198978"/>
      <w:r w:rsidRPr="00C10160">
        <w:t>15.</w:t>
      </w:r>
      <w:r w:rsidR="00794895" w:rsidRPr="00C10160">
        <w:t>ТЕХНИЧЕСКИЕ ТРЕБОВАНИЯ</w:t>
      </w:r>
      <w:r w:rsidR="00794895" w:rsidRPr="00C10160">
        <w:br/>
        <w:t>по применению сороудерживающего оборудования</w:t>
      </w:r>
      <w:r w:rsidR="00794895" w:rsidRPr="00C10160">
        <w:br/>
        <w:t xml:space="preserve">на объектах АО </w:t>
      </w:r>
      <w:r w:rsidR="00386F76" w:rsidRPr="00C10160">
        <w:t>"</w:t>
      </w:r>
      <w:r w:rsidR="00794895" w:rsidRPr="00C10160">
        <w:t>Мосводоканал</w:t>
      </w:r>
      <w:r w:rsidR="00386F76" w:rsidRPr="00C10160">
        <w:t>"</w:t>
      </w:r>
      <w:bookmarkEnd w:id="188"/>
    </w:p>
    <w:p w:rsidR="004F32F4" w:rsidRPr="00C10160" w:rsidRDefault="004F32F4" w:rsidP="004F32F4">
      <w:pPr>
        <w:jc w:val="right"/>
        <w:rPr>
          <w:rFonts w:ascii="Times New Roman" w:hAnsi="Times New Roman"/>
          <w:i/>
        </w:rPr>
      </w:pPr>
      <w:r w:rsidRPr="00C10160">
        <w:rPr>
          <w:rFonts w:ascii="Times New Roman" w:hAnsi="Times New Roman"/>
          <w:i/>
        </w:rPr>
        <w:t>Приложение 15.1</w:t>
      </w:r>
    </w:p>
    <w:p w:rsidR="00794895" w:rsidRPr="00C10160" w:rsidRDefault="00700BDD" w:rsidP="00D10747">
      <w:pPr>
        <w:pStyle w:val="2"/>
        <w:ind w:left="284"/>
        <w:rPr>
          <w:b w:val="0"/>
          <w:bCs/>
          <w:caps/>
        </w:rPr>
      </w:pPr>
      <w:bookmarkStart w:id="189" w:name="_Toc153198979"/>
      <w:r w:rsidRPr="00C10160">
        <w:t xml:space="preserve">15.1. </w:t>
      </w:r>
      <w:r w:rsidR="00794895" w:rsidRPr="00C10160">
        <w:t>КАНАЛИЗАЦИОННЫЕ</w:t>
      </w:r>
      <w:r w:rsidR="00794895" w:rsidRPr="00C10160">
        <w:rPr>
          <w:bCs/>
          <w:caps/>
        </w:rPr>
        <w:t xml:space="preserve"> НАСОСНЫЕ СТАНЦИИ (КНС)</w:t>
      </w:r>
      <w:bookmarkEnd w:id="189"/>
    </w:p>
    <w:p w:rsidR="00794895" w:rsidRPr="00C10160" w:rsidRDefault="00794895" w:rsidP="00B55629">
      <w:pPr>
        <w:pStyle w:val="af7"/>
        <w:numPr>
          <w:ilvl w:val="1"/>
          <w:numId w:val="77"/>
        </w:numPr>
        <w:spacing w:after="120"/>
        <w:jc w:val="both"/>
        <w:rPr>
          <w:lang w:eastAsia="en-US"/>
        </w:rPr>
      </w:pPr>
      <w:r w:rsidRPr="00C10160">
        <w:rPr>
          <w:lang w:eastAsia="en-US"/>
        </w:rPr>
        <w:t>Для защиты насосов канализационных насосных станций от засорения могут применяться:</w:t>
      </w:r>
    </w:p>
    <w:p w:rsidR="00794895" w:rsidRPr="00C10160" w:rsidRDefault="00794895" w:rsidP="00B55629">
      <w:pPr>
        <w:widowControl/>
        <w:numPr>
          <w:ilvl w:val="0"/>
          <w:numId w:val="28"/>
        </w:numPr>
        <w:suppressAutoHyphens/>
        <w:autoSpaceDE/>
        <w:autoSpaceDN/>
        <w:adjustRightInd/>
        <w:spacing w:after="120"/>
        <w:ind w:left="709" w:firstLine="720"/>
        <w:jc w:val="both"/>
        <w:rPr>
          <w:rFonts w:ascii="Times New Roman" w:eastAsia="Calibri" w:hAnsi="Times New Roman"/>
          <w:lang w:eastAsia="en-US"/>
        </w:rPr>
      </w:pPr>
      <w:r w:rsidRPr="00C10160">
        <w:rPr>
          <w:rFonts w:ascii="Times New Roman" w:eastAsia="Calibri" w:hAnsi="Times New Roman"/>
          <w:lang w:eastAsia="en-US"/>
        </w:rPr>
        <w:t>решётки с ручной очисткой;</w:t>
      </w:r>
    </w:p>
    <w:p w:rsidR="00794895" w:rsidRPr="00C10160" w:rsidRDefault="00794895" w:rsidP="00B55629">
      <w:pPr>
        <w:widowControl/>
        <w:numPr>
          <w:ilvl w:val="0"/>
          <w:numId w:val="28"/>
        </w:numPr>
        <w:suppressAutoHyphens/>
        <w:autoSpaceDE/>
        <w:autoSpaceDN/>
        <w:adjustRightInd/>
        <w:spacing w:after="120"/>
        <w:ind w:left="709" w:firstLine="720"/>
        <w:jc w:val="both"/>
        <w:rPr>
          <w:rFonts w:ascii="Times New Roman" w:eastAsia="Calibri" w:hAnsi="Times New Roman"/>
          <w:lang w:eastAsia="en-US"/>
        </w:rPr>
      </w:pPr>
      <w:r w:rsidRPr="00C10160">
        <w:rPr>
          <w:rFonts w:ascii="Times New Roman" w:eastAsia="Calibri" w:hAnsi="Times New Roman"/>
          <w:lang w:eastAsia="en-US"/>
        </w:rPr>
        <w:t xml:space="preserve">решётки с механизированной очисткой; </w:t>
      </w:r>
    </w:p>
    <w:p w:rsidR="00794895" w:rsidRPr="00C10160" w:rsidRDefault="00794895" w:rsidP="00B55629">
      <w:pPr>
        <w:widowControl/>
        <w:numPr>
          <w:ilvl w:val="0"/>
          <w:numId w:val="28"/>
        </w:numPr>
        <w:suppressAutoHyphens/>
        <w:autoSpaceDE/>
        <w:autoSpaceDN/>
        <w:adjustRightInd/>
        <w:spacing w:after="120"/>
        <w:ind w:left="709" w:firstLine="720"/>
        <w:jc w:val="both"/>
        <w:rPr>
          <w:rFonts w:ascii="Times New Roman" w:eastAsia="Calibri" w:hAnsi="Times New Roman"/>
          <w:lang w:eastAsia="en-US"/>
        </w:rPr>
      </w:pPr>
      <w:r w:rsidRPr="00C10160">
        <w:rPr>
          <w:rFonts w:ascii="Times New Roman" w:eastAsia="Calibri" w:hAnsi="Times New Roman"/>
          <w:lang w:eastAsia="en-US"/>
        </w:rPr>
        <w:t>решётки-дробилки;</w:t>
      </w:r>
    </w:p>
    <w:p w:rsidR="00794895" w:rsidRPr="00C10160" w:rsidRDefault="00794895" w:rsidP="00B55629">
      <w:pPr>
        <w:widowControl/>
        <w:numPr>
          <w:ilvl w:val="0"/>
          <w:numId w:val="28"/>
        </w:numPr>
        <w:suppressAutoHyphens/>
        <w:autoSpaceDE/>
        <w:autoSpaceDN/>
        <w:adjustRightInd/>
        <w:spacing w:after="120"/>
        <w:ind w:left="709" w:firstLine="720"/>
        <w:jc w:val="both"/>
        <w:rPr>
          <w:rFonts w:ascii="Times New Roman" w:eastAsia="Calibri" w:hAnsi="Times New Roman"/>
          <w:lang w:eastAsia="en-US"/>
        </w:rPr>
      </w:pPr>
      <w:r w:rsidRPr="00C10160">
        <w:rPr>
          <w:rFonts w:ascii="Times New Roman" w:eastAsia="Calibri" w:hAnsi="Times New Roman"/>
          <w:lang w:eastAsia="en-US"/>
        </w:rPr>
        <w:t>механические измельчители отбросов (диспоузеры, мацераторы и т.п.).</w:t>
      </w:r>
    </w:p>
    <w:p w:rsidR="00794895" w:rsidRPr="00C10160" w:rsidRDefault="00794895" w:rsidP="00B55629">
      <w:pPr>
        <w:numPr>
          <w:ilvl w:val="1"/>
          <w:numId w:val="29"/>
        </w:numPr>
        <w:suppressAutoHyphens/>
        <w:spacing w:after="120"/>
        <w:ind w:firstLine="720"/>
        <w:jc w:val="both"/>
        <w:rPr>
          <w:rFonts w:ascii="Times New Roman" w:hAnsi="Times New Roman"/>
          <w:b/>
          <w:bCs/>
          <w:lang w:eastAsia="en-US"/>
        </w:rPr>
      </w:pPr>
      <w:r w:rsidRPr="00C10160">
        <w:rPr>
          <w:rFonts w:ascii="Times New Roman" w:hAnsi="Times New Roman"/>
          <w:b/>
          <w:bCs/>
          <w:lang w:eastAsia="en-US"/>
        </w:rPr>
        <w:t xml:space="preserve"> Решётки</w:t>
      </w:r>
    </w:p>
    <w:p w:rsidR="00794895" w:rsidRPr="00C10160" w:rsidRDefault="00794895" w:rsidP="00B55629">
      <w:pPr>
        <w:widowControl/>
        <w:numPr>
          <w:ilvl w:val="2"/>
          <w:numId w:val="29"/>
        </w:numPr>
        <w:suppressAutoHyphens/>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Решётка представляет собой оборудование для механической очистки </w:t>
      </w:r>
      <w:hyperlink r:id="rId51" w:tooltip="Сточные воды" w:history="1">
        <w:r w:rsidRPr="00C10160">
          <w:rPr>
            <w:rFonts w:ascii="Times New Roman" w:eastAsia="Calibri" w:hAnsi="Times New Roman"/>
            <w:lang w:eastAsia="en-US"/>
          </w:rPr>
          <w:t>сточных вод</w:t>
        </w:r>
      </w:hyperlink>
      <w:r w:rsidRPr="00C10160">
        <w:rPr>
          <w:rFonts w:ascii="Times New Roman" w:eastAsia="Calibri" w:hAnsi="Times New Roman"/>
          <w:lang w:eastAsia="en-US"/>
        </w:rPr>
        <w:t>. Служит для задержания и извлечения грубодисперсных примесей (отбросов) из сточной воды.</w:t>
      </w:r>
    </w:p>
    <w:p w:rsidR="00794895" w:rsidRPr="00C10160" w:rsidRDefault="00794895" w:rsidP="00B55629">
      <w:pPr>
        <w:widowControl/>
        <w:numPr>
          <w:ilvl w:val="2"/>
          <w:numId w:val="29"/>
        </w:numPr>
        <w:suppressAutoHyphens/>
        <w:autoSpaceDE/>
        <w:autoSpaceDN/>
        <w:adjustRightInd/>
        <w:spacing w:after="120"/>
        <w:ind w:left="0" w:firstLine="720"/>
        <w:jc w:val="both"/>
        <w:rPr>
          <w:rFonts w:ascii="Times New Roman" w:eastAsia="Calibri" w:hAnsi="Times New Roman"/>
          <w:lang w:eastAsia="en-US"/>
        </w:rPr>
      </w:pPr>
      <w:r w:rsidRPr="00C10160">
        <w:rPr>
          <w:rFonts w:ascii="Times New Roman" w:eastAsia="Calibri" w:hAnsi="Times New Roman"/>
          <w:lang w:eastAsia="en-US"/>
        </w:rPr>
        <w:t>Климатическое исполнение</w:t>
      </w:r>
      <w:r w:rsidR="00E47970"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решётки У4 по </w:t>
      </w:r>
      <w:r w:rsidR="003F1FB2" w:rsidRPr="00C10160">
        <w:rPr>
          <w:rFonts w:ascii="Times New Roman" w:eastAsia="Calibri" w:hAnsi="Times New Roman"/>
          <w:lang w:eastAsia="en-US"/>
        </w:rPr>
        <w:t>ГОСТ 15150-69</w:t>
      </w:r>
      <w:r w:rsidRPr="00C10160">
        <w:rPr>
          <w:rFonts w:ascii="Times New Roman" w:eastAsia="Calibri" w:hAnsi="Times New Roman"/>
          <w:lang w:eastAsia="en-US"/>
        </w:rPr>
        <w:t xml:space="preserve">. </w:t>
      </w:r>
    </w:p>
    <w:p w:rsidR="00794895" w:rsidRPr="00C10160" w:rsidRDefault="00794895" w:rsidP="00B55629">
      <w:pPr>
        <w:widowControl/>
        <w:numPr>
          <w:ilvl w:val="2"/>
          <w:numId w:val="29"/>
        </w:numPr>
        <w:suppressAutoHyphens/>
        <w:autoSpaceDE/>
        <w:autoSpaceDN/>
        <w:adjustRightInd/>
        <w:spacing w:after="120"/>
        <w:ind w:left="0" w:firstLine="720"/>
        <w:jc w:val="both"/>
        <w:rPr>
          <w:rFonts w:ascii="Times New Roman" w:eastAsia="Calibri" w:hAnsi="Times New Roman"/>
          <w:lang w:eastAsia="en-US"/>
        </w:rPr>
      </w:pPr>
      <w:r w:rsidRPr="00C10160">
        <w:rPr>
          <w:rFonts w:ascii="Times New Roman" w:eastAsia="Calibri" w:hAnsi="Times New Roman"/>
          <w:lang w:eastAsia="en-US"/>
        </w:rPr>
        <w:t>Решётки должны быть предназначены для использования в сточных водах с рН=6,5÷8,5.</w:t>
      </w:r>
    </w:p>
    <w:p w:rsidR="00794895" w:rsidRPr="00C10160" w:rsidRDefault="00794895" w:rsidP="00B55629">
      <w:pPr>
        <w:widowControl/>
        <w:numPr>
          <w:ilvl w:val="2"/>
          <w:numId w:val="29"/>
        </w:numPr>
        <w:suppressAutoHyphens/>
        <w:autoSpaceDE/>
        <w:autoSpaceDN/>
        <w:adjustRightInd/>
        <w:spacing w:after="120"/>
        <w:ind w:left="0" w:firstLine="720"/>
        <w:jc w:val="both"/>
        <w:rPr>
          <w:rFonts w:ascii="Times New Roman" w:eastAsia="Calibri" w:hAnsi="Times New Roman"/>
          <w:lang w:eastAsia="en-US"/>
        </w:rPr>
      </w:pPr>
      <w:r w:rsidRPr="00C10160">
        <w:rPr>
          <w:rFonts w:ascii="Times New Roman" w:eastAsia="Calibri" w:hAnsi="Times New Roman"/>
          <w:lang w:eastAsia="en-US"/>
        </w:rPr>
        <w:t>Ширину прозоров решёток необходимо принимать в соответствии с табл.1 на 5-20 мм менее диаметров проходных сечений используемых насосов.</w:t>
      </w:r>
    </w:p>
    <w:p w:rsidR="00794895" w:rsidRPr="00C10160" w:rsidRDefault="00794895" w:rsidP="00B55629">
      <w:pPr>
        <w:widowControl/>
        <w:numPr>
          <w:ilvl w:val="2"/>
          <w:numId w:val="29"/>
        </w:numPr>
        <w:suppressAutoHyphens/>
        <w:autoSpaceDE/>
        <w:autoSpaceDN/>
        <w:adjustRightInd/>
        <w:spacing w:after="120"/>
        <w:ind w:left="0" w:firstLine="720"/>
        <w:jc w:val="both"/>
        <w:rPr>
          <w:rFonts w:ascii="Times New Roman" w:eastAsia="Calibri" w:hAnsi="Times New Roman"/>
          <w:lang w:eastAsia="en-US"/>
        </w:rPr>
      </w:pPr>
      <w:r w:rsidRPr="00C10160">
        <w:rPr>
          <w:rFonts w:ascii="Times New Roman" w:eastAsia="Calibri" w:hAnsi="Times New Roman"/>
          <w:lang w:eastAsia="en-US"/>
        </w:rPr>
        <w:t>Выбор типа решётки и системы удаления отбросов зависит от количества и состава отбросов.</w:t>
      </w:r>
    </w:p>
    <w:p w:rsidR="00794895" w:rsidRPr="00C10160" w:rsidRDefault="00794895" w:rsidP="00B55629">
      <w:pPr>
        <w:widowControl/>
        <w:numPr>
          <w:ilvl w:val="2"/>
          <w:numId w:val="29"/>
        </w:numPr>
        <w:suppressAutoHyphens/>
        <w:autoSpaceDE/>
        <w:autoSpaceDN/>
        <w:adjustRightInd/>
        <w:spacing w:after="120"/>
        <w:ind w:left="0" w:firstLine="720"/>
        <w:jc w:val="both"/>
        <w:rPr>
          <w:rFonts w:ascii="Times New Roman" w:eastAsia="Calibri" w:hAnsi="Times New Roman"/>
          <w:lang w:eastAsia="en-US"/>
        </w:rPr>
      </w:pPr>
      <w:r w:rsidRPr="00C10160">
        <w:rPr>
          <w:rFonts w:ascii="Times New Roman" w:eastAsia="Calibri" w:hAnsi="Times New Roman"/>
          <w:lang w:eastAsia="en-US"/>
        </w:rPr>
        <w:t>При количестве отбросов менее 0,1 м</w:t>
      </w:r>
      <w:r w:rsidRPr="00C10160">
        <w:rPr>
          <w:rFonts w:ascii="Times New Roman" w:eastAsia="Calibri" w:hAnsi="Times New Roman"/>
          <w:vertAlign w:val="superscript"/>
          <w:lang w:eastAsia="en-US"/>
        </w:rPr>
        <w:t>3</w:t>
      </w:r>
      <w:r w:rsidRPr="00C10160">
        <w:rPr>
          <w:rFonts w:ascii="Times New Roman" w:eastAsia="Calibri" w:hAnsi="Times New Roman"/>
          <w:lang w:eastAsia="en-US"/>
        </w:rPr>
        <w:t>/сут допускается принимать решётки с ручной очисткой или сороудерживающие корзины.</w:t>
      </w:r>
    </w:p>
    <w:p w:rsidR="00794895" w:rsidRPr="00C10160" w:rsidRDefault="00794895" w:rsidP="00B55629">
      <w:pPr>
        <w:widowControl/>
        <w:numPr>
          <w:ilvl w:val="2"/>
          <w:numId w:val="29"/>
        </w:numPr>
        <w:suppressAutoHyphens/>
        <w:autoSpaceDE/>
        <w:autoSpaceDN/>
        <w:adjustRightInd/>
        <w:spacing w:after="120"/>
        <w:ind w:left="0" w:firstLine="720"/>
        <w:jc w:val="both"/>
        <w:rPr>
          <w:rFonts w:ascii="Times New Roman" w:eastAsia="Calibri" w:hAnsi="Times New Roman"/>
          <w:lang w:eastAsia="en-US"/>
        </w:rPr>
      </w:pPr>
      <w:r w:rsidRPr="00C10160">
        <w:rPr>
          <w:rFonts w:ascii="Times New Roman" w:eastAsia="Calibri" w:hAnsi="Times New Roman"/>
          <w:lang w:eastAsia="en-US"/>
        </w:rPr>
        <w:t>Для установки сороудерживающей корзины необходимо выполнять следующие требования:</w:t>
      </w:r>
    </w:p>
    <w:p w:rsidR="0004712F" w:rsidRPr="00C10160" w:rsidRDefault="00794895" w:rsidP="00B55629">
      <w:pPr>
        <w:widowControl/>
        <w:numPr>
          <w:ilvl w:val="3"/>
          <w:numId w:val="29"/>
        </w:numPr>
        <w:suppressAutoHyphens/>
        <w:autoSpaceDE/>
        <w:autoSpaceDN/>
        <w:adjustRightInd/>
        <w:spacing w:after="120"/>
        <w:ind w:firstLine="720"/>
        <w:jc w:val="both"/>
        <w:rPr>
          <w:rFonts w:ascii="Times New Roman" w:hAnsi="Times New Roman"/>
          <w:bCs/>
          <w:iCs/>
          <w:lang w:eastAsia="en-US"/>
        </w:rPr>
      </w:pPr>
      <w:r w:rsidRPr="00C10160">
        <w:rPr>
          <w:rFonts w:ascii="Times New Roman" w:hAnsi="Times New Roman"/>
          <w:bCs/>
          <w:iCs/>
          <w:lang w:eastAsia="en-US"/>
        </w:rPr>
        <w:t>Прозоры корзины применить с размером в два раза</w:t>
      </w:r>
      <w:r w:rsidR="00E47970" w:rsidRPr="00C10160">
        <w:rPr>
          <w:rFonts w:ascii="Times New Roman" w:hAnsi="Times New Roman"/>
          <w:bCs/>
          <w:iCs/>
          <w:lang w:eastAsia="en-US"/>
        </w:rPr>
        <w:t xml:space="preserve"> </w:t>
      </w:r>
      <w:r w:rsidRPr="00C10160">
        <w:rPr>
          <w:rFonts w:ascii="Times New Roman" w:hAnsi="Times New Roman"/>
          <w:bCs/>
          <w:iCs/>
          <w:lang w:eastAsia="en-US"/>
        </w:rPr>
        <w:t>меньше пропускной способности рабочего колеса н/а;</w:t>
      </w:r>
    </w:p>
    <w:p w:rsidR="0004712F" w:rsidRPr="00C10160" w:rsidRDefault="00794895" w:rsidP="00B55629">
      <w:pPr>
        <w:widowControl/>
        <w:numPr>
          <w:ilvl w:val="3"/>
          <w:numId w:val="29"/>
        </w:numPr>
        <w:suppressAutoHyphens/>
        <w:autoSpaceDE/>
        <w:autoSpaceDN/>
        <w:adjustRightInd/>
        <w:spacing w:after="120"/>
        <w:ind w:firstLine="720"/>
        <w:jc w:val="both"/>
        <w:rPr>
          <w:rFonts w:ascii="Times New Roman" w:hAnsi="Times New Roman"/>
          <w:bCs/>
          <w:iCs/>
          <w:lang w:eastAsia="en-US"/>
        </w:rPr>
      </w:pPr>
      <w:r w:rsidRPr="00C10160">
        <w:rPr>
          <w:rFonts w:ascii="Times New Roman" w:hAnsi="Times New Roman"/>
          <w:bCs/>
          <w:iCs/>
          <w:lang w:eastAsia="en-US"/>
        </w:rPr>
        <w:t>Материал корзины предусмотреть из нержавеющей стали;</w:t>
      </w:r>
    </w:p>
    <w:p w:rsidR="0004712F" w:rsidRPr="00C10160" w:rsidRDefault="00794895" w:rsidP="00B55629">
      <w:pPr>
        <w:widowControl/>
        <w:numPr>
          <w:ilvl w:val="3"/>
          <w:numId w:val="29"/>
        </w:numPr>
        <w:suppressAutoHyphens/>
        <w:autoSpaceDE/>
        <w:autoSpaceDN/>
        <w:adjustRightInd/>
        <w:spacing w:after="120"/>
        <w:ind w:firstLine="720"/>
        <w:jc w:val="both"/>
        <w:rPr>
          <w:rFonts w:ascii="Times New Roman" w:hAnsi="Times New Roman"/>
          <w:bCs/>
          <w:iCs/>
          <w:lang w:eastAsia="en-US"/>
        </w:rPr>
      </w:pPr>
      <w:r w:rsidRPr="00C10160">
        <w:rPr>
          <w:rFonts w:ascii="Times New Roman" w:hAnsi="Times New Roman"/>
          <w:bCs/>
          <w:iCs/>
          <w:lang w:eastAsia="en-US"/>
        </w:rPr>
        <w:t>Грузоподъёмность корзины не более 300кг при условии общего веса корзина+цепи+мусор не более 400кг;</w:t>
      </w:r>
    </w:p>
    <w:p w:rsidR="0004712F" w:rsidRPr="00C10160" w:rsidRDefault="00794895" w:rsidP="00B55629">
      <w:pPr>
        <w:widowControl/>
        <w:numPr>
          <w:ilvl w:val="3"/>
          <w:numId w:val="29"/>
        </w:numPr>
        <w:suppressAutoHyphens/>
        <w:autoSpaceDE/>
        <w:autoSpaceDN/>
        <w:adjustRightInd/>
        <w:spacing w:after="120"/>
        <w:ind w:firstLine="720"/>
        <w:jc w:val="both"/>
        <w:rPr>
          <w:rFonts w:ascii="Times New Roman" w:hAnsi="Times New Roman"/>
          <w:bCs/>
          <w:iCs/>
          <w:lang w:eastAsia="en-US"/>
        </w:rPr>
      </w:pPr>
      <w:r w:rsidRPr="00C10160">
        <w:rPr>
          <w:rFonts w:ascii="Times New Roman" w:hAnsi="Times New Roman"/>
          <w:bCs/>
          <w:iCs/>
          <w:lang w:eastAsia="en-US"/>
        </w:rPr>
        <w:t>Корзина должна перемещаться по направляющим из нержавеющей стали и оснащена подъёмными цепями с перехватывающими кольцами с интервалами не более 1,5</w:t>
      </w:r>
      <w:r w:rsidR="00E63288" w:rsidRPr="00C10160">
        <w:rPr>
          <w:rFonts w:ascii="Times New Roman" w:hAnsi="Times New Roman"/>
          <w:bCs/>
          <w:iCs/>
          <w:lang w:eastAsia="en-US"/>
        </w:rPr>
        <w:t xml:space="preserve"> </w:t>
      </w:r>
      <w:r w:rsidRPr="00C10160">
        <w:rPr>
          <w:rFonts w:ascii="Times New Roman" w:hAnsi="Times New Roman"/>
          <w:bCs/>
          <w:iCs/>
          <w:lang w:eastAsia="en-US"/>
        </w:rPr>
        <w:t>м;</w:t>
      </w:r>
    </w:p>
    <w:p w:rsidR="00794895" w:rsidRPr="00C10160" w:rsidRDefault="00794895" w:rsidP="00B55629">
      <w:pPr>
        <w:widowControl/>
        <w:numPr>
          <w:ilvl w:val="3"/>
          <w:numId w:val="29"/>
        </w:numPr>
        <w:suppressAutoHyphens/>
        <w:autoSpaceDE/>
        <w:autoSpaceDN/>
        <w:adjustRightInd/>
        <w:spacing w:after="120"/>
        <w:ind w:firstLine="720"/>
        <w:jc w:val="both"/>
        <w:rPr>
          <w:rFonts w:ascii="Times New Roman" w:hAnsi="Times New Roman"/>
          <w:bCs/>
          <w:iCs/>
          <w:lang w:eastAsia="en-US"/>
        </w:rPr>
      </w:pPr>
      <w:r w:rsidRPr="00C10160">
        <w:rPr>
          <w:rFonts w:ascii="Times New Roman" w:hAnsi="Times New Roman"/>
          <w:bCs/>
          <w:iCs/>
          <w:lang w:eastAsia="en-US"/>
        </w:rPr>
        <w:t>Для поднятия и контроля сороудерживающей корзины необходимо предусмотреть ГПМ, либо переносной трипод достаточной грузоподъёмностью.</w:t>
      </w:r>
    </w:p>
    <w:p w:rsidR="00794895" w:rsidRPr="00C10160" w:rsidRDefault="00794895" w:rsidP="00B55629">
      <w:pPr>
        <w:widowControl/>
        <w:numPr>
          <w:ilvl w:val="2"/>
          <w:numId w:val="29"/>
        </w:numPr>
        <w:suppressAutoHyphens/>
        <w:autoSpaceDE/>
        <w:autoSpaceDN/>
        <w:adjustRightInd/>
        <w:spacing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 При установке механизированных решёток или решёток-дробилок число резервных решёток необходимо принимать по </w:t>
      </w:r>
      <w:r w:rsidRPr="00C10160">
        <w:rPr>
          <w:rFonts w:ascii="Times New Roman" w:eastAsia="Calibri" w:hAnsi="Times New Roman"/>
          <w:u w:val="single"/>
          <w:lang w:eastAsia="en-US"/>
        </w:rPr>
        <w:t>табл. 1.</w:t>
      </w:r>
      <w:r w:rsidRPr="00C10160">
        <w:rPr>
          <w:rFonts w:ascii="Times New Roman" w:eastAsia="Calibri" w:hAnsi="Times New Roman"/>
          <w:lang w:eastAsia="en-US"/>
        </w:rPr>
        <w:t xml:space="preserve"> </w:t>
      </w:r>
    </w:p>
    <w:p w:rsidR="00794895" w:rsidRPr="00C10160" w:rsidRDefault="00794895" w:rsidP="00794895">
      <w:pPr>
        <w:widowControl/>
        <w:spacing w:before="120"/>
        <w:ind w:firstLine="280"/>
        <w:jc w:val="right"/>
        <w:rPr>
          <w:rFonts w:ascii="Times New Roman" w:eastAsia="Calibri" w:hAnsi="Times New Roman"/>
          <w:u w:val="single"/>
          <w:lang w:eastAsia="en-US"/>
        </w:rPr>
      </w:pPr>
      <w:r w:rsidRPr="00C10160">
        <w:rPr>
          <w:rFonts w:ascii="Times New Roman" w:eastAsia="Calibri" w:hAnsi="Times New Roman"/>
          <w:u w:val="single"/>
          <w:lang w:eastAsia="en-US"/>
        </w:rPr>
        <w:t>Таблица 1</w:t>
      </w:r>
    </w:p>
    <w:tbl>
      <w:tblPr>
        <w:tblW w:w="9420" w:type="dxa"/>
        <w:tblInd w:w="180"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3612"/>
        <w:gridCol w:w="3116"/>
        <w:gridCol w:w="2692"/>
      </w:tblGrid>
      <w:tr w:rsidR="00FE50B8" w:rsidRPr="00C10160" w:rsidTr="00B50995">
        <w:trPr>
          <w:trHeight w:val="191"/>
        </w:trPr>
        <w:tc>
          <w:tcPr>
            <w:tcW w:w="3614" w:type="dxa"/>
            <w:vMerge w:val="restart"/>
            <w:tcBorders>
              <w:top w:val="single" w:sz="8"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Тип решётки </w:t>
            </w:r>
          </w:p>
        </w:tc>
        <w:tc>
          <w:tcPr>
            <w:tcW w:w="5812" w:type="dxa"/>
            <w:gridSpan w:val="2"/>
            <w:tcBorders>
              <w:top w:val="single" w:sz="8"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Число решёток </w:t>
            </w:r>
          </w:p>
        </w:tc>
      </w:tr>
      <w:tr w:rsidR="00FE50B8" w:rsidRPr="00C10160" w:rsidTr="00B50995">
        <w:trPr>
          <w:trHeight w:val="131"/>
        </w:trPr>
        <w:tc>
          <w:tcPr>
            <w:tcW w:w="9426" w:type="dxa"/>
            <w:vMerge/>
            <w:tcBorders>
              <w:top w:val="single" w:sz="8" w:space="0" w:color="000000"/>
              <w:left w:val="single" w:sz="8" w:space="0" w:color="000000"/>
              <w:bottom w:val="single" w:sz="8" w:space="0" w:color="000000"/>
              <w:right w:val="single" w:sz="8" w:space="0" w:color="000000"/>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3118" w:type="dxa"/>
            <w:tcBorders>
              <w:top w:val="single" w:sz="6"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рабочих </w:t>
            </w:r>
          </w:p>
        </w:tc>
        <w:tc>
          <w:tcPr>
            <w:tcW w:w="2694" w:type="dxa"/>
            <w:tcBorders>
              <w:top w:val="single" w:sz="6"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резервных </w:t>
            </w:r>
          </w:p>
        </w:tc>
      </w:tr>
      <w:tr w:rsidR="00FE50B8" w:rsidRPr="00C10160" w:rsidTr="00B50995">
        <w:trPr>
          <w:trHeight w:val="248"/>
        </w:trPr>
        <w:tc>
          <w:tcPr>
            <w:tcW w:w="9426" w:type="dxa"/>
            <w:gridSpan w:val="3"/>
            <w:tcBorders>
              <w:top w:val="single" w:sz="8"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both"/>
              <w:rPr>
                <w:rFonts w:ascii="Times New Roman" w:eastAsia="Calibri" w:hAnsi="Times New Roman"/>
                <w:lang w:eastAsia="en-US"/>
              </w:rPr>
            </w:pPr>
            <w:r w:rsidRPr="00C10160">
              <w:rPr>
                <w:rFonts w:ascii="Times New Roman" w:eastAsia="Calibri" w:hAnsi="Times New Roman"/>
                <w:lang w:eastAsia="en-US"/>
              </w:rPr>
              <w:t xml:space="preserve">Механизированные решётки с прозорами шириной, мм: </w:t>
            </w:r>
          </w:p>
        </w:tc>
      </w:tr>
      <w:tr w:rsidR="00FE50B8" w:rsidRPr="00C10160" w:rsidTr="00B50995">
        <w:trPr>
          <w:trHeight w:val="131"/>
        </w:trPr>
        <w:tc>
          <w:tcPr>
            <w:tcW w:w="3614"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ind w:firstLine="280"/>
              <w:jc w:val="both"/>
              <w:rPr>
                <w:rFonts w:ascii="Times New Roman" w:eastAsia="Calibri" w:hAnsi="Times New Roman"/>
                <w:lang w:eastAsia="en-US"/>
              </w:rPr>
            </w:pPr>
            <w:r w:rsidRPr="00C10160">
              <w:rPr>
                <w:rFonts w:ascii="Times New Roman" w:eastAsia="Calibri" w:hAnsi="Times New Roman"/>
                <w:lang w:eastAsia="en-US"/>
              </w:rPr>
              <w:t xml:space="preserve">св. 20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1 и более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1 </w:t>
            </w:r>
          </w:p>
        </w:tc>
      </w:tr>
      <w:tr w:rsidR="00FE50B8" w:rsidRPr="00C10160" w:rsidTr="00B50995">
        <w:trPr>
          <w:trHeight w:val="131"/>
        </w:trPr>
        <w:tc>
          <w:tcPr>
            <w:tcW w:w="3614" w:type="dxa"/>
            <w:vMerge w:val="restart"/>
            <w:tcBorders>
              <w:top w:val="single" w:sz="6"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ind w:firstLine="280"/>
              <w:jc w:val="both"/>
              <w:rPr>
                <w:rFonts w:ascii="Times New Roman" w:eastAsia="Calibri" w:hAnsi="Times New Roman"/>
                <w:lang w:eastAsia="en-US"/>
              </w:rPr>
            </w:pPr>
            <w:r w:rsidRPr="00C10160">
              <w:rPr>
                <w:rFonts w:ascii="Times New Roman" w:eastAsia="Calibri" w:hAnsi="Times New Roman"/>
                <w:lang w:eastAsia="en-US"/>
              </w:rPr>
              <w:t>5</w:t>
            </w:r>
            <w:r w:rsidR="00C052D7"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20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до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1 </w:t>
            </w:r>
          </w:p>
        </w:tc>
      </w:tr>
      <w:tr w:rsidR="00FE50B8" w:rsidRPr="00C10160" w:rsidTr="00B50995">
        <w:trPr>
          <w:trHeight w:val="325"/>
        </w:trPr>
        <w:tc>
          <w:tcPr>
            <w:tcW w:w="9426" w:type="dxa"/>
            <w:vMerge/>
            <w:tcBorders>
              <w:top w:val="single" w:sz="6" w:space="0" w:color="000000"/>
              <w:left w:val="single" w:sz="8" w:space="0" w:color="000000"/>
              <w:bottom w:val="single" w:sz="8" w:space="0" w:color="000000"/>
              <w:right w:val="single" w:sz="8" w:space="0" w:color="000000"/>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3118" w:type="dxa"/>
            <w:tcBorders>
              <w:top w:val="single" w:sz="6"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св. 3 </w:t>
            </w:r>
          </w:p>
        </w:tc>
        <w:tc>
          <w:tcPr>
            <w:tcW w:w="2694" w:type="dxa"/>
            <w:tcBorders>
              <w:top w:val="single" w:sz="6"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2 </w:t>
            </w:r>
          </w:p>
        </w:tc>
      </w:tr>
      <w:tr w:rsidR="00FE50B8" w:rsidRPr="00C10160" w:rsidTr="00B50995">
        <w:trPr>
          <w:trHeight w:val="131"/>
        </w:trPr>
        <w:tc>
          <w:tcPr>
            <w:tcW w:w="9426" w:type="dxa"/>
            <w:gridSpan w:val="3"/>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both"/>
              <w:rPr>
                <w:rFonts w:ascii="Times New Roman" w:eastAsia="Calibri" w:hAnsi="Times New Roman"/>
                <w:lang w:eastAsia="en-US"/>
              </w:rPr>
            </w:pPr>
            <w:r w:rsidRPr="00C10160">
              <w:rPr>
                <w:rFonts w:ascii="Times New Roman" w:eastAsia="Calibri" w:hAnsi="Times New Roman"/>
                <w:lang w:eastAsia="en-US"/>
              </w:rPr>
              <w:t xml:space="preserve">Решётки-дробилки, устанавливаемые: </w:t>
            </w:r>
          </w:p>
        </w:tc>
      </w:tr>
      <w:tr w:rsidR="00FE50B8" w:rsidRPr="00C10160" w:rsidTr="00B50995">
        <w:trPr>
          <w:trHeight w:val="248"/>
        </w:trPr>
        <w:tc>
          <w:tcPr>
            <w:tcW w:w="3614"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ind w:firstLine="280"/>
              <w:jc w:val="both"/>
              <w:rPr>
                <w:rFonts w:ascii="Times New Roman" w:eastAsia="Calibri" w:hAnsi="Times New Roman"/>
                <w:lang w:eastAsia="en-US"/>
              </w:rPr>
            </w:pPr>
            <w:r w:rsidRPr="00C10160">
              <w:rPr>
                <w:rFonts w:ascii="Times New Roman" w:eastAsia="Calibri" w:hAnsi="Times New Roman"/>
                <w:lang w:eastAsia="en-US"/>
              </w:rPr>
              <w:t xml:space="preserve">на трубопроводах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до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1</w:t>
            </w:r>
            <w:r w:rsidRPr="00C10160">
              <w:rPr>
                <w:rFonts w:ascii="Times New Roman" w:eastAsia="Calibri" w:hAnsi="Times New Roman"/>
                <w:lang w:eastAsia="en-US"/>
              </w:rPr>
              <w:br/>
              <w:t>(с ручной очисткой)</w:t>
            </w:r>
          </w:p>
        </w:tc>
      </w:tr>
      <w:tr w:rsidR="00FE50B8" w:rsidRPr="00C10160" w:rsidTr="00B50995">
        <w:trPr>
          <w:trHeight w:val="131"/>
        </w:trPr>
        <w:tc>
          <w:tcPr>
            <w:tcW w:w="3614" w:type="dxa"/>
            <w:vMerge w:val="restart"/>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ind w:firstLine="280"/>
              <w:jc w:val="both"/>
              <w:rPr>
                <w:rFonts w:ascii="Times New Roman" w:eastAsia="Calibri" w:hAnsi="Times New Roman"/>
                <w:lang w:eastAsia="en-US"/>
              </w:rPr>
            </w:pPr>
            <w:r w:rsidRPr="00C10160">
              <w:rPr>
                <w:rFonts w:ascii="Times New Roman" w:eastAsia="Calibri" w:hAnsi="Times New Roman"/>
                <w:lang w:eastAsia="en-US"/>
              </w:rPr>
              <w:t xml:space="preserve">на каналах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до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1 </w:t>
            </w:r>
          </w:p>
        </w:tc>
      </w:tr>
      <w:tr w:rsidR="00FE50B8" w:rsidRPr="00C10160" w:rsidTr="00B50995">
        <w:trPr>
          <w:trHeight w:val="131"/>
        </w:trPr>
        <w:tc>
          <w:tcPr>
            <w:tcW w:w="9426" w:type="dxa"/>
            <w:vMerge/>
            <w:tcBorders>
              <w:top w:val="single" w:sz="6" w:space="0" w:color="000000"/>
              <w:left w:val="single" w:sz="8" w:space="0" w:color="000000"/>
              <w:bottom w:val="single" w:sz="6" w:space="0" w:color="000000"/>
              <w:right w:val="single" w:sz="8" w:space="0" w:color="000000"/>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св.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2 </w:t>
            </w:r>
          </w:p>
        </w:tc>
      </w:tr>
      <w:tr w:rsidR="00FE50B8" w:rsidRPr="00C10160" w:rsidTr="00B50995">
        <w:trPr>
          <w:trHeight w:val="131"/>
        </w:trPr>
        <w:tc>
          <w:tcPr>
            <w:tcW w:w="3614" w:type="dxa"/>
            <w:tcBorders>
              <w:top w:val="single" w:sz="8"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jc w:val="both"/>
              <w:rPr>
                <w:rFonts w:ascii="Times New Roman" w:eastAsia="Calibri" w:hAnsi="Times New Roman"/>
                <w:lang w:eastAsia="en-US"/>
              </w:rPr>
            </w:pPr>
            <w:r w:rsidRPr="00C10160">
              <w:rPr>
                <w:rFonts w:ascii="Times New Roman" w:eastAsia="Calibri" w:hAnsi="Times New Roman"/>
                <w:lang w:eastAsia="en-US"/>
              </w:rPr>
              <w:t xml:space="preserve">С ручной очисткой </w:t>
            </w:r>
          </w:p>
        </w:tc>
        <w:tc>
          <w:tcPr>
            <w:tcW w:w="3118" w:type="dxa"/>
            <w:tcBorders>
              <w:top w:val="single" w:sz="8"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1 </w:t>
            </w:r>
          </w:p>
        </w:tc>
        <w:tc>
          <w:tcPr>
            <w:tcW w:w="2694" w:type="dxa"/>
            <w:tcBorders>
              <w:top w:val="single" w:sz="8" w:space="0" w:color="000000"/>
              <w:left w:val="single" w:sz="8" w:space="0" w:color="000000"/>
              <w:bottom w:val="single" w:sz="8" w:space="0" w:color="000000"/>
              <w:right w:val="single" w:sz="8" w:space="0" w:color="000000"/>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 </w:t>
            </w:r>
          </w:p>
        </w:tc>
      </w:tr>
    </w:tbl>
    <w:p w:rsidR="00794895" w:rsidRPr="00C10160" w:rsidRDefault="00794895" w:rsidP="00B55629">
      <w:pPr>
        <w:widowControl/>
        <w:numPr>
          <w:ilvl w:val="2"/>
          <w:numId w:val="29"/>
        </w:numPr>
        <w:suppressAutoHyphens/>
        <w:autoSpaceDE/>
        <w:autoSpaceDN/>
        <w:adjustRightInd/>
        <w:spacing w:before="120"/>
        <w:ind w:left="0" w:firstLine="709"/>
        <w:contextualSpacing/>
        <w:jc w:val="both"/>
        <w:rPr>
          <w:rFonts w:ascii="Times New Roman" w:eastAsia="Calibri" w:hAnsi="Times New Roman"/>
          <w:lang w:eastAsia="en-US"/>
        </w:rPr>
      </w:pPr>
      <w:r w:rsidRPr="00C10160">
        <w:rPr>
          <w:rFonts w:ascii="Times New Roman" w:eastAsia="Calibri" w:hAnsi="Times New Roman"/>
          <w:lang w:eastAsia="en-US"/>
        </w:rPr>
        <w:t xml:space="preserve">Количество отбросов, задерживаемых решётками из бытовых сточных вод, следует принимать по </w:t>
      </w:r>
      <w:r w:rsidRPr="00C10160">
        <w:rPr>
          <w:rFonts w:ascii="Times New Roman" w:eastAsia="Calibri" w:hAnsi="Times New Roman"/>
          <w:u w:val="single"/>
          <w:lang w:eastAsia="en-US"/>
        </w:rPr>
        <w:t>табл. 2.</w:t>
      </w:r>
      <w:r w:rsidRPr="00C10160">
        <w:rPr>
          <w:rFonts w:ascii="Times New Roman" w:eastAsia="Calibri" w:hAnsi="Times New Roman"/>
          <w:lang w:eastAsia="en-US"/>
        </w:rPr>
        <w:t xml:space="preserve"> Средняя плотность отбросов – 750 кг/м3. </w:t>
      </w:r>
      <w:r w:rsidR="00E37124" w:rsidRPr="00C10160">
        <w:rPr>
          <w:rFonts w:ascii="Times New Roman" w:eastAsia="Calibri" w:hAnsi="Times New Roman"/>
          <w:lang w:eastAsia="en-US"/>
        </w:rPr>
        <w:t>К</w:t>
      </w:r>
      <w:r w:rsidRPr="00C10160">
        <w:rPr>
          <w:rFonts w:ascii="Times New Roman" w:eastAsia="Calibri" w:hAnsi="Times New Roman"/>
          <w:lang w:eastAsia="en-US"/>
        </w:rPr>
        <w:t>оэффициент часовой неравномерности поступления</w:t>
      </w:r>
      <w:r w:rsidR="00E47970"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1,2 – 2. </w:t>
      </w:r>
    </w:p>
    <w:p w:rsidR="00794895" w:rsidRPr="00C10160" w:rsidRDefault="00794895" w:rsidP="00794895">
      <w:pPr>
        <w:widowControl/>
        <w:spacing w:before="120"/>
        <w:ind w:firstLine="280"/>
        <w:jc w:val="right"/>
        <w:rPr>
          <w:rFonts w:ascii="Times New Roman" w:eastAsia="Calibri" w:hAnsi="Times New Roman"/>
          <w:u w:val="single"/>
          <w:lang w:eastAsia="en-US"/>
        </w:rPr>
      </w:pPr>
      <w:r w:rsidRPr="00C10160">
        <w:rPr>
          <w:rFonts w:ascii="Times New Roman" w:eastAsia="Calibri" w:hAnsi="Times New Roman"/>
          <w:u w:val="single"/>
          <w:lang w:eastAsia="en-US"/>
        </w:rPr>
        <w:t>Таблица 2</w:t>
      </w:r>
    </w:p>
    <w:tbl>
      <w:tblPr>
        <w:tblW w:w="942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7"/>
        <w:gridCol w:w="4533"/>
      </w:tblGrid>
      <w:tr w:rsidR="00FE50B8" w:rsidRPr="00C10160" w:rsidTr="00B50995">
        <w:trPr>
          <w:trHeight w:val="537"/>
        </w:trPr>
        <w:tc>
          <w:tcPr>
            <w:tcW w:w="4890"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Ширина прозоров решёток,</w:t>
            </w:r>
            <w:r w:rsidRPr="00C10160">
              <w:rPr>
                <w:rFonts w:ascii="Times New Roman" w:eastAsia="Calibri" w:hAnsi="Times New Roman"/>
                <w:lang w:eastAsia="en-US"/>
              </w:rPr>
              <w:br/>
              <w:t xml:space="preserve">мм </w:t>
            </w:r>
          </w:p>
        </w:tc>
        <w:tc>
          <w:tcPr>
            <w:tcW w:w="4536"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Количество отбросов, снимаемых с решёток на 1 чел., л/год.</w:t>
            </w:r>
          </w:p>
        </w:tc>
      </w:tr>
      <w:tr w:rsidR="00FE50B8" w:rsidRPr="00C10160"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5</w:t>
            </w:r>
            <w:r w:rsidR="00C052D7"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15</w:t>
            </w:r>
          </w:p>
        </w:tc>
        <w:tc>
          <w:tcPr>
            <w:tcW w:w="4536"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16</w:t>
            </w:r>
          </w:p>
        </w:tc>
      </w:tr>
      <w:tr w:rsidR="00FE50B8" w:rsidRPr="00C10160"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16</w:t>
            </w:r>
            <w:r w:rsidR="00C052D7"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20 </w:t>
            </w:r>
          </w:p>
        </w:tc>
        <w:tc>
          <w:tcPr>
            <w:tcW w:w="4536"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8 </w:t>
            </w:r>
          </w:p>
        </w:tc>
      </w:tr>
      <w:tr w:rsidR="00FE50B8" w:rsidRPr="00C10160"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25</w:t>
            </w:r>
            <w:r w:rsidR="00C052D7"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35 </w:t>
            </w:r>
          </w:p>
        </w:tc>
        <w:tc>
          <w:tcPr>
            <w:tcW w:w="4536"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3 </w:t>
            </w:r>
          </w:p>
        </w:tc>
      </w:tr>
      <w:tr w:rsidR="00FE50B8" w:rsidRPr="00C10160"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40</w:t>
            </w:r>
            <w:r w:rsidR="00C052D7"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50 </w:t>
            </w:r>
          </w:p>
        </w:tc>
        <w:tc>
          <w:tcPr>
            <w:tcW w:w="4536"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2,3 </w:t>
            </w:r>
          </w:p>
        </w:tc>
      </w:tr>
      <w:tr w:rsidR="00FE50B8" w:rsidRPr="00C10160"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60</w:t>
            </w:r>
            <w:r w:rsidR="00C052D7"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80 </w:t>
            </w:r>
          </w:p>
        </w:tc>
        <w:tc>
          <w:tcPr>
            <w:tcW w:w="4536"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1,6 </w:t>
            </w:r>
          </w:p>
        </w:tc>
      </w:tr>
      <w:tr w:rsidR="00FE50B8" w:rsidRPr="00C10160"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90</w:t>
            </w:r>
            <w:r w:rsidR="00C052D7"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125 </w:t>
            </w:r>
          </w:p>
        </w:tc>
        <w:tc>
          <w:tcPr>
            <w:tcW w:w="4536" w:type="dxa"/>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widowControl/>
              <w:spacing w:before="120"/>
              <w:jc w:val="center"/>
              <w:rPr>
                <w:rFonts w:ascii="Times New Roman" w:eastAsia="Calibri" w:hAnsi="Times New Roman"/>
                <w:lang w:eastAsia="en-US"/>
              </w:rPr>
            </w:pPr>
            <w:r w:rsidRPr="00C10160">
              <w:rPr>
                <w:rFonts w:ascii="Times New Roman" w:eastAsia="Calibri" w:hAnsi="Times New Roman"/>
                <w:lang w:eastAsia="en-US"/>
              </w:rPr>
              <w:t xml:space="preserve">1,2 </w:t>
            </w:r>
          </w:p>
        </w:tc>
      </w:tr>
    </w:tbl>
    <w:p w:rsidR="0004712F"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Скорость движения сточных вод в прозорах решёток при максимальном притоке следует принимать:</w:t>
      </w:r>
    </w:p>
    <w:p w:rsidR="0004712F" w:rsidRPr="00C10160" w:rsidRDefault="00794895" w:rsidP="008E5442">
      <w:pPr>
        <w:widowControl/>
        <w:suppressAutoHyphens/>
        <w:autoSpaceDE/>
        <w:autoSpaceDN/>
        <w:adjustRightInd/>
        <w:spacing w:before="120" w:after="120"/>
        <w:ind w:firstLine="720"/>
        <w:jc w:val="both"/>
        <w:rPr>
          <w:rFonts w:ascii="Times New Roman" w:hAnsi="Times New Roman"/>
          <w:bCs/>
          <w:lang w:eastAsia="en-US"/>
        </w:rPr>
      </w:pPr>
      <w:r w:rsidRPr="00C10160">
        <w:rPr>
          <w:rFonts w:ascii="Times New Roman" w:hAnsi="Times New Roman"/>
          <w:bCs/>
          <w:lang w:eastAsia="en-US"/>
        </w:rPr>
        <w:t>-в прозорах механизированных решёток 0,8 – 1 м/с,</w:t>
      </w:r>
    </w:p>
    <w:p w:rsidR="00794895" w:rsidRPr="00C10160" w:rsidRDefault="00794895" w:rsidP="008E5442">
      <w:pPr>
        <w:widowControl/>
        <w:suppressAutoHyphens/>
        <w:autoSpaceDE/>
        <w:autoSpaceDN/>
        <w:adjustRightInd/>
        <w:spacing w:before="120" w:after="120"/>
        <w:ind w:firstLine="720"/>
        <w:jc w:val="both"/>
        <w:rPr>
          <w:rFonts w:ascii="Times New Roman" w:hAnsi="Times New Roman"/>
          <w:bCs/>
          <w:lang w:eastAsia="en-US"/>
        </w:rPr>
      </w:pPr>
      <w:r w:rsidRPr="00C10160">
        <w:rPr>
          <w:rFonts w:ascii="Times New Roman" w:hAnsi="Times New Roman"/>
          <w:bCs/>
          <w:lang w:eastAsia="en-US"/>
        </w:rPr>
        <w:t xml:space="preserve">- в прозорах решёток-дробилок – 1,2 м/с. </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При механизированных решётках следует предусматривать установку дробилок для измельчения отбросов и подачи </w:t>
      </w:r>
      <w:r w:rsidR="000801FD" w:rsidRPr="00C10160">
        <w:rPr>
          <w:rFonts w:ascii="Times New Roman" w:eastAsia="Calibri" w:hAnsi="Times New Roman"/>
          <w:lang w:eastAsia="en-US"/>
        </w:rPr>
        <w:t>измельчённой</w:t>
      </w:r>
      <w:r w:rsidRPr="00C10160">
        <w:rPr>
          <w:rFonts w:ascii="Times New Roman" w:eastAsia="Calibri" w:hAnsi="Times New Roman"/>
          <w:lang w:eastAsia="en-US"/>
        </w:rPr>
        <w:t xml:space="preserve"> массы в сточную воду перед решёткой или установку герметичных контейнеров согласно требованиям </w:t>
      </w:r>
      <w:r w:rsidRPr="00C10160">
        <w:rPr>
          <w:rFonts w:ascii="Times New Roman" w:hAnsi="Times New Roman"/>
          <w:bCs/>
          <w:lang w:eastAsia="en-US"/>
        </w:rPr>
        <w:t xml:space="preserve">п. 8.2.13. </w:t>
      </w:r>
      <w:r w:rsidR="00CD7340" w:rsidRPr="00C10160">
        <w:rPr>
          <w:rFonts w:ascii="Times New Roman" w:hAnsi="Times New Roman"/>
          <w:bCs/>
          <w:lang w:eastAsia="en-US"/>
        </w:rPr>
        <w:t>СП 32.13330.2018</w:t>
      </w:r>
      <w:r w:rsidRPr="00C10160">
        <w:rPr>
          <w:rFonts w:ascii="Times New Roman" w:hAnsi="Times New Roman"/>
          <w:bCs/>
          <w:lang w:eastAsia="en-US"/>
        </w:rPr>
        <w:t>.</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Для подачи </w:t>
      </w:r>
      <w:r w:rsidR="00E63288" w:rsidRPr="00C10160">
        <w:rPr>
          <w:rFonts w:ascii="Times New Roman" w:eastAsia="Calibri" w:hAnsi="Times New Roman"/>
          <w:lang w:eastAsia="en-US"/>
        </w:rPr>
        <w:t>отбросов,</w:t>
      </w:r>
      <w:r w:rsidRPr="00C10160">
        <w:rPr>
          <w:rFonts w:ascii="Times New Roman" w:eastAsia="Calibri" w:hAnsi="Times New Roman"/>
          <w:lang w:eastAsia="en-US"/>
        </w:rPr>
        <w:t xml:space="preserve"> </w:t>
      </w:r>
      <w:r w:rsidR="000801FD" w:rsidRPr="00C10160">
        <w:rPr>
          <w:rFonts w:ascii="Times New Roman" w:eastAsia="Calibri" w:hAnsi="Times New Roman"/>
          <w:lang w:eastAsia="en-US"/>
        </w:rPr>
        <w:t>извлечённых</w:t>
      </w:r>
      <w:r w:rsidRPr="00C10160">
        <w:rPr>
          <w:rFonts w:ascii="Times New Roman" w:eastAsia="Calibri" w:hAnsi="Times New Roman"/>
          <w:lang w:eastAsia="en-US"/>
        </w:rPr>
        <w:t xml:space="preserve"> механизированными решётками в контейнер</w:t>
      </w:r>
      <w:r w:rsidR="00E63288" w:rsidRPr="00C10160">
        <w:rPr>
          <w:rFonts w:ascii="Times New Roman" w:eastAsia="Calibri" w:hAnsi="Times New Roman"/>
          <w:lang w:eastAsia="en-US"/>
        </w:rPr>
        <w:t>,</w:t>
      </w:r>
      <w:r w:rsidRPr="00C10160">
        <w:rPr>
          <w:rFonts w:ascii="Times New Roman" w:eastAsia="Calibri" w:hAnsi="Times New Roman"/>
          <w:lang w:eastAsia="en-US"/>
        </w:rPr>
        <w:t xml:space="preserve"> надлежит устанавливать шнековый пресс со сбросом отжимной воды в подводящий канал грабельного помещения КНС.</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При количестве отбросов свыше 1 т/сут, кроме рабочей дробилки необходимо предусматривать резервную дробилку или шнековый пресс.</w:t>
      </w:r>
    </w:p>
    <w:p w:rsidR="00540440" w:rsidRPr="00C10160" w:rsidRDefault="00540440" w:rsidP="00540440">
      <w:pPr>
        <w:widowControl/>
        <w:suppressAutoHyphens/>
        <w:autoSpaceDE/>
        <w:autoSpaceDN/>
        <w:adjustRightInd/>
        <w:spacing w:before="120" w:after="120"/>
        <w:ind w:left="720"/>
        <w:jc w:val="both"/>
        <w:rPr>
          <w:rFonts w:ascii="Times New Roman" w:eastAsia="Calibri" w:hAnsi="Times New Roman"/>
          <w:lang w:eastAsia="en-US"/>
        </w:rPr>
      </w:pP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 Вокруг решёток должен быть обеспечен проход шириной не менее: </w:t>
      </w:r>
    </w:p>
    <w:p w:rsidR="00794895" w:rsidRPr="00C10160" w:rsidRDefault="00794895" w:rsidP="00B55629">
      <w:pPr>
        <w:numPr>
          <w:ilvl w:val="0"/>
          <w:numId w:val="38"/>
        </w:numPr>
        <w:spacing w:after="120"/>
        <w:ind w:firstLine="720"/>
        <w:rPr>
          <w:rFonts w:ascii="Times New Roman" w:hAnsi="Times New Roman"/>
        </w:rPr>
      </w:pPr>
      <w:r w:rsidRPr="00C10160">
        <w:rPr>
          <w:rFonts w:ascii="Times New Roman" w:hAnsi="Times New Roman"/>
        </w:rPr>
        <w:t>для механических решёток – 1,2</w:t>
      </w:r>
      <w:r w:rsidR="00E63288" w:rsidRPr="00C10160">
        <w:rPr>
          <w:rFonts w:ascii="Times New Roman" w:hAnsi="Times New Roman"/>
        </w:rPr>
        <w:t xml:space="preserve"> </w:t>
      </w:r>
      <w:r w:rsidRPr="00C10160">
        <w:rPr>
          <w:rFonts w:ascii="Times New Roman" w:hAnsi="Times New Roman"/>
        </w:rPr>
        <w:t>м (перед фронтом – 1,5</w:t>
      </w:r>
      <w:r w:rsidR="00E63288" w:rsidRPr="00C10160">
        <w:rPr>
          <w:rFonts w:ascii="Times New Roman" w:hAnsi="Times New Roman"/>
        </w:rPr>
        <w:t xml:space="preserve"> </w:t>
      </w:r>
      <w:r w:rsidRPr="00C10160">
        <w:rPr>
          <w:rFonts w:ascii="Times New Roman" w:hAnsi="Times New Roman"/>
        </w:rPr>
        <w:t xml:space="preserve">м); </w:t>
      </w:r>
    </w:p>
    <w:p w:rsidR="00794895" w:rsidRPr="00C10160" w:rsidRDefault="00794895" w:rsidP="00B55629">
      <w:pPr>
        <w:numPr>
          <w:ilvl w:val="0"/>
          <w:numId w:val="38"/>
        </w:numPr>
        <w:spacing w:after="120"/>
        <w:ind w:firstLine="720"/>
        <w:rPr>
          <w:rFonts w:ascii="Times New Roman" w:hAnsi="Times New Roman"/>
        </w:rPr>
      </w:pPr>
      <w:r w:rsidRPr="00C10160">
        <w:rPr>
          <w:rFonts w:ascii="Times New Roman" w:hAnsi="Times New Roman"/>
        </w:rPr>
        <w:t xml:space="preserve">для </w:t>
      </w:r>
      <w:r w:rsidR="00357FDE" w:rsidRPr="00C10160">
        <w:rPr>
          <w:rFonts w:ascii="Times New Roman" w:hAnsi="Times New Roman"/>
        </w:rPr>
        <w:t>решёток</w:t>
      </w:r>
      <w:r w:rsidRPr="00C10160">
        <w:rPr>
          <w:rFonts w:ascii="Times New Roman" w:hAnsi="Times New Roman"/>
        </w:rPr>
        <w:t xml:space="preserve"> с ручной очисткой – 0,7</w:t>
      </w:r>
      <w:r w:rsidR="00E63288" w:rsidRPr="00C10160">
        <w:rPr>
          <w:rFonts w:ascii="Times New Roman" w:hAnsi="Times New Roman"/>
        </w:rPr>
        <w:t xml:space="preserve"> </w:t>
      </w:r>
      <w:r w:rsidRPr="00C10160">
        <w:rPr>
          <w:rFonts w:ascii="Times New Roman" w:hAnsi="Times New Roman"/>
        </w:rPr>
        <w:t xml:space="preserve">м; </w:t>
      </w:r>
    </w:p>
    <w:p w:rsidR="00794895" w:rsidRPr="00C10160" w:rsidRDefault="00794895" w:rsidP="00B55629">
      <w:pPr>
        <w:numPr>
          <w:ilvl w:val="0"/>
          <w:numId w:val="38"/>
        </w:numPr>
        <w:spacing w:after="120"/>
        <w:ind w:firstLine="720"/>
        <w:rPr>
          <w:rFonts w:ascii="Times New Roman" w:hAnsi="Times New Roman"/>
        </w:rPr>
      </w:pPr>
      <w:r w:rsidRPr="00C10160">
        <w:rPr>
          <w:rFonts w:ascii="Times New Roman" w:hAnsi="Times New Roman"/>
        </w:rPr>
        <w:t>для решёток-дробилок, устанавливаемых на каналах – 1,0</w:t>
      </w:r>
      <w:r w:rsidR="00E63288" w:rsidRPr="00C10160">
        <w:rPr>
          <w:rFonts w:ascii="Times New Roman" w:hAnsi="Times New Roman"/>
        </w:rPr>
        <w:t xml:space="preserve"> </w:t>
      </w:r>
      <w:r w:rsidRPr="00C10160">
        <w:rPr>
          <w:rFonts w:ascii="Times New Roman" w:hAnsi="Times New Roman"/>
        </w:rPr>
        <w:t xml:space="preserve">м. </w:t>
      </w:r>
    </w:p>
    <w:p w:rsidR="00794895" w:rsidRPr="00C10160" w:rsidRDefault="00794895" w:rsidP="008E5442">
      <w:pPr>
        <w:suppressAutoHyphens/>
        <w:spacing w:before="120"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В </w:t>
      </w:r>
      <w:r w:rsidR="007E4CB3" w:rsidRPr="00C10160">
        <w:rPr>
          <w:rFonts w:ascii="Times New Roman" w:eastAsia="Calibri" w:hAnsi="Times New Roman"/>
          <w:lang w:eastAsia="en-US"/>
        </w:rPr>
        <w:t>заглублённых</w:t>
      </w:r>
      <w:r w:rsidRPr="00C10160">
        <w:rPr>
          <w:rFonts w:ascii="Times New Roman" w:eastAsia="Calibri" w:hAnsi="Times New Roman"/>
          <w:lang w:eastAsia="en-US"/>
        </w:rPr>
        <w:t xml:space="preserve"> насосных станциях установку решёток-дробилок на трубопроводах допускается предусматривать на расстоянии не менее 0,25 м от стены.</w:t>
      </w:r>
    </w:p>
    <w:p w:rsidR="00794895" w:rsidRPr="00C10160" w:rsidRDefault="000801FD"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Приёмный</w:t>
      </w:r>
      <w:r w:rsidR="00794895" w:rsidRPr="00C10160">
        <w:rPr>
          <w:rFonts w:ascii="Times New Roman" w:eastAsia="Calibri" w:hAnsi="Times New Roman"/>
          <w:lang w:eastAsia="en-US"/>
        </w:rPr>
        <w:t xml:space="preserve"> резервуар и решётки, </w:t>
      </w:r>
      <w:r w:rsidRPr="00C10160">
        <w:rPr>
          <w:rFonts w:ascii="Times New Roman" w:eastAsia="Calibri" w:hAnsi="Times New Roman"/>
          <w:lang w:eastAsia="en-US"/>
        </w:rPr>
        <w:t>совмещённые</w:t>
      </w:r>
      <w:r w:rsidR="00794895" w:rsidRPr="00C10160">
        <w:rPr>
          <w:rFonts w:ascii="Times New Roman" w:eastAsia="Calibri" w:hAnsi="Times New Roman"/>
          <w:lang w:eastAsia="en-US"/>
        </w:rPr>
        <w:t xml:space="preserve"> в одном здании с машинным залом, должны быть отделены от него глухой водонепроницаемой перегородкой. Проход через дверь между машинным залом и помещением решёток допускается только в </w:t>
      </w:r>
      <w:r w:rsidRPr="00C10160">
        <w:rPr>
          <w:rFonts w:ascii="Times New Roman" w:eastAsia="Calibri" w:hAnsi="Times New Roman"/>
          <w:lang w:eastAsia="en-US"/>
        </w:rPr>
        <w:t>незаглублённой</w:t>
      </w:r>
      <w:r w:rsidR="00794895" w:rsidRPr="00C10160">
        <w:rPr>
          <w:rFonts w:ascii="Times New Roman" w:eastAsia="Calibri" w:hAnsi="Times New Roman"/>
          <w:lang w:eastAsia="en-US"/>
        </w:rPr>
        <w:t xml:space="preserve"> части здания, для исключения перелива сточных вод из помещения решёток в машинный зал при остановке </w:t>
      </w:r>
      <w:r w:rsidR="00357FDE" w:rsidRPr="00C10160">
        <w:rPr>
          <w:rFonts w:ascii="Times New Roman" w:eastAsia="Calibri" w:hAnsi="Times New Roman"/>
          <w:lang w:eastAsia="en-US"/>
        </w:rPr>
        <w:t>решёток</w:t>
      </w:r>
      <w:r w:rsidR="00794895" w:rsidRPr="00C10160">
        <w:rPr>
          <w:rFonts w:ascii="Times New Roman" w:eastAsia="Calibri" w:hAnsi="Times New Roman"/>
          <w:lang w:eastAsia="en-US"/>
        </w:rPr>
        <w:t>.</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Расположение решётки при монтаже – вертикальное, наклонное.</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Решётки с механической очисткой рекомендуется оборудовать системой автоматизированного управления механизмом извлечения и прессования отбросов. Включение механизма осуществляется по показаниям датчика уровня в подводящем</w:t>
      </w:r>
      <w:r w:rsidR="00E47970" w:rsidRPr="00C10160">
        <w:rPr>
          <w:rFonts w:ascii="Times New Roman" w:eastAsia="Calibri" w:hAnsi="Times New Roman"/>
          <w:lang w:eastAsia="en-US"/>
        </w:rPr>
        <w:t xml:space="preserve"> </w:t>
      </w:r>
      <w:r w:rsidRPr="00C10160">
        <w:rPr>
          <w:rFonts w:ascii="Times New Roman" w:eastAsia="Calibri" w:hAnsi="Times New Roman"/>
          <w:lang w:eastAsia="en-US"/>
        </w:rPr>
        <w:t>канале.</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Управление решёткой обеспечивать с панели управления по месту и в автоматическом режиме с рабочего мета</w:t>
      </w:r>
      <w:r w:rsidR="00E47970" w:rsidRPr="00C10160">
        <w:rPr>
          <w:rFonts w:ascii="Times New Roman" w:eastAsia="Calibri" w:hAnsi="Times New Roman"/>
          <w:lang w:eastAsia="en-US"/>
        </w:rPr>
        <w:t xml:space="preserve"> </w:t>
      </w:r>
      <w:r w:rsidRPr="00C10160">
        <w:rPr>
          <w:rFonts w:ascii="Times New Roman" w:eastAsia="Calibri" w:hAnsi="Times New Roman"/>
          <w:lang w:eastAsia="en-US"/>
        </w:rPr>
        <w:t>машиниста насосных установок.</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Материал элементов конструкции решёток: корпус и основные узлы (цепи, направляющие, </w:t>
      </w:r>
      <w:r w:rsidR="000801FD" w:rsidRPr="00C10160">
        <w:rPr>
          <w:rFonts w:ascii="Times New Roman" w:eastAsia="Calibri" w:hAnsi="Times New Roman"/>
          <w:lang w:eastAsia="en-US"/>
        </w:rPr>
        <w:t>шестерёнки</w:t>
      </w:r>
      <w:r w:rsidRPr="00C10160">
        <w:rPr>
          <w:rFonts w:ascii="Times New Roman" w:eastAsia="Calibri" w:hAnsi="Times New Roman"/>
          <w:lang w:eastAsia="en-US"/>
        </w:rPr>
        <w:t xml:space="preserve"> и т.д.) – нержавеющая сталь (типа 12Х18Н10Т).</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При установке группы решёток в ряд предусматривать механизированную транспортировку извлечённых отбросов к месту сбора с помощью ленточных или шнековых транспортёров.</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Для монтажа и ремонта решёток, дробилок и другого оборудования необходимо предусматривать установку </w:t>
      </w:r>
      <w:r w:rsidR="000801FD" w:rsidRPr="00C10160">
        <w:rPr>
          <w:rFonts w:ascii="Times New Roman" w:eastAsia="Calibri" w:hAnsi="Times New Roman"/>
          <w:lang w:eastAsia="en-US"/>
        </w:rPr>
        <w:t>грузоподъёмного</w:t>
      </w:r>
      <w:r w:rsidRPr="00C10160">
        <w:rPr>
          <w:rFonts w:ascii="Times New Roman" w:eastAsia="Calibri" w:hAnsi="Times New Roman"/>
          <w:lang w:eastAsia="en-US"/>
        </w:rPr>
        <w:t xml:space="preserve"> оборудования.</w:t>
      </w:r>
    </w:p>
    <w:p w:rsidR="00D21A04" w:rsidRPr="00C10160" w:rsidRDefault="00D21A04"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По требованию заказчика в системе очистки вытяжной вентиляции из грабельного отделения предусматривается оборудование адсорберного типа с угольной загрузкой в бункерном исполнении.</w:t>
      </w:r>
    </w:p>
    <w:p w:rsidR="00794895" w:rsidRPr="00C10160" w:rsidRDefault="00794895" w:rsidP="00B55629">
      <w:pPr>
        <w:pStyle w:val="af7"/>
        <w:numPr>
          <w:ilvl w:val="1"/>
          <w:numId w:val="29"/>
        </w:numPr>
        <w:suppressAutoHyphens/>
        <w:spacing w:before="120"/>
        <w:contextualSpacing/>
        <w:jc w:val="center"/>
        <w:rPr>
          <w:b/>
          <w:bCs/>
          <w:lang w:eastAsia="en-US"/>
        </w:rPr>
      </w:pPr>
      <w:r w:rsidRPr="00C10160">
        <w:rPr>
          <w:b/>
          <w:bCs/>
          <w:lang w:eastAsia="en-US"/>
        </w:rPr>
        <w:t>Измельчители</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Измельчитель представляет собой тихоходную дробилку с большим крутящим моментом, устанавливаемую непосредственно в поток сточной жидкости. Служит для задержания и измельчения грубодисперсных примесей сточных вод с целью защиты насосов КНС от засорения.</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Измельчитель относится к стационарным устройствам, работающим без надзора, режим работы – перемежающийся </w:t>
      </w:r>
      <w:r w:rsidRPr="00C10160">
        <w:rPr>
          <w:rFonts w:ascii="Times New Roman" w:eastAsia="Calibri" w:hAnsi="Times New Roman"/>
          <w:i/>
          <w:lang w:eastAsia="en-US"/>
        </w:rPr>
        <w:t>(продолжительный, кратковременный, повторно-кратковременный)</w:t>
      </w:r>
      <w:r w:rsidRPr="00C10160">
        <w:rPr>
          <w:rFonts w:ascii="Times New Roman" w:eastAsia="Calibri" w:hAnsi="Times New Roman"/>
          <w:lang w:eastAsia="en-US"/>
        </w:rPr>
        <w:t>.</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Измельчители должны быть предназначены для использования в сточных водах с рН=6,5÷8,5. </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Климатическое исполнение измельчителя У4 по </w:t>
      </w:r>
      <w:r w:rsidR="003F1FB2" w:rsidRPr="00C10160">
        <w:rPr>
          <w:rFonts w:ascii="Times New Roman" w:eastAsia="Calibri" w:hAnsi="Times New Roman"/>
          <w:lang w:eastAsia="en-US"/>
        </w:rPr>
        <w:t>ГОСТ 15150-69</w:t>
      </w:r>
      <w:r w:rsidRPr="00C10160">
        <w:rPr>
          <w:rFonts w:ascii="Times New Roman" w:eastAsia="Calibri" w:hAnsi="Times New Roman"/>
          <w:lang w:eastAsia="en-US"/>
        </w:rPr>
        <w:t xml:space="preserve">. </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Фрезы измельчителя изготавливаются из инструментальной стали, остальные детали изготавливаются из углеродистой стали. </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Измельчитель должен уменьшать размер </w:t>
      </w:r>
      <w:r w:rsidR="00357FDE" w:rsidRPr="00C10160">
        <w:rPr>
          <w:rFonts w:ascii="Times New Roman" w:eastAsia="Calibri" w:hAnsi="Times New Roman"/>
          <w:lang w:eastAsia="en-US"/>
        </w:rPr>
        <w:t>твёрдых</w:t>
      </w:r>
      <w:r w:rsidRPr="00C10160">
        <w:rPr>
          <w:rFonts w:ascii="Times New Roman" w:eastAsia="Calibri" w:hAnsi="Times New Roman"/>
          <w:lang w:eastAsia="en-US"/>
        </w:rPr>
        <w:t xml:space="preserve"> веществ в сточной воде.</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Управление измельчителем обеспечивать с панели управления по месту и в автоматическом режиме с рабочего места машиниста насосных установок.</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Расположение измельчителя при монтаже – вертикальное.</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Движение исполнительных органов обеспечивается плавное, без толчков, заеданий и холостой прокрутки.</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Измельчитель должен быть </w:t>
      </w:r>
      <w:r w:rsidR="000801FD" w:rsidRPr="00C10160">
        <w:rPr>
          <w:rFonts w:ascii="Times New Roman" w:eastAsia="Calibri" w:hAnsi="Times New Roman"/>
          <w:lang w:eastAsia="en-US"/>
        </w:rPr>
        <w:t>снабжён</w:t>
      </w:r>
      <w:r w:rsidRPr="00C10160">
        <w:rPr>
          <w:rFonts w:ascii="Times New Roman" w:eastAsia="Calibri" w:hAnsi="Times New Roman"/>
          <w:lang w:eastAsia="en-US"/>
        </w:rPr>
        <w:t xml:space="preserve"> устройством плавного пуска, </w:t>
      </w:r>
      <w:r w:rsidR="000801FD" w:rsidRPr="00C10160">
        <w:rPr>
          <w:rFonts w:ascii="Times New Roman" w:eastAsia="Calibri" w:hAnsi="Times New Roman"/>
          <w:lang w:eastAsia="en-US"/>
        </w:rPr>
        <w:t>размещённым</w:t>
      </w:r>
      <w:r w:rsidRPr="00C10160">
        <w:rPr>
          <w:rFonts w:ascii="Times New Roman" w:eastAsia="Calibri" w:hAnsi="Times New Roman"/>
          <w:lang w:eastAsia="en-US"/>
        </w:rPr>
        <w:t xml:space="preserve"> в шкафу управления.</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Уровни звукового давления в октавных полосах частот и корректированные уровни звукового давления в зоне обслуживания измельчителя не должны превышать значений, установленных по </w:t>
      </w:r>
      <w:r w:rsidR="00CD7340" w:rsidRPr="00C10160">
        <w:rPr>
          <w:rFonts w:ascii="Times New Roman" w:eastAsia="Calibri" w:hAnsi="Times New Roman"/>
          <w:lang w:eastAsia="en-US"/>
        </w:rPr>
        <w:t>ГОСТ 12.1.003-83</w:t>
      </w:r>
      <w:r w:rsidRPr="00C10160">
        <w:rPr>
          <w:rFonts w:ascii="Times New Roman" w:eastAsia="Calibri" w:hAnsi="Times New Roman"/>
          <w:lang w:eastAsia="en-US"/>
        </w:rPr>
        <w:t>.</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Все детали из черных металлов должны иметь защитное покрытие против коррозии, соответствующее требованиям не ниже класса V по </w:t>
      </w:r>
      <w:r w:rsidR="00CD7340" w:rsidRPr="00C10160">
        <w:rPr>
          <w:rFonts w:ascii="Times New Roman" w:eastAsia="Calibri" w:hAnsi="Times New Roman"/>
          <w:lang w:eastAsia="en-US"/>
        </w:rPr>
        <w:t>ГОСТ 9.032-74</w:t>
      </w:r>
      <w:r w:rsidRPr="00C10160">
        <w:rPr>
          <w:rFonts w:ascii="Times New Roman" w:eastAsia="Calibri" w:hAnsi="Times New Roman"/>
          <w:lang w:eastAsia="en-US"/>
        </w:rPr>
        <w:t xml:space="preserve">, </w:t>
      </w:r>
      <w:r w:rsidR="00CD7340" w:rsidRPr="00C10160">
        <w:rPr>
          <w:rFonts w:ascii="Times New Roman" w:eastAsia="Calibri" w:hAnsi="Times New Roman"/>
          <w:lang w:eastAsia="en-US"/>
        </w:rPr>
        <w:t>ГОСТ 9.402-2004</w:t>
      </w:r>
      <w:r w:rsidRPr="00C10160">
        <w:rPr>
          <w:rFonts w:ascii="Times New Roman" w:eastAsia="Calibri" w:hAnsi="Times New Roman"/>
          <w:lang w:eastAsia="en-US"/>
        </w:rPr>
        <w:t xml:space="preserve"> и </w:t>
      </w:r>
      <w:r w:rsidR="00844207" w:rsidRPr="00C10160">
        <w:rPr>
          <w:rFonts w:ascii="Times New Roman" w:eastAsia="Calibri" w:hAnsi="Times New Roman"/>
          <w:lang w:eastAsia="en-US"/>
        </w:rPr>
        <w:t>ГОСТ 9.008-2021</w:t>
      </w:r>
      <w:r w:rsidRPr="00C10160">
        <w:rPr>
          <w:rFonts w:ascii="Times New Roman" w:eastAsia="Calibri" w:hAnsi="Times New Roman"/>
          <w:lang w:eastAsia="en-US"/>
        </w:rPr>
        <w:t xml:space="preserve"> (технологически трудные для покрытия места: резьбы и т.д., защитить консервационными смазками по </w:t>
      </w:r>
      <w:r w:rsidR="007E702A" w:rsidRPr="00C10160">
        <w:rPr>
          <w:rFonts w:ascii="Times New Roman" w:eastAsia="Calibri" w:hAnsi="Times New Roman"/>
          <w:lang w:eastAsia="en-US"/>
        </w:rPr>
        <w:t>ГОСТ 9.014</w:t>
      </w:r>
      <w:r w:rsidRPr="00C10160">
        <w:rPr>
          <w:rFonts w:ascii="Times New Roman" w:eastAsia="Calibri" w:hAnsi="Times New Roman"/>
          <w:lang w:eastAsia="en-US"/>
        </w:rPr>
        <w:t>-78).</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Срок службы лакокрасочных покрытий – не менее 2 лет.</w:t>
      </w: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 xml:space="preserve">Подбор измельчителей производится по следующим характеристикам, представленным в </w:t>
      </w:r>
      <w:r w:rsidRPr="00C10160">
        <w:rPr>
          <w:rFonts w:ascii="Times New Roman" w:eastAsia="Calibri" w:hAnsi="Times New Roman"/>
          <w:u w:val="single"/>
          <w:lang w:eastAsia="en-US"/>
        </w:rPr>
        <w:t>табл. 3</w:t>
      </w:r>
      <w:r w:rsidRPr="00C10160">
        <w:rPr>
          <w:rFonts w:ascii="Times New Roman" w:eastAsia="Calibri" w:hAnsi="Times New Roman"/>
          <w:lang w:eastAsia="en-US"/>
        </w:rPr>
        <w:t>:</w:t>
      </w:r>
    </w:p>
    <w:p w:rsidR="00794895" w:rsidRPr="00C10160" w:rsidRDefault="00794895" w:rsidP="00794895">
      <w:pPr>
        <w:widowControl/>
        <w:spacing w:before="120"/>
        <w:ind w:firstLine="280"/>
        <w:jc w:val="right"/>
        <w:rPr>
          <w:rFonts w:ascii="Times New Roman" w:eastAsia="Calibri" w:hAnsi="Times New Roman"/>
          <w:u w:val="single"/>
          <w:lang w:eastAsia="en-US"/>
        </w:rPr>
      </w:pPr>
      <w:r w:rsidRPr="00C10160">
        <w:rPr>
          <w:rFonts w:ascii="Times New Roman" w:eastAsia="Calibri" w:hAnsi="Times New Roman"/>
          <w:u w:val="single"/>
          <w:lang w:eastAsia="en-US"/>
        </w:rPr>
        <w:t>Таблица3</w:t>
      </w:r>
    </w:p>
    <w:tbl>
      <w:tblPr>
        <w:tblW w:w="93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820"/>
      </w:tblGrid>
      <w:tr w:rsidR="00FE50B8" w:rsidRPr="00C10160" w:rsidTr="00B50995">
        <w:trPr>
          <w:trHeight w:val="270"/>
        </w:trPr>
        <w:tc>
          <w:tcPr>
            <w:tcW w:w="4488" w:type="dxa"/>
            <w:vMerge w:val="restart"/>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1. Место установки</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Работа в КНС</w:t>
            </w:r>
          </w:p>
        </w:tc>
      </w:tr>
      <w:tr w:rsidR="00FE50B8" w:rsidRPr="00C10160"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Работа в коллекторе</w:t>
            </w:r>
          </w:p>
        </w:tc>
      </w:tr>
      <w:tr w:rsidR="00FE50B8" w:rsidRPr="00C10160"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Работа на очистных сооружениях</w:t>
            </w:r>
          </w:p>
        </w:tc>
      </w:tr>
      <w:tr w:rsidR="00FE50B8" w:rsidRPr="00C10160" w:rsidTr="00B50995">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Другое:</w:t>
            </w:r>
          </w:p>
        </w:tc>
      </w:tr>
      <w:tr w:rsidR="00FE50B8" w:rsidRPr="00C10160" w:rsidTr="00B50995">
        <w:trPr>
          <w:trHeight w:val="386"/>
        </w:trPr>
        <w:tc>
          <w:tcPr>
            <w:tcW w:w="4488" w:type="dxa"/>
            <w:vMerge w:val="restart"/>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2. Назначение</w:t>
            </w:r>
          </w:p>
        </w:tc>
        <w:tc>
          <w:tcPr>
            <w:tcW w:w="4820" w:type="dxa"/>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защита насоса</w:t>
            </w:r>
          </w:p>
        </w:tc>
      </w:tr>
      <w:tr w:rsidR="00FE50B8" w:rsidRPr="00C10160" w:rsidTr="00B50995">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измельчение отходов</w:t>
            </w:r>
          </w:p>
        </w:tc>
      </w:tr>
      <w:tr w:rsidR="00FE50B8" w:rsidRPr="00C10160"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3. Рабочая среда</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r>
      <w:tr w:rsidR="00FE50B8" w:rsidRPr="00C10160"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4. Величина потока</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м</w:t>
            </w:r>
            <w:r w:rsidRPr="00C10160">
              <w:rPr>
                <w:rFonts w:ascii="Times New Roman" w:eastAsia="Calibri" w:hAnsi="Times New Roman"/>
                <w:vertAlign w:val="superscript"/>
                <w:lang w:eastAsia="en-US"/>
              </w:rPr>
              <w:t>3</w:t>
            </w:r>
            <w:r w:rsidRPr="00C10160">
              <w:rPr>
                <w:rFonts w:ascii="Times New Roman" w:eastAsia="Calibri" w:hAnsi="Times New Roman"/>
                <w:lang w:eastAsia="en-US"/>
              </w:rPr>
              <w:t>/час</w:t>
            </w:r>
          </w:p>
        </w:tc>
      </w:tr>
      <w:tr w:rsidR="00FE50B8" w:rsidRPr="00C10160"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5. Периодичность работы</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часы</w:t>
            </w:r>
          </w:p>
        </w:tc>
      </w:tr>
      <w:tr w:rsidR="00FE50B8" w:rsidRPr="00C10160"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6. Размеры канала, трубопровода (мм)</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Ширина</w:t>
            </w:r>
          </w:p>
        </w:tc>
      </w:tr>
      <w:tr w:rsidR="00FE50B8" w:rsidRPr="00C10160"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Высота</w:t>
            </w:r>
          </w:p>
        </w:tc>
      </w:tr>
      <w:tr w:rsidR="00FE50B8" w:rsidRPr="00C10160"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Диаметр трубопровода</w:t>
            </w:r>
          </w:p>
        </w:tc>
      </w:tr>
      <w:tr w:rsidR="00FE50B8" w:rsidRPr="00C10160"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7. Уровень жидкости</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постоянный</w:t>
            </w:r>
          </w:p>
        </w:tc>
      </w:tr>
      <w:tr w:rsidR="00FE50B8" w:rsidRPr="00C10160"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максимальный</w:t>
            </w:r>
          </w:p>
        </w:tc>
      </w:tr>
      <w:tr w:rsidR="00FE50B8" w:rsidRPr="00C10160"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8. Привод</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Ограничение по мощности</w:t>
            </w:r>
          </w:p>
        </w:tc>
      </w:tr>
      <w:tr w:rsidR="00FE50B8" w:rsidRPr="00C10160"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Промышленного исполнения (IP55)</w:t>
            </w:r>
          </w:p>
        </w:tc>
      </w:tr>
      <w:tr w:rsidR="00FE50B8" w:rsidRPr="00C10160"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0801FD"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Влагозащищённое</w:t>
            </w:r>
            <w:r w:rsidR="00794895" w:rsidRPr="00C10160">
              <w:rPr>
                <w:rFonts w:ascii="Times New Roman" w:eastAsia="Calibri" w:hAnsi="Times New Roman"/>
                <w:lang w:eastAsia="en-US"/>
              </w:rPr>
              <w:t xml:space="preserve"> исполнение (IP68)</w:t>
            </w:r>
          </w:p>
        </w:tc>
      </w:tr>
      <w:tr w:rsidR="00FE50B8" w:rsidRPr="00C10160"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9. Ограничение по весу</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r>
      <w:tr w:rsidR="00FE50B8" w:rsidRPr="00C10160"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10. Дополнительное оборудование</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GSM модуль</w:t>
            </w:r>
          </w:p>
        </w:tc>
      </w:tr>
      <w:tr w:rsidR="00FE50B8" w:rsidRPr="00C10160" w:rsidTr="00B50995">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Кнопочный пост экстренной остановки устройства</w:t>
            </w:r>
          </w:p>
        </w:tc>
      </w:tr>
      <w:tr w:rsidR="00FE50B8" w:rsidRPr="00C10160"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794895"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Ограждение</w:t>
            </w:r>
          </w:p>
        </w:tc>
      </w:tr>
      <w:tr w:rsidR="00794895" w:rsidRPr="00C10160" w:rsidTr="00B50995">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C10160"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C10160" w:rsidRDefault="000801FD" w:rsidP="00794895">
            <w:pPr>
              <w:autoSpaceDE/>
              <w:autoSpaceDN/>
              <w:adjustRightInd/>
              <w:spacing w:before="120"/>
              <w:rPr>
                <w:rFonts w:ascii="Times New Roman" w:eastAsia="Calibri" w:hAnsi="Times New Roman"/>
                <w:lang w:eastAsia="en-US"/>
              </w:rPr>
            </w:pPr>
            <w:r w:rsidRPr="00C10160">
              <w:rPr>
                <w:rFonts w:ascii="Times New Roman" w:eastAsia="Calibri" w:hAnsi="Times New Roman"/>
                <w:lang w:eastAsia="en-US"/>
              </w:rPr>
              <w:t>Подъёмное</w:t>
            </w:r>
            <w:r w:rsidR="00794895" w:rsidRPr="00C10160">
              <w:rPr>
                <w:rFonts w:ascii="Times New Roman" w:eastAsia="Calibri" w:hAnsi="Times New Roman"/>
                <w:lang w:eastAsia="en-US"/>
              </w:rPr>
              <w:t xml:space="preserve"> устройство</w:t>
            </w:r>
          </w:p>
        </w:tc>
      </w:tr>
    </w:tbl>
    <w:p w:rsidR="00794895" w:rsidRPr="00C10160" w:rsidRDefault="00794895" w:rsidP="00794895">
      <w:pPr>
        <w:widowControl/>
        <w:suppressAutoHyphens/>
        <w:autoSpaceDE/>
        <w:autoSpaceDN/>
        <w:adjustRightInd/>
        <w:spacing w:before="120"/>
        <w:contextualSpacing/>
        <w:jc w:val="both"/>
        <w:rPr>
          <w:rFonts w:ascii="Times New Roman" w:eastAsia="Calibri" w:hAnsi="Times New Roman"/>
          <w:lang w:eastAsia="en-US"/>
        </w:rPr>
      </w:pPr>
    </w:p>
    <w:p w:rsidR="00794895" w:rsidRPr="00C10160" w:rsidRDefault="00794895" w:rsidP="00B55629">
      <w:pPr>
        <w:widowControl/>
        <w:numPr>
          <w:ilvl w:val="2"/>
          <w:numId w:val="29"/>
        </w:numPr>
        <w:suppressAutoHyphens/>
        <w:autoSpaceDE/>
        <w:autoSpaceDN/>
        <w:adjustRightInd/>
        <w:spacing w:before="120" w:after="120"/>
        <w:ind w:left="0" w:firstLine="720"/>
        <w:jc w:val="both"/>
        <w:rPr>
          <w:rFonts w:ascii="Times New Roman" w:eastAsia="Calibri" w:hAnsi="Times New Roman"/>
          <w:lang w:eastAsia="en-US"/>
        </w:rPr>
      </w:pPr>
      <w:r w:rsidRPr="00C10160">
        <w:rPr>
          <w:rFonts w:ascii="Times New Roman" w:eastAsia="Calibri" w:hAnsi="Times New Roman"/>
          <w:lang w:eastAsia="en-US"/>
        </w:rPr>
        <w:t>По согласованию с Заказчиком допускается изготавливать Измельчитель с дополнительными требованиями.</w:t>
      </w:r>
    </w:p>
    <w:p w:rsidR="00794895" w:rsidRPr="00C10160" w:rsidRDefault="00794895" w:rsidP="00794895">
      <w:pPr>
        <w:suppressAutoHyphens/>
        <w:spacing w:before="120"/>
        <w:contextualSpacing/>
        <w:jc w:val="both"/>
        <w:rPr>
          <w:rFonts w:ascii="Times New Roman" w:eastAsia="Calibri" w:hAnsi="Times New Roman"/>
          <w:lang w:eastAsia="en-US"/>
        </w:rPr>
      </w:pPr>
    </w:p>
    <w:p w:rsidR="00540440" w:rsidRPr="00C10160" w:rsidRDefault="00540440" w:rsidP="00540440">
      <w:pPr>
        <w:suppressAutoHyphens/>
        <w:spacing w:before="120"/>
        <w:contextualSpacing/>
        <w:jc w:val="right"/>
        <w:rPr>
          <w:rFonts w:ascii="Times New Roman" w:eastAsia="Calibri" w:hAnsi="Times New Roman"/>
          <w:lang w:eastAsia="en-US"/>
        </w:rPr>
      </w:pPr>
      <w:r w:rsidRPr="00C10160">
        <w:rPr>
          <w:rFonts w:ascii="Times New Roman" w:hAnsi="Times New Roman"/>
          <w:i/>
        </w:rPr>
        <w:t>Приложение 15.</w:t>
      </w:r>
      <w:r w:rsidR="00BF1817" w:rsidRPr="00C10160">
        <w:rPr>
          <w:rFonts w:ascii="Times New Roman" w:hAnsi="Times New Roman"/>
          <w:i/>
        </w:rPr>
        <w:t>2</w:t>
      </w:r>
    </w:p>
    <w:p w:rsidR="00BE2294" w:rsidRPr="00C10160" w:rsidRDefault="00577F45" w:rsidP="00D10747">
      <w:pPr>
        <w:pStyle w:val="2"/>
        <w:ind w:left="284"/>
        <w:rPr>
          <w:rFonts w:eastAsia="Calibri"/>
          <w:b w:val="0"/>
          <w:bCs/>
        </w:rPr>
      </w:pPr>
      <w:bookmarkStart w:id="190" w:name="_Toc153198980"/>
      <w:r w:rsidRPr="00C10160">
        <w:rPr>
          <w:rFonts w:eastAsia="Calibri"/>
          <w:bCs/>
        </w:rPr>
        <w:t>15.</w:t>
      </w:r>
      <w:r w:rsidR="00794895" w:rsidRPr="00C10160">
        <w:rPr>
          <w:rFonts w:eastAsia="Calibri"/>
          <w:bCs/>
        </w:rPr>
        <w:t xml:space="preserve">2. ОБОРУДОВАНИЕ МЕХАНИЧЕСКОЙ </w:t>
      </w:r>
      <w:r w:rsidR="00794895" w:rsidRPr="00C10160">
        <w:t>ОЧИСТКИ</w:t>
      </w:r>
      <w:r w:rsidR="00794895" w:rsidRPr="00C10160">
        <w:rPr>
          <w:rFonts w:eastAsia="Calibri"/>
          <w:bCs/>
        </w:rPr>
        <w:t xml:space="preserve"> СТОЧНЫХ ВОД</w:t>
      </w:r>
      <w:r w:rsidR="00794895" w:rsidRPr="00C10160">
        <w:rPr>
          <w:rFonts w:eastAsia="Calibri"/>
          <w:bCs/>
        </w:rPr>
        <w:br/>
        <w:t>НА ОЧИСТНЫХ СООРУЖЕНИЯХ</w:t>
      </w:r>
      <w:bookmarkEnd w:id="190"/>
    </w:p>
    <w:p w:rsidR="00794895" w:rsidRPr="00C10160" w:rsidRDefault="00577F45" w:rsidP="00BE2294">
      <w:pPr>
        <w:widowControl/>
        <w:spacing w:before="120"/>
        <w:jc w:val="center"/>
        <w:rPr>
          <w:rFonts w:ascii="Times New Roman" w:hAnsi="Times New Roman"/>
          <w:b/>
          <w:bCs/>
          <w:lang w:eastAsia="en-US"/>
        </w:rPr>
      </w:pPr>
      <w:r w:rsidRPr="00C10160">
        <w:rPr>
          <w:rFonts w:ascii="Times New Roman" w:hAnsi="Times New Roman"/>
          <w:b/>
          <w:bCs/>
          <w:lang w:eastAsia="en-US"/>
        </w:rPr>
        <w:t>2</w:t>
      </w:r>
      <w:r w:rsidR="00794895" w:rsidRPr="00C10160">
        <w:rPr>
          <w:rFonts w:ascii="Times New Roman" w:hAnsi="Times New Roman"/>
          <w:b/>
          <w:bCs/>
          <w:lang w:eastAsia="en-US"/>
        </w:rPr>
        <w:t>.1. Решётки</w:t>
      </w:r>
    </w:p>
    <w:p w:rsidR="00794895" w:rsidRPr="00C10160" w:rsidRDefault="00794895" w:rsidP="008E5442">
      <w:pPr>
        <w:autoSpaceDE/>
        <w:autoSpaceDN/>
        <w:adjustRightInd/>
        <w:spacing w:after="100"/>
        <w:ind w:firstLine="720"/>
        <w:jc w:val="both"/>
        <w:rPr>
          <w:rFonts w:ascii="Times New Roman" w:hAnsi="Times New Roman"/>
          <w:lang w:eastAsia="en-US"/>
        </w:rPr>
      </w:pPr>
      <w:r w:rsidRPr="00C10160">
        <w:rPr>
          <w:rFonts w:ascii="Times New Roman" w:hAnsi="Times New Roman"/>
          <w:lang w:eastAsia="en-US"/>
        </w:rPr>
        <w:t xml:space="preserve">Сороудерживающее оборудования предназначено для удаления </w:t>
      </w:r>
      <w:r w:rsidR="000801FD" w:rsidRPr="00C10160">
        <w:rPr>
          <w:rFonts w:ascii="Times New Roman" w:hAnsi="Times New Roman"/>
          <w:lang w:eastAsia="en-US"/>
        </w:rPr>
        <w:t>нерастворённых</w:t>
      </w:r>
      <w:r w:rsidRPr="00C10160">
        <w:rPr>
          <w:rFonts w:ascii="Times New Roman" w:hAnsi="Times New Roman"/>
          <w:lang w:eastAsia="en-US"/>
        </w:rPr>
        <w:t xml:space="preserve"> грубодисперсных, волокнистых и др. примесей</w:t>
      </w:r>
      <w:r w:rsidR="00E47970" w:rsidRPr="00C10160">
        <w:rPr>
          <w:rFonts w:ascii="Times New Roman" w:hAnsi="Times New Roman"/>
          <w:lang w:eastAsia="en-US"/>
        </w:rPr>
        <w:t xml:space="preserve"> </w:t>
      </w:r>
      <w:r w:rsidRPr="00C10160">
        <w:rPr>
          <w:rFonts w:ascii="Times New Roman" w:hAnsi="Times New Roman"/>
          <w:lang w:eastAsia="en-US"/>
        </w:rPr>
        <w:t>из сточной воды, сырого и сброженного осадка с целью исключения их из технологического процесса очистки, нормализации работы последующих сооружений и повышения качества очистки сточных вод.</w:t>
      </w:r>
    </w:p>
    <w:p w:rsidR="00794895" w:rsidRPr="00C10160" w:rsidRDefault="00794895" w:rsidP="00B55629">
      <w:pPr>
        <w:pStyle w:val="af7"/>
        <w:numPr>
          <w:ilvl w:val="2"/>
          <w:numId w:val="78"/>
        </w:numPr>
        <w:suppressAutoHyphens/>
        <w:spacing w:after="100"/>
        <w:jc w:val="both"/>
        <w:rPr>
          <w:rFonts w:eastAsia="Calibri"/>
          <w:sz w:val="24"/>
          <w:szCs w:val="24"/>
          <w:lang w:eastAsia="en-US"/>
        </w:rPr>
      </w:pPr>
      <w:r w:rsidRPr="00C10160">
        <w:rPr>
          <w:rFonts w:eastAsia="Calibri"/>
          <w:sz w:val="24"/>
          <w:szCs w:val="24"/>
          <w:lang w:eastAsia="en-US"/>
        </w:rPr>
        <w:t>Условия эксплуатации сороудерживающего оборудования:</w:t>
      </w:r>
    </w:p>
    <w:p w:rsidR="00794895" w:rsidRPr="00C10160" w:rsidRDefault="00794895" w:rsidP="00B55629">
      <w:pPr>
        <w:widowControl/>
        <w:numPr>
          <w:ilvl w:val="0"/>
          <w:numId w:val="30"/>
        </w:numPr>
        <w:suppressAutoHyphens/>
        <w:autoSpaceDE/>
        <w:autoSpaceDN/>
        <w:adjustRightInd/>
        <w:spacing w:after="100"/>
        <w:ind w:firstLine="720"/>
        <w:jc w:val="both"/>
        <w:rPr>
          <w:rFonts w:ascii="Times New Roman" w:eastAsia="Calibri" w:hAnsi="Times New Roman"/>
          <w:lang w:eastAsia="en-US"/>
        </w:rPr>
      </w:pPr>
      <w:r w:rsidRPr="00C10160">
        <w:rPr>
          <w:rFonts w:ascii="Times New Roman" w:eastAsia="Calibri" w:hAnsi="Times New Roman"/>
          <w:lang w:eastAsia="en-US"/>
        </w:rPr>
        <w:t>круглосуточный режим работы;</w:t>
      </w:r>
    </w:p>
    <w:p w:rsidR="00794895" w:rsidRPr="00C10160" w:rsidRDefault="00794895" w:rsidP="00B55629">
      <w:pPr>
        <w:widowControl/>
        <w:numPr>
          <w:ilvl w:val="0"/>
          <w:numId w:val="30"/>
        </w:numPr>
        <w:suppressAutoHyphens/>
        <w:autoSpaceDE/>
        <w:autoSpaceDN/>
        <w:adjustRightInd/>
        <w:spacing w:after="100"/>
        <w:ind w:firstLine="720"/>
        <w:jc w:val="both"/>
        <w:rPr>
          <w:rFonts w:ascii="Times New Roman" w:eastAsia="Calibri" w:hAnsi="Times New Roman"/>
          <w:lang w:eastAsia="en-US"/>
        </w:rPr>
      </w:pPr>
      <w:r w:rsidRPr="00C10160">
        <w:rPr>
          <w:rFonts w:ascii="Times New Roman" w:eastAsia="Calibri" w:hAnsi="Times New Roman"/>
          <w:lang w:eastAsia="en-US"/>
        </w:rPr>
        <w:t>агрессивная среда эксплуатации: повышенная влажность, наличие сероводорода;</w:t>
      </w:r>
    </w:p>
    <w:p w:rsidR="00794895" w:rsidRPr="00C10160" w:rsidRDefault="00794895" w:rsidP="00B55629">
      <w:pPr>
        <w:widowControl/>
        <w:numPr>
          <w:ilvl w:val="0"/>
          <w:numId w:val="30"/>
        </w:numPr>
        <w:suppressAutoHyphens/>
        <w:autoSpaceDE/>
        <w:autoSpaceDN/>
        <w:adjustRightInd/>
        <w:spacing w:after="100"/>
        <w:ind w:firstLine="720"/>
        <w:jc w:val="both"/>
        <w:rPr>
          <w:rFonts w:ascii="Times New Roman" w:eastAsia="Calibri" w:hAnsi="Times New Roman"/>
          <w:lang w:eastAsia="en-US"/>
        </w:rPr>
      </w:pPr>
      <w:r w:rsidRPr="00C10160">
        <w:rPr>
          <w:rFonts w:ascii="Times New Roman" w:eastAsia="Calibri" w:hAnsi="Times New Roman"/>
          <w:lang w:eastAsia="en-US"/>
        </w:rPr>
        <w:t>наличие растворенного сероводорода и других агрессивных примесей.</w:t>
      </w:r>
    </w:p>
    <w:p w:rsidR="00794895" w:rsidRPr="00C10160" w:rsidRDefault="00794895" w:rsidP="00B55629">
      <w:pPr>
        <w:pStyle w:val="af7"/>
        <w:numPr>
          <w:ilvl w:val="2"/>
          <w:numId w:val="78"/>
        </w:numPr>
        <w:suppressAutoHyphens/>
        <w:spacing w:after="100"/>
        <w:jc w:val="both"/>
        <w:rPr>
          <w:rFonts w:eastAsia="Calibri"/>
          <w:sz w:val="24"/>
          <w:szCs w:val="24"/>
          <w:lang w:eastAsia="en-US"/>
        </w:rPr>
      </w:pPr>
      <w:r w:rsidRPr="00C10160">
        <w:rPr>
          <w:rFonts w:eastAsia="Calibri"/>
          <w:sz w:val="24"/>
          <w:szCs w:val="24"/>
          <w:lang w:eastAsia="en-US"/>
        </w:rPr>
        <w:t>В составе очистных сооружений предусматривать одно</w:t>
      </w:r>
      <w:r w:rsidR="00C052D7" w:rsidRPr="00C10160">
        <w:rPr>
          <w:rFonts w:eastAsia="Calibri"/>
          <w:sz w:val="24"/>
          <w:szCs w:val="24"/>
          <w:lang w:eastAsia="en-US"/>
        </w:rPr>
        <w:t xml:space="preserve"> –</w:t>
      </w:r>
      <w:r w:rsidRPr="00C10160">
        <w:rPr>
          <w:rFonts w:eastAsia="Calibri"/>
          <w:sz w:val="24"/>
          <w:szCs w:val="24"/>
          <w:lang w:eastAsia="en-US"/>
        </w:rPr>
        <w:t xml:space="preserve"> двух ступенчатое процеживание сточных вод, количество ступеней процеживания следует определять в зависимости от характера загрязнений, поступающих со сточной жидкостью на очистные сооружения:</w:t>
      </w:r>
    </w:p>
    <w:p w:rsidR="00794895" w:rsidRPr="00C10160" w:rsidRDefault="00794895" w:rsidP="008E5442">
      <w:pPr>
        <w:suppressAutoHyphens/>
        <w:spacing w:after="100"/>
        <w:ind w:left="1003" w:firstLine="720"/>
        <w:jc w:val="both"/>
        <w:rPr>
          <w:rFonts w:ascii="Times New Roman" w:eastAsia="Calibri" w:hAnsi="Times New Roman"/>
          <w:lang w:eastAsia="en-US"/>
        </w:rPr>
      </w:pPr>
      <w:r w:rsidRPr="00C10160">
        <w:rPr>
          <w:rFonts w:ascii="Times New Roman" w:eastAsia="Calibri" w:hAnsi="Times New Roman"/>
          <w:lang w:eastAsia="en-US"/>
        </w:rPr>
        <w:t>1 ступень – решётки грубой очистки с прозорами 50-100 мм,</w:t>
      </w:r>
    </w:p>
    <w:p w:rsidR="00794895" w:rsidRPr="00C10160" w:rsidRDefault="00794895" w:rsidP="008E5442">
      <w:pPr>
        <w:suppressAutoHyphens/>
        <w:spacing w:after="100"/>
        <w:ind w:left="1003" w:firstLine="720"/>
        <w:jc w:val="both"/>
        <w:rPr>
          <w:rFonts w:ascii="Times New Roman" w:eastAsia="Calibri" w:hAnsi="Times New Roman"/>
          <w:lang w:eastAsia="en-US"/>
        </w:rPr>
      </w:pPr>
      <w:r w:rsidRPr="00C10160">
        <w:rPr>
          <w:rFonts w:ascii="Times New Roman" w:eastAsia="Calibri" w:hAnsi="Times New Roman"/>
          <w:lang w:eastAsia="en-US"/>
        </w:rPr>
        <w:t>2 ступень – решётки с прозорами от 1,4 до 16 мм.</w:t>
      </w:r>
    </w:p>
    <w:p w:rsidR="00794895" w:rsidRPr="00C10160" w:rsidRDefault="00794895" w:rsidP="008E5442">
      <w:pPr>
        <w:autoSpaceDE/>
        <w:adjustRightInd/>
        <w:spacing w:after="100"/>
        <w:ind w:firstLine="720"/>
        <w:jc w:val="both"/>
        <w:rPr>
          <w:rFonts w:ascii="Times New Roman" w:eastAsia="Calibri" w:hAnsi="Times New Roman"/>
          <w:lang w:eastAsia="en-US"/>
        </w:rPr>
      </w:pPr>
      <w:r w:rsidRPr="00C10160">
        <w:rPr>
          <w:rFonts w:ascii="Times New Roman" w:eastAsia="Calibri" w:hAnsi="Times New Roman"/>
          <w:i/>
          <w:lang w:eastAsia="en-US"/>
        </w:rPr>
        <w:t>Примечание.</w:t>
      </w:r>
      <w:r w:rsidRPr="00C10160">
        <w:rPr>
          <w:rFonts w:ascii="Times New Roman" w:eastAsia="Calibri" w:hAnsi="Times New Roman"/>
          <w:lang w:eastAsia="en-US"/>
        </w:rPr>
        <w:t xml:space="preserve"> Решётки допускается не предусматривать в случае подачи сточных вод на очистные сооружения насосами при установке перед насосами решёток с прозорами не более 16 мм или решёток-дробилок, при этом: </w:t>
      </w:r>
    </w:p>
    <w:p w:rsidR="00794895" w:rsidRPr="00C10160" w:rsidRDefault="00794895" w:rsidP="008E5442">
      <w:pPr>
        <w:autoSpaceDE/>
        <w:adjustRightInd/>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 длина напорного трубопровода не должна превышать 500 м; </w:t>
      </w:r>
    </w:p>
    <w:p w:rsidR="00794895" w:rsidRPr="00C10160" w:rsidRDefault="00794895" w:rsidP="008E5442">
      <w:pPr>
        <w:autoSpaceDE/>
        <w:adjustRightInd/>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 в насосных станциях предусматривается вывоз задержанных на решётках отбросов. </w:t>
      </w:r>
    </w:p>
    <w:p w:rsidR="00794895" w:rsidRPr="00C10160" w:rsidRDefault="00577F4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2</w:t>
      </w:r>
      <w:r w:rsidR="00794895" w:rsidRPr="00C10160">
        <w:rPr>
          <w:rFonts w:ascii="Times New Roman" w:eastAsia="Calibri" w:hAnsi="Times New Roman"/>
          <w:lang w:eastAsia="en-US"/>
        </w:rPr>
        <w:t>.1.3. Требования, предъявляемые к сороудерживающему оборудованию:</w:t>
      </w:r>
    </w:p>
    <w:p w:rsidR="00794895" w:rsidRPr="00C10160" w:rsidRDefault="00577F4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2</w:t>
      </w:r>
      <w:r w:rsidR="00794895" w:rsidRPr="00C10160">
        <w:rPr>
          <w:rFonts w:ascii="Times New Roman" w:eastAsia="Calibri" w:hAnsi="Times New Roman"/>
          <w:lang w:eastAsia="en-US"/>
        </w:rPr>
        <w:t>.1.3.1. Материал исполнения оборудования: нержавеющая сталь (типа 12Х18Н10Т).</w:t>
      </w:r>
    </w:p>
    <w:p w:rsidR="00794895" w:rsidRPr="00C10160" w:rsidRDefault="00577F4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2</w:t>
      </w:r>
      <w:r w:rsidR="00794895" w:rsidRPr="00C10160">
        <w:rPr>
          <w:rFonts w:ascii="Times New Roman" w:eastAsia="Calibri" w:hAnsi="Times New Roman"/>
          <w:lang w:eastAsia="en-US"/>
        </w:rPr>
        <w:t>.1.3.2.</w:t>
      </w:r>
      <w:r w:rsidR="00E47970" w:rsidRPr="00C10160">
        <w:rPr>
          <w:rFonts w:ascii="Times New Roman" w:eastAsia="Calibri" w:hAnsi="Times New Roman"/>
          <w:lang w:eastAsia="en-US"/>
        </w:rPr>
        <w:t xml:space="preserve"> </w:t>
      </w:r>
      <w:r w:rsidR="00794895" w:rsidRPr="00C10160">
        <w:rPr>
          <w:rFonts w:ascii="Times New Roman" w:eastAsia="Calibri" w:hAnsi="Times New Roman"/>
          <w:lang w:eastAsia="en-US"/>
        </w:rPr>
        <w:t xml:space="preserve">Конструкция должна быть </w:t>
      </w:r>
      <w:r w:rsidR="000801FD" w:rsidRPr="00C10160">
        <w:rPr>
          <w:rFonts w:ascii="Times New Roman" w:eastAsia="Calibri" w:hAnsi="Times New Roman"/>
          <w:lang w:eastAsia="en-US"/>
        </w:rPr>
        <w:t>жёсткой</w:t>
      </w:r>
      <w:r w:rsidR="00794895" w:rsidRPr="00C10160">
        <w:rPr>
          <w:rFonts w:ascii="Times New Roman" w:eastAsia="Calibri" w:hAnsi="Times New Roman"/>
          <w:lang w:eastAsia="en-US"/>
        </w:rPr>
        <w:t xml:space="preserve"> и компактной.</w:t>
      </w:r>
    </w:p>
    <w:p w:rsidR="00794895" w:rsidRPr="00C10160" w:rsidRDefault="00577F4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2</w:t>
      </w:r>
      <w:r w:rsidR="00794895" w:rsidRPr="00C10160">
        <w:rPr>
          <w:rFonts w:ascii="Times New Roman" w:eastAsia="Calibri" w:hAnsi="Times New Roman"/>
          <w:lang w:eastAsia="en-US"/>
        </w:rPr>
        <w:t>.1.3.3. Степень пылевлагозащиты оборудования не ниже IP65.</w:t>
      </w:r>
    </w:p>
    <w:p w:rsidR="00794895" w:rsidRPr="00C10160" w:rsidRDefault="00577F45" w:rsidP="008E5442">
      <w:pPr>
        <w:autoSpaceDE/>
        <w:adjustRightInd/>
        <w:spacing w:after="100"/>
        <w:ind w:firstLine="720"/>
        <w:jc w:val="both"/>
        <w:rPr>
          <w:rFonts w:ascii="Times New Roman" w:hAnsi="Times New Roman"/>
          <w:bCs/>
          <w:lang w:eastAsia="ar-SA"/>
        </w:rPr>
      </w:pPr>
      <w:r w:rsidRPr="00C10160">
        <w:rPr>
          <w:rFonts w:ascii="Times New Roman" w:hAnsi="Times New Roman"/>
          <w:bCs/>
          <w:lang w:eastAsia="ar-SA"/>
        </w:rPr>
        <w:t>2</w:t>
      </w:r>
      <w:r w:rsidR="00794895" w:rsidRPr="00C10160">
        <w:rPr>
          <w:rFonts w:ascii="Times New Roman" w:hAnsi="Times New Roman"/>
          <w:bCs/>
          <w:lang w:eastAsia="ar-SA"/>
        </w:rPr>
        <w:t xml:space="preserve">.1.3.4. </w:t>
      </w:r>
      <w:r w:rsidR="00794895" w:rsidRPr="00C10160">
        <w:rPr>
          <w:rFonts w:ascii="Times New Roman" w:eastAsia="Calibri" w:hAnsi="Times New Roman"/>
          <w:lang w:eastAsia="en-US"/>
        </w:rPr>
        <w:t>Конструкция оборудования должна быть герметична с целью защиты от проникновения канализационных газов в рабочую зону персонала. В конструкции должна быть предусмотрена вытяжная вентиляция внутреннего пространства процеживающего механизма.</w:t>
      </w:r>
    </w:p>
    <w:p w:rsidR="00794895" w:rsidRPr="00C10160" w:rsidRDefault="00577F45" w:rsidP="008E5442">
      <w:pPr>
        <w:autoSpaceDE/>
        <w:adjustRightInd/>
        <w:spacing w:after="100"/>
        <w:ind w:firstLine="720"/>
        <w:jc w:val="both"/>
        <w:rPr>
          <w:rFonts w:ascii="Times New Roman" w:hAnsi="Times New Roman"/>
          <w:bCs/>
          <w:lang w:eastAsia="ar-SA"/>
        </w:rPr>
      </w:pPr>
      <w:r w:rsidRPr="00C10160">
        <w:rPr>
          <w:rFonts w:ascii="Times New Roman" w:hAnsi="Times New Roman"/>
          <w:bCs/>
          <w:lang w:eastAsia="ar-SA"/>
        </w:rPr>
        <w:t>2</w:t>
      </w:r>
      <w:r w:rsidR="00794895" w:rsidRPr="00C10160">
        <w:rPr>
          <w:rFonts w:ascii="Times New Roman" w:hAnsi="Times New Roman"/>
          <w:bCs/>
          <w:lang w:eastAsia="ar-SA"/>
        </w:rPr>
        <w:t>.1.3.5. Устройство оборудовать лючками для контроля и обслуживания внутренних механизмов.</w:t>
      </w:r>
    </w:p>
    <w:p w:rsidR="00794895" w:rsidRPr="00C10160" w:rsidRDefault="00577F45" w:rsidP="008E5442">
      <w:pPr>
        <w:widowControl/>
        <w:autoSpaceDE/>
        <w:autoSpaceDN/>
        <w:adjustRightInd/>
        <w:spacing w:after="100"/>
        <w:ind w:firstLine="720"/>
        <w:jc w:val="both"/>
        <w:rPr>
          <w:rFonts w:ascii="Times New Roman" w:hAnsi="Times New Roman"/>
          <w:bCs/>
          <w:lang w:eastAsia="ar-SA"/>
        </w:rPr>
      </w:pPr>
      <w:r w:rsidRPr="00C10160">
        <w:rPr>
          <w:rFonts w:ascii="Times New Roman" w:hAnsi="Times New Roman"/>
          <w:bCs/>
          <w:lang w:eastAsia="ar-SA"/>
        </w:rPr>
        <w:t>2</w:t>
      </w:r>
      <w:r w:rsidR="00794895" w:rsidRPr="00C10160">
        <w:rPr>
          <w:rFonts w:ascii="Times New Roman" w:hAnsi="Times New Roman"/>
          <w:bCs/>
          <w:lang w:eastAsia="ar-SA"/>
        </w:rPr>
        <w:t>.1.3.6. Должна быть предусмотрена защита поверхностей трения (качения), находящихся в зоне соприкосновения с водой и осадком.</w:t>
      </w:r>
    </w:p>
    <w:p w:rsidR="00794895" w:rsidRPr="00C10160" w:rsidRDefault="00577F45" w:rsidP="008E5442">
      <w:pPr>
        <w:widowControl/>
        <w:autoSpaceDE/>
        <w:autoSpaceDN/>
        <w:adjustRightInd/>
        <w:spacing w:after="100"/>
        <w:ind w:firstLine="720"/>
        <w:jc w:val="both"/>
        <w:rPr>
          <w:rFonts w:ascii="Times New Roman" w:hAnsi="Times New Roman"/>
          <w:bCs/>
          <w:lang w:eastAsia="ar-SA"/>
        </w:rPr>
      </w:pPr>
      <w:r w:rsidRPr="00C10160">
        <w:rPr>
          <w:rFonts w:ascii="Times New Roman" w:hAnsi="Times New Roman"/>
          <w:bCs/>
          <w:lang w:eastAsia="ar-SA"/>
        </w:rPr>
        <w:t>2</w:t>
      </w:r>
      <w:r w:rsidR="00794895" w:rsidRPr="00C10160">
        <w:rPr>
          <w:rFonts w:ascii="Times New Roman" w:hAnsi="Times New Roman"/>
          <w:bCs/>
          <w:lang w:eastAsia="ar-SA"/>
        </w:rPr>
        <w:t>.1.3.7. Оборудование должно быть укомплектовано всеми необходимыми кабелями, расположенными внутри сороудерживающего оборудования, распределительной коробкой с кнопкой аварийного отключения.</w:t>
      </w:r>
    </w:p>
    <w:p w:rsidR="00794895" w:rsidRPr="00C10160" w:rsidRDefault="00577F45" w:rsidP="008E5442">
      <w:pPr>
        <w:widowControl/>
        <w:autoSpaceDE/>
        <w:autoSpaceDN/>
        <w:adjustRightInd/>
        <w:spacing w:after="100"/>
        <w:ind w:firstLine="720"/>
        <w:jc w:val="both"/>
        <w:rPr>
          <w:rFonts w:ascii="Times New Roman" w:hAnsi="Times New Roman"/>
          <w:bCs/>
          <w:lang w:eastAsia="ar-SA"/>
        </w:rPr>
      </w:pPr>
      <w:r w:rsidRPr="00C10160">
        <w:rPr>
          <w:rFonts w:ascii="Times New Roman" w:hAnsi="Times New Roman"/>
          <w:bCs/>
          <w:lang w:eastAsia="ar-SA"/>
        </w:rPr>
        <w:t>2</w:t>
      </w:r>
      <w:r w:rsidR="00794895" w:rsidRPr="00C10160">
        <w:rPr>
          <w:rFonts w:ascii="Times New Roman" w:hAnsi="Times New Roman"/>
          <w:bCs/>
          <w:lang w:eastAsia="ar-SA"/>
        </w:rPr>
        <w:t xml:space="preserve">.1.3.8. Оборудование должно быть укомплектовано шкафом управления (пульт) со степенью пылевлагозащиты не ниже </w:t>
      </w:r>
      <w:r w:rsidR="00794895" w:rsidRPr="00C10160">
        <w:rPr>
          <w:rFonts w:ascii="Times New Roman" w:hAnsi="Times New Roman"/>
          <w:bCs/>
          <w:lang w:val="en-US" w:eastAsia="ar-SA"/>
        </w:rPr>
        <w:t>IP</w:t>
      </w:r>
      <w:r w:rsidR="00794895" w:rsidRPr="00C10160">
        <w:rPr>
          <w:rFonts w:ascii="Times New Roman" w:hAnsi="Times New Roman"/>
          <w:bCs/>
          <w:lang w:eastAsia="ar-SA"/>
        </w:rPr>
        <w:t xml:space="preserve"> 54.</w:t>
      </w:r>
    </w:p>
    <w:p w:rsidR="00794895" w:rsidRPr="00C10160" w:rsidRDefault="00577F45" w:rsidP="008E5442">
      <w:pPr>
        <w:widowControl/>
        <w:autoSpaceDE/>
        <w:autoSpaceDN/>
        <w:adjustRightInd/>
        <w:spacing w:after="100"/>
        <w:ind w:firstLine="720"/>
        <w:jc w:val="both"/>
        <w:rPr>
          <w:rFonts w:ascii="Times New Roman" w:hAnsi="Times New Roman"/>
          <w:bCs/>
          <w:lang w:eastAsia="ar-SA"/>
        </w:rPr>
      </w:pPr>
      <w:r w:rsidRPr="00C10160">
        <w:rPr>
          <w:rFonts w:ascii="Times New Roman" w:hAnsi="Times New Roman"/>
          <w:bCs/>
          <w:lang w:eastAsia="ar-SA"/>
        </w:rPr>
        <w:t>2</w:t>
      </w:r>
      <w:r w:rsidR="00794895" w:rsidRPr="00C10160">
        <w:rPr>
          <w:rFonts w:ascii="Times New Roman" w:hAnsi="Times New Roman"/>
          <w:bCs/>
          <w:lang w:eastAsia="ar-SA"/>
        </w:rPr>
        <w:t>.1.3.9. Обеспечить возможность работы оборудования, как в ручном, так и в автоматическом</w:t>
      </w:r>
      <w:r w:rsidR="00E47970" w:rsidRPr="00C10160">
        <w:rPr>
          <w:rFonts w:ascii="Times New Roman" w:hAnsi="Times New Roman"/>
          <w:bCs/>
          <w:lang w:eastAsia="ar-SA"/>
        </w:rPr>
        <w:t xml:space="preserve"> </w:t>
      </w:r>
      <w:r w:rsidR="00794895" w:rsidRPr="00C10160">
        <w:rPr>
          <w:rFonts w:ascii="Times New Roman" w:hAnsi="Times New Roman"/>
          <w:bCs/>
          <w:lang w:eastAsia="ar-SA"/>
        </w:rPr>
        <w:t>режиме.</w:t>
      </w:r>
    </w:p>
    <w:p w:rsidR="00794895" w:rsidRPr="00C10160" w:rsidRDefault="00577F45" w:rsidP="008E5442">
      <w:pPr>
        <w:widowControl/>
        <w:autoSpaceDE/>
        <w:autoSpaceDN/>
        <w:adjustRightInd/>
        <w:spacing w:after="100"/>
        <w:ind w:firstLine="720"/>
        <w:jc w:val="both"/>
        <w:rPr>
          <w:rFonts w:ascii="Times New Roman" w:hAnsi="Times New Roman"/>
          <w:bCs/>
          <w:lang w:eastAsia="ar-SA"/>
        </w:rPr>
      </w:pPr>
      <w:r w:rsidRPr="00C10160">
        <w:rPr>
          <w:rFonts w:ascii="Times New Roman" w:hAnsi="Times New Roman"/>
          <w:bCs/>
          <w:lang w:eastAsia="ar-SA"/>
        </w:rPr>
        <w:t>2</w:t>
      </w:r>
      <w:r w:rsidR="00794895" w:rsidRPr="00C10160">
        <w:rPr>
          <w:rFonts w:ascii="Times New Roman" w:hAnsi="Times New Roman"/>
          <w:bCs/>
          <w:lang w:eastAsia="ar-SA"/>
        </w:rPr>
        <w:t>.1.3.10. Электрооборудование должно быть защищено от попадания брызг.</w:t>
      </w:r>
    </w:p>
    <w:p w:rsidR="00794895" w:rsidRPr="00C10160" w:rsidRDefault="00577F45" w:rsidP="008E5442">
      <w:pPr>
        <w:widowControl/>
        <w:autoSpaceDE/>
        <w:autoSpaceDN/>
        <w:adjustRightInd/>
        <w:spacing w:after="100"/>
        <w:ind w:firstLine="720"/>
        <w:jc w:val="both"/>
        <w:rPr>
          <w:rFonts w:ascii="Times New Roman" w:hAnsi="Times New Roman"/>
          <w:bCs/>
          <w:lang w:eastAsia="ar-SA"/>
        </w:rPr>
      </w:pPr>
      <w:r w:rsidRPr="00C10160">
        <w:rPr>
          <w:rFonts w:ascii="Times New Roman" w:hAnsi="Times New Roman"/>
          <w:bCs/>
          <w:lang w:eastAsia="ar-SA"/>
        </w:rPr>
        <w:t>2</w:t>
      </w:r>
      <w:r w:rsidR="00794895" w:rsidRPr="00C10160">
        <w:rPr>
          <w:rFonts w:ascii="Times New Roman" w:hAnsi="Times New Roman"/>
          <w:bCs/>
          <w:lang w:eastAsia="ar-SA"/>
        </w:rPr>
        <w:t xml:space="preserve">.1.3.11. Электропривод должен быть </w:t>
      </w:r>
      <w:r w:rsidR="000801FD" w:rsidRPr="00C10160">
        <w:rPr>
          <w:rFonts w:ascii="Times New Roman" w:hAnsi="Times New Roman"/>
          <w:bCs/>
          <w:lang w:eastAsia="ar-SA"/>
        </w:rPr>
        <w:t>защищён</w:t>
      </w:r>
      <w:r w:rsidR="00794895" w:rsidRPr="00C10160">
        <w:rPr>
          <w:rFonts w:ascii="Times New Roman" w:hAnsi="Times New Roman"/>
          <w:bCs/>
          <w:lang w:eastAsia="ar-SA"/>
        </w:rPr>
        <w:t xml:space="preserve"> от перегрузок механическим и автоматическим (по току) устройствами.</w:t>
      </w:r>
    </w:p>
    <w:p w:rsidR="00794895" w:rsidRPr="00C10160" w:rsidRDefault="00577F45" w:rsidP="008E5442">
      <w:pPr>
        <w:widowControl/>
        <w:autoSpaceDE/>
        <w:autoSpaceDN/>
        <w:adjustRightInd/>
        <w:spacing w:after="100"/>
        <w:ind w:firstLine="720"/>
        <w:jc w:val="both"/>
        <w:rPr>
          <w:rFonts w:ascii="Times New Roman" w:hAnsi="Times New Roman"/>
          <w:bCs/>
          <w:lang w:eastAsia="ar-SA"/>
        </w:rPr>
      </w:pPr>
      <w:r w:rsidRPr="00C10160">
        <w:rPr>
          <w:rFonts w:ascii="Times New Roman" w:hAnsi="Times New Roman"/>
          <w:bCs/>
          <w:lang w:eastAsia="ar-SA"/>
        </w:rPr>
        <w:t>2</w:t>
      </w:r>
      <w:r w:rsidR="00794895" w:rsidRPr="00C10160">
        <w:rPr>
          <w:rFonts w:ascii="Times New Roman" w:hAnsi="Times New Roman"/>
          <w:bCs/>
          <w:lang w:eastAsia="ar-SA"/>
        </w:rPr>
        <w:t>.1.3.12. Сороудерживающий механизм должен обеспечивать необходимую эффективность удаления из процеживаемой среды включений заданной крупности в соответствии с технологическими требованиями.</w:t>
      </w:r>
    </w:p>
    <w:p w:rsidR="00794895" w:rsidRPr="00C10160" w:rsidRDefault="00577F45" w:rsidP="008E5442">
      <w:pPr>
        <w:suppressAutoHyphens/>
        <w:spacing w:after="100"/>
        <w:ind w:firstLine="720"/>
        <w:jc w:val="both"/>
        <w:rPr>
          <w:rFonts w:ascii="Times New Roman" w:eastAsia="Calibri" w:hAnsi="Times New Roman"/>
          <w:lang w:eastAsia="en-US"/>
        </w:rPr>
      </w:pPr>
      <w:r w:rsidRPr="00C10160">
        <w:rPr>
          <w:rFonts w:ascii="Times New Roman" w:hAnsi="Times New Roman"/>
          <w:bCs/>
          <w:lang w:eastAsia="ar-SA"/>
        </w:rPr>
        <w:t>2</w:t>
      </w:r>
      <w:r w:rsidR="00794895" w:rsidRPr="00C10160">
        <w:rPr>
          <w:rFonts w:ascii="Times New Roman" w:hAnsi="Times New Roman"/>
          <w:bCs/>
          <w:lang w:eastAsia="ar-SA"/>
        </w:rPr>
        <w:t>.1.3.13. Вся комплектуемая кабельная продукция, соединительные и контактные элементы должны быть в устойчивом к агрессивной газовой среде исполнении.</w:t>
      </w:r>
    </w:p>
    <w:p w:rsidR="00794895" w:rsidRPr="00C10160" w:rsidRDefault="00577F4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2</w:t>
      </w:r>
      <w:r w:rsidR="00794895" w:rsidRPr="00C10160">
        <w:rPr>
          <w:rFonts w:ascii="Times New Roman" w:eastAsia="Calibri" w:hAnsi="Times New Roman"/>
          <w:lang w:eastAsia="en-US"/>
        </w:rPr>
        <w:t xml:space="preserve">.1.4 Число решёток и решёток-дробилок, скорости протекания жидкости в прозорах, нормы </w:t>
      </w:r>
      <w:r w:rsidR="000801FD" w:rsidRPr="00C10160">
        <w:rPr>
          <w:rFonts w:ascii="Times New Roman" w:eastAsia="Calibri" w:hAnsi="Times New Roman"/>
          <w:lang w:eastAsia="en-US"/>
        </w:rPr>
        <w:t>съёма</w:t>
      </w:r>
      <w:r w:rsidR="00794895" w:rsidRPr="00C10160">
        <w:rPr>
          <w:rFonts w:ascii="Times New Roman" w:eastAsia="Calibri" w:hAnsi="Times New Roman"/>
          <w:lang w:eastAsia="en-US"/>
        </w:rPr>
        <w:t xml:space="preserve"> отбросов, расстояние между устанавливаемым оборудованием и т. д. определять согласно требованиям, </w:t>
      </w:r>
      <w:r w:rsidR="000801FD" w:rsidRPr="00C10160">
        <w:rPr>
          <w:rFonts w:ascii="Times New Roman" w:eastAsia="Calibri" w:hAnsi="Times New Roman"/>
          <w:lang w:eastAsia="en-US"/>
        </w:rPr>
        <w:t>приведённым</w:t>
      </w:r>
      <w:r w:rsidR="00794895" w:rsidRPr="00C10160">
        <w:rPr>
          <w:rFonts w:ascii="Times New Roman" w:eastAsia="Calibri" w:hAnsi="Times New Roman"/>
          <w:lang w:eastAsia="en-US"/>
        </w:rPr>
        <w:t xml:space="preserve"> в разделе КНС.</w:t>
      </w:r>
    </w:p>
    <w:p w:rsidR="00794895" w:rsidRPr="00C10160" w:rsidRDefault="00577F4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2</w:t>
      </w:r>
      <w:r w:rsidR="00794895" w:rsidRPr="00C10160">
        <w:rPr>
          <w:rFonts w:ascii="Times New Roman" w:eastAsia="Calibri" w:hAnsi="Times New Roman"/>
          <w:lang w:eastAsia="en-US"/>
        </w:rPr>
        <w:t>.1.5. Механизированная очистка решёток от отбросов и транспортирование их к дробилкам должны быть предусмотрены при количестве отбросов 0,1 м</w:t>
      </w:r>
      <w:r w:rsidR="00794895" w:rsidRPr="00C10160">
        <w:rPr>
          <w:rFonts w:ascii="Times New Roman" w:eastAsia="Calibri" w:hAnsi="Times New Roman"/>
          <w:vertAlign w:val="superscript"/>
          <w:lang w:eastAsia="en-US"/>
        </w:rPr>
        <w:t>3</w:t>
      </w:r>
      <w:r w:rsidR="00794895" w:rsidRPr="00C10160">
        <w:rPr>
          <w:rFonts w:ascii="Times New Roman" w:eastAsia="Calibri" w:hAnsi="Times New Roman"/>
          <w:lang w:eastAsia="en-US"/>
        </w:rPr>
        <w:t xml:space="preserve">/сут и более. При меньшем количестве отбросов допускается установка решёток с ручной очисткой. </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2.1.6 Для временного накопления отбросов предусмотреть бункер- накопитель из </w:t>
      </w:r>
      <w:r w:rsidR="009900A6" w:rsidRPr="00C10160">
        <w:rPr>
          <w:rFonts w:ascii="Times New Roman" w:eastAsia="Calibri" w:hAnsi="Times New Roman"/>
          <w:lang w:eastAsia="en-US"/>
        </w:rPr>
        <w:t>расчёта</w:t>
      </w:r>
      <w:r w:rsidRPr="00C10160">
        <w:rPr>
          <w:rFonts w:ascii="Times New Roman" w:eastAsia="Calibri" w:hAnsi="Times New Roman"/>
          <w:lang w:eastAsia="en-US"/>
        </w:rPr>
        <w:t xml:space="preserve"> </w:t>
      </w:r>
      <w:r w:rsidR="00357FDE" w:rsidRPr="00C10160">
        <w:rPr>
          <w:rFonts w:ascii="Times New Roman" w:eastAsia="Calibri" w:hAnsi="Times New Roman"/>
          <w:lang w:eastAsia="en-US"/>
        </w:rPr>
        <w:t>приёма</w:t>
      </w:r>
      <w:r w:rsidRPr="00C10160">
        <w:rPr>
          <w:rFonts w:ascii="Times New Roman" w:eastAsia="Calibri" w:hAnsi="Times New Roman"/>
          <w:lang w:eastAsia="en-US"/>
        </w:rPr>
        <w:t xml:space="preserve"> 2</w:t>
      </w:r>
      <w:r w:rsidR="00AB5709" w:rsidRPr="00C10160">
        <w:rPr>
          <w:rFonts w:ascii="Times New Roman" w:eastAsia="Calibri" w:hAnsi="Times New Roman"/>
          <w:lang w:eastAsia="en-US"/>
        </w:rPr>
        <w:t>-</w:t>
      </w:r>
      <w:r w:rsidRPr="00C10160">
        <w:rPr>
          <w:rFonts w:ascii="Times New Roman" w:eastAsia="Calibri" w:hAnsi="Times New Roman"/>
          <w:lang w:eastAsia="en-US"/>
        </w:rPr>
        <w:t>суточного объёма отбросов. Предусмотреть закрытую механизированную систему транспортирования отбросов от решёток до бункера-накопителя. Система транспортирования должна иметь резервирование. Перед поступлением в бункер-накопитель предусмотреть промывку, обеззараживание и отжим отбросов.</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2.1.7. При обосновании отбросы с решёток допускается собирать в контейнеры с герметически закрывающимися крышками и вывозить в места обработки </w:t>
      </w:r>
      <w:r w:rsidR="00357FDE" w:rsidRPr="00C10160">
        <w:rPr>
          <w:rFonts w:ascii="Times New Roman" w:eastAsia="Calibri" w:hAnsi="Times New Roman"/>
          <w:lang w:eastAsia="en-US"/>
        </w:rPr>
        <w:t>твёрдых</w:t>
      </w:r>
      <w:r w:rsidRPr="00C10160">
        <w:rPr>
          <w:rFonts w:ascii="Times New Roman" w:eastAsia="Calibri" w:hAnsi="Times New Roman"/>
          <w:lang w:eastAsia="en-US"/>
        </w:rPr>
        <w:t xml:space="preserve"> бытовых и промышленных отходов. </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2.1.8. </w:t>
      </w:r>
      <w:r w:rsidR="000801FD" w:rsidRPr="00C10160">
        <w:rPr>
          <w:rFonts w:ascii="Times New Roman" w:eastAsia="Calibri" w:hAnsi="Times New Roman"/>
          <w:lang w:eastAsia="en-US"/>
        </w:rPr>
        <w:t>Дроблёные</w:t>
      </w:r>
      <w:r w:rsidRPr="00C10160">
        <w:rPr>
          <w:rFonts w:ascii="Times New Roman" w:eastAsia="Calibri" w:hAnsi="Times New Roman"/>
          <w:lang w:eastAsia="en-US"/>
        </w:rPr>
        <w:t xml:space="preserve"> отбросы направляются в канал перед </w:t>
      </w:r>
      <w:r w:rsidR="000801FD" w:rsidRPr="00C10160">
        <w:rPr>
          <w:rFonts w:ascii="Times New Roman" w:eastAsia="Calibri" w:hAnsi="Times New Roman"/>
          <w:lang w:eastAsia="en-US"/>
        </w:rPr>
        <w:t>решёткой</w:t>
      </w:r>
      <w:r w:rsidRPr="00C10160">
        <w:rPr>
          <w:rFonts w:ascii="Times New Roman" w:eastAsia="Calibri" w:hAnsi="Times New Roman"/>
          <w:lang w:eastAsia="en-US"/>
        </w:rPr>
        <w:t>, оседают в первичных отстойниках и далее идут на сбраживание в метантенки.</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2.1.9. Решётки-дробилки, </w:t>
      </w:r>
      <w:r w:rsidR="000801FD" w:rsidRPr="00C10160">
        <w:rPr>
          <w:rFonts w:ascii="Times New Roman" w:eastAsia="Calibri" w:hAnsi="Times New Roman"/>
          <w:lang w:eastAsia="en-US"/>
        </w:rPr>
        <w:t>решётки</w:t>
      </w:r>
      <w:r w:rsidRPr="00C10160">
        <w:rPr>
          <w:rFonts w:ascii="Times New Roman" w:eastAsia="Calibri" w:hAnsi="Times New Roman"/>
          <w:lang w:eastAsia="en-US"/>
        </w:rPr>
        <w:t xml:space="preserve"> грубой очистки и процеживающие сита допускается устанавливать непосредственно в каналы без специальных павильонов и зданий.</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2.1.10. В здании решёток необходимо предусматривать мероприятия, предотвращающие поступление холодного воздуха в помещение через подводящие и отводящие каналы. </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2.1.11. Отметку пола помещения решёток надлежит принимать выше </w:t>
      </w:r>
      <w:r w:rsidR="008B26A3" w:rsidRPr="00C10160">
        <w:rPr>
          <w:rFonts w:ascii="Times New Roman" w:eastAsia="Calibri" w:hAnsi="Times New Roman"/>
          <w:lang w:eastAsia="en-US"/>
        </w:rPr>
        <w:t>расчёт</w:t>
      </w:r>
      <w:r w:rsidRPr="00C10160">
        <w:rPr>
          <w:rFonts w:ascii="Times New Roman" w:eastAsia="Calibri" w:hAnsi="Times New Roman"/>
          <w:lang w:eastAsia="en-US"/>
        </w:rPr>
        <w:t xml:space="preserve">ного уровня сточной воды в канале не менее чем на 0,5 м. </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2.1.12. Потери напора в загрязнённых решётках следует принимать в 3 раза больше, чем для чистых решёток. </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2.1.13. Для монтажа и ремонта решёток, дробилок и другого оборудования необходимо предусматривать установку </w:t>
      </w:r>
      <w:r w:rsidR="000801FD" w:rsidRPr="00C10160">
        <w:rPr>
          <w:rFonts w:ascii="Times New Roman" w:eastAsia="Calibri" w:hAnsi="Times New Roman"/>
          <w:lang w:eastAsia="en-US"/>
        </w:rPr>
        <w:t>грузоподъёмного</w:t>
      </w:r>
      <w:r w:rsidRPr="00C10160">
        <w:rPr>
          <w:rFonts w:ascii="Times New Roman" w:eastAsia="Calibri" w:hAnsi="Times New Roman"/>
          <w:lang w:eastAsia="en-US"/>
        </w:rPr>
        <w:t xml:space="preserve"> оборудования.</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2.1.14. Предусмотреть оснащение участка сорозадерживающих решёток автономным источником электроснабжения, подключаемым автоматически при аварийном прекращении электроснабжения от внешнего источника.</w:t>
      </w:r>
    </w:p>
    <w:p w:rsidR="00794895" w:rsidRPr="00C10160" w:rsidRDefault="00794895"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2.1.15. Предусмотреть оснащение помещения решёток штатной системой приточно-вытяжной вентиляции с обеспечением кратности воздухообмена не менее 5.</w:t>
      </w:r>
    </w:p>
    <w:p w:rsidR="00D21A04" w:rsidRPr="00C10160" w:rsidRDefault="00C76237"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2.1.16. В</w:t>
      </w:r>
      <w:r w:rsidR="00D21A04" w:rsidRPr="00C10160">
        <w:rPr>
          <w:rFonts w:ascii="Times New Roman" w:eastAsia="Calibri" w:hAnsi="Times New Roman"/>
          <w:lang w:eastAsia="en-US"/>
        </w:rPr>
        <w:t xml:space="preserve"> системе очистки вытяжной вентиляции из здания </w:t>
      </w:r>
      <w:r w:rsidR="00357FDE" w:rsidRPr="00C10160">
        <w:rPr>
          <w:rFonts w:ascii="Times New Roman" w:eastAsia="Calibri" w:hAnsi="Times New Roman"/>
          <w:lang w:eastAsia="en-US"/>
        </w:rPr>
        <w:t>решёток</w:t>
      </w:r>
      <w:r w:rsidR="00D21A04" w:rsidRPr="00C10160">
        <w:rPr>
          <w:rFonts w:ascii="Times New Roman" w:eastAsia="Calibri" w:hAnsi="Times New Roman"/>
          <w:lang w:eastAsia="en-US"/>
        </w:rPr>
        <w:t xml:space="preserve"> предусматривается оборудование со смешанной технологией обеззараживания воздуха</w:t>
      </w:r>
      <w:r w:rsidR="00111DDD" w:rsidRPr="00C10160">
        <w:rPr>
          <w:rFonts w:ascii="Times New Roman" w:eastAsia="Calibri" w:hAnsi="Times New Roman"/>
          <w:lang w:eastAsia="en-US"/>
        </w:rPr>
        <w:t>:</w:t>
      </w:r>
      <w:r w:rsidR="00D21A04" w:rsidRPr="00C10160">
        <w:rPr>
          <w:rFonts w:ascii="Times New Roman" w:eastAsia="Calibri" w:hAnsi="Times New Roman"/>
          <w:lang w:eastAsia="en-US"/>
        </w:rPr>
        <w:t xml:space="preserve"> уль</w:t>
      </w:r>
      <w:r w:rsidR="00111DDD" w:rsidRPr="00C10160">
        <w:rPr>
          <w:rFonts w:ascii="Times New Roman" w:eastAsia="Calibri" w:hAnsi="Times New Roman"/>
          <w:lang w:eastAsia="en-US"/>
        </w:rPr>
        <w:t>трафиолетовое</w:t>
      </w:r>
      <w:r w:rsidR="00D21A04" w:rsidRPr="00C10160">
        <w:rPr>
          <w:rFonts w:ascii="Times New Roman" w:eastAsia="Calibri" w:hAnsi="Times New Roman"/>
          <w:lang w:eastAsia="en-US"/>
        </w:rPr>
        <w:t xml:space="preserve"> облучение с пос</w:t>
      </w:r>
      <w:r w:rsidR="00111DDD" w:rsidRPr="00C10160">
        <w:rPr>
          <w:rFonts w:ascii="Times New Roman" w:eastAsia="Calibri" w:hAnsi="Times New Roman"/>
          <w:lang w:eastAsia="en-US"/>
        </w:rPr>
        <w:t xml:space="preserve">ледующей доочисткой активированным </w:t>
      </w:r>
      <w:r w:rsidR="000801FD" w:rsidRPr="00C10160">
        <w:rPr>
          <w:rFonts w:ascii="Times New Roman" w:eastAsia="Calibri" w:hAnsi="Times New Roman"/>
          <w:lang w:eastAsia="en-US"/>
        </w:rPr>
        <w:t>углём</w:t>
      </w:r>
      <w:r w:rsidR="00111DDD" w:rsidRPr="00C10160">
        <w:rPr>
          <w:rFonts w:ascii="Times New Roman" w:eastAsia="Calibri" w:hAnsi="Times New Roman"/>
          <w:lang w:eastAsia="en-US"/>
        </w:rPr>
        <w:t xml:space="preserve">. </w:t>
      </w:r>
    </w:p>
    <w:p w:rsidR="00794895" w:rsidRPr="00C10160" w:rsidRDefault="00D21A04" w:rsidP="008E5442">
      <w:pPr>
        <w:suppressAutoHyphens/>
        <w:spacing w:after="100"/>
        <w:ind w:firstLine="720"/>
        <w:jc w:val="both"/>
        <w:rPr>
          <w:rFonts w:ascii="Times New Roman" w:eastAsia="Calibri" w:hAnsi="Times New Roman"/>
          <w:lang w:eastAsia="en-US"/>
        </w:rPr>
      </w:pPr>
      <w:r w:rsidRPr="00C10160">
        <w:rPr>
          <w:rFonts w:ascii="Times New Roman" w:eastAsia="Calibri" w:hAnsi="Times New Roman"/>
          <w:lang w:eastAsia="en-US"/>
        </w:rPr>
        <w:t xml:space="preserve">2.1.17. </w:t>
      </w:r>
      <w:r w:rsidR="00794895" w:rsidRPr="00C10160">
        <w:rPr>
          <w:rFonts w:ascii="Times New Roman" w:eastAsia="Calibri" w:hAnsi="Times New Roman"/>
          <w:lang w:eastAsia="en-US"/>
        </w:rPr>
        <w:t>Предусмотреть устройство дополнительной аварийной системы приточно-вытяжной вентиляции, включаемой автоматически по показаниям штатно устанавливаемых газосигнализаторов. Вентиляционные выбросы с помещения решёток оснащать газоочистными установками.</w:t>
      </w:r>
    </w:p>
    <w:p w:rsidR="00BA7B94" w:rsidRPr="00C10160" w:rsidRDefault="00D21A04" w:rsidP="008E5442">
      <w:pPr>
        <w:suppressAutoHyphens/>
        <w:spacing w:after="100"/>
        <w:ind w:firstLine="720"/>
        <w:jc w:val="both"/>
        <w:rPr>
          <w:rFonts w:ascii="Times New Roman" w:hAnsi="Times New Roman"/>
        </w:rPr>
      </w:pPr>
      <w:r w:rsidRPr="00C10160">
        <w:rPr>
          <w:rFonts w:ascii="Times New Roman" w:eastAsia="Calibri" w:hAnsi="Times New Roman"/>
          <w:lang w:eastAsia="en-US"/>
        </w:rPr>
        <w:t>2.1.18</w:t>
      </w:r>
      <w:r w:rsidR="00794895" w:rsidRPr="00C10160">
        <w:rPr>
          <w:rFonts w:ascii="Times New Roman" w:eastAsia="Calibri" w:hAnsi="Times New Roman"/>
          <w:lang w:eastAsia="en-US"/>
        </w:rPr>
        <w:t xml:space="preserve">. Для перемещения контейнеров </w:t>
      </w:r>
      <w:r w:rsidR="000801FD" w:rsidRPr="00C10160">
        <w:rPr>
          <w:rFonts w:ascii="Times New Roman" w:eastAsia="Calibri" w:hAnsi="Times New Roman"/>
          <w:lang w:eastAsia="en-US"/>
        </w:rPr>
        <w:t>подъёмно</w:t>
      </w:r>
      <w:r w:rsidR="00794895" w:rsidRPr="00C10160">
        <w:rPr>
          <w:rFonts w:ascii="Times New Roman" w:eastAsia="Calibri" w:hAnsi="Times New Roman"/>
          <w:lang w:eastAsia="en-US"/>
        </w:rPr>
        <w:t>-транспортное оборудование должно быть с электроприводом.</w:t>
      </w:r>
    </w:p>
    <w:p w:rsidR="00BA7B94" w:rsidRPr="00C10160" w:rsidRDefault="00E262E2" w:rsidP="00FD24BD">
      <w:pPr>
        <w:pageBreakBefore/>
        <w:spacing w:before="120"/>
        <w:jc w:val="right"/>
        <w:rPr>
          <w:rFonts w:ascii="Times New Roman" w:hAnsi="Times New Roman"/>
          <w:i/>
        </w:rPr>
      </w:pPr>
      <w:r w:rsidRPr="00C10160">
        <w:rPr>
          <w:rFonts w:ascii="Times New Roman" w:hAnsi="Times New Roman"/>
          <w:i/>
        </w:rPr>
        <w:t>Приложение 16</w:t>
      </w:r>
    </w:p>
    <w:p w:rsidR="00E262E2" w:rsidRPr="00C10160" w:rsidRDefault="003F18A6" w:rsidP="00C91004">
      <w:pPr>
        <w:pStyle w:val="2"/>
        <w:ind w:left="284"/>
        <w:rPr>
          <w:b w:val="0"/>
          <w:spacing w:val="-1"/>
        </w:rPr>
      </w:pPr>
      <w:bookmarkStart w:id="191" w:name="_Toc153198981"/>
      <w:r w:rsidRPr="00C10160">
        <w:t>16.</w:t>
      </w:r>
      <w:r w:rsidR="00A02279" w:rsidRPr="00C10160">
        <w:t xml:space="preserve"> </w:t>
      </w:r>
      <w:r w:rsidR="00E262E2" w:rsidRPr="00C10160">
        <w:t>ТЕХНИЧЕСКИЕ ТРЕБОВАНИЯ</w:t>
      </w:r>
      <w:r w:rsidR="00C91004" w:rsidRPr="00C10160">
        <w:br/>
      </w:r>
      <w:r w:rsidR="00E262E2" w:rsidRPr="00C10160">
        <w:t xml:space="preserve">к регуляторам давления (РД) </w:t>
      </w:r>
      <w:r w:rsidR="00386F76" w:rsidRPr="00C10160">
        <w:t>"</w:t>
      </w:r>
      <w:r w:rsidR="00E262E2" w:rsidRPr="00C10160">
        <w:t>после себя</w:t>
      </w:r>
      <w:r w:rsidR="00386F76" w:rsidRPr="00C10160">
        <w:t>"</w:t>
      </w:r>
      <w:r w:rsidR="00E262E2" w:rsidRPr="00C10160">
        <w:t>, применяемым на водопроводных сетях</w:t>
      </w:r>
      <w:r w:rsidR="00841B79" w:rsidRPr="00C10160">
        <w:t xml:space="preserve"> </w:t>
      </w:r>
      <w:r w:rsidR="00E262E2" w:rsidRPr="00C10160">
        <w:t xml:space="preserve">АО </w:t>
      </w:r>
      <w:r w:rsidR="00386F76" w:rsidRPr="00C10160">
        <w:t>"</w:t>
      </w:r>
      <w:r w:rsidR="00E262E2" w:rsidRPr="00C10160">
        <w:t>Мосводоканал</w:t>
      </w:r>
      <w:r w:rsidR="00386F76" w:rsidRPr="00C10160">
        <w:t>"</w:t>
      </w:r>
      <w:r w:rsidR="00841B79" w:rsidRPr="00C10160">
        <w:t xml:space="preserve"> </w:t>
      </w:r>
      <w:r w:rsidR="00E262E2" w:rsidRPr="00C10160">
        <w:t>для поддержания заданного давления.</w:t>
      </w:r>
      <w:bookmarkEnd w:id="191"/>
    </w:p>
    <w:p w:rsidR="00E262E2" w:rsidRPr="00C10160" w:rsidRDefault="00E262E2" w:rsidP="00E262E2">
      <w:pPr>
        <w:spacing w:after="240"/>
        <w:ind w:firstLine="709"/>
        <w:jc w:val="center"/>
        <w:rPr>
          <w:rFonts w:ascii="Times New Roman" w:hAnsi="Times New Roman"/>
          <w:b/>
          <w:spacing w:val="-1"/>
        </w:rPr>
      </w:pPr>
      <w:r w:rsidRPr="00C10160">
        <w:rPr>
          <w:rFonts w:ascii="Times New Roman" w:hAnsi="Times New Roman"/>
          <w:b/>
          <w:spacing w:val="-1"/>
        </w:rPr>
        <w:t>При новом строительстве и технических присоединениях (реконструкции).</w:t>
      </w:r>
    </w:p>
    <w:p w:rsidR="00E262E2" w:rsidRPr="00C10160" w:rsidRDefault="00E262E2" w:rsidP="008E5442">
      <w:pPr>
        <w:autoSpaceDE/>
        <w:autoSpaceDN/>
        <w:adjustRightInd/>
        <w:spacing w:after="120"/>
        <w:ind w:right="-30" w:firstLine="720"/>
        <w:jc w:val="both"/>
        <w:rPr>
          <w:rFonts w:ascii="Times New Roman" w:hAnsi="Times New Roman"/>
          <w:lang w:eastAsia="en-US"/>
        </w:rPr>
      </w:pPr>
      <w:r w:rsidRPr="00C10160">
        <w:rPr>
          <w:rFonts w:ascii="Times New Roman" w:hAnsi="Times New Roman"/>
          <w:lang w:eastAsia="en-US"/>
        </w:rPr>
        <w:t>Основным предназначением РД является автоматическое поддержание заданного давления рабочей среды, независимо от давления на входе и при переменном расходе через регулятор.</w:t>
      </w:r>
    </w:p>
    <w:p w:rsidR="00E262E2" w:rsidRPr="00C10160" w:rsidRDefault="00E262E2" w:rsidP="008E5442">
      <w:pPr>
        <w:shd w:val="clear" w:color="auto" w:fill="FFFFFF"/>
        <w:spacing w:after="120"/>
        <w:ind w:left="5" w:right="-30" w:firstLine="720"/>
        <w:jc w:val="both"/>
        <w:rPr>
          <w:rFonts w:ascii="Times New Roman" w:hAnsi="Times New Roman"/>
        </w:rPr>
      </w:pPr>
      <w:r w:rsidRPr="00C10160">
        <w:rPr>
          <w:rFonts w:ascii="Times New Roman" w:hAnsi="Times New Roman"/>
        </w:rPr>
        <w:t>Конструкция регуляторов давления должна обеспечивать точную регулировку давления (±5% Р</w:t>
      </w:r>
      <w:r w:rsidRPr="00C10160">
        <w:rPr>
          <w:rFonts w:ascii="Times New Roman" w:hAnsi="Times New Roman"/>
          <w:vertAlign w:val="subscript"/>
        </w:rPr>
        <w:t>вых</w:t>
      </w:r>
      <w:r w:rsidRPr="00C10160">
        <w:rPr>
          <w:rFonts w:ascii="Times New Roman" w:hAnsi="Times New Roman"/>
        </w:rPr>
        <w:t xml:space="preserve">) в зоне регулирования и поддерживать совместную работу с другими РД. </w:t>
      </w:r>
    </w:p>
    <w:p w:rsidR="00E262E2" w:rsidRPr="00C10160" w:rsidRDefault="00E262E2" w:rsidP="008E5442">
      <w:pPr>
        <w:shd w:val="clear" w:color="auto" w:fill="FFFFFF"/>
        <w:spacing w:after="120"/>
        <w:ind w:right="-30" w:firstLine="720"/>
        <w:jc w:val="both"/>
        <w:rPr>
          <w:rFonts w:ascii="Times New Roman" w:hAnsi="Times New Roman"/>
        </w:rPr>
      </w:pPr>
      <w:r w:rsidRPr="00C10160">
        <w:rPr>
          <w:rFonts w:ascii="Times New Roman" w:hAnsi="Times New Roman"/>
        </w:rPr>
        <w:t>РД должен оснащаться:</w:t>
      </w:r>
    </w:p>
    <w:p w:rsidR="00E262E2" w:rsidRPr="00C10160" w:rsidRDefault="00E262E2" w:rsidP="00B55629">
      <w:pPr>
        <w:widowControl/>
        <w:numPr>
          <w:ilvl w:val="0"/>
          <w:numId w:val="46"/>
        </w:numPr>
        <w:shd w:val="clear" w:color="auto" w:fill="FFFFFF"/>
        <w:autoSpaceDE/>
        <w:autoSpaceDN/>
        <w:adjustRightInd/>
        <w:spacing w:after="120"/>
        <w:ind w:right="-30" w:firstLine="720"/>
        <w:jc w:val="both"/>
        <w:rPr>
          <w:rFonts w:ascii="Times New Roman" w:hAnsi="Times New Roman"/>
        </w:rPr>
      </w:pPr>
      <w:r w:rsidRPr="00C10160">
        <w:rPr>
          <w:rFonts w:ascii="Times New Roman" w:hAnsi="Times New Roman"/>
        </w:rPr>
        <w:t xml:space="preserve">Датчиками давления до и после себя, расходомером в корпус изделия без изменения строительных размеров корпуса </w:t>
      </w:r>
      <w:r w:rsidRPr="00C10160">
        <w:rPr>
          <w:rFonts w:ascii="Times New Roman" w:hAnsi="Times New Roman"/>
          <w:i/>
        </w:rPr>
        <w:t>табл.№2</w:t>
      </w:r>
      <w:r w:rsidRPr="00C10160">
        <w:rPr>
          <w:rFonts w:ascii="Times New Roman" w:hAnsi="Times New Roman"/>
        </w:rPr>
        <w:t>;</w:t>
      </w:r>
    </w:p>
    <w:p w:rsidR="00E262E2" w:rsidRPr="00C10160" w:rsidRDefault="00E262E2" w:rsidP="00B55629">
      <w:pPr>
        <w:widowControl/>
        <w:numPr>
          <w:ilvl w:val="0"/>
          <w:numId w:val="46"/>
        </w:numPr>
        <w:shd w:val="clear" w:color="auto" w:fill="FFFFFF"/>
        <w:autoSpaceDE/>
        <w:autoSpaceDN/>
        <w:adjustRightInd/>
        <w:spacing w:after="120"/>
        <w:ind w:right="-30" w:firstLine="720"/>
        <w:jc w:val="both"/>
        <w:rPr>
          <w:rFonts w:ascii="Times New Roman" w:hAnsi="Times New Roman"/>
        </w:rPr>
      </w:pPr>
      <w:r w:rsidRPr="00C10160">
        <w:rPr>
          <w:rFonts w:ascii="Times New Roman" w:hAnsi="Times New Roman"/>
        </w:rPr>
        <w:t xml:space="preserve">Энергонезависимой системой передачи данных (скорость, расход, давление), </w:t>
      </w:r>
      <w:r w:rsidRPr="00C10160">
        <w:rPr>
          <w:rFonts w:ascii="Times New Roman" w:hAnsi="Times New Roman"/>
          <w:bCs/>
        </w:rPr>
        <w:t xml:space="preserve">интегрированной в общую диспетчерскую систему АО </w:t>
      </w:r>
      <w:r w:rsidR="00386F76" w:rsidRPr="00C10160">
        <w:rPr>
          <w:rFonts w:ascii="Times New Roman" w:hAnsi="Times New Roman"/>
          <w:bCs/>
        </w:rPr>
        <w:t>"</w:t>
      </w:r>
      <w:r w:rsidRPr="00C10160">
        <w:rPr>
          <w:rFonts w:ascii="Times New Roman" w:hAnsi="Times New Roman"/>
          <w:bCs/>
        </w:rPr>
        <w:t>Мосводоканал</w:t>
      </w:r>
      <w:r w:rsidR="00386F76" w:rsidRPr="00C10160">
        <w:rPr>
          <w:rFonts w:ascii="Times New Roman" w:hAnsi="Times New Roman"/>
          <w:bCs/>
        </w:rPr>
        <w:t>"</w:t>
      </w:r>
      <w:r w:rsidRPr="00C10160">
        <w:rPr>
          <w:rFonts w:ascii="Times New Roman" w:hAnsi="Times New Roman"/>
          <w:bCs/>
        </w:rPr>
        <w:t>;</w:t>
      </w:r>
    </w:p>
    <w:p w:rsidR="00E262E2" w:rsidRPr="00C10160" w:rsidRDefault="00E262E2" w:rsidP="008E5442">
      <w:pPr>
        <w:shd w:val="clear" w:color="auto" w:fill="FFFFFF"/>
        <w:spacing w:after="120"/>
        <w:ind w:right="-30" w:firstLine="720"/>
        <w:jc w:val="both"/>
        <w:rPr>
          <w:rFonts w:ascii="Times New Roman" w:hAnsi="Times New Roman"/>
          <w:bCs/>
        </w:rPr>
      </w:pPr>
      <w:r w:rsidRPr="00C10160">
        <w:rPr>
          <w:rFonts w:ascii="Times New Roman" w:hAnsi="Times New Roman"/>
          <w:bCs/>
        </w:rPr>
        <w:t>Все изменения в оснащении РД, предварительно согласовываются в рамках технического задания к проектированию:</w:t>
      </w:r>
    </w:p>
    <w:p w:rsidR="00E262E2" w:rsidRPr="00C10160" w:rsidRDefault="00E262E2" w:rsidP="00B55629">
      <w:pPr>
        <w:widowControl/>
        <w:numPr>
          <w:ilvl w:val="0"/>
          <w:numId w:val="45"/>
        </w:numPr>
        <w:shd w:val="clear" w:color="auto" w:fill="FFFFFF"/>
        <w:autoSpaceDE/>
        <w:autoSpaceDN/>
        <w:adjustRightInd/>
        <w:spacing w:after="120"/>
        <w:ind w:right="-30" w:firstLine="720"/>
        <w:jc w:val="both"/>
        <w:rPr>
          <w:rFonts w:ascii="Times New Roman" w:hAnsi="Times New Roman"/>
          <w:bCs/>
        </w:rPr>
      </w:pPr>
      <w:r w:rsidRPr="00C10160">
        <w:rPr>
          <w:rFonts w:ascii="Times New Roman" w:hAnsi="Times New Roman"/>
          <w:bCs/>
        </w:rPr>
        <w:t>Управлением водоснабжения (УВ);</w:t>
      </w:r>
    </w:p>
    <w:p w:rsidR="00E262E2" w:rsidRPr="00C10160" w:rsidRDefault="00E262E2" w:rsidP="00B55629">
      <w:pPr>
        <w:widowControl/>
        <w:numPr>
          <w:ilvl w:val="0"/>
          <w:numId w:val="45"/>
        </w:numPr>
        <w:shd w:val="clear" w:color="auto" w:fill="FFFFFF"/>
        <w:autoSpaceDE/>
        <w:autoSpaceDN/>
        <w:adjustRightInd/>
        <w:spacing w:after="120"/>
        <w:ind w:right="-30" w:firstLine="720"/>
        <w:jc w:val="both"/>
        <w:rPr>
          <w:rFonts w:ascii="Times New Roman" w:hAnsi="Times New Roman"/>
          <w:bCs/>
        </w:rPr>
      </w:pPr>
      <w:r w:rsidRPr="00C10160">
        <w:rPr>
          <w:rFonts w:ascii="Times New Roman" w:hAnsi="Times New Roman"/>
          <w:bCs/>
        </w:rPr>
        <w:t>Центром технической диагностики (ЦТД).</w:t>
      </w:r>
    </w:p>
    <w:p w:rsidR="00E262E2" w:rsidRPr="00C10160" w:rsidRDefault="00E262E2" w:rsidP="008E5442">
      <w:pPr>
        <w:spacing w:before="240" w:after="120"/>
        <w:ind w:right="-30" w:firstLine="720"/>
        <w:jc w:val="both"/>
        <w:rPr>
          <w:rFonts w:ascii="Times New Roman" w:hAnsi="Times New Roman"/>
        </w:rPr>
      </w:pPr>
      <w:r w:rsidRPr="00C10160">
        <w:rPr>
          <w:rFonts w:ascii="Times New Roman" w:hAnsi="Times New Roman"/>
          <w:b/>
        </w:rPr>
        <w:t>1. Классификация, основные параметры</w:t>
      </w:r>
      <w:r w:rsidRPr="00C10160">
        <w:rPr>
          <w:rFonts w:ascii="Times New Roman" w:hAnsi="Times New Roman"/>
        </w:rPr>
        <w:t>:</w:t>
      </w:r>
    </w:p>
    <w:p w:rsidR="00E262E2" w:rsidRPr="00C10160" w:rsidRDefault="00E262E2" w:rsidP="008E5442">
      <w:pPr>
        <w:spacing w:after="120"/>
        <w:ind w:right="-30" w:firstLine="720"/>
        <w:jc w:val="both"/>
        <w:rPr>
          <w:rFonts w:ascii="Times New Roman" w:hAnsi="Times New Roman"/>
        </w:rPr>
      </w:pPr>
      <w:r w:rsidRPr="00C10160">
        <w:rPr>
          <w:rFonts w:ascii="Times New Roman" w:hAnsi="Times New Roman"/>
        </w:rPr>
        <w:t>- тип регулятора давления: диафрагменный со штоком, запорным элементом и седлом основного клапана.</w:t>
      </w:r>
    </w:p>
    <w:p w:rsidR="00E262E2" w:rsidRPr="00C10160" w:rsidRDefault="00E262E2" w:rsidP="008E5442">
      <w:pPr>
        <w:spacing w:after="120"/>
        <w:ind w:firstLine="720"/>
        <w:jc w:val="both"/>
        <w:rPr>
          <w:rFonts w:ascii="Times New Roman" w:hAnsi="Times New Roman"/>
          <w:bCs/>
        </w:rPr>
      </w:pPr>
      <w:r w:rsidRPr="00C10160">
        <w:rPr>
          <w:rFonts w:ascii="Times New Roman" w:hAnsi="Times New Roman"/>
        </w:rPr>
        <w:t xml:space="preserve">- тип присоединения к трубопроводу: фланцевое. Присоединительные размеры и размеры уплотнительных поверхностей, конструкция и размеры фланцев по </w:t>
      </w:r>
      <w:r w:rsidR="00FB0B54" w:rsidRPr="00C10160">
        <w:rPr>
          <w:rFonts w:ascii="Times New Roman" w:hAnsi="Times New Roman"/>
        </w:rPr>
        <w:t>ГОСТ 33259-2015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bCs/>
        </w:rPr>
        <w:t xml:space="preserve">Фланцы арматуры, соединительных частей и трубопроводов на номинальное давление до </w:t>
      </w:r>
      <w:r w:rsidR="00F60639" w:rsidRPr="00C10160">
        <w:rPr>
          <w:rFonts w:ascii="Times New Roman" w:hAnsi="Times New Roman"/>
          <w:noProof/>
          <w:position w:val="-7"/>
        </w:rPr>
        <w:drawing>
          <wp:inline distT="0" distB="0" distL="0" distR="0" wp14:anchorId="007571B8" wp14:editId="34985F9C">
            <wp:extent cx="265430" cy="179705"/>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430" cy="179705"/>
                    </a:xfrm>
                    <a:prstGeom prst="rect">
                      <a:avLst/>
                    </a:prstGeom>
                    <a:noFill/>
                    <a:ln>
                      <a:noFill/>
                    </a:ln>
                  </pic:spPr>
                </pic:pic>
              </a:graphicData>
            </a:graphic>
          </wp:inline>
        </w:drawing>
      </w:r>
      <w:r w:rsidRPr="00C10160">
        <w:rPr>
          <w:rFonts w:ascii="Times New Roman" w:hAnsi="Times New Roman"/>
          <w:bCs/>
        </w:rPr>
        <w:t>250</w:t>
      </w:r>
      <w:r w:rsidR="00841B79" w:rsidRPr="00C10160">
        <w:rPr>
          <w:rFonts w:ascii="Times New Roman" w:hAnsi="Times New Roman"/>
          <w:bCs/>
        </w:rPr>
        <w:t xml:space="preserve"> </w:t>
      </w:r>
      <w:r w:rsidRPr="00C10160">
        <w:rPr>
          <w:rFonts w:ascii="Times New Roman" w:hAnsi="Times New Roman"/>
          <w:bCs/>
        </w:rPr>
        <w:t>конструкция, размеры и общие технические требования.</w:t>
      </w:r>
      <w:r w:rsidR="00386F76" w:rsidRPr="00C10160">
        <w:rPr>
          <w:rFonts w:ascii="Times New Roman" w:hAnsi="Times New Roman"/>
        </w:rPr>
        <w:t>"</w:t>
      </w:r>
      <w:r w:rsidRPr="00C10160">
        <w:rPr>
          <w:rFonts w:ascii="Times New Roman" w:hAnsi="Times New Roman"/>
        </w:rPr>
        <w:t>.</w:t>
      </w:r>
      <w:r w:rsidRPr="00C10160">
        <w:rPr>
          <w:rFonts w:ascii="Times New Roman" w:hAnsi="Times New Roman"/>
          <w:bCs/>
        </w:rPr>
        <w:t xml:space="preserve"> </w:t>
      </w:r>
      <w:r w:rsidRPr="00C10160">
        <w:rPr>
          <w:rFonts w:ascii="Times New Roman" w:hAnsi="Times New Roman"/>
        </w:rPr>
        <w:t>Поставка ответных фланцев осуществляется по требованию заказчика;</w:t>
      </w:r>
    </w:p>
    <w:p w:rsidR="00E262E2" w:rsidRPr="00C10160" w:rsidRDefault="00E262E2" w:rsidP="008E5442">
      <w:pPr>
        <w:spacing w:after="120"/>
        <w:ind w:right="-30" w:firstLine="720"/>
        <w:jc w:val="both"/>
        <w:rPr>
          <w:rFonts w:ascii="Times New Roman" w:hAnsi="Times New Roman"/>
        </w:rPr>
      </w:pPr>
      <w:r w:rsidRPr="00C10160">
        <w:rPr>
          <w:rFonts w:ascii="Times New Roman" w:hAnsi="Times New Roman"/>
        </w:rPr>
        <w:t>- тип конструкции проточной части корпуса:</w:t>
      </w:r>
    </w:p>
    <w:p w:rsidR="00E262E2" w:rsidRPr="00C10160" w:rsidRDefault="00E262E2" w:rsidP="008E5442">
      <w:pPr>
        <w:spacing w:after="120"/>
        <w:ind w:right="-30" w:firstLine="720"/>
        <w:jc w:val="both"/>
        <w:rPr>
          <w:rFonts w:ascii="Times New Roman" w:hAnsi="Times New Roman"/>
          <w:b/>
        </w:rPr>
      </w:pPr>
      <w:r w:rsidRPr="00C10160">
        <w:rPr>
          <w:rFonts w:ascii="Times New Roman" w:hAnsi="Times New Roman"/>
          <w:b/>
        </w:rPr>
        <w:t xml:space="preserve">А) Полноразмерное сечение. </w:t>
      </w:r>
    </w:p>
    <w:p w:rsidR="00E262E2" w:rsidRPr="00C10160" w:rsidRDefault="00E262E2" w:rsidP="008E5442">
      <w:pPr>
        <w:spacing w:after="120"/>
        <w:ind w:right="-30" w:firstLine="720"/>
        <w:jc w:val="both"/>
        <w:rPr>
          <w:rFonts w:ascii="Times New Roman" w:hAnsi="Times New Roman"/>
        </w:rPr>
      </w:pPr>
      <w:r w:rsidRPr="00C10160">
        <w:rPr>
          <w:rFonts w:ascii="Times New Roman" w:hAnsi="Times New Roman"/>
        </w:rPr>
        <w:t>Значение расхода (</w:t>
      </w:r>
      <w:r w:rsidRPr="00C10160">
        <w:rPr>
          <w:rFonts w:ascii="Times New Roman" w:hAnsi="Times New Roman"/>
          <w:lang w:val="en-US"/>
        </w:rPr>
        <w:t>Kv</w:t>
      </w:r>
      <w:r w:rsidRPr="00C10160">
        <w:rPr>
          <w:rFonts w:ascii="Times New Roman" w:hAnsi="Times New Roman"/>
        </w:rPr>
        <w:t xml:space="preserve">) не должно быть ниже </w:t>
      </w:r>
      <w:r w:rsidRPr="00C10160">
        <w:rPr>
          <w:rFonts w:ascii="Times New Roman" w:hAnsi="Times New Roman"/>
          <w:i/>
        </w:rPr>
        <w:t>табл.№1</w:t>
      </w:r>
    </w:p>
    <w:p w:rsidR="00E262E2" w:rsidRPr="00C10160" w:rsidRDefault="00E262E2" w:rsidP="00E262E2">
      <w:pPr>
        <w:shd w:val="clear" w:color="auto" w:fill="FFFFFF"/>
        <w:ind w:left="5" w:firstLine="704"/>
        <w:jc w:val="right"/>
        <w:rPr>
          <w:rFonts w:ascii="Times New Roman" w:hAnsi="Times New Roman"/>
        </w:rPr>
      </w:pPr>
      <w:r w:rsidRPr="00C10160">
        <w:rPr>
          <w:rFonts w:ascii="Times New Roman" w:hAnsi="Times New Roman"/>
          <w:i/>
        </w:rPr>
        <w:t>табл.№1</w:t>
      </w:r>
    </w:p>
    <w:tbl>
      <w:tblPr>
        <w:tblW w:w="45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981"/>
        <w:gridCol w:w="982"/>
        <w:gridCol w:w="966"/>
        <w:gridCol w:w="966"/>
        <w:gridCol w:w="966"/>
        <w:gridCol w:w="966"/>
        <w:gridCol w:w="966"/>
      </w:tblGrid>
      <w:tr w:rsidR="00FE50B8" w:rsidRPr="00C10160" w:rsidTr="002B7D24">
        <w:tc>
          <w:tcPr>
            <w:tcW w:w="1216" w:type="pct"/>
            <w:shd w:val="clear" w:color="auto" w:fill="auto"/>
          </w:tcPr>
          <w:p w:rsidR="00E262E2" w:rsidRPr="00C10160" w:rsidRDefault="00E262E2" w:rsidP="002B7D24">
            <w:pPr>
              <w:ind w:firstLine="426"/>
              <w:jc w:val="both"/>
              <w:rPr>
                <w:rFonts w:ascii="Times New Roman" w:hAnsi="Times New Roman"/>
                <w:b/>
              </w:rPr>
            </w:pPr>
            <w:r w:rsidRPr="00C10160">
              <w:rPr>
                <w:rFonts w:ascii="Times New Roman" w:hAnsi="Times New Roman"/>
                <w:b/>
                <w:lang w:val="en-US"/>
              </w:rPr>
              <w:t>DN</w:t>
            </w:r>
            <w:r w:rsidRPr="00C10160">
              <w:rPr>
                <w:rFonts w:ascii="Times New Roman" w:hAnsi="Times New Roman"/>
                <w:b/>
              </w:rPr>
              <w:t>,мм</w:t>
            </w:r>
          </w:p>
        </w:tc>
        <w:tc>
          <w:tcPr>
            <w:tcW w:w="547"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50</w:t>
            </w:r>
          </w:p>
        </w:tc>
        <w:tc>
          <w:tcPr>
            <w:tcW w:w="547"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65</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80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100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125</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150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200</w:t>
            </w:r>
          </w:p>
        </w:tc>
      </w:tr>
      <w:tr w:rsidR="00FE50B8" w:rsidRPr="00C10160" w:rsidTr="002B7D24">
        <w:tc>
          <w:tcPr>
            <w:tcW w:w="1216" w:type="pct"/>
            <w:shd w:val="clear" w:color="auto" w:fill="auto"/>
          </w:tcPr>
          <w:p w:rsidR="00E262E2" w:rsidRPr="00C10160" w:rsidRDefault="00E262E2" w:rsidP="002B7D24">
            <w:pPr>
              <w:ind w:firstLine="426"/>
              <w:jc w:val="both"/>
              <w:rPr>
                <w:rFonts w:ascii="Times New Roman" w:hAnsi="Times New Roman"/>
                <w:b/>
              </w:rPr>
            </w:pPr>
            <w:r w:rsidRPr="00C10160">
              <w:rPr>
                <w:rFonts w:ascii="Times New Roman" w:hAnsi="Times New Roman"/>
                <w:b/>
                <w:lang w:val="en-US"/>
              </w:rPr>
              <w:t>K</w:t>
            </w:r>
            <w:r w:rsidRPr="00C10160">
              <w:rPr>
                <w:rFonts w:ascii="Times New Roman" w:hAnsi="Times New Roman"/>
                <w:b/>
                <w:sz w:val="16"/>
                <w:szCs w:val="16"/>
                <w:lang w:val="en-US"/>
              </w:rPr>
              <w:t>vs</w:t>
            </w:r>
            <w:r w:rsidRPr="00C10160">
              <w:rPr>
                <w:rFonts w:ascii="Times New Roman" w:hAnsi="Times New Roman"/>
                <w:b/>
                <w:lang w:val="en-US"/>
              </w:rPr>
              <w:t xml:space="preserve">, </w:t>
            </w:r>
            <w:r w:rsidRPr="00C10160">
              <w:rPr>
                <w:rFonts w:ascii="Times New Roman" w:hAnsi="Times New Roman"/>
                <w:b/>
              </w:rPr>
              <w:t>м</w:t>
            </w:r>
            <w:r w:rsidRPr="00C10160">
              <w:rPr>
                <w:rFonts w:ascii="Times New Roman" w:hAnsi="Times New Roman"/>
                <w:b/>
                <w:vertAlign w:val="superscript"/>
              </w:rPr>
              <w:t>3</w:t>
            </w:r>
            <w:r w:rsidRPr="00C10160">
              <w:rPr>
                <w:rFonts w:ascii="Times New Roman" w:hAnsi="Times New Roman"/>
                <w:b/>
              </w:rPr>
              <w:t>/ч</w:t>
            </w:r>
          </w:p>
        </w:tc>
        <w:tc>
          <w:tcPr>
            <w:tcW w:w="547"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45</w:t>
            </w:r>
          </w:p>
        </w:tc>
        <w:tc>
          <w:tcPr>
            <w:tcW w:w="547"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70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100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200</w:t>
            </w:r>
          </w:p>
        </w:tc>
        <w:tc>
          <w:tcPr>
            <w:tcW w:w="538" w:type="pct"/>
            <w:shd w:val="clear" w:color="auto" w:fill="auto"/>
          </w:tcPr>
          <w:p w:rsidR="00E262E2" w:rsidRPr="00C10160" w:rsidRDefault="00E262E2" w:rsidP="002B7D24">
            <w:pPr>
              <w:jc w:val="both"/>
              <w:rPr>
                <w:rFonts w:ascii="Times New Roman" w:hAnsi="Times New Roman"/>
                <w:rtl/>
                <w:lang w:bidi="he-IL"/>
              </w:rPr>
            </w:pPr>
            <w:r w:rsidRPr="00C10160">
              <w:rPr>
                <w:rFonts w:ascii="Times New Roman" w:hAnsi="Times New Roman"/>
              </w:rPr>
              <w:t>215</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400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900</w:t>
            </w:r>
          </w:p>
        </w:tc>
      </w:tr>
      <w:tr w:rsidR="00FE50B8" w:rsidRPr="00C10160" w:rsidTr="002B7D24">
        <w:tc>
          <w:tcPr>
            <w:tcW w:w="1216" w:type="pct"/>
            <w:shd w:val="clear" w:color="auto" w:fill="auto"/>
          </w:tcPr>
          <w:p w:rsidR="00E262E2" w:rsidRPr="00C10160" w:rsidRDefault="00E262E2" w:rsidP="002B7D24">
            <w:pPr>
              <w:ind w:firstLine="426"/>
              <w:jc w:val="both"/>
              <w:rPr>
                <w:rFonts w:ascii="Times New Roman" w:hAnsi="Times New Roman"/>
                <w:b/>
              </w:rPr>
            </w:pPr>
            <w:r w:rsidRPr="00C10160">
              <w:rPr>
                <w:rFonts w:ascii="Times New Roman" w:hAnsi="Times New Roman"/>
                <w:b/>
                <w:lang w:val="en-US"/>
              </w:rPr>
              <w:t>DN</w:t>
            </w:r>
            <w:r w:rsidRPr="00C10160">
              <w:rPr>
                <w:rFonts w:ascii="Times New Roman" w:hAnsi="Times New Roman"/>
                <w:b/>
              </w:rPr>
              <w:t>,мм</w:t>
            </w:r>
          </w:p>
        </w:tc>
        <w:tc>
          <w:tcPr>
            <w:tcW w:w="547"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250</w:t>
            </w:r>
          </w:p>
        </w:tc>
        <w:tc>
          <w:tcPr>
            <w:tcW w:w="547"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300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350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400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450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500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600</w:t>
            </w:r>
          </w:p>
        </w:tc>
      </w:tr>
      <w:tr w:rsidR="00FE50B8" w:rsidRPr="00C10160" w:rsidTr="002B7D24">
        <w:tc>
          <w:tcPr>
            <w:tcW w:w="1216" w:type="pct"/>
            <w:shd w:val="clear" w:color="auto" w:fill="auto"/>
          </w:tcPr>
          <w:p w:rsidR="00E262E2" w:rsidRPr="00C10160" w:rsidRDefault="00E262E2" w:rsidP="002B7D24">
            <w:pPr>
              <w:ind w:firstLine="426"/>
              <w:jc w:val="both"/>
              <w:rPr>
                <w:rFonts w:ascii="Times New Roman" w:hAnsi="Times New Roman"/>
                <w:b/>
              </w:rPr>
            </w:pPr>
            <w:r w:rsidRPr="00C10160">
              <w:rPr>
                <w:rFonts w:ascii="Times New Roman" w:hAnsi="Times New Roman"/>
                <w:b/>
                <w:lang w:val="en-US"/>
              </w:rPr>
              <w:t>K</w:t>
            </w:r>
            <w:r w:rsidRPr="00C10160">
              <w:rPr>
                <w:rFonts w:ascii="Times New Roman" w:hAnsi="Times New Roman"/>
                <w:b/>
                <w:sz w:val="16"/>
                <w:szCs w:val="16"/>
                <w:lang w:val="en-US"/>
              </w:rPr>
              <w:t>vs</w:t>
            </w:r>
            <w:r w:rsidRPr="00C10160">
              <w:rPr>
                <w:rFonts w:ascii="Times New Roman" w:hAnsi="Times New Roman"/>
                <w:b/>
                <w:lang w:val="en-US"/>
              </w:rPr>
              <w:t xml:space="preserve">, </w:t>
            </w:r>
            <w:r w:rsidRPr="00C10160">
              <w:rPr>
                <w:rFonts w:ascii="Times New Roman" w:hAnsi="Times New Roman"/>
                <w:b/>
              </w:rPr>
              <w:t>м</w:t>
            </w:r>
            <w:r w:rsidRPr="00C10160">
              <w:rPr>
                <w:rFonts w:ascii="Times New Roman" w:hAnsi="Times New Roman"/>
                <w:b/>
                <w:vertAlign w:val="superscript"/>
              </w:rPr>
              <w:t>3</w:t>
            </w:r>
            <w:r w:rsidRPr="00C10160">
              <w:rPr>
                <w:rFonts w:ascii="Times New Roman" w:hAnsi="Times New Roman"/>
                <w:b/>
              </w:rPr>
              <w:t>/ч</w:t>
            </w:r>
          </w:p>
        </w:tc>
        <w:tc>
          <w:tcPr>
            <w:tcW w:w="547"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1150</w:t>
            </w:r>
          </w:p>
        </w:tc>
        <w:tc>
          <w:tcPr>
            <w:tcW w:w="547" w:type="pct"/>
            <w:shd w:val="clear" w:color="auto" w:fill="auto"/>
          </w:tcPr>
          <w:p w:rsidR="00E262E2" w:rsidRPr="00C10160" w:rsidRDefault="00E262E2" w:rsidP="002B7D24">
            <w:pPr>
              <w:jc w:val="both"/>
              <w:rPr>
                <w:rFonts w:ascii="Times New Roman" w:hAnsi="Times New Roman"/>
                <w:lang w:val="en-US"/>
              </w:rPr>
            </w:pPr>
            <w:r w:rsidRPr="00C10160">
              <w:rPr>
                <w:rFonts w:ascii="Times New Roman" w:hAnsi="Times New Roman"/>
                <w:lang w:val="en-US"/>
              </w:rPr>
              <w:t>1</w:t>
            </w:r>
            <w:r w:rsidRPr="00C10160">
              <w:rPr>
                <w:rFonts w:ascii="Times New Roman" w:hAnsi="Times New Roman"/>
              </w:rPr>
              <w:t>6</w:t>
            </w:r>
            <w:r w:rsidRPr="00C10160">
              <w:rPr>
                <w:rFonts w:ascii="Times New Roman" w:hAnsi="Times New Roman"/>
                <w:lang w:val="en-US"/>
              </w:rPr>
              <w:t>00</w:t>
            </w:r>
          </w:p>
        </w:tc>
        <w:tc>
          <w:tcPr>
            <w:tcW w:w="538" w:type="pct"/>
            <w:shd w:val="clear" w:color="auto" w:fill="auto"/>
          </w:tcPr>
          <w:p w:rsidR="00E262E2" w:rsidRPr="00C10160" w:rsidRDefault="00E262E2" w:rsidP="002B7D24">
            <w:pPr>
              <w:jc w:val="both"/>
              <w:rPr>
                <w:rFonts w:ascii="Times New Roman" w:hAnsi="Times New Roman"/>
                <w:lang w:val="en-US"/>
              </w:rPr>
            </w:pPr>
            <w:r w:rsidRPr="00C10160">
              <w:rPr>
                <w:rFonts w:ascii="Times New Roman" w:hAnsi="Times New Roman"/>
                <w:lang w:val="en-US"/>
              </w:rPr>
              <w:t>1</w:t>
            </w:r>
            <w:r w:rsidRPr="00C10160">
              <w:rPr>
                <w:rFonts w:ascii="Times New Roman" w:hAnsi="Times New Roman"/>
              </w:rPr>
              <w:t>6</w:t>
            </w:r>
            <w:r w:rsidRPr="00C10160">
              <w:rPr>
                <w:rFonts w:ascii="Times New Roman" w:hAnsi="Times New Roman"/>
                <w:lang w:val="en-US"/>
              </w:rPr>
              <w:t>00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lang w:val="en-US"/>
              </w:rPr>
              <w:t>3</w:t>
            </w:r>
            <w:r w:rsidRPr="00C10160">
              <w:rPr>
                <w:rFonts w:ascii="Times New Roman" w:hAnsi="Times New Roman"/>
              </w:rPr>
              <w:t>000</w:t>
            </w:r>
          </w:p>
        </w:tc>
        <w:tc>
          <w:tcPr>
            <w:tcW w:w="538" w:type="pct"/>
            <w:shd w:val="clear" w:color="auto" w:fill="auto"/>
          </w:tcPr>
          <w:p w:rsidR="00E262E2" w:rsidRPr="00C10160" w:rsidRDefault="00E262E2" w:rsidP="002B7D24">
            <w:pPr>
              <w:jc w:val="both"/>
              <w:rPr>
                <w:rFonts w:ascii="Times New Roman" w:hAnsi="Times New Roman"/>
                <w:lang w:val="en-US"/>
              </w:rPr>
            </w:pPr>
            <w:r w:rsidRPr="00C10160">
              <w:rPr>
                <w:rFonts w:ascii="Times New Roman" w:hAnsi="Times New Roman"/>
              </w:rPr>
              <w:t>31</w:t>
            </w:r>
            <w:r w:rsidRPr="00C10160">
              <w:rPr>
                <w:rFonts w:ascii="Times New Roman" w:hAnsi="Times New Roman"/>
                <w:lang w:val="en-US"/>
              </w:rPr>
              <w:t>50</w:t>
            </w:r>
          </w:p>
        </w:tc>
        <w:tc>
          <w:tcPr>
            <w:tcW w:w="538" w:type="pct"/>
            <w:shd w:val="clear" w:color="auto" w:fill="auto"/>
          </w:tcPr>
          <w:p w:rsidR="00E262E2" w:rsidRPr="00C10160" w:rsidRDefault="00E262E2" w:rsidP="002B7D24">
            <w:pPr>
              <w:jc w:val="both"/>
              <w:rPr>
                <w:rFonts w:ascii="Times New Roman" w:hAnsi="Times New Roman"/>
                <w:lang w:val="en-US"/>
              </w:rPr>
            </w:pPr>
            <w:r w:rsidRPr="00C10160">
              <w:rPr>
                <w:rFonts w:ascii="Times New Roman" w:hAnsi="Times New Roman"/>
              </w:rPr>
              <w:t>33</w:t>
            </w:r>
            <w:r w:rsidRPr="00C10160">
              <w:rPr>
                <w:rFonts w:ascii="Times New Roman" w:hAnsi="Times New Roman"/>
                <w:lang w:val="en-US"/>
              </w:rPr>
              <w:t>00</w:t>
            </w:r>
          </w:p>
        </w:tc>
        <w:tc>
          <w:tcPr>
            <w:tcW w:w="538" w:type="pct"/>
            <w:shd w:val="clear" w:color="auto" w:fill="auto"/>
          </w:tcPr>
          <w:p w:rsidR="00E262E2" w:rsidRPr="00C10160" w:rsidRDefault="00E262E2" w:rsidP="002B7D24">
            <w:pPr>
              <w:jc w:val="both"/>
              <w:rPr>
                <w:rFonts w:ascii="Times New Roman" w:hAnsi="Times New Roman"/>
                <w:lang w:val="en-US"/>
              </w:rPr>
            </w:pPr>
            <w:r w:rsidRPr="00C10160">
              <w:rPr>
                <w:rFonts w:ascii="Times New Roman" w:hAnsi="Times New Roman"/>
              </w:rPr>
              <w:t>58</w:t>
            </w:r>
            <w:r w:rsidRPr="00C10160">
              <w:rPr>
                <w:rFonts w:ascii="Times New Roman" w:hAnsi="Times New Roman"/>
                <w:lang w:val="en-US"/>
              </w:rPr>
              <w:t>00</w:t>
            </w:r>
          </w:p>
        </w:tc>
      </w:tr>
    </w:tbl>
    <w:p w:rsidR="00E262E2" w:rsidRPr="00C10160" w:rsidRDefault="00E262E2" w:rsidP="00E262E2">
      <w:pPr>
        <w:shd w:val="clear" w:color="auto" w:fill="FFFFFF"/>
        <w:spacing w:before="120"/>
        <w:ind w:left="5" w:firstLine="704"/>
        <w:jc w:val="both"/>
        <w:rPr>
          <w:rFonts w:ascii="Times New Roman" w:hAnsi="Times New Roman"/>
          <w:b/>
        </w:rPr>
      </w:pPr>
      <w:r w:rsidRPr="00C10160">
        <w:rPr>
          <w:rFonts w:ascii="Times New Roman" w:hAnsi="Times New Roman"/>
          <w:b/>
        </w:rPr>
        <w:t>Б) Не полноразмерное сечение (зауженное).</w:t>
      </w:r>
    </w:p>
    <w:p w:rsidR="00E262E2" w:rsidRPr="00C10160" w:rsidRDefault="00E262E2" w:rsidP="00E262E2">
      <w:pPr>
        <w:shd w:val="clear" w:color="auto" w:fill="FFFFFF"/>
        <w:ind w:left="5" w:firstLine="704"/>
        <w:jc w:val="both"/>
        <w:rPr>
          <w:rFonts w:ascii="Times New Roman" w:hAnsi="Times New Roman"/>
        </w:rPr>
      </w:pPr>
      <w:r w:rsidRPr="00C10160">
        <w:rPr>
          <w:rFonts w:ascii="Times New Roman" w:hAnsi="Times New Roman"/>
        </w:rPr>
        <w:t>Значение расхода (</w:t>
      </w:r>
      <w:r w:rsidRPr="00C10160">
        <w:rPr>
          <w:rFonts w:ascii="Times New Roman" w:hAnsi="Times New Roman"/>
          <w:lang w:val="en-US"/>
        </w:rPr>
        <w:t>Kv</w:t>
      </w:r>
      <w:r w:rsidRPr="00C10160">
        <w:rPr>
          <w:rFonts w:ascii="Times New Roman" w:hAnsi="Times New Roman"/>
        </w:rPr>
        <w:t xml:space="preserve">) не должно быть ниже </w:t>
      </w:r>
      <w:r w:rsidRPr="00C10160">
        <w:rPr>
          <w:rFonts w:ascii="Times New Roman" w:hAnsi="Times New Roman"/>
          <w:i/>
        </w:rPr>
        <w:t>табл.№1а</w:t>
      </w:r>
    </w:p>
    <w:p w:rsidR="00E262E2" w:rsidRPr="00C10160" w:rsidRDefault="00E262E2" w:rsidP="00E262E2">
      <w:pPr>
        <w:shd w:val="clear" w:color="auto" w:fill="FFFFFF"/>
        <w:ind w:left="5" w:firstLine="704"/>
        <w:jc w:val="right"/>
        <w:rPr>
          <w:rFonts w:ascii="Times New Roman" w:hAnsi="Times New Roman"/>
        </w:rPr>
      </w:pPr>
      <w:r w:rsidRPr="00C10160">
        <w:rPr>
          <w:rFonts w:ascii="Times New Roman" w:hAnsi="Times New Roman"/>
          <w:i/>
        </w:rPr>
        <w:t>табл.№1а</w:t>
      </w:r>
    </w:p>
    <w:tbl>
      <w:tblPr>
        <w:tblW w:w="45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981"/>
        <w:gridCol w:w="982"/>
        <w:gridCol w:w="966"/>
        <w:gridCol w:w="966"/>
        <w:gridCol w:w="966"/>
        <w:gridCol w:w="966"/>
        <w:gridCol w:w="966"/>
      </w:tblGrid>
      <w:tr w:rsidR="00FE50B8" w:rsidRPr="00C10160" w:rsidTr="002B7D24">
        <w:tc>
          <w:tcPr>
            <w:tcW w:w="1216" w:type="pct"/>
            <w:shd w:val="clear" w:color="auto" w:fill="auto"/>
          </w:tcPr>
          <w:p w:rsidR="00E262E2" w:rsidRPr="00C10160" w:rsidRDefault="00E262E2" w:rsidP="002B7D24">
            <w:pPr>
              <w:ind w:firstLine="426"/>
              <w:jc w:val="both"/>
              <w:rPr>
                <w:rFonts w:ascii="Times New Roman" w:hAnsi="Times New Roman"/>
                <w:b/>
              </w:rPr>
            </w:pPr>
            <w:r w:rsidRPr="00C10160">
              <w:rPr>
                <w:rFonts w:ascii="Times New Roman" w:hAnsi="Times New Roman"/>
                <w:b/>
                <w:lang w:val="en-US"/>
              </w:rPr>
              <w:t>DN</w:t>
            </w:r>
            <w:r w:rsidRPr="00C10160">
              <w:rPr>
                <w:rFonts w:ascii="Times New Roman" w:hAnsi="Times New Roman"/>
                <w:b/>
              </w:rPr>
              <w:t>,мм</w:t>
            </w:r>
          </w:p>
        </w:tc>
        <w:tc>
          <w:tcPr>
            <w:tcW w:w="547"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50</w:t>
            </w:r>
          </w:p>
        </w:tc>
        <w:tc>
          <w:tcPr>
            <w:tcW w:w="547"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65</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80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100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125</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150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200</w:t>
            </w:r>
          </w:p>
        </w:tc>
      </w:tr>
      <w:tr w:rsidR="00FE50B8" w:rsidRPr="00C10160" w:rsidTr="002B7D24">
        <w:tc>
          <w:tcPr>
            <w:tcW w:w="1216" w:type="pct"/>
            <w:shd w:val="clear" w:color="auto" w:fill="auto"/>
          </w:tcPr>
          <w:p w:rsidR="00E262E2" w:rsidRPr="00C10160" w:rsidRDefault="00E262E2" w:rsidP="002B7D24">
            <w:pPr>
              <w:ind w:firstLine="426"/>
              <w:jc w:val="both"/>
              <w:rPr>
                <w:rFonts w:ascii="Times New Roman" w:hAnsi="Times New Roman"/>
                <w:b/>
              </w:rPr>
            </w:pPr>
            <w:r w:rsidRPr="00C10160">
              <w:rPr>
                <w:rFonts w:ascii="Times New Roman" w:hAnsi="Times New Roman"/>
                <w:b/>
                <w:lang w:val="en-US"/>
              </w:rPr>
              <w:t>K</w:t>
            </w:r>
            <w:r w:rsidRPr="00C10160">
              <w:rPr>
                <w:rFonts w:ascii="Times New Roman" w:hAnsi="Times New Roman"/>
                <w:b/>
                <w:sz w:val="16"/>
                <w:szCs w:val="16"/>
                <w:lang w:val="en-US"/>
              </w:rPr>
              <w:t>vs</w:t>
            </w:r>
            <w:r w:rsidRPr="00C10160">
              <w:rPr>
                <w:rFonts w:ascii="Times New Roman" w:hAnsi="Times New Roman"/>
                <w:b/>
                <w:lang w:val="en-US"/>
              </w:rPr>
              <w:t xml:space="preserve">, </w:t>
            </w:r>
            <w:r w:rsidRPr="00C10160">
              <w:rPr>
                <w:rFonts w:ascii="Times New Roman" w:hAnsi="Times New Roman"/>
                <w:b/>
              </w:rPr>
              <w:t>м</w:t>
            </w:r>
            <w:r w:rsidRPr="00C10160">
              <w:rPr>
                <w:rFonts w:ascii="Times New Roman" w:hAnsi="Times New Roman"/>
                <w:b/>
                <w:vertAlign w:val="superscript"/>
              </w:rPr>
              <w:t>3</w:t>
            </w:r>
            <w:r w:rsidRPr="00C10160">
              <w:rPr>
                <w:rFonts w:ascii="Times New Roman" w:hAnsi="Times New Roman"/>
                <w:b/>
              </w:rPr>
              <w:t>/ч</w:t>
            </w:r>
          </w:p>
        </w:tc>
        <w:tc>
          <w:tcPr>
            <w:tcW w:w="547"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32</w:t>
            </w:r>
          </w:p>
        </w:tc>
        <w:tc>
          <w:tcPr>
            <w:tcW w:w="547"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50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65</w:t>
            </w:r>
          </w:p>
        </w:tc>
        <w:tc>
          <w:tcPr>
            <w:tcW w:w="538" w:type="pct"/>
            <w:shd w:val="clear" w:color="auto" w:fill="auto"/>
          </w:tcPr>
          <w:p w:rsidR="00E262E2" w:rsidRPr="00C10160" w:rsidRDefault="00E262E2" w:rsidP="002B7D24">
            <w:pPr>
              <w:jc w:val="both"/>
              <w:rPr>
                <w:rFonts w:ascii="Times New Roman" w:hAnsi="Times New Roman"/>
                <w:lang w:val="en-US"/>
              </w:rPr>
            </w:pPr>
            <w:r w:rsidRPr="00C10160">
              <w:rPr>
                <w:rFonts w:ascii="Times New Roman" w:hAnsi="Times New Roman"/>
              </w:rPr>
              <w:t>115</w:t>
            </w:r>
          </w:p>
        </w:tc>
        <w:tc>
          <w:tcPr>
            <w:tcW w:w="538" w:type="pct"/>
            <w:shd w:val="clear" w:color="auto" w:fill="auto"/>
          </w:tcPr>
          <w:p w:rsidR="00E262E2" w:rsidRPr="00C10160" w:rsidRDefault="00E262E2" w:rsidP="002B7D24">
            <w:pPr>
              <w:jc w:val="both"/>
              <w:rPr>
                <w:rFonts w:ascii="Times New Roman" w:hAnsi="Times New Roman"/>
                <w:rtl/>
                <w:lang w:bidi="he-IL"/>
              </w:rPr>
            </w:pPr>
            <w:r w:rsidRPr="00C10160">
              <w:rPr>
                <w:rFonts w:ascii="Times New Roman" w:hAnsi="Times New Roman"/>
              </w:rPr>
              <w:t>165</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205</w:t>
            </w:r>
          </w:p>
        </w:tc>
        <w:tc>
          <w:tcPr>
            <w:tcW w:w="538" w:type="pct"/>
            <w:shd w:val="clear" w:color="auto" w:fill="auto"/>
          </w:tcPr>
          <w:p w:rsidR="00E262E2" w:rsidRPr="00C10160" w:rsidRDefault="00E262E2" w:rsidP="002B7D24">
            <w:pPr>
              <w:jc w:val="both"/>
              <w:rPr>
                <w:rFonts w:ascii="Times New Roman" w:hAnsi="Times New Roman"/>
                <w:lang w:val="en-US"/>
              </w:rPr>
            </w:pPr>
            <w:r w:rsidRPr="00C10160">
              <w:rPr>
                <w:rFonts w:ascii="Times New Roman" w:hAnsi="Times New Roman"/>
              </w:rPr>
              <w:t>470</w:t>
            </w:r>
          </w:p>
        </w:tc>
      </w:tr>
      <w:tr w:rsidR="00FE50B8" w:rsidRPr="00C10160" w:rsidTr="002B7D24">
        <w:tc>
          <w:tcPr>
            <w:tcW w:w="1216" w:type="pct"/>
            <w:shd w:val="clear" w:color="auto" w:fill="auto"/>
          </w:tcPr>
          <w:p w:rsidR="00E262E2" w:rsidRPr="00C10160" w:rsidRDefault="00E262E2" w:rsidP="002B7D24">
            <w:pPr>
              <w:ind w:firstLine="426"/>
              <w:jc w:val="both"/>
              <w:rPr>
                <w:rFonts w:ascii="Times New Roman" w:hAnsi="Times New Roman"/>
                <w:b/>
              </w:rPr>
            </w:pPr>
            <w:r w:rsidRPr="00C10160">
              <w:rPr>
                <w:rFonts w:ascii="Times New Roman" w:hAnsi="Times New Roman"/>
                <w:b/>
                <w:lang w:val="en-US"/>
              </w:rPr>
              <w:t>DN</w:t>
            </w:r>
            <w:r w:rsidRPr="00C10160">
              <w:rPr>
                <w:rFonts w:ascii="Times New Roman" w:hAnsi="Times New Roman"/>
                <w:b/>
              </w:rPr>
              <w:t>,мм</w:t>
            </w:r>
          </w:p>
        </w:tc>
        <w:tc>
          <w:tcPr>
            <w:tcW w:w="547"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250</w:t>
            </w:r>
          </w:p>
        </w:tc>
        <w:tc>
          <w:tcPr>
            <w:tcW w:w="547"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300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350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400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450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500</w:t>
            </w:r>
          </w:p>
        </w:tc>
        <w:tc>
          <w:tcPr>
            <w:tcW w:w="538" w:type="pct"/>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600</w:t>
            </w:r>
          </w:p>
        </w:tc>
      </w:tr>
      <w:tr w:rsidR="00FE50B8" w:rsidRPr="00C10160" w:rsidTr="002B7D24">
        <w:tc>
          <w:tcPr>
            <w:tcW w:w="1216" w:type="pct"/>
            <w:shd w:val="clear" w:color="auto" w:fill="auto"/>
          </w:tcPr>
          <w:p w:rsidR="00E262E2" w:rsidRPr="00C10160" w:rsidRDefault="00E262E2" w:rsidP="002B7D24">
            <w:pPr>
              <w:ind w:firstLine="426"/>
              <w:jc w:val="both"/>
              <w:rPr>
                <w:rFonts w:ascii="Times New Roman" w:hAnsi="Times New Roman"/>
                <w:b/>
              </w:rPr>
            </w:pPr>
            <w:r w:rsidRPr="00C10160">
              <w:rPr>
                <w:rFonts w:ascii="Times New Roman" w:hAnsi="Times New Roman"/>
                <w:b/>
                <w:lang w:val="en-US"/>
              </w:rPr>
              <w:t>K</w:t>
            </w:r>
            <w:r w:rsidRPr="00C10160">
              <w:rPr>
                <w:rFonts w:ascii="Times New Roman" w:hAnsi="Times New Roman"/>
                <w:b/>
                <w:sz w:val="16"/>
                <w:szCs w:val="16"/>
                <w:lang w:val="en-US"/>
              </w:rPr>
              <w:t>vs</w:t>
            </w:r>
            <w:r w:rsidRPr="00C10160">
              <w:rPr>
                <w:rFonts w:ascii="Times New Roman" w:hAnsi="Times New Roman"/>
                <w:b/>
                <w:lang w:val="en-US"/>
              </w:rPr>
              <w:t xml:space="preserve">, </w:t>
            </w:r>
            <w:r w:rsidRPr="00C10160">
              <w:rPr>
                <w:rFonts w:ascii="Times New Roman" w:hAnsi="Times New Roman"/>
                <w:b/>
              </w:rPr>
              <w:t>м</w:t>
            </w:r>
            <w:r w:rsidRPr="00C10160">
              <w:rPr>
                <w:rFonts w:ascii="Times New Roman" w:hAnsi="Times New Roman"/>
                <w:b/>
                <w:vertAlign w:val="superscript"/>
              </w:rPr>
              <w:t>3</w:t>
            </w:r>
            <w:r w:rsidRPr="00C10160">
              <w:rPr>
                <w:rFonts w:ascii="Times New Roman" w:hAnsi="Times New Roman"/>
                <w:b/>
              </w:rPr>
              <w:t>/ч</w:t>
            </w:r>
          </w:p>
        </w:tc>
        <w:tc>
          <w:tcPr>
            <w:tcW w:w="547"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760</w:t>
            </w:r>
          </w:p>
        </w:tc>
        <w:tc>
          <w:tcPr>
            <w:tcW w:w="547"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1250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1380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1700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2600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3100</w:t>
            </w:r>
          </w:p>
        </w:tc>
        <w:tc>
          <w:tcPr>
            <w:tcW w:w="538" w:type="pct"/>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3300</w:t>
            </w:r>
          </w:p>
        </w:tc>
      </w:tr>
    </w:tbl>
    <w:p w:rsidR="00E262E2" w:rsidRPr="00C10160" w:rsidRDefault="00E262E2" w:rsidP="00E262E2">
      <w:pPr>
        <w:shd w:val="clear" w:color="auto" w:fill="FFFFFF"/>
        <w:spacing w:before="120" w:after="240"/>
        <w:ind w:left="5" w:firstLine="704"/>
        <w:jc w:val="both"/>
        <w:rPr>
          <w:rFonts w:ascii="Times New Roman" w:hAnsi="Times New Roman"/>
          <w:i/>
          <w:sz w:val="20"/>
          <w:szCs w:val="20"/>
        </w:rPr>
      </w:pPr>
      <w:r w:rsidRPr="00C10160">
        <w:rPr>
          <w:rFonts w:ascii="Times New Roman" w:hAnsi="Times New Roman"/>
          <w:i/>
          <w:sz w:val="20"/>
          <w:szCs w:val="20"/>
          <w:lang w:val="en-US"/>
        </w:rPr>
        <w:t>Kv</w:t>
      </w:r>
      <w:r w:rsidRPr="00C10160">
        <w:rPr>
          <w:rFonts w:ascii="Times New Roman" w:hAnsi="Times New Roman"/>
          <w:i/>
          <w:sz w:val="20"/>
          <w:szCs w:val="20"/>
        </w:rPr>
        <w:t xml:space="preserve"> (</w:t>
      </w:r>
      <w:r w:rsidRPr="00C10160">
        <w:rPr>
          <w:rFonts w:ascii="Times New Roman" w:hAnsi="Times New Roman"/>
          <w:i/>
          <w:sz w:val="20"/>
          <w:szCs w:val="20"/>
          <w:lang w:val="en-US"/>
        </w:rPr>
        <w:t>Kvs</w:t>
      </w:r>
      <w:r w:rsidRPr="00C10160">
        <w:rPr>
          <w:rFonts w:ascii="Times New Roman" w:hAnsi="Times New Roman"/>
          <w:i/>
          <w:sz w:val="20"/>
          <w:szCs w:val="20"/>
        </w:rPr>
        <w:t>) РД</w:t>
      </w:r>
      <w:r w:rsidR="00C052D7" w:rsidRPr="00C10160">
        <w:rPr>
          <w:rFonts w:ascii="Times New Roman" w:hAnsi="Times New Roman"/>
          <w:i/>
          <w:sz w:val="20"/>
          <w:szCs w:val="20"/>
        </w:rPr>
        <w:t xml:space="preserve"> –</w:t>
      </w:r>
      <w:r w:rsidRPr="00C10160">
        <w:rPr>
          <w:rFonts w:ascii="Times New Roman" w:hAnsi="Times New Roman"/>
          <w:i/>
          <w:sz w:val="20"/>
          <w:szCs w:val="20"/>
        </w:rPr>
        <w:t xml:space="preserve"> характеристика пропускной способности регулятора давления, это</w:t>
      </w:r>
      <w:r w:rsidR="00C052D7" w:rsidRPr="00C10160">
        <w:rPr>
          <w:rFonts w:ascii="Times New Roman" w:hAnsi="Times New Roman"/>
          <w:i/>
          <w:sz w:val="20"/>
          <w:szCs w:val="20"/>
        </w:rPr>
        <w:t xml:space="preserve"> –</w:t>
      </w:r>
      <w:r w:rsidRPr="00C10160">
        <w:rPr>
          <w:rFonts w:ascii="Times New Roman" w:hAnsi="Times New Roman"/>
          <w:i/>
          <w:sz w:val="20"/>
          <w:szCs w:val="20"/>
        </w:rPr>
        <w:t xml:space="preserve"> условный </w:t>
      </w:r>
      <w:r w:rsidR="008B26A3" w:rsidRPr="00C10160">
        <w:rPr>
          <w:rFonts w:ascii="Times New Roman" w:hAnsi="Times New Roman"/>
          <w:i/>
          <w:sz w:val="20"/>
          <w:szCs w:val="20"/>
        </w:rPr>
        <w:t>объём</w:t>
      </w:r>
      <w:r w:rsidRPr="00C10160">
        <w:rPr>
          <w:rFonts w:ascii="Times New Roman" w:hAnsi="Times New Roman"/>
          <w:i/>
          <w:sz w:val="20"/>
          <w:szCs w:val="20"/>
        </w:rPr>
        <w:t>ный расход воды через полностью открытый регулятор, м</w:t>
      </w:r>
      <w:r w:rsidRPr="00C10160">
        <w:rPr>
          <w:rFonts w:ascii="Times New Roman" w:hAnsi="Times New Roman"/>
          <w:i/>
          <w:sz w:val="20"/>
          <w:szCs w:val="20"/>
          <w:vertAlign w:val="superscript"/>
        </w:rPr>
        <w:t>3</w:t>
      </w:r>
      <w:r w:rsidRPr="00C10160">
        <w:rPr>
          <w:rFonts w:ascii="Times New Roman" w:hAnsi="Times New Roman"/>
          <w:i/>
          <w:sz w:val="20"/>
          <w:szCs w:val="20"/>
        </w:rPr>
        <w:t>/час при перепаде давлений 1 Бар при нормальных условиях.</w:t>
      </w:r>
    </w:p>
    <w:p w:rsidR="00E262E2" w:rsidRPr="00C10160" w:rsidRDefault="00E262E2" w:rsidP="00E262E2">
      <w:pPr>
        <w:shd w:val="clear" w:color="auto" w:fill="FFFFFF"/>
        <w:spacing w:before="120" w:after="240"/>
        <w:ind w:left="5" w:firstLine="704"/>
        <w:jc w:val="both"/>
        <w:rPr>
          <w:rFonts w:ascii="Times New Roman" w:hAnsi="Times New Roman"/>
          <w:bCs/>
        </w:rPr>
      </w:pPr>
      <w:r w:rsidRPr="00C10160">
        <w:rPr>
          <w:rFonts w:ascii="Times New Roman" w:hAnsi="Times New Roman"/>
          <w:b/>
          <w:bCs/>
        </w:rPr>
        <w:t xml:space="preserve">2. Условные проходы </w:t>
      </w:r>
      <w:r w:rsidRPr="00C10160">
        <w:rPr>
          <w:rFonts w:ascii="Times New Roman" w:hAnsi="Times New Roman"/>
          <w:bCs/>
        </w:rPr>
        <w:t xml:space="preserve">(номинальные размеры) </w:t>
      </w:r>
      <w:r w:rsidRPr="00C10160">
        <w:rPr>
          <w:rFonts w:ascii="Times New Roman" w:hAnsi="Times New Roman"/>
          <w:bCs/>
          <w:lang w:val="en-US"/>
        </w:rPr>
        <w:t>DN</w:t>
      </w:r>
      <w:r w:rsidR="00C052D7" w:rsidRPr="00C10160">
        <w:rPr>
          <w:rFonts w:ascii="Times New Roman" w:hAnsi="Times New Roman"/>
          <w:bCs/>
        </w:rPr>
        <w:t xml:space="preserve"> –</w:t>
      </w:r>
      <w:r w:rsidRPr="00C10160">
        <w:rPr>
          <w:rFonts w:ascii="Times New Roman" w:hAnsi="Times New Roman"/>
          <w:bCs/>
        </w:rPr>
        <w:t xml:space="preserve"> по </w:t>
      </w:r>
      <w:r w:rsidR="003F1FB2" w:rsidRPr="00C10160">
        <w:rPr>
          <w:rFonts w:ascii="Times New Roman" w:hAnsi="Times New Roman"/>
          <w:bCs/>
        </w:rPr>
        <w:t>ГОСТ 28338</w:t>
      </w:r>
      <w:r w:rsidRPr="00C10160">
        <w:rPr>
          <w:rFonts w:ascii="Times New Roman" w:hAnsi="Times New Roman"/>
          <w:bCs/>
        </w:rPr>
        <w:t xml:space="preserve">-89 </w:t>
      </w:r>
      <w:r w:rsidR="00386F76" w:rsidRPr="00C10160">
        <w:rPr>
          <w:rFonts w:ascii="Times New Roman" w:hAnsi="Times New Roman"/>
        </w:rPr>
        <w:t>"</w:t>
      </w:r>
      <w:r w:rsidRPr="00C10160">
        <w:rPr>
          <w:rFonts w:ascii="Times New Roman" w:hAnsi="Times New Roman"/>
          <w:bCs/>
        </w:rPr>
        <w:t>Соединения трубопроводов и арматура. Номинальные диаметры. Ряды.</w:t>
      </w:r>
      <w:r w:rsidR="00386F76" w:rsidRPr="00C10160">
        <w:rPr>
          <w:rFonts w:ascii="Times New Roman" w:hAnsi="Times New Roman"/>
        </w:rPr>
        <w:t>"</w:t>
      </w:r>
      <w:r w:rsidRPr="00C10160">
        <w:rPr>
          <w:rFonts w:ascii="Times New Roman" w:hAnsi="Times New Roman"/>
          <w:bCs/>
        </w:rPr>
        <w:t>.</w:t>
      </w:r>
    </w:p>
    <w:p w:rsidR="00E262E2" w:rsidRPr="00C10160" w:rsidRDefault="00E262E2" w:rsidP="00E262E2">
      <w:pPr>
        <w:shd w:val="clear" w:color="auto" w:fill="FFFFFF"/>
        <w:spacing w:before="120"/>
        <w:ind w:left="5" w:firstLine="704"/>
        <w:jc w:val="both"/>
        <w:rPr>
          <w:rFonts w:ascii="Times New Roman" w:hAnsi="Times New Roman"/>
          <w:bCs/>
        </w:rPr>
      </w:pPr>
      <w:r w:rsidRPr="00C10160">
        <w:rPr>
          <w:rFonts w:ascii="Times New Roman" w:hAnsi="Times New Roman"/>
          <w:b/>
          <w:bCs/>
        </w:rPr>
        <w:t>3. Строительные длины</w:t>
      </w:r>
      <w:r w:rsidRPr="00C10160">
        <w:rPr>
          <w:rFonts w:ascii="Times New Roman" w:hAnsi="Times New Roman"/>
          <w:bCs/>
        </w:rPr>
        <w:t xml:space="preserve"> (</w:t>
      </w:r>
      <w:r w:rsidRPr="00C10160">
        <w:rPr>
          <w:rFonts w:ascii="Times New Roman" w:hAnsi="Times New Roman"/>
          <w:bCs/>
          <w:lang w:val="en-US"/>
        </w:rPr>
        <w:t>ISO</w:t>
      </w:r>
      <w:r w:rsidRPr="00C10160">
        <w:rPr>
          <w:rFonts w:ascii="Times New Roman" w:hAnsi="Times New Roman"/>
          <w:bCs/>
        </w:rPr>
        <w:t xml:space="preserve"> 5752-82 </w:t>
      </w:r>
      <w:r w:rsidR="00386F76" w:rsidRPr="00C10160">
        <w:rPr>
          <w:rFonts w:ascii="Times New Roman" w:hAnsi="Times New Roman"/>
        </w:rPr>
        <w:t>"</w:t>
      </w:r>
      <w:r w:rsidRPr="00C10160">
        <w:rPr>
          <w:rFonts w:ascii="Times New Roman" w:hAnsi="Times New Roman"/>
        </w:rPr>
        <w:t>Арматура металлическая для фланцевых трубопроводных систем. Размеры строительных длин для проходных и угловых корпусов</w:t>
      </w:r>
      <w:r w:rsidR="00386F76" w:rsidRPr="00C10160">
        <w:rPr>
          <w:rFonts w:ascii="Times New Roman" w:hAnsi="Times New Roman"/>
        </w:rPr>
        <w:t>"</w:t>
      </w:r>
      <w:r w:rsidRPr="00C10160">
        <w:rPr>
          <w:rFonts w:ascii="Times New Roman" w:hAnsi="Times New Roman"/>
        </w:rPr>
        <w:t>.</w:t>
      </w:r>
      <w:r w:rsidRPr="00C10160">
        <w:rPr>
          <w:rFonts w:ascii="Times New Roman" w:hAnsi="Times New Roman"/>
          <w:bCs/>
        </w:rPr>
        <w:t>).</w:t>
      </w:r>
    </w:p>
    <w:p w:rsidR="00E262E2" w:rsidRPr="00C10160" w:rsidRDefault="00E262E2" w:rsidP="00E262E2">
      <w:pPr>
        <w:shd w:val="clear" w:color="auto" w:fill="FFFFFF"/>
        <w:spacing w:before="120"/>
        <w:ind w:left="5" w:firstLine="704"/>
        <w:jc w:val="right"/>
        <w:rPr>
          <w:rFonts w:ascii="Times New Roman" w:hAnsi="Times New Roman"/>
          <w:bCs/>
        </w:rPr>
      </w:pPr>
      <w:r w:rsidRPr="00C10160">
        <w:rPr>
          <w:rFonts w:ascii="Times New Roman" w:hAnsi="Times New Roman"/>
          <w:i/>
        </w:rPr>
        <w:t>табл.№2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783"/>
        <w:gridCol w:w="976"/>
        <w:gridCol w:w="988"/>
        <w:gridCol w:w="988"/>
        <w:gridCol w:w="988"/>
        <w:gridCol w:w="988"/>
        <w:gridCol w:w="988"/>
        <w:gridCol w:w="988"/>
        <w:gridCol w:w="988"/>
      </w:tblGrid>
      <w:tr w:rsidR="00FE50B8" w:rsidRPr="00C10160" w:rsidTr="002B7D24">
        <w:tc>
          <w:tcPr>
            <w:tcW w:w="1242"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lang w:val="en-US"/>
              </w:rPr>
              <w:t>DN</w:t>
            </w:r>
            <w:r w:rsidRPr="00C10160">
              <w:rPr>
                <w:rFonts w:ascii="Times New Roman" w:hAnsi="Times New Roman"/>
                <w:b/>
              </w:rPr>
              <w:t>,мм</w:t>
            </w:r>
          </w:p>
        </w:tc>
        <w:tc>
          <w:tcPr>
            <w:tcW w:w="808"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40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50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65</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80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100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125</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150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200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250</w:t>
            </w:r>
          </w:p>
        </w:tc>
      </w:tr>
      <w:tr w:rsidR="00FE50B8" w:rsidRPr="00C10160" w:rsidTr="002B7D24">
        <w:tc>
          <w:tcPr>
            <w:tcW w:w="1242"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lang w:val="en-US"/>
              </w:rPr>
              <w:t>L</w:t>
            </w:r>
            <w:r w:rsidRPr="00C10160">
              <w:rPr>
                <w:rFonts w:ascii="Times New Roman" w:hAnsi="Times New Roman"/>
                <w:b/>
              </w:rPr>
              <w:t>, мм</w:t>
            </w:r>
          </w:p>
        </w:tc>
        <w:tc>
          <w:tcPr>
            <w:tcW w:w="808"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230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230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290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310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350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400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480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600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730</w:t>
            </w:r>
          </w:p>
        </w:tc>
      </w:tr>
      <w:tr w:rsidR="00FE50B8" w:rsidRPr="00C10160" w:rsidTr="002B7D24">
        <w:tc>
          <w:tcPr>
            <w:tcW w:w="1242"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lang w:val="en-US"/>
              </w:rPr>
              <w:t>DN</w:t>
            </w:r>
            <w:r w:rsidRPr="00C10160">
              <w:rPr>
                <w:rFonts w:ascii="Times New Roman" w:hAnsi="Times New Roman"/>
                <w:b/>
              </w:rPr>
              <w:t>,мм</w:t>
            </w:r>
          </w:p>
        </w:tc>
        <w:tc>
          <w:tcPr>
            <w:tcW w:w="808"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300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350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400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450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500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600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700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750</w:t>
            </w:r>
          </w:p>
        </w:tc>
        <w:tc>
          <w:tcPr>
            <w:tcW w:w="1025"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rPr>
              <w:t>800</w:t>
            </w:r>
          </w:p>
        </w:tc>
      </w:tr>
      <w:tr w:rsidR="00FE50B8" w:rsidRPr="00C10160" w:rsidTr="002B7D24">
        <w:tc>
          <w:tcPr>
            <w:tcW w:w="1242" w:type="dxa"/>
            <w:shd w:val="clear" w:color="auto" w:fill="auto"/>
          </w:tcPr>
          <w:p w:rsidR="00E262E2" w:rsidRPr="00C10160" w:rsidRDefault="00E262E2" w:rsidP="002B7D24">
            <w:pPr>
              <w:jc w:val="both"/>
              <w:rPr>
                <w:rFonts w:ascii="Times New Roman" w:hAnsi="Times New Roman"/>
                <w:b/>
              </w:rPr>
            </w:pPr>
            <w:r w:rsidRPr="00C10160">
              <w:rPr>
                <w:rFonts w:ascii="Times New Roman" w:hAnsi="Times New Roman"/>
                <w:b/>
                <w:lang w:val="en-US"/>
              </w:rPr>
              <w:t>L</w:t>
            </w:r>
            <w:r w:rsidRPr="00C10160">
              <w:rPr>
                <w:rFonts w:ascii="Times New Roman" w:hAnsi="Times New Roman"/>
                <w:b/>
              </w:rPr>
              <w:t>, мм</w:t>
            </w:r>
          </w:p>
        </w:tc>
        <w:tc>
          <w:tcPr>
            <w:tcW w:w="808"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850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980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1100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1200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1250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1450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1650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1750</w:t>
            </w:r>
          </w:p>
        </w:tc>
        <w:tc>
          <w:tcPr>
            <w:tcW w:w="1025" w:type="dxa"/>
            <w:shd w:val="clear" w:color="auto" w:fill="auto"/>
          </w:tcPr>
          <w:p w:rsidR="00E262E2" w:rsidRPr="00C10160" w:rsidRDefault="00E262E2" w:rsidP="002B7D24">
            <w:pPr>
              <w:jc w:val="both"/>
              <w:rPr>
                <w:rFonts w:ascii="Times New Roman" w:hAnsi="Times New Roman"/>
              </w:rPr>
            </w:pPr>
            <w:r w:rsidRPr="00C10160">
              <w:rPr>
                <w:rFonts w:ascii="Times New Roman" w:hAnsi="Times New Roman"/>
              </w:rPr>
              <w:t>1850</w:t>
            </w:r>
          </w:p>
        </w:tc>
      </w:tr>
    </w:tbl>
    <w:p w:rsidR="00E262E2" w:rsidRPr="00C10160" w:rsidRDefault="00E262E2" w:rsidP="00E262E2">
      <w:pPr>
        <w:shd w:val="clear" w:color="auto" w:fill="FFFFFF"/>
        <w:spacing w:before="240" w:after="240"/>
        <w:ind w:left="5" w:firstLine="704"/>
        <w:jc w:val="both"/>
        <w:rPr>
          <w:rFonts w:ascii="Times New Roman" w:hAnsi="Times New Roman"/>
          <w:bCs/>
        </w:rPr>
      </w:pPr>
      <w:r w:rsidRPr="00C10160">
        <w:rPr>
          <w:rFonts w:ascii="Times New Roman" w:hAnsi="Times New Roman"/>
          <w:b/>
          <w:bCs/>
        </w:rPr>
        <w:t xml:space="preserve">4. Номинальное давление </w:t>
      </w:r>
      <w:r w:rsidRPr="00C10160">
        <w:rPr>
          <w:rFonts w:ascii="Times New Roman" w:hAnsi="Times New Roman"/>
          <w:bCs/>
        </w:rPr>
        <w:t xml:space="preserve">– </w:t>
      </w:r>
      <w:r w:rsidRPr="00C10160">
        <w:rPr>
          <w:rFonts w:ascii="Times New Roman" w:hAnsi="Times New Roman"/>
          <w:bCs/>
          <w:lang w:val="en-US"/>
        </w:rPr>
        <w:t>PN</w:t>
      </w:r>
      <w:r w:rsidRPr="00C10160">
        <w:rPr>
          <w:rFonts w:ascii="Times New Roman" w:hAnsi="Times New Roman"/>
          <w:bCs/>
        </w:rPr>
        <w:t>16 кгс/см</w:t>
      </w:r>
      <w:r w:rsidRPr="00C10160">
        <w:rPr>
          <w:rFonts w:ascii="Times New Roman" w:hAnsi="Times New Roman"/>
          <w:bCs/>
          <w:vertAlign w:val="superscript"/>
        </w:rPr>
        <w:t>2</w:t>
      </w:r>
      <w:r w:rsidRPr="00C10160">
        <w:rPr>
          <w:rFonts w:ascii="Times New Roman" w:hAnsi="Times New Roman"/>
          <w:bCs/>
        </w:rPr>
        <w:t xml:space="preserve"> по </w:t>
      </w:r>
      <w:r w:rsidR="003F1FB2" w:rsidRPr="00C10160">
        <w:rPr>
          <w:rFonts w:ascii="Times New Roman" w:hAnsi="Times New Roman"/>
          <w:bCs/>
        </w:rPr>
        <w:t>ГОСТ 26349</w:t>
      </w:r>
      <w:r w:rsidRPr="00C10160">
        <w:rPr>
          <w:rFonts w:ascii="Times New Roman" w:hAnsi="Times New Roman"/>
          <w:bCs/>
        </w:rPr>
        <w:t xml:space="preserve">-84 </w:t>
      </w:r>
      <w:r w:rsidR="00386F76" w:rsidRPr="00C10160">
        <w:rPr>
          <w:rFonts w:ascii="Times New Roman" w:hAnsi="Times New Roman"/>
        </w:rPr>
        <w:t>"</w:t>
      </w:r>
      <w:r w:rsidRPr="00C10160">
        <w:rPr>
          <w:rFonts w:ascii="Times New Roman" w:hAnsi="Times New Roman"/>
        </w:rPr>
        <w:t>Соединение трубопроводов и арматура. Давления номинальные. Ряды.</w:t>
      </w:r>
      <w:r w:rsidR="00386F76" w:rsidRPr="00C10160">
        <w:rPr>
          <w:rFonts w:ascii="Times New Roman" w:hAnsi="Times New Roman"/>
        </w:rPr>
        <w:t>"</w:t>
      </w:r>
      <w:r w:rsidRPr="00C10160">
        <w:rPr>
          <w:rFonts w:ascii="Times New Roman" w:hAnsi="Times New Roman"/>
          <w:bCs/>
        </w:rPr>
        <w:t>.</w:t>
      </w:r>
    </w:p>
    <w:p w:rsidR="00E262E2" w:rsidRPr="00C10160" w:rsidRDefault="00E262E2" w:rsidP="00E262E2">
      <w:pPr>
        <w:widowControl/>
        <w:autoSpaceDE/>
        <w:autoSpaceDN/>
        <w:adjustRightInd/>
        <w:spacing w:after="240"/>
        <w:ind w:firstLine="704"/>
        <w:jc w:val="both"/>
        <w:rPr>
          <w:rFonts w:ascii="Times New Roman" w:hAnsi="Times New Roman"/>
          <w:bCs/>
        </w:rPr>
      </w:pPr>
      <w:r w:rsidRPr="00C10160">
        <w:rPr>
          <w:rFonts w:ascii="Times New Roman" w:hAnsi="Times New Roman"/>
          <w:b/>
          <w:bCs/>
        </w:rPr>
        <w:t>5. Требования к безопасности</w:t>
      </w:r>
      <w:r w:rsidR="00C052D7" w:rsidRPr="00C10160">
        <w:rPr>
          <w:rFonts w:ascii="Times New Roman" w:hAnsi="Times New Roman"/>
          <w:b/>
          <w:bCs/>
        </w:rPr>
        <w:t xml:space="preserve"> –</w:t>
      </w:r>
      <w:r w:rsidRPr="00C10160">
        <w:rPr>
          <w:rFonts w:ascii="Times New Roman" w:hAnsi="Times New Roman"/>
          <w:bCs/>
        </w:rPr>
        <w:t xml:space="preserve"> по </w:t>
      </w:r>
      <w:r w:rsidR="003F1FB2" w:rsidRPr="00C10160">
        <w:rPr>
          <w:rFonts w:ascii="Times New Roman" w:hAnsi="Times New Roman"/>
        </w:rPr>
        <w:t>ГОСТ 12.2.063-2015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Арматура трубопроводная. Общие требования безопасности.</w:t>
      </w:r>
      <w:r w:rsidR="00386F76" w:rsidRPr="00C10160">
        <w:rPr>
          <w:rFonts w:ascii="Times New Roman" w:hAnsi="Times New Roman"/>
        </w:rPr>
        <w:t>"</w:t>
      </w:r>
      <w:r w:rsidRPr="00C10160">
        <w:rPr>
          <w:rFonts w:ascii="Times New Roman" w:hAnsi="Times New Roman"/>
        </w:rPr>
        <w:t xml:space="preserve"> </w:t>
      </w:r>
      <w:r w:rsidR="00E37124" w:rsidRPr="00C10160">
        <w:rPr>
          <w:rFonts w:ascii="Times New Roman" w:hAnsi="Times New Roman"/>
          <w:bCs/>
        </w:rPr>
        <w:t>И</w:t>
      </w:r>
      <w:r w:rsidRPr="00C10160">
        <w:rPr>
          <w:rFonts w:ascii="Times New Roman" w:hAnsi="Times New Roman"/>
          <w:bCs/>
        </w:rPr>
        <w:t xml:space="preserve"> </w:t>
      </w:r>
      <w:r w:rsidR="00386F76" w:rsidRPr="00C10160">
        <w:rPr>
          <w:rFonts w:ascii="Times New Roman" w:hAnsi="Times New Roman"/>
        </w:rPr>
        <w:t>"</w:t>
      </w:r>
      <w:r w:rsidRPr="00C10160">
        <w:rPr>
          <w:rFonts w:ascii="Times New Roman" w:hAnsi="Times New Roman"/>
          <w:bCs/>
        </w:rPr>
        <w:t>Техническому регламенту о безопасности машин и оборудования</w:t>
      </w:r>
      <w:r w:rsidR="00386F76" w:rsidRPr="00C10160">
        <w:rPr>
          <w:rFonts w:ascii="Times New Roman" w:hAnsi="Times New Roman"/>
        </w:rPr>
        <w:t>"</w:t>
      </w:r>
      <w:r w:rsidRPr="00C10160">
        <w:rPr>
          <w:rFonts w:ascii="Times New Roman" w:hAnsi="Times New Roman"/>
          <w:bCs/>
        </w:rPr>
        <w:t xml:space="preserve">, </w:t>
      </w:r>
      <w:r w:rsidR="000801FD" w:rsidRPr="00C10160">
        <w:rPr>
          <w:rFonts w:ascii="Times New Roman" w:hAnsi="Times New Roman"/>
          <w:bCs/>
        </w:rPr>
        <w:t>утверждённому</w:t>
      </w:r>
      <w:r w:rsidRPr="00C10160">
        <w:rPr>
          <w:rFonts w:ascii="Times New Roman" w:hAnsi="Times New Roman"/>
          <w:bCs/>
        </w:rPr>
        <w:t xml:space="preserve"> постановлением Правительства Российской Федерации от 15 сентября 2009 г. №753.</w:t>
      </w:r>
    </w:p>
    <w:p w:rsidR="00E262E2" w:rsidRPr="00C10160" w:rsidRDefault="00E262E2" w:rsidP="00E262E2">
      <w:pPr>
        <w:shd w:val="clear" w:color="auto" w:fill="FFFFFF"/>
        <w:spacing w:after="240"/>
        <w:ind w:left="5" w:firstLine="704"/>
        <w:jc w:val="both"/>
        <w:rPr>
          <w:rFonts w:ascii="Times New Roman" w:hAnsi="Times New Roman"/>
          <w:bCs/>
        </w:rPr>
      </w:pPr>
      <w:r w:rsidRPr="00C10160">
        <w:rPr>
          <w:rFonts w:ascii="Times New Roman" w:hAnsi="Times New Roman"/>
          <w:b/>
          <w:bCs/>
        </w:rPr>
        <w:t xml:space="preserve">6. Категории размещения: </w:t>
      </w:r>
      <w:r w:rsidRPr="00C10160">
        <w:rPr>
          <w:rFonts w:ascii="Times New Roman" w:hAnsi="Times New Roman"/>
          <w:bCs/>
        </w:rPr>
        <w:t>открытый воздух, водопроводные камеры и колодцы с повышенной влажностью, в закрытых помещениях. Исполнение</w:t>
      </w:r>
      <w:r w:rsidR="00841B79" w:rsidRPr="00C10160">
        <w:rPr>
          <w:rFonts w:ascii="Times New Roman" w:hAnsi="Times New Roman"/>
          <w:bCs/>
        </w:rPr>
        <w:t xml:space="preserve"> </w:t>
      </w:r>
      <w:r w:rsidRPr="00C10160">
        <w:rPr>
          <w:rFonts w:ascii="Times New Roman" w:hAnsi="Times New Roman"/>
          <w:bCs/>
        </w:rPr>
        <w:t xml:space="preserve">РД – с максимальным показателем </w:t>
      </w:r>
      <w:r w:rsidR="00E63288" w:rsidRPr="00C10160">
        <w:rPr>
          <w:rFonts w:ascii="Times New Roman" w:hAnsi="Times New Roman"/>
          <w:bCs/>
        </w:rPr>
        <w:t>влагопылезащищенности</w:t>
      </w:r>
      <w:r w:rsidRPr="00C10160">
        <w:rPr>
          <w:rFonts w:ascii="Times New Roman" w:hAnsi="Times New Roman"/>
          <w:bCs/>
        </w:rPr>
        <w:t xml:space="preserve"> </w:t>
      </w:r>
      <w:r w:rsidRPr="00C10160">
        <w:rPr>
          <w:rFonts w:ascii="Times New Roman" w:hAnsi="Times New Roman"/>
          <w:bCs/>
          <w:lang w:val="en-US"/>
        </w:rPr>
        <w:t>IP</w:t>
      </w:r>
      <w:r w:rsidRPr="00C10160">
        <w:rPr>
          <w:rFonts w:ascii="Times New Roman" w:hAnsi="Times New Roman"/>
          <w:bCs/>
        </w:rPr>
        <w:t xml:space="preserve">68. </w:t>
      </w:r>
    </w:p>
    <w:p w:rsidR="00E262E2" w:rsidRPr="00C10160" w:rsidRDefault="00E262E2" w:rsidP="00E262E2">
      <w:pPr>
        <w:shd w:val="clear" w:color="auto" w:fill="FFFFFF"/>
        <w:spacing w:after="240"/>
        <w:ind w:left="5" w:firstLine="704"/>
        <w:jc w:val="both"/>
        <w:rPr>
          <w:rFonts w:ascii="Times New Roman" w:hAnsi="Times New Roman"/>
          <w:bCs/>
        </w:rPr>
      </w:pPr>
      <w:r w:rsidRPr="00C10160">
        <w:rPr>
          <w:rFonts w:ascii="Times New Roman" w:hAnsi="Times New Roman"/>
          <w:b/>
          <w:bCs/>
        </w:rPr>
        <w:t xml:space="preserve">7. Рабочая среда: </w:t>
      </w:r>
      <w:r w:rsidRPr="00C10160">
        <w:rPr>
          <w:rFonts w:ascii="Times New Roman" w:hAnsi="Times New Roman"/>
          <w:bCs/>
        </w:rPr>
        <w:t>питьевая вода, техническая вода (температура от 0 до +40</w:t>
      </w:r>
      <w:r w:rsidRPr="00C10160">
        <w:rPr>
          <w:rFonts w:ascii="Times New Roman" w:hAnsi="Times New Roman"/>
          <w:bCs/>
          <w:vertAlign w:val="superscript"/>
        </w:rPr>
        <w:t>о</w:t>
      </w:r>
      <w:r w:rsidRPr="00C10160">
        <w:rPr>
          <w:rFonts w:ascii="Times New Roman" w:hAnsi="Times New Roman"/>
          <w:bCs/>
        </w:rPr>
        <w:t>С).</w:t>
      </w:r>
    </w:p>
    <w:p w:rsidR="00E262E2" w:rsidRPr="00C10160" w:rsidRDefault="00E262E2" w:rsidP="00E262E2">
      <w:pPr>
        <w:shd w:val="clear" w:color="auto" w:fill="FFFFFF"/>
        <w:spacing w:after="240"/>
        <w:ind w:left="5" w:firstLine="704"/>
        <w:jc w:val="both"/>
        <w:rPr>
          <w:rFonts w:ascii="Times New Roman" w:hAnsi="Times New Roman"/>
          <w:b/>
          <w:bCs/>
        </w:rPr>
      </w:pPr>
      <w:r w:rsidRPr="00C10160">
        <w:rPr>
          <w:rFonts w:ascii="Times New Roman" w:hAnsi="Times New Roman"/>
          <w:b/>
          <w:bCs/>
        </w:rPr>
        <w:t xml:space="preserve">8. Минимальный перепад </w:t>
      </w:r>
      <w:r w:rsidRPr="00C10160">
        <w:rPr>
          <w:rFonts w:ascii="Times New Roman" w:hAnsi="Times New Roman"/>
          <w:bCs/>
        </w:rPr>
        <w:t>для начала работы регулятора давления: 0,4-0,5 Бар.</w:t>
      </w:r>
      <w:r w:rsidRPr="00C10160">
        <w:rPr>
          <w:rFonts w:ascii="Times New Roman" w:hAnsi="Times New Roman"/>
          <w:b/>
          <w:bCs/>
        </w:rPr>
        <w:t xml:space="preserve"> </w:t>
      </w:r>
    </w:p>
    <w:p w:rsidR="00E262E2" w:rsidRPr="00C10160" w:rsidRDefault="00E262E2" w:rsidP="00E262E2">
      <w:pPr>
        <w:shd w:val="clear" w:color="auto" w:fill="FFFFFF"/>
        <w:spacing w:after="240"/>
        <w:ind w:left="5" w:firstLine="704"/>
        <w:jc w:val="both"/>
        <w:rPr>
          <w:rFonts w:ascii="Times New Roman" w:hAnsi="Times New Roman"/>
          <w:bCs/>
        </w:rPr>
      </w:pPr>
      <w:r w:rsidRPr="00C10160">
        <w:rPr>
          <w:rFonts w:ascii="Times New Roman" w:hAnsi="Times New Roman"/>
          <w:b/>
          <w:bCs/>
        </w:rPr>
        <w:t xml:space="preserve">9. Ремонтопригодность: </w:t>
      </w:r>
      <w:r w:rsidRPr="00C10160">
        <w:rPr>
          <w:rFonts w:ascii="Times New Roman" w:hAnsi="Times New Roman"/>
          <w:bCs/>
        </w:rPr>
        <w:t xml:space="preserve">конструкция РД должна обеспечивать возможность ремонта и замены: датчиков давления, расходомера, основных частей </w:t>
      </w:r>
      <w:r w:rsidR="00386F76" w:rsidRPr="00C10160">
        <w:rPr>
          <w:rFonts w:ascii="Times New Roman" w:hAnsi="Times New Roman"/>
          <w:bCs/>
        </w:rPr>
        <w:t>"</w:t>
      </w:r>
      <w:r w:rsidRPr="00C10160">
        <w:rPr>
          <w:rFonts w:ascii="Times New Roman" w:hAnsi="Times New Roman"/>
          <w:bCs/>
        </w:rPr>
        <w:t>диафрагма с запорным элементом</w:t>
      </w:r>
      <w:r w:rsidR="00386F76" w:rsidRPr="00C10160">
        <w:rPr>
          <w:rFonts w:ascii="Times New Roman" w:hAnsi="Times New Roman"/>
          <w:bCs/>
        </w:rPr>
        <w:t>"</w:t>
      </w:r>
      <w:r w:rsidRPr="00C10160">
        <w:rPr>
          <w:rFonts w:ascii="Times New Roman" w:hAnsi="Times New Roman"/>
          <w:bCs/>
        </w:rPr>
        <w:t xml:space="preserve"> в сборе без демонтажа корпуса РД с трубопровода.</w:t>
      </w:r>
    </w:p>
    <w:p w:rsidR="00E262E2" w:rsidRPr="00C10160" w:rsidRDefault="00E262E2" w:rsidP="00E262E2">
      <w:pPr>
        <w:shd w:val="clear" w:color="auto" w:fill="FFFFFF"/>
        <w:spacing w:after="240"/>
        <w:ind w:left="5" w:firstLine="704"/>
        <w:jc w:val="both"/>
        <w:rPr>
          <w:rFonts w:ascii="Times New Roman" w:hAnsi="Times New Roman"/>
          <w:b/>
          <w:bCs/>
        </w:rPr>
      </w:pPr>
      <w:r w:rsidRPr="00C10160">
        <w:rPr>
          <w:rFonts w:ascii="Times New Roman" w:hAnsi="Times New Roman"/>
          <w:b/>
          <w:bCs/>
        </w:rPr>
        <w:t>10. Составные части и материалы РД.</w:t>
      </w:r>
    </w:p>
    <w:tbl>
      <w:tblPr>
        <w:tblW w:w="10281" w:type="dxa"/>
        <w:tblLayout w:type="fixed"/>
        <w:tblCellMar>
          <w:left w:w="10" w:type="dxa"/>
          <w:right w:w="10" w:type="dxa"/>
        </w:tblCellMar>
        <w:tblLook w:val="04A0" w:firstRow="1" w:lastRow="0" w:firstColumn="1" w:lastColumn="0" w:noHBand="0" w:noVBand="1"/>
      </w:tblPr>
      <w:tblGrid>
        <w:gridCol w:w="499"/>
        <w:gridCol w:w="4550"/>
        <w:gridCol w:w="5232"/>
      </w:tblGrid>
      <w:tr w:rsidR="00FE50B8" w:rsidRPr="00C10160" w:rsidTr="002B7D24">
        <w:trPr>
          <w:trHeight w:hRule="exact" w:val="293"/>
        </w:trPr>
        <w:tc>
          <w:tcPr>
            <w:tcW w:w="499"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ind w:left="200"/>
              <w:jc w:val="both"/>
              <w:rPr>
                <w:rFonts w:ascii="Times New Roman" w:hAnsi="Times New Roman"/>
                <w:lang w:eastAsia="en-US"/>
              </w:rPr>
            </w:pPr>
            <w:r w:rsidRPr="00C10160">
              <w:rPr>
                <w:rFonts w:ascii="Times New Roman" w:eastAsia="Arial Narrow" w:hAnsi="Times New Roman"/>
                <w:shd w:val="clear" w:color="auto" w:fill="FFFFFF"/>
                <w:lang w:bidi="ru-RU"/>
              </w:rPr>
              <w:t>№</w:t>
            </w:r>
          </w:p>
        </w:tc>
        <w:tc>
          <w:tcPr>
            <w:tcW w:w="4550"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2" w:lineRule="exact"/>
              <w:jc w:val="both"/>
              <w:rPr>
                <w:rFonts w:ascii="Times New Roman" w:hAnsi="Times New Roman"/>
                <w:lang w:eastAsia="en-US"/>
              </w:rPr>
            </w:pPr>
            <w:r w:rsidRPr="00C10160">
              <w:rPr>
                <w:rFonts w:ascii="Times New Roman" w:eastAsia="Arial Narrow" w:hAnsi="Times New Roman"/>
                <w:b/>
                <w:bCs/>
                <w:shd w:val="clear" w:color="auto" w:fill="FFFFFF"/>
                <w:lang w:bidi="ru-RU"/>
              </w:rPr>
              <w:t>Наименование</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C10160" w:rsidRDefault="00E262E2" w:rsidP="00E262E2">
            <w:pPr>
              <w:autoSpaceDE/>
              <w:autoSpaceDN/>
              <w:adjustRightInd/>
              <w:spacing w:line="252" w:lineRule="exact"/>
              <w:jc w:val="both"/>
              <w:rPr>
                <w:rFonts w:ascii="Times New Roman" w:hAnsi="Times New Roman"/>
                <w:lang w:eastAsia="en-US"/>
              </w:rPr>
            </w:pPr>
            <w:r w:rsidRPr="00C10160">
              <w:rPr>
                <w:rFonts w:ascii="Times New Roman" w:eastAsia="Arial Narrow" w:hAnsi="Times New Roman"/>
                <w:b/>
                <w:bCs/>
                <w:shd w:val="clear" w:color="auto" w:fill="FFFFFF"/>
                <w:lang w:bidi="ru-RU"/>
              </w:rPr>
              <w:t>Материал</w:t>
            </w:r>
          </w:p>
        </w:tc>
      </w:tr>
      <w:tr w:rsidR="00FE50B8" w:rsidRPr="00C10160"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ind w:left="200"/>
              <w:jc w:val="both"/>
              <w:rPr>
                <w:rFonts w:ascii="Times New Roman" w:hAnsi="Times New Roman"/>
                <w:lang w:eastAsia="en-US"/>
              </w:rPr>
            </w:pPr>
            <w:r w:rsidRPr="00C10160">
              <w:rPr>
                <w:rFonts w:ascii="Times New Roman" w:eastAsia="Arial Narrow" w:hAnsi="Times New Roman"/>
                <w:shd w:val="clear" w:color="auto" w:fill="FFFFFF"/>
                <w:lang w:bidi="ru-RU"/>
              </w:rPr>
              <w:t>1</w:t>
            </w:r>
          </w:p>
        </w:tc>
        <w:tc>
          <w:tcPr>
            <w:tcW w:w="4550"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eastAsia="Arial Narrow" w:hAnsi="Times New Roman"/>
                <w:shd w:val="clear" w:color="auto" w:fill="FFFFFF"/>
                <w:lang w:bidi="ru-RU"/>
              </w:rPr>
              <w:t>Корпус</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eastAsia="Arial Narrow" w:hAnsi="Times New Roman"/>
                <w:shd w:val="clear" w:color="auto" w:fill="FFFFFF"/>
                <w:lang w:bidi="ru-RU"/>
              </w:rPr>
              <w:t>ВЧШГ (не ниже ВЧ40)</w:t>
            </w:r>
          </w:p>
        </w:tc>
      </w:tr>
      <w:tr w:rsidR="00FE50B8" w:rsidRPr="00C10160" w:rsidTr="002B7D24">
        <w:trPr>
          <w:trHeight w:hRule="exact" w:val="351"/>
        </w:trPr>
        <w:tc>
          <w:tcPr>
            <w:tcW w:w="499" w:type="dxa"/>
            <w:tcBorders>
              <w:top w:val="single" w:sz="4" w:space="0" w:color="auto"/>
              <w:left w:val="single" w:sz="4" w:space="0" w:color="auto"/>
            </w:tcBorders>
            <w:shd w:val="clear" w:color="auto" w:fill="FFFFFF"/>
            <w:vAlign w:val="center"/>
          </w:tcPr>
          <w:p w:rsidR="00E262E2" w:rsidRPr="00C10160" w:rsidRDefault="00E262E2" w:rsidP="00E262E2">
            <w:pPr>
              <w:autoSpaceDE/>
              <w:autoSpaceDN/>
              <w:adjustRightInd/>
              <w:spacing w:line="250" w:lineRule="exact"/>
              <w:ind w:left="200"/>
              <w:jc w:val="both"/>
              <w:rPr>
                <w:rFonts w:ascii="Times New Roman" w:hAnsi="Times New Roman"/>
                <w:lang w:eastAsia="en-US"/>
              </w:rPr>
            </w:pPr>
            <w:r w:rsidRPr="00C10160">
              <w:rPr>
                <w:rFonts w:ascii="Times New Roman" w:eastAsia="Arial Narrow" w:hAnsi="Times New Roman"/>
                <w:shd w:val="clear" w:color="auto" w:fill="FFFFFF"/>
                <w:lang w:bidi="ru-RU"/>
              </w:rPr>
              <w:t>2</w:t>
            </w:r>
          </w:p>
        </w:tc>
        <w:tc>
          <w:tcPr>
            <w:tcW w:w="4550" w:type="dxa"/>
            <w:tcBorders>
              <w:top w:val="single" w:sz="4" w:space="0" w:color="auto"/>
              <w:left w:val="single" w:sz="4" w:space="0" w:color="auto"/>
            </w:tcBorders>
            <w:shd w:val="clear" w:color="auto" w:fill="FFFFFF"/>
            <w:vAlign w:val="center"/>
          </w:tcPr>
          <w:p w:rsidR="00E262E2" w:rsidRPr="00C10160" w:rsidRDefault="00E262E2" w:rsidP="00E262E2">
            <w:pPr>
              <w:autoSpaceDE/>
              <w:autoSpaceDN/>
              <w:adjustRightInd/>
              <w:spacing w:line="274" w:lineRule="exact"/>
              <w:jc w:val="both"/>
              <w:rPr>
                <w:rFonts w:ascii="Times New Roman" w:hAnsi="Times New Roman"/>
                <w:lang w:eastAsia="en-US"/>
              </w:rPr>
            </w:pPr>
            <w:r w:rsidRPr="00C10160">
              <w:rPr>
                <w:rFonts w:ascii="Times New Roman" w:eastAsia="Arial Narrow" w:hAnsi="Times New Roman"/>
                <w:shd w:val="clear" w:color="auto" w:fill="FFFFFF"/>
                <w:lang w:bidi="ru-RU"/>
              </w:rPr>
              <w:t>Крышка</w:t>
            </w:r>
          </w:p>
        </w:tc>
        <w:tc>
          <w:tcPr>
            <w:tcW w:w="5232" w:type="dxa"/>
            <w:tcBorders>
              <w:top w:val="single" w:sz="4" w:space="0" w:color="auto"/>
              <w:left w:val="single" w:sz="4" w:space="0" w:color="auto"/>
              <w:right w:val="single" w:sz="4" w:space="0" w:color="auto"/>
            </w:tcBorders>
            <w:shd w:val="clear" w:color="auto" w:fill="FFFFFF"/>
            <w:vAlign w:val="center"/>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eastAsia="Arial Narrow" w:hAnsi="Times New Roman"/>
                <w:shd w:val="clear" w:color="auto" w:fill="FFFFFF"/>
                <w:lang w:bidi="ru-RU"/>
              </w:rPr>
              <w:t>ВЧШГ (не ниже ВЧ40)</w:t>
            </w:r>
          </w:p>
        </w:tc>
      </w:tr>
      <w:tr w:rsidR="00FE50B8" w:rsidRPr="00C10160"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ind w:left="200"/>
              <w:jc w:val="both"/>
              <w:rPr>
                <w:rFonts w:ascii="Times New Roman" w:hAnsi="Times New Roman"/>
                <w:lang w:val="en-US" w:eastAsia="en-US"/>
              </w:rPr>
            </w:pPr>
            <w:r w:rsidRPr="00C10160">
              <w:rPr>
                <w:rFonts w:ascii="Times New Roman" w:eastAsia="Arial Narrow" w:hAnsi="Times New Roman"/>
                <w:shd w:val="clear" w:color="auto" w:fill="FFFFFF"/>
                <w:lang w:val="en-US" w:bidi="ru-RU"/>
              </w:rPr>
              <w:t>3</w:t>
            </w:r>
          </w:p>
        </w:tc>
        <w:tc>
          <w:tcPr>
            <w:tcW w:w="4550"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Шток</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eastAsia="Arial Narrow" w:hAnsi="Times New Roman"/>
                <w:shd w:val="clear" w:color="auto" w:fill="FFFFFF"/>
                <w:lang w:bidi="ru-RU"/>
              </w:rPr>
              <w:t>Нержавеющая сталь</w:t>
            </w:r>
          </w:p>
        </w:tc>
      </w:tr>
      <w:tr w:rsidR="00FE50B8" w:rsidRPr="00C10160" w:rsidTr="002B7D24">
        <w:trPr>
          <w:trHeight w:hRule="exact" w:val="278"/>
        </w:trPr>
        <w:tc>
          <w:tcPr>
            <w:tcW w:w="499"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ind w:left="200"/>
              <w:jc w:val="both"/>
              <w:rPr>
                <w:rFonts w:ascii="Times New Roman" w:hAnsi="Times New Roman"/>
                <w:lang w:val="en-US" w:eastAsia="en-US"/>
              </w:rPr>
            </w:pPr>
            <w:r w:rsidRPr="00C10160">
              <w:rPr>
                <w:rFonts w:ascii="Times New Roman" w:eastAsia="Arial Narrow" w:hAnsi="Times New Roman"/>
                <w:shd w:val="clear" w:color="auto" w:fill="FFFFFF"/>
                <w:lang w:val="en-US" w:bidi="ru-RU"/>
              </w:rPr>
              <w:t>4</w:t>
            </w:r>
          </w:p>
        </w:tc>
        <w:tc>
          <w:tcPr>
            <w:tcW w:w="4550"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Запорный элемент</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eastAsia="Arial Narrow" w:hAnsi="Times New Roman"/>
                <w:shd w:val="clear" w:color="auto" w:fill="FFFFFF"/>
                <w:lang w:bidi="ru-RU"/>
              </w:rPr>
              <w:t>Нержавеющая сталь</w:t>
            </w:r>
          </w:p>
        </w:tc>
      </w:tr>
      <w:tr w:rsidR="00FE50B8" w:rsidRPr="00C10160"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ind w:left="200"/>
              <w:jc w:val="both"/>
              <w:rPr>
                <w:rFonts w:ascii="Times New Roman" w:hAnsi="Times New Roman"/>
                <w:lang w:val="en-US" w:eastAsia="en-US"/>
              </w:rPr>
            </w:pPr>
            <w:r w:rsidRPr="00C10160">
              <w:rPr>
                <w:rFonts w:ascii="Times New Roman" w:eastAsia="Arial Narrow" w:hAnsi="Times New Roman"/>
                <w:shd w:val="clear" w:color="auto" w:fill="FFFFFF"/>
                <w:lang w:val="en-US" w:bidi="ru-RU"/>
              </w:rPr>
              <w:t>5</w:t>
            </w:r>
          </w:p>
        </w:tc>
        <w:tc>
          <w:tcPr>
            <w:tcW w:w="4550"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Седло</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eastAsia="Arial Narrow" w:hAnsi="Times New Roman"/>
                <w:shd w:val="clear" w:color="auto" w:fill="FFFFFF"/>
                <w:lang w:bidi="ru-RU"/>
              </w:rPr>
              <w:t>Нержавеющая сталь</w:t>
            </w:r>
          </w:p>
        </w:tc>
      </w:tr>
      <w:tr w:rsidR="00FE50B8" w:rsidRPr="00C10160" w:rsidTr="002B7D24">
        <w:trPr>
          <w:trHeight w:hRule="exact" w:val="259"/>
        </w:trPr>
        <w:tc>
          <w:tcPr>
            <w:tcW w:w="499" w:type="dxa"/>
            <w:tcBorders>
              <w:top w:val="single" w:sz="4" w:space="0" w:color="auto"/>
              <w:left w:val="single" w:sz="4" w:space="0" w:color="auto"/>
            </w:tcBorders>
            <w:shd w:val="clear" w:color="auto" w:fill="FFFFFF"/>
            <w:vAlign w:val="center"/>
          </w:tcPr>
          <w:p w:rsidR="00E262E2" w:rsidRPr="00C10160" w:rsidRDefault="00E262E2" w:rsidP="00E262E2">
            <w:pPr>
              <w:autoSpaceDE/>
              <w:autoSpaceDN/>
              <w:adjustRightInd/>
              <w:spacing w:line="250" w:lineRule="exact"/>
              <w:ind w:left="200"/>
              <w:jc w:val="both"/>
              <w:rPr>
                <w:rFonts w:ascii="Times New Roman" w:hAnsi="Times New Roman"/>
                <w:lang w:val="en-US" w:eastAsia="en-US"/>
              </w:rPr>
            </w:pPr>
            <w:r w:rsidRPr="00C10160">
              <w:rPr>
                <w:rFonts w:ascii="Times New Roman" w:eastAsia="Arial Narrow" w:hAnsi="Times New Roman"/>
                <w:shd w:val="clear" w:color="auto" w:fill="FFFFFF"/>
                <w:lang w:val="en-US" w:bidi="ru-RU"/>
              </w:rPr>
              <w:t>6</w:t>
            </w:r>
          </w:p>
        </w:tc>
        <w:tc>
          <w:tcPr>
            <w:tcW w:w="4550"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Диафрагма</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val="en-US" w:eastAsia="en-US"/>
              </w:rPr>
            </w:pPr>
            <w:r w:rsidRPr="00C10160">
              <w:rPr>
                <w:rFonts w:ascii="Times New Roman" w:hAnsi="Times New Roman"/>
                <w:lang w:eastAsia="en-US"/>
              </w:rPr>
              <w:t xml:space="preserve">Армированная </w:t>
            </w:r>
            <w:r w:rsidRPr="00C10160">
              <w:rPr>
                <w:rFonts w:ascii="Times New Roman" w:hAnsi="Times New Roman"/>
                <w:lang w:val="en-US" w:eastAsia="en-US"/>
              </w:rPr>
              <w:t>NBR</w:t>
            </w:r>
            <w:r w:rsidRPr="00C10160">
              <w:rPr>
                <w:rFonts w:ascii="Times New Roman" w:hAnsi="Times New Roman"/>
                <w:lang w:eastAsia="en-US"/>
              </w:rPr>
              <w:t xml:space="preserve">, </w:t>
            </w:r>
            <w:r w:rsidRPr="00C10160">
              <w:rPr>
                <w:rFonts w:ascii="Times New Roman" w:hAnsi="Times New Roman"/>
                <w:lang w:val="en-US" w:eastAsia="en-US"/>
              </w:rPr>
              <w:t>EPDM</w:t>
            </w:r>
            <w:r w:rsidRPr="00C10160">
              <w:rPr>
                <w:rFonts w:ascii="Times New Roman" w:hAnsi="Times New Roman"/>
                <w:lang w:eastAsia="en-US"/>
              </w:rPr>
              <w:t xml:space="preserve">, </w:t>
            </w:r>
            <w:r w:rsidRPr="00C10160">
              <w:rPr>
                <w:rFonts w:ascii="Times New Roman" w:hAnsi="Times New Roman"/>
                <w:lang w:val="en-US" w:eastAsia="en-US"/>
              </w:rPr>
              <w:t>VITON</w:t>
            </w:r>
          </w:p>
        </w:tc>
      </w:tr>
      <w:tr w:rsidR="00FE50B8" w:rsidRPr="00C10160" w:rsidTr="002B7D24">
        <w:trPr>
          <w:trHeight w:hRule="exact" w:val="281"/>
        </w:trPr>
        <w:tc>
          <w:tcPr>
            <w:tcW w:w="499" w:type="dxa"/>
            <w:tcBorders>
              <w:top w:val="single" w:sz="4" w:space="0" w:color="auto"/>
              <w:left w:val="single" w:sz="4" w:space="0" w:color="auto"/>
            </w:tcBorders>
            <w:shd w:val="clear" w:color="auto" w:fill="FFFFFF"/>
            <w:vAlign w:val="center"/>
          </w:tcPr>
          <w:p w:rsidR="00E262E2" w:rsidRPr="00C10160" w:rsidRDefault="00E262E2" w:rsidP="00E262E2">
            <w:pPr>
              <w:autoSpaceDE/>
              <w:autoSpaceDN/>
              <w:adjustRightInd/>
              <w:spacing w:line="250" w:lineRule="exact"/>
              <w:ind w:left="200"/>
              <w:jc w:val="both"/>
              <w:rPr>
                <w:rFonts w:ascii="Times New Roman" w:hAnsi="Times New Roman"/>
                <w:lang w:val="en-US" w:eastAsia="en-US"/>
              </w:rPr>
            </w:pPr>
            <w:r w:rsidRPr="00C10160">
              <w:rPr>
                <w:rFonts w:ascii="Times New Roman" w:eastAsia="Arial Narrow" w:hAnsi="Times New Roman"/>
                <w:shd w:val="clear" w:color="auto" w:fill="FFFFFF"/>
                <w:lang w:val="en-US" w:bidi="ru-RU"/>
              </w:rPr>
              <w:t>7</w:t>
            </w:r>
          </w:p>
        </w:tc>
        <w:tc>
          <w:tcPr>
            <w:tcW w:w="4550"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78" w:lineRule="exact"/>
              <w:jc w:val="both"/>
              <w:rPr>
                <w:rFonts w:ascii="Times New Roman" w:hAnsi="Times New Roman"/>
                <w:lang w:eastAsia="en-US"/>
              </w:rPr>
            </w:pPr>
            <w:r w:rsidRPr="00C10160">
              <w:rPr>
                <w:rFonts w:ascii="Times New Roman" w:hAnsi="Times New Roman"/>
                <w:lang w:eastAsia="en-US"/>
              </w:rPr>
              <w:t>Уплотнения</w:t>
            </w:r>
          </w:p>
        </w:tc>
        <w:tc>
          <w:tcPr>
            <w:tcW w:w="5232" w:type="dxa"/>
            <w:tcBorders>
              <w:top w:val="single" w:sz="4" w:space="0" w:color="auto"/>
              <w:left w:val="single" w:sz="4" w:space="0" w:color="auto"/>
              <w:right w:val="single" w:sz="4" w:space="0" w:color="auto"/>
            </w:tcBorders>
            <w:shd w:val="clear" w:color="auto" w:fill="FFFFFF"/>
            <w:vAlign w:val="center"/>
          </w:tcPr>
          <w:p w:rsidR="00E262E2" w:rsidRPr="00C10160" w:rsidRDefault="00E262E2" w:rsidP="00E262E2">
            <w:pPr>
              <w:autoSpaceDE/>
              <w:autoSpaceDN/>
              <w:adjustRightInd/>
              <w:spacing w:line="250" w:lineRule="exact"/>
              <w:jc w:val="both"/>
              <w:rPr>
                <w:rFonts w:ascii="Times New Roman" w:hAnsi="Times New Roman"/>
                <w:lang w:val="en-US" w:eastAsia="en-US"/>
              </w:rPr>
            </w:pPr>
            <w:r w:rsidRPr="00C10160">
              <w:rPr>
                <w:rFonts w:ascii="Times New Roman" w:hAnsi="Times New Roman"/>
                <w:lang w:val="en-US" w:eastAsia="en-US"/>
              </w:rPr>
              <w:t>EPDM</w:t>
            </w:r>
            <w:r w:rsidRPr="00C10160">
              <w:rPr>
                <w:rFonts w:ascii="Times New Roman" w:hAnsi="Times New Roman"/>
                <w:lang w:eastAsia="en-US"/>
              </w:rPr>
              <w:t xml:space="preserve">, </w:t>
            </w:r>
            <w:r w:rsidRPr="00C10160">
              <w:rPr>
                <w:rFonts w:ascii="Times New Roman" w:hAnsi="Times New Roman"/>
                <w:lang w:val="en-US" w:eastAsia="en-US"/>
              </w:rPr>
              <w:t>NBR</w:t>
            </w:r>
          </w:p>
        </w:tc>
      </w:tr>
      <w:tr w:rsidR="00FE50B8" w:rsidRPr="00C10160"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ind w:left="200"/>
              <w:jc w:val="both"/>
              <w:rPr>
                <w:rFonts w:ascii="Times New Roman" w:hAnsi="Times New Roman"/>
                <w:lang w:eastAsia="en-US"/>
              </w:rPr>
            </w:pPr>
            <w:r w:rsidRPr="00C10160">
              <w:rPr>
                <w:rFonts w:ascii="Times New Roman" w:eastAsia="Arial Narrow" w:hAnsi="Times New Roman"/>
                <w:shd w:val="clear" w:color="auto" w:fill="FFFFFF"/>
                <w:lang w:bidi="ru-RU"/>
              </w:rPr>
              <w:t>8</w:t>
            </w:r>
          </w:p>
        </w:tc>
        <w:tc>
          <w:tcPr>
            <w:tcW w:w="4550" w:type="dxa"/>
            <w:tcBorders>
              <w:top w:val="single" w:sz="4" w:space="0" w:color="auto"/>
              <w:lef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Индикатор положения</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Нержавеющая сталь</w:t>
            </w:r>
          </w:p>
        </w:tc>
      </w:tr>
      <w:tr w:rsidR="00FE50B8" w:rsidRPr="00C10160" w:rsidTr="002B7D24">
        <w:trPr>
          <w:trHeight w:hRule="exact" w:val="288"/>
        </w:trPr>
        <w:tc>
          <w:tcPr>
            <w:tcW w:w="499" w:type="dxa"/>
            <w:tcBorders>
              <w:top w:val="single" w:sz="4" w:space="0" w:color="auto"/>
              <w:left w:val="single" w:sz="4" w:space="0" w:color="auto"/>
              <w:bottom w:val="single" w:sz="4" w:space="0" w:color="auto"/>
            </w:tcBorders>
            <w:shd w:val="clear" w:color="auto" w:fill="FFFFFF"/>
            <w:vAlign w:val="bottom"/>
          </w:tcPr>
          <w:p w:rsidR="00E262E2" w:rsidRPr="00C10160" w:rsidRDefault="00E262E2" w:rsidP="00E262E2">
            <w:pPr>
              <w:autoSpaceDE/>
              <w:autoSpaceDN/>
              <w:adjustRightInd/>
              <w:spacing w:line="250" w:lineRule="exact"/>
              <w:ind w:left="200"/>
              <w:jc w:val="both"/>
              <w:rPr>
                <w:rFonts w:ascii="Times New Roman" w:hAnsi="Times New Roman"/>
                <w:lang w:eastAsia="en-US"/>
              </w:rPr>
            </w:pPr>
            <w:r w:rsidRPr="00C10160">
              <w:rPr>
                <w:rFonts w:ascii="Times New Roman" w:eastAsia="Arial Narrow" w:hAnsi="Times New Roman"/>
                <w:shd w:val="clear" w:color="auto" w:fill="FFFFFF"/>
                <w:lang w:bidi="ru-RU"/>
              </w:rPr>
              <w:t>9</w:t>
            </w:r>
          </w:p>
        </w:tc>
        <w:tc>
          <w:tcPr>
            <w:tcW w:w="4550" w:type="dxa"/>
            <w:tcBorders>
              <w:top w:val="single" w:sz="4" w:space="0" w:color="auto"/>
              <w:left w:val="single" w:sz="4" w:space="0" w:color="auto"/>
              <w:bottom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Болты, гайки</w:t>
            </w:r>
          </w:p>
        </w:tc>
        <w:tc>
          <w:tcPr>
            <w:tcW w:w="5232" w:type="dxa"/>
            <w:tcBorders>
              <w:top w:val="single" w:sz="4" w:space="0" w:color="auto"/>
              <w:left w:val="single" w:sz="4" w:space="0" w:color="auto"/>
              <w:bottom w:val="single" w:sz="4" w:space="0" w:color="auto"/>
              <w:righ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Нержавеющая сталь</w:t>
            </w:r>
          </w:p>
        </w:tc>
      </w:tr>
      <w:tr w:rsidR="004D36D6" w:rsidRPr="00C10160" w:rsidTr="002B7D24">
        <w:trPr>
          <w:trHeight w:hRule="exact" w:val="283"/>
        </w:trPr>
        <w:tc>
          <w:tcPr>
            <w:tcW w:w="499" w:type="dxa"/>
            <w:tcBorders>
              <w:top w:val="single" w:sz="4" w:space="0" w:color="auto"/>
              <w:left w:val="single" w:sz="4" w:space="0" w:color="auto"/>
              <w:bottom w:val="single" w:sz="4" w:space="0" w:color="auto"/>
            </w:tcBorders>
            <w:shd w:val="clear" w:color="auto" w:fill="FFFFFF"/>
            <w:vAlign w:val="bottom"/>
          </w:tcPr>
          <w:p w:rsidR="00E262E2" w:rsidRPr="00C10160" w:rsidRDefault="00E262E2" w:rsidP="00E262E2">
            <w:pPr>
              <w:autoSpaceDE/>
              <w:autoSpaceDN/>
              <w:adjustRightInd/>
              <w:spacing w:line="250" w:lineRule="exact"/>
              <w:ind w:left="200"/>
              <w:jc w:val="both"/>
              <w:rPr>
                <w:rFonts w:ascii="Times New Roman" w:hAnsi="Times New Roman"/>
                <w:lang w:eastAsia="en-US"/>
              </w:rPr>
            </w:pPr>
            <w:r w:rsidRPr="00C10160">
              <w:rPr>
                <w:rFonts w:ascii="Times New Roman" w:eastAsia="Arial Narrow" w:hAnsi="Times New Roman"/>
                <w:shd w:val="clear" w:color="auto" w:fill="FFFFFF"/>
                <w:lang w:bidi="ru-RU"/>
              </w:rPr>
              <w:t>10</w:t>
            </w:r>
          </w:p>
        </w:tc>
        <w:tc>
          <w:tcPr>
            <w:tcW w:w="4550" w:type="dxa"/>
            <w:tcBorders>
              <w:top w:val="single" w:sz="4" w:space="0" w:color="auto"/>
              <w:left w:val="single" w:sz="4" w:space="0" w:color="auto"/>
              <w:bottom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Пружина</w:t>
            </w:r>
          </w:p>
        </w:tc>
        <w:tc>
          <w:tcPr>
            <w:tcW w:w="5232" w:type="dxa"/>
            <w:tcBorders>
              <w:top w:val="single" w:sz="4" w:space="0" w:color="auto"/>
              <w:left w:val="single" w:sz="4" w:space="0" w:color="auto"/>
              <w:bottom w:val="single" w:sz="4" w:space="0" w:color="auto"/>
              <w:right w:val="single" w:sz="4" w:space="0" w:color="auto"/>
            </w:tcBorders>
            <w:shd w:val="clear" w:color="auto" w:fill="FFFFFF"/>
            <w:vAlign w:val="bottom"/>
          </w:tcPr>
          <w:p w:rsidR="00E262E2" w:rsidRPr="00C10160" w:rsidRDefault="00E262E2" w:rsidP="00E262E2">
            <w:pPr>
              <w:autoSpaceDE/>
              <w:autoSpaceDN/>
              <w:adjustRightInd/>
              <w:spacing w:line="250" w:lineRule="exact"/>
              <w:jc w:val="both"/>
              <w:rPr>
                <w:rFonts w:ascii="Times New Roman" w:hAnsi="Times New Roman"/>
                <w:lang w:eastAsia="en-US"/>
              </w:rPr>
            </w:pPr>
            <w:r w:rsidRPr="00C10160">
              <w:rPr>
                <w:rFonts w:ascii="Times New Roman" w:hAnsi="Times New Roman"/>
                <w:lang w:eastAsia="en-US"/>
              </w:rPr>
              <w:t>Нержавеющая сталь</w:t>
            </w:r>
          </w:p>
        </w:tc>
      </w:tr>
    </w:tbl>
    <w:p w:rsidR="00E262E2" w:rsidRPr="00C10160" w:rsidRDefault="00E262E2" w:rsidP="00E262E2">
      <w:pPr>
        <w:shd w:val="clear" w:color="auto" w:fill="FFFFFF"/>
        <w:ind w:left="5" w:firstLine="704"/>
        <w:jc w:val="both"/>
        <w:rPr>
          <w:rFonts w:ascii="Times New Roman" w:hAnsi="Times New Roman"/>
        </w:rPr>
      </w:pPr>
    </w:p>
    <w:p w:rsidR="00E262E2" w:rsidRPr="00C10160" w:rsidRDefault="00E262E2" w:rsidP="008E5442">
      <w:pPr>
        <w:shd w:val="clear" w:color="auto" w:fill="FFFFFF"/>
        <w:spacing w:after="120"/>
        <w:ind w:left="5" w:firstLine="720"/>
        <w:jc w:val="both"/>
        <w:rPr>
          <w:rFonts w:ascii="Times New Roman" w:hAnsi="Times New Roman"/>
        </w:rPr>
      </w:pPr>
      <w:r w:rsidRPr="00C10160">
        <w:rPr>
          <w:rFonts w:ascii="Times New Roman" w:hAnsi="Times New Roman"/>
        </w:rPr>
        <w:t>Каждый РД должен иметь возможность установки дополнительных элементов для поддержания стабильной работы при расходах близких к нулю (коронка на</w:t>
      </w:r>
      <w:r w:rsidRPr="00C10160">
        <w:rPr>
          <w:sz w:val="28"/>
          <w:szCs w:val="20"/>
        </w:rPr>
        <w:t xml:space="preserve"> </w:t>
      </w:r>
      <w:r w:rsidRPr="00C10160">
        <w:rPr>
          <w:rFonts w:ascii="Times New Roman" w:hAnsi="Times New Roman"/>
        </w:rPr>
        <w:t>запорный элемент). Либо запорный элемент выполнен в виде коронки.</w:t>
      </w:r>
    </w:p>
    <w:p w:rsidR="00E262E2" w:rsidRPr="00C10160" w:rsidRDefault="00E262E2" w:rsidP="008E5442">
      <w:pPr>
        <w:shd w:val="clear" w:color="auto" w:fill="FFFFFF"/>
        <w:spacing w:after="120"/>
        <w:ind w:firstLine="720"/>
        <w:jc w:val="both"/>
        <w:rPr>
          <w:rFonts w:ascii="Times New Roman" w:hAnsi="Times New Roman"/>
          <w:b/>
          <w:bCs/>
        </w:rPr>
      </w:pPr>
    </w:p>
    <w:p w:rsidR="00E262E2" w:rsidRPr="00C10160" w:rsidRDefault="00925EBC" w:rsidP="008E5442">
      <w:pPr>
        <w:shd w:val="clear" w:color="auto" w:fill="FFFFFF"/>
        <w:tabs>
          <w:tab w:val="left" w:pos="142"/>
        </w:tabs>
        <w:spacing w:after="120"/>
        <w:ind w:firstLine="720"/>
        <w:jc w:val="both"/>
        <w:rPr>
          <w:rFonts w:ascii="Times New Roman" w:hAnsi="Times New Roman"/>
          <w:bCs/>
        </w:rPr>
      </w:pPr>
      <w:r w:rsidRPr="00C10160">
        <w:rPr>
          <w:rFonts w:ascii="Times New Roman" w:hAnsi="Times New Roman"/>
          <w:b/>
          <w:bCs/>
        </w:rPr>
        <w:t>11.</w:t>
      </w:r>
      <w:r w:rsidR="00E262E2" w:rsidRPr="00C10160">
        <w:rPr>
          <w:rFonts w:ascii="Times New Roman" w:hAnsi="Times New Roman"/>
          <w:b/>
          <w:bCs/>
        </w:rPr>
        <w:t>Антикоррозионное покрытие</w:t>
      </w:r>
      <w:r w:rsidR="00E262E2" w:rsidRPr="00C10160">
        <w:rPr>
          <w:rFonts w:ascii="Times New Roman" w:hAnsi="Times New Roman"/>
          <w:bCs/>
        </w:rPr>
        <w:t xml:space="preserve"> </w:t>
      </w:r>
      <w:r w:rsidR="00E262E2" w:rsidRPr="00C10160">
        <w:rPr>
          <w:rFonts w:ascii="Times New Roman" w:hAnsi="Times New Roman"/>
          <w:b/>
          <w:bCs/>
        </w:rPr>
        <w:t>корпуса</w:t>
      </w:r>
      <w:r w:rsidR="00E262E2" w:rsidRPr="00C10160">
        <w:rPr>
          <w:rFonts w:ascii="Times New Roman" w:hAnsi="Times New Roman"/>
          <w:bCs/>
        </w:rPr>
        <w:t xml:space="preserve">: (внутреннее и внешнее) и диска,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(DIN 30677 </w:t>
      </w:r>
      <w:r w:rsidR="00386F76" w:rsidRPr="00C10160">
        <w:rPr>
          <w:rFonts w:ascii="Times New Roman" w:hAnsi="Times New Roman"/>
        </w:rPr>
        <w:t>"</w:t>
      </w:r>
      <w:r w:rsidR="00E262E2" w:rsidRPr="00C10160">
        <w:rPr>
          <w:rFonts w:ascii="Times New Roman" w:hAnsi="Times New Roman"/>
        </w:rPr>
        <w:t>Защита антикоррозионная наружная арматуры, прокладываемой в грунте</w:t>
      </w:r>
      <w:r w:rsidR="00386F76" w:rsidRPr="00C10160">
        <w:rPr>
          <w:rFonts w:ascii="Times New Roman" w:hAnsi="Times New Roman"/>
        </w:rPr>
        <w:t>"</w:t>
      </w:r>
      <w:r w:rsidR="00E262E2" w:rsidRPr="00C10160">
        <w:rPr>
          <w:rFonts w:ascii="Times New Roman" w:hAnsi="Times New Roman"/>
        </w:rPr>
        <w:t>,</w:t>
      </w:r>
      <w:r w:rsidR="00841B79" w:rsidRPr="00C10160">
        <w:rPr>
          <w:rFonts w:ascii="Times New Roman" w:hAnsi="Times New Roman"/>
        </w:rPr>
        <w:t xml:space="preserve"> </w:t>
      </w:r>
      <w:r w:rsidR="00E262E2" w:rsidRPr="00C10160">
        <w:rPr>
          <w:rFonts w:ascii="Times New Roman" w:hAnsi="Times New Roman"/>
          <w:bCs/>
        </w:rPr>
        <w:t xml:space="preserve">DIN 3476 </w:t>
      </w:r>
      <w:r w:rsidR="00386F76" w:rsidRPr="00C10160">
        <w:rPr>
          <w:rFonts w:ascii="Times New Roman" w:hAnsi="Times New Roman"/>
        </w:rPr>
        <w:t>"</w:t>
      </w:r>
      <w:r w:rsidR="00E262E2" w:rsidRPr="00C10160">
        <w:rPr>
          <w:rFonts w:ascii="Times New Roman" w:hAnsi="Times New Roman"/>
        </w:rPr>
        <w:t>Защита антикоррозионная внутренняя арматуры, прокладываемой в грунте.</w:t>
      </w:r>
      <w:r w:rsidR="00386F76" w:rsidRPr="00C10160">
        <w:rPr>
          <w:rFonts w:ascii="Times New Roman" w:hAnsi="Times New Roman"/>
        </w:rPr>
        <w:t>"</w:t>
      </w:r>
      <w:r w:rsidR="00E262E2" w:rsidRPr="00C10160">
        <w:rPr>
          <w:rFonts w:ascii="Times New Roman" w:hAnsi="Times New Roman"/>
        </w:rPr>
        <w:t>).</w:t>
      </w:r>
    </w:p>
    <w:p w:rsidR="00E262E2" w:rsidRPr="00C10160" w:rsidRDefault="00E262E2" w:rsidP="008E5442">
      <w:pPr>
        <w:shd w:val="clear" w:color="auto" w:fill="FFFFFF"/>
        <w:spacing w:after="120"/>
        <w:ind w:left="5" w:firstLine="720"/>
        <w:jc w:val="both"/>
        <w:rPr>
          <w:rFonts w:ascii="Times New Roman" w:hAnsi="Times New Roman"/>
          <w:bCs/>
        </w:rPr>
      </w:pPr>
      <w:r w:rsidRPr="00C10160">
        <w:rPr>
          <w:rFonts w:ascii="Times New Roman" w:hAnsi="Times New Roman"/>
          <w:bCs/>
        </w:rPr>
        <w:t>Величина адгезии должна быть не менее 12N/mm после</w:t>
      </w:r>
      <w:r w:rsidRPr="00C10160">
        <w:rPr>
          <w:rFonts w:ascii="Times New Roman" w:hAnsi="Times New Roman"/>
          <w:bCs/>
          <w:smallCaps/>
        </w:rPr>
        <w:t xml:space="preserve"> </w:t>
      </w:r>
      <w:r w:rsidRPr="00C10160">
        <w:rPr>
          <w:rFonts w:ascii="Times New Roman" w:hAnsi="Times New Roman"/>
          <w:bCs/>
        </w:rPr>
        <w:t>выдержки 7 суток в горячей воде. Поверхность покрытия корпуса изделия должна быть гладкой, цвет голубой. Испытания проводит предприятие-изготовитель по требованию Заказчика.</w:t>
      </w:r>
    </w:p>
    <w:p w:rsidR="00E262E2" w:rsidRPr="00C10160" w:rsidRDefault="00E262E2" w:rsidP="008E5442">
      <w:pPr>
        <w:shd w:val="clear" w:color="auto" w:fill="FFFFFF"/>
        <w:spacing w:after="120"/>
        <w:ind w:left="5" w:firstLine="720"/>
        <w:jc w:val="both"/>
        <w:rPr>
          <w:rFonts w:ascii="Times New Roman" w:hAnsi="Times New Roman"/>
          <w:bCs/>
        </w:rPr>
      </w:pPr>
      <w:r w:rsidRPr="00C10160">
        <w:rPr>
          <w:rFonts w:ascii="Times New Roman" w:hAnsi="Times New Roman"/>
          <w:bCs/>
        </w:rPr>
        <w:t>Покрытие должно выдерживать испытание на ударопрочность. (После падения шарика весом 0,5 кг с высоты 1 м в точке удара поверхность не должна нарушаться). Испытания проводит предприятие-изготовитель по требованию Заказчика.</w:t>
      </w:r>
    </w:p>
    <w:p w:rsidR="00E262E2" w:rsidRPr="00C10160" w:rsidRDefault="00E262E2" w:rsidP="008E5442">
      <w:pPr>
        <w:shd w:val="clear" w:color="auto" w:fill="FFFFFF"/>
        <w:spacing w:after="120"/>
        <w:ind w:left="5" w:firstLine="720"/>
        <w:jc w:val="both"/>
        <w:rPr>
          <w:rFonts w:ascii="Times New Roman" w:hAnsi="Times New Roman"/>
          <w:bCs/>
        </w:rPr>
      </w:pPr>
      <w:r w:rsidRPr="00C10160">
        <w:rPr>
          <w:rFonts w:ascii="Times New Roman" w:hAnsi="Times New Roman"/>
          <w:bCs/>
        </w:rPr>
        <w:t>Покрытие должно выдерживать</w:t>
      </w:r>
      <w:r w:rsidR="00841B79" w:rsidRPr="00C10160">
        <w:rPr>
          <w:rFonts w:ascii="Times New Roman" w:hAnsi="Times New Roman"/>
          <w:bCs/>
        </w:rPr>
        <w:t xml:space="preserve"> </w:t>
      </w:r>
      <w:r w:rsidRPr="00C10160">
        <w:rPr>
          <w:rFonts w:ascii="Times New Roman" w:hAnsi="Times New Roman"/>
          <w:bCs/>
        </w:rPr>
        <w:t>CD-Test на катодное проникновение (инфильтрацию). Испытания проводит предприятие-изготовитель по требованию Заказчика.</w:t>
      </w:r>
    </w:p>
    <w:p w:rsidR="00E262E2" w:rsidRPr="00C10160" w:rsidRDefault="00E262E2" w:rsidP="008E5442">
      <w:pPr>
        <w:shd w:val="clear" w:color="auto" w:fill="FFFFFF"/>
        <w:spacing w:after="120"/>
        <w:ind w:left="5" w:firstLine="720"/>
        <w:jc w:val="both"/>
        <w:rPr>
          <w:rFonts w:ascii="Times New Roman" w:hAnsi="Times New Roman"/>
          <w:bCs/>
        </w:rPr>
      </w:pPr>
      <w:r w:rsidRPr="00C10160">
        <w:rPr>
          <w:rFonts w:ascii="Times New Roman" w:hAnsi="Times New Roman"/>
          <w:bCs/>
        </w:rPr>
        <w:t>Покрытие должно выдерживать тест на отсутствие микротрещин и пор (при напряжении 3 киловольта). Испытания проводит предприятие-изготовитель по требованию Заказчика.</w:t>
      </w:r>
    </w:p>
    <w:p w:rsidR="00E262E2" w:rsidRPr="00C10160" w:rsidRDefault="00E262E2" w:rsidP="008E5442">
      <w:pPr>
        <w:shd w:val="clear" w:color="auto" w:fill="FFFFFF"/>
        <w:spacing w:after="120"/>
        <w:ind w:left="5" w:firstLine="720"/>
        <w:jc w:val="both"/>
        <w:rPr>
          <w:rFonts w:ascii="Times New Roman" w:hAnsi="Times New Roman"/>
          <w:bCs/>
        </w:rPr>
      </w:pPr>
      <w:r w:rsidRPr="00C10160">
        <w:rPr>
          <w:rFonts w:ascii="Times New Roman" w:hAnsi="Times New Roman"/>
          <w:bCs/>
        </w:rPr>
        <w:t>Покрытие должно выдерживать MIBK Test (в метилизобутилкетоне). Испытания проводит предприятие-изготовитель по требованию Заказчика.</w:t>
      </w:r>
    </w:p>
    <w:p w:rsidR="00E262E2" w:rsidRPr="00C10160" w:rsidRDefault="00925EBC" w:rsidP="008E5442">
      <w:pPr>
        <w:shd w:val="clear" w:color="auto" w:fill="FFFFFF"/>
        <w:spacing w:after="120"/>
        <w:ind w:left="284" w:firstLine="720"/>
        <w:jc w:val="both"/>
        <w:rPr>
          <w:rFonts w:ascii="Times New Roman" w:hAnsi="Times New Roman"/>
          <w:b/>
          <w:bCs/>
        </w:rPr>
      </w:pPr>
      <w:r w:rsidRPr="00C10160">
        <w:rPr>
          <w:rFonts w:ascii="Times New Roman" w:hAnsi="Times New Roman"/>
          <w:b/>
          <w:bCs/>
        </w:rPr>
        <w:t>12.</w:t>
      </w:r>
      <w:r w:rsidR="00E262E2" w:rsidRPr="00C10160">
        <w:rPr>
          <w:rFonts w:ascii="Times New Roman" w:hAnsi="Times New Roman"/>
          <w:b/>
          <w:bCs/>
        </w:rPr>
        <w:t>Требования к обвязке:</w:t>
      </w:r>
    </w:p>
    <w:p w:rsidR="00E262E2" w:rsidRPr="00C10160" w:rsidRDefault="00E262E2" w:rsidP="008E5442">
      <w:pPr>
        <w:shd w:val="clear" w:color="auto" w:fill="FFFFFF"/>
        <w:spacing w:after="120"/>
        <w:ind w:left="5" w:firstLine="720"/>
        <w:jc w:val="both"/>
        <w:rPr>
          <w:rFonts w:ascii="Times New Roman" w:hAnsi="Times New Roman"/>
        </w:rPr>
      </w:pPr>
      <w:r w:rsidRPr="00C10160">
        <w:rPr>
          <w:rFonts w:ascii="Times New Roman" w:hAnsi="Times New Roman"/>
        </w:rPr>
        <w:t>Регулятор давления управляется двухходовым, создающим небольшую разность давления, либо трехходовым пилотным клапаном, обеспечивающим полное открытие, когда давление перед РД падает ниже установленного. При перепаде давления на РД менее 0,2 МПа должен быть использован регулятор с трехходовым пилотным клапаном. Все присоединения для подключения пилотной обвязки должны быть выполнены из нержавеющей стали. Исполнение</w:t>
      </w:r>
      <w:r w:rsidR="00841B79" w:rsidRPr="00C10160">
        <w:rPr>
          <w:rFonts w:ascii="Times New Roman" w:hAnsi="Times New Roman"/>
        </w:rPr>
        <w:t xml:space="preserve"> </w:t>
      </w:r>
      <w:r w:rsidRPr="00C10160">
        <w:rPr>
          <w:rFonts w:ascii="Times New Roman" w:hAnsi="Times New Roman"/>
        </w:rPr>
        <w:t>обвязки</w:t>
      </w:r>
      <w:r w:rsidR="00C052D7" w:rsidRPr="00C10160">
        <w:rPr>
          <w:rFonts w:ascii="Times New Roman" w:hAnsi="Times New Roman"/>
        </w:rPr>
        <w:t xml:space="preserve"> –</w:t>
      </w:r>
      <w:r w:rsidRPr="00C10160">
        <w:rPr>
          <w:rFonts w:ascii="Times New Roman" w:hAnsi="Times New Roman"/>
        </w:rPr>
        <w:t xml:space="preserve"> с максимальным показателем </w:t>
      </w:r>
      <w:r w:rsidR="00FD24BD" w:rsidRPr="00C10160">
        <w:rPr>
          <w:rFonts w:ascii="Times New Roman" w:hAnsi="Times New Roman"/>
        </w:rPr>
        <w:t>влагопылезащищенности</w:t>
      </w:r>
      <w:r w:rsidRPr="00C10160">
        <w:rPr>
          <w:rFonts w:ascii="Times New Roman" w:hAnsi="Times New Roman"/>
        </w:rPr>
        <w:t xml:space="preserve"> IP68.</w:t>
      </w:r>
    </w:p>
    <w:p w:rsidR="00E262E2" w:rsidRPr="00C10160" w:rsidRDefault="00E262E2" w:rsidP="008E5442">
      <w:pPr>
        <w:shd w:val="clear" w:color="auto" w:fill="FFFFFF"/>
        <w:spacing w:after="120"/>
        <w:ind w:firstLine="720"/>
        <w:jc w:val="both"/>
        <w:rPr>
          <w:rFonts w:ascii="Times New Roman" w:hAnsi="Times New Roman"/>
          <w:bCs/>
        </w:rPr>
      </w:pPr>
      <w:r w:rsidRPr="00C10160">
        <w:rPr>
          <w:rFonts w:ascii="Times New Roman" w:hAnsi="Times New Roman"/>
          <w:bCs/>
        </w:rPr>
        <w:t>В корпусе изделия должны быть выполнены врезки с краном под манометры (до и после РД).</w:t>
      </w:r>
    </w:p>
    <w:p w:rsidR="00E262E2" w:rsidRPr="00C10160" w:rsidRDefault="00E262E2" w:rsidP="008E5442">
      <w:pPr>
        <w:shd w:val="clear" w:color="auto" w:fill="FFFFFF"/>
        <w:spacing w:before="120" w:after="120"/>
        <w:ind w:left="5" w:firstLine="720"/>
        <w:jc w:val="both"/>
        <w:rPr>
          <w:rFonts w:ascii="Times New Roman" w:hAnsi="Times New Roman"/>
          <w:b/>
          <w:bCs/>
        </w:rPr>
      </w:pPr>
      <w:r w:rsidRPr="00C10160">
        <w:rPr>
          <w:rFonts w:ascii="Times New Roman" w:hAnsi="Times New Roman"/>
          <w:b/>
          <w:bCs/>
        </w:rPr>
        <w:t>13. Требования по автоматизации.</w:t>
      </w:r>
    </w:p>
    <w:p w:rsidR="00E262E2" w:rsidRPr="00C10160" w:rsidRDefault="00E262E2" w:rsidP="008E5442">
      <w:pPr>
        <w:shd w:val="clear" w:color="auto" w:fill="FFFFFF"/>
        <w:spacing w:before="120" w:after="120"/>
        <w:ind w:left="5" w:firstLine="720"/>
        <w:jc w:val="both"/>
        <w:rPr>
          <w:rFonts w:ascii="Times New Roman" w:hAnsi="Times New Roman"/>
          <w:bCs/>
        </w:rPr>
      </w:pPr>
      <w:r w:rsidRPr="00C10160">
        <w:rPr>
          <w:rFonts w:ascii="Times New Roman" w:hAnsi="Times New Roman"/>
          <w:bCs/>
        </w:rPr>
        <w:t xml:space="preserve">Необходимость оснащения автоматизированной системой </w:t>
      </w:r>
      <w:r w:rsidR="000801FD" w:rsidRPr="00C10160">
        <w:rPr>
          <w:rFonts w:ascii="Times New Roman" w:hAnsi="Times New Roman"/>
          <w:bCs/>
        </w:rPr>
        <w:t>удалённого</w:t>
      </w:r>
      <w:r w:rsidRPr="00C10160">
        <w:rPr>
          <w:rFonts w:ascii="Times New Roman" w:hAnsi="Times New Roman"/>
          <w:bCs/>
        </w:rPr>
        <w:t xml:space="preserve"> управления пилотом (АСУУП) определяется техническим заданием на проектирование. </w:t>
      </w:r>
      <w:r w:rsidRPr="00C10160">
        <w:rPr>
          <w:rFonts w:ascii="Times New Roman" w:hAnsi="Times New Roman"/>
        </w:rPr>
        <w:t>В случаи установки АСУУП необходим второй контур с установкой второго пилотного клапана для выполнения функции ручной регулировки без демонтажа сервопривода или гидропривода РД.</w:t>
      </w:r>
    </w:p>
    <w:p w:rsidR="00E262E2" w:rsidRPr="00C10160" w:rsidRDefault="00E262E2" w:rsidP="008E5442">
      <w:pPr>
        <w:shd w:val="clear" w:color="auto" w:fill="FFFFFF"/>
        <w:spacing w:after="120"/>
        <w:ind w:firstLine="720"/>
        <w:jc w:val="both"/>
        <w:rPr>
          <w:rFonts w:ascii="Times New Roman" w:hAnsi="Times New Roman"/>
          <w:bCs/>
        </w:rPr>
      </w:pPr>
      <w:r w:rsidRPr="00C10160">
        <w:rPr>
          <w:rFonts w:ascii="Times New Roman" w:hAnsi="Times New Roman"/>
          <w:bCs/>
        </w:rPr>
        <w:t>Исполнение</w:t>
      </w:r>
      <w:r w:rsidR="00841B79" w:rsidRPr="00C10160">
        <w:rPr>
          <w:rFonts w:ascii="Times New Roman" w:hAnsi="Times New Roman"/>
          <w:bCs/>
        </w:rPr>
        <w:t xml:space="preserve"> </w:t>
      </w:r>
      <w:r w:rsidRPr="00C10160">
        <w:rPr>
          <w:rFonts w:ascii="Times New Roman" w:hAnsi="Times New Roman"/>
          <w:bCs/>
        </w:rPr>
        <w:t>узлов автоматизации и установленных механизмов</w:t>
      </w:r>
      <w:r w:rsidR="00C052D7" w:rsidRPr="00C10160">
        <w:rPr>
          <w:rFonts w:ascii="Times New Roman" w:hAnsi="Times New Roman"/>
          <w:bCs/>
        </w:rPr>
        <w:t xml:space="preserve"> –</w:t>
      </w:r>
      <w:r w:rsidRPr="00C10160">
        <w:rPr>
          <w:rFonts w:ascii="Times New Roman" w:hAnsi="Times New Roman"/>
          <w:bCs/>
        </w:rPr>
        <w:t xml:space="preserve"> с максимальным показателем </w:t>
      </w:r>
      <w:r w:rsidR="00FD24BD" w:rsidRPr="00C10160">
        <w:rPr>
          <w:rFonts w:ascii="Times New Roman" w:hAnsi="Times New Roman"/>
          <w:bCs/>
        </w:rPr>
        <w:t>влагопылезащищенности</w:t>
      </w:r>
      <w:r w:rsidRPr="00C10160">
        <w:rPr>
          <w:rFonts w:ascii="Times New Roman" w:hAnsi="Times New Roman"/>
          <w:bCs/>
        </w:rPr>
        <w:t xml:space="preserve"> IP68.</w:t>
      </w:r>
    </w:p>
    <w:p w:rsidR="00E262E2" w:rsidRPr="00C10160" w:rsidRDefault="00E262E2" w:rsidP="008E5442">
      <w:pPr>
        <w:shd w:val="clear" w:color="auto" w:fill="FFFFFF"/>
        <w:spacing w:after="120"/>
        <w:ind w:firstLine="720"/>
        <w:jc w:val="both"/>
        <w:rPr>
          <w:rFonts w:ascii="Times New Roman" w:hAnsi="Times New Roman"/>
          <w:bCs/>
        </w:rPr>
      </w:pPr>
      <w:r w:rsidRPr="00C10160">
        <w:rPr>
          <w:rFonts w:ascii="Times New Roman" w:hAnsi="Times New Roman"/>
          <w:bCs/>
        </w:rPr>
        <w:t xml:space="preserve">Оборудования должно быть интегрировано в общую диспетчерскую систему АО </w:t>
      </w:r>
      <w:r w:rsidR="00386F76" w:rsidRPr="00C10160">
        <w:rPr>
          <w:rFonts w:ascii="Times New Roman" w:hAnsi="Times New Roman"/>
          <w:bCs/>
        </w:rPr>
        <w:t>"</w:t>
      </w:r>
      <w:r w:rsidRPr="00C10160">
        <w:rPr>
          <w:rFonts w:ascii="Times New Roman" w:hAnsi="Times New Roman"/>
          <w:bCs/>
        </w:rPr>
        <w:t>Мосводоканал</w:t>
      </w:r>
      <w:r w:rsidR="00386F76" w:rsidRPr="00C10160">
        <w:rPr>
          <w:rFonts w:ascii="Times New Roman" w:hAnsi="Times New Roman"/>
          <w:bCs/>
        </w:rPr>
        <w:t>"</w:t>
      </w:r>
      <w:r w:rsidRPr="00C10160">
        <w:rPr>
          <w:rFonts w:ascii="Times New Roman" w:hAnsi="Times New Roman"/>
          <w:bCs/>
        </w:rPr>
        <w:t>.</w:t>
      </w:r>
    </w:p>
    <w:p w:rsidR="00E262E2" w:rsidRPr="00C10160" w:rsidRDefault="00E262E2" w:rsidP="008E5442">
      <w:pPr>
        <w:shd w:val="clear" w:color="auto" w:fill="FFFFFF"/>
        <w:spacing w:after="120"/>
        <w:ind w:firstLine="720"/>
        <w:jc w:val="both"/>
        <w:rPr>
          <w:rFonts w:ascii="Times New Roman" w:hAnsi="Times New Roman"/>
        </w:rPr>
      </w:pPr>
      <w:r w:rsidRPr="00C10160">
        <w:rPr>
          <w:rFonts w:ascii="Times New Roman" w:hAnsi="Times New Roman"/>
        </w:rPr>
        <w:t>Средства измерений в составе РД (датчики давления, расходомеры и манометры)</w:t>
      </w:r>
      <w:r w:rsidR="00841B79" w:rsidRPr="00C10160">
        <w:rPr>
          <w:rFonts w:ascii="Times New Roman" w:hAnsi="Times New Roman"/>
        </w:rPr>
        <w:t xml:space="preserve"> </w:t>
      </w:r>
      <w:r w:rsidRPr="00C10160">
        <w:rPr>
          <w:rFonts w:ascii="Times New Roman" w:hAnsi="Times New Roman"/>
        </w:rPr>
        <w:t>должны быть внесены в Федеральный информационный фонд по обеспечению единства измерений, иметь на момент поставки действующее свидетельство об утверждении на тип средства измерений</w:t>
      </w:r>
      <w:r w:rsidR="00841B79" w:rsidRPr="00C10160">
        <w:rPr>
          <w:rFonts w:ascii="Times New Roman" w:hAnsi="Times New Roman"/>
        </w:rPr>
        <w:t xml:space="preserve"> </w:t>
      </w:r>
      <w:r w:rsidRPr="00C10160">
        <w:rPr>
          <w:rFonts w:ascii="Times New Roman" w:hAnsi="Times New Roman"/>
        </w:rPr>
        <w:t>и</w:t>
      </w:r>
      <w:r w:rsidR="00841B79" w:rsidRPr="00C10160">
        <w:rPr>
          <w:rFonts w:ascii="Times New Roman" w:hAnsi="Times New Roman"/>
        </w:rPr>
        <w:t xml:space="preserve"> </w:t>
      </w:r>
      <w:r w:rsidRPr="00C10160">
        <w:rPr>
          <w:rFonts w:ascii="Times New Roman" w:hAnsi="Times New Roman"/>
        </w:rPr>
        <w:t>свидетельства о первичной поверке,</w:t>
      </w:r>
      <w:r w:rsidR="00841B79" w:rsidRPr="00C10160">
        <w:rPr>
          <w:rFonts w:ascii="Times New Roman" w:hAnsi="Times New Roman"/>
        </w:rPr>
        <w:t xml:space="preserve"> </w:t>
      </w:r>
      <w:r w:rsidRPr="00C10160">
        <w:rPr>
          <w:rFonts w:ascii="Times New Roman" w:hAnsi="Times New Roman"/>
        </w:rPr>
        <w:t xml:space="preserve">оформленные в соответствии с требованиями Приказа Минпромторга № 1815 </w:t>
      </w:r>
      <w:r w:rsidR="00386F76" w:rsidRPr="00C10160">
        <w:rPr>
          <w:rFonts w:ascii="Times New Roman" w:hAnsi="Times New Roman"/>
        </w:rPr>
        <w:t>"</w:t>
      </w:r>
      <w:r w:rsidRPr="00C10160">
        <w:rPr>
          <w:rFonts w:ascii="Times New Roman" w:hAnsi="Times New Roman"/>
        </w:rPr>
        <w:t>Порядок проведения поверки средств измерений, требования к знаку поверки и содержанию свидетельства о поверке</w:t>
      </w:r>
      <w:r w:rsidR="00386F76" w:rsidRPr="00C10160">
        <w:rPr>
          <w:rFonts w:ascii="Times New Roman" w:hAnsi="Times New Roman"/>
        </w:rPr>
        <w:t>"</w:t>
      </w:r>
      <w:r w:rsidRPr="00C10160">
        <w:rPr>
          <w:rFonts w:ascii="Times New Roman" w:hAnsi="Times New Roman"/>
        </w:rPr>
        <w:t xml:space="preserve"> (с изм. 28.12.2018г). Технические и метрологические характеристики определяются в рамках проведения испытаний с целью утверждения типа и указываются в приложении (описании типа) к свидетельству об утверждении типа средства измерений.</w:t>
      </w:r>
    </w:p>
    <w:p w:rsidR="004F32F4" w:rsidRPr="00C10160" w:rsidRDefault="004F32F4" w:rsidP="008E5442">
      <w:pPr>
        <w:shd w:val="clear" w:color="auto" w:fill="FFFFFF"/>
        <w:spacing w:after="120"/>
        <w:ind w:firstLine="720"/>
        <w:jc w:val="both"/>
        <w:rPr>
          <w:rFonts w:ascii="Times New Roman" w:hAnsi="Times New Roman"/>
        </w:rPr>
      </w:pPr>
    </w:p>
    <w:p w:rsidR="00E262E2" w:rsidRPr="00C10160" w:rsidRDefault="00925EBC" w:rsidP="008E5442">
      <w:pPr>
        <w:shd w:val="clear" w:color="auto" w:fill="FFFFFF"/>
        <w:spacing w:before="120" w:after="120"/>
        <w:ind w:left="284" w:firstLine="720"/>
        <w:jc w:val="both"/>
        <w:rPr>
          <w:rFonts w:ascii="Times New Roman" w:hAnsi="Times New Roman"/>
          <w:b/>
          <w:bCs/>
        </w:rPr>
      </w:pPr>
      <w:r w:rsidRPr="00C10160">
        <w:rPr>
          <w:rFonts w:ascii="Times New Roman" w:hAnsi="Times New Roman"/>
          <w:b/>
          <w:bCs/>
        </w:rPr>
        <w:t>14.</w:t>
      </w:r>
      <w:r w:rsidR="00E262E2" w:rsidRPr="00C10160">
        <w:rPr>
          <w:rFonts w:ascii="Times New Roman" w:hAnsi="Times New Roman"/>
          <w:b/>
          <w:bCs/>
        </w:rPr>
        <w:t>Требования к подбору РД</w:t>
      </w:r>
    </w:p>
    <w:p w:rsidR="00E262E2" w:rsidRPr="00C10160" w:rsidRDefault="00E262E2" w:rsidP="008E5442">
      <w:pPr>
        <w:shd w:val="clear" w:color="auto" w:fill="FFFFFF"/>
        <w:spacing w:before="120" w:after="120"/>
        <w:ind w:left="5" w:firstLine="720"/>
        <w:jc w:val="both"/>
        <w:rPr>
          <w:rFonts w:ascii="Times New Roman" w:hAnsi="Times New Roman"/>
          <w:bCs/>
        </w:rPr>
      </w:pPr>
      <w:r w:rsidRPr="00C10160">
        <w:rPr>
          <w:rFonts w:ascii="Times New Roman" w:hAnsi="Times New Roman"/>
          <w:bCs/>
        </w:rPr>
        <w:t xml:space="preserve">Подбор РД должен осуществляться согласно проектной документации по максимальным и минимальным расходам, а также в разных режимах работы сети и зоны регулирования с </w:t>
      </w:r>
      <w:r w:rsidR="00A16D35" w:rsidRPr="00C10160">
        <w:rPr>
          <w:rFonts w:ascii="Times New Roman" w:hAnsi="Times New Roman"/>
          <w:bCs/>
        </w:rPr>
        <w:t>учётом</w:t>
      </w:r>
      <w:r w:rsidRPr="00C10160">
        <w:rPr>
          <w:rFonts w:ascii="Times New Roman" w:hAnsi="Times New Roman"/>
          <w:bCs/>
        </w:rPr>
        <w:t xml:space="preserve"> пожарных и аварийных режимов. Проектировщик выполняет и вносит в проект </w:t>
      </w:r>
      <w:r w:rsidR="008B26A3" w:rsidRPr="00C10160">
        <w:rPr>
          <w:rFonts w:ascii="Times New Roman" w:hAnsi="Times New Roman"/>
          <w:bCs/>
        </w:rPr>
        <w:t>расчёт</w:t>
      </w:r>
      <w:r w:rsidRPr="00C10160">
        <w:rPr>
          <w:rFonts w:ascii="Times New Roman" w:hAnsi="Times New Roman"/>
          <w:bCs/>
        </w:rPr>
        <w:t xml:space="preserve"> РД к данным условиям работы с </w:t>
      </w:r>
      <w:r w:rsidR="00A16D35" w:rsidRPr="00C10160">
        <w:rPr>
          <w:rFonts w:ascii="Times New Roman" w:hAnsi="Times New Roman"/>
          <w:bCs/>
        </w:rPr>
        <w:t>учётом</w:t>
      </w:r>
      <w:r w:rsidRPr="00C10160">
        <w:rPr>
          <w:rFonts w:ascii="Times New Roman" w:hAnsi="Times New Roman"/>
          <w:bCs/>
        </w:rPr>
        <w:t xml:space="preserve"> представленной производителем методики подбора, либо использования специальных программ подбора РД с указанием скоростей потока в РД на каждый </w:t>
      </w:r>
      <w:r w:rsidR="008B26A3" w:rsidRPr="00C10160">
        <w:rPr>
          <w:rFonts w:ascii="Times New Roman" w:hAnsi="Times New Roman"/>
          <w:bCs/>
        </w:rPr>
        <w:t>расчёт</w:t>
      </w:r>
      <w:r w:rsidRPr="00C10160">
        <w:rPr>
          <w:rFonts w:ascii="Times New Roman" w:hAnsi="Times New Roman"/>
          <w:bCs/>
        </w:rPr>
        <w:t xml:space="preserve">ный случай. Каждая модель РД должна быть успешно испытана в АО </w:t>
      </w:r>
      <w:r w:rsidR="00386F76" w:rsidRPr="00C10160">
        <w:rPr>
          <w:rFonts w:ascii="Times New Roman" w:hAnsi="Times New Roman"/>
          <w:bCs/>
        </w:rPr>
        <w:t>"</w:t>
      </w:r>
      <w:r w:rsidRPr="00C10160">
        <w:rPr>
          <w:rFonts w:ascii="Times New Roman" w:hAnsi="Times New Roman"/>
          <w:bCs/>
        </w:rPr>
        <w:t>Мосводоканал</w:t>
      </w:r>
      <w:r w:rsidR="00386F76" w:rsidRPr="00C10160">
        <w:rPr>
          <w:rFonts w:ascii="Times New Roman" w:hAnsi="Times New Roman"/>
          <w:bCs/>
        </w:rPr>
        <w:t>"</w:t>
      </w:r>
      <w:r w:rsidRPr="00C10160">
        <w:rPr>
          <w:rFonts w:ascii="Times New Roman" w:hAnsi="Times New Roman"/>
          <w:bCs/>
        </w:rPr>
        <w:t xml:space="preserve"> или находится в эксплуатации без поломок основных и навесных частей не менее 5лет.</w:t>
      </w:r>
    </w:p>
    <w:p w:rsidR="00E262E2" w:rsidRPr="00C10160" w:rsidRDefault="00925EBC" w:rsidP="008E5442">
      <w:pPr>
        <w:shd w:val="clear" w:color="auto" w:fill="FFFFFF"/>
        <w:spacing w:before="120" w:after="120"/>
        <w:ind w:left="284" w:firstLine="720"/>
        <w:jc w:val="both"/>
        <w:rPr>
          <w:rFonts w:ascii="Times New Roman" w:eastAsia="Arial Unicode MS" w:hAnsi="Times New Roman"/>
          <w:b/>
          <w:bCs/>
        </w:rPr>
      </w:pPr>
      <w:r w:rsidRPr="00C10160">
        <w:rPr>
          <w:rFonts w:ascii="Times New Roman" w:eastAsia="Arial Unicode MS" w:hAnsi="Times New Roman"/>
          <w:b/>
          <w:bCs/>
        </w:rPr>
        <w:t>15.</w:t>
      </w:r>
      <w:r w:rsidR="00E262E2" w:rsidRPr="00C10160">
        <w:rPr>
          <w:rFonts w:ascii="Times New Roman" w:eastAsia="Arial Unicode MS" w:hAnsi="Times New Roman"/>
          <w:b/>
          <w:bCs/>
        </w:rPr>
        <w:t>Требования к установке РД</w:t>
      </w:r>
    </w:p>
    <w:p w:rsidR="00E262E2" w:rsidRPr="00C10160" w:rsidRDefault="00E262E2" w:rsidP="008E5442">
      <w:pPr>
        <w:shd w:val="clear" w:color="auto" w:fill="FFFFFF"/>
        <w:spacing w:before="120" w:after="120"/>
        <w:ind w:left="5" w:firstLine="720"/>
        <w:jc w:val="both"/>
        <w:rPr>
          <w:rFonts w:ascii="Times New Roman" w:hAnsi="Times New Roman"/>
          <w:bCs/>
        </w:rPr>
      </w:pPr>
      <w:r w:rsidRPr="00C10160">
        <w:rPr>
          <w:rFonts w:ascii="Times New Roman" w:hAnsi="Times New Roman"/>
          <w:bCs/>
        </w:rPr>
        <w:t xml:space="preserve">На водопроводной сети РД устанавливается на обводной скобе вокруг разделительной задвижки на основном трубопроводе. Перед регулятором по ходу движения воды должен устанавливаться фильтр грубой очистки. </w:t>
      </w:r>
    </w:p>
    <w:p w:rsidR="00E262E2" w:rsidRPr="00C10160" w:rsidRDefault="00E262E2" w:rsidP="008E5442">
      <w:pPr>
        <w:widowControl/>
        <w:autoSpaceDE/>
        <w:autoSpaceDN/>
        <w:adjustRightInd/>
        <w:spacing w:before="120" w:after="120"/>
        <w:ind w:firstLine="720"/>
        <w:jc w:val="both"/>
        <w:rPr>
          <w:rFonts w:ascii="Times New Roman" w:hAnsi="Times New Roman"/>
        </w:rPr>
      </w:pPr>
      <w:r w:rsidRPr="00C10160">
        <w:rPr>
          <w:rFonts w:ascii="Times New Roman" w:hAnsi="Times New Roman"/>
          <w:b/>
        </w:rPr>
        <w:t xml:space="preserve">16. Маркировка </w:t>
      </w:r>
      <w:r w:rsidRPr="00C10160">
        <w:rPr>
          <w:rFonts w:ascii="Times New Roman" w:hAnsi="Times New Roman"/>
        </w:rPr>
        <w:t xml:space="preserve">на изделии должна соответствовать требованиям ГОСТ Р 4666-2015 </w:t>
      </w:r>
      <w:r w:rsidR="00386F76" w:rsidRPr="00C10160">
        <w:rPr>
          <w:rFonts w:ascii="Times New Roman" w:hAnsi="Times New Roman"/>
        </w:rPr>
        <w:t>"</w:t>
      </w:r>
      <w:r w:rsidRPr="00C10160">
        <w:rPr>
          <w:rFonts w:ascii="Times New Roman" w:hAnsi="Times New Roman"/>
        </w:rPr>
        <w:t>Арматура трубопроводная. Требования к маркировке.</w:t>
      </w:r>
      <w:r w:rsidR="00386F76" w:rsidRPr="00C10160">
        <w:rPr>
          <w:rFonts w:ascii="Times New Roman" w:hAnsi="Times New Roman"/>
        </w:rPr>
        <w:t>"</w:t>
      </w:r>
      <w:r w:rsidRPr="00C10160">
        <w:rPr>
          <w:rFonts w:ascii="Times New Roman" w:hAnsi="Times New Roman"/>
        </w:rPr>
        <w:t>.</w:t>
      </w:r>
      <w:r w:rsidR="00841B79" w:rsidRPr="00C10160">
        <w:rPr>
          <w:rFonts w:ascii="Times New Roman" w:hAnsi="Times New Roman"/>
        </w:rPr>
        <w:t xml:space="preserve"> </w:t>
      </w:r>
      <w:r w:rsidRPr="00C10160">
        <w:rPr>
          <w:rFonts w:ascii="Times New Roman" w:hAnsi="Times New Roman"/>
        </w:rPr>
        <w:t>Маркировку наносят на лицевой и (или) на обратной стороне корпуса.</w:t>
      </w:r>
      <w:r w:rsidR="00841B79" w:rsidRPr="00C10160">
        <w:rPr>
          <w:rFonts w:ascii="Times New Roman" w:hAnsi="Times New Roman"/>
        </w:rPr>
        <w:t xml:space="preserve"> </w:t>
      </w:r>
      <w:r w:rsidRPr="00C10160">
        <w:rPr>
          <w:rFonts w:ascii="Times New Roman" w:hAnsi="Times New Roman"/>
        </w:rPr>
        <w:t xml:space="preserve">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 </w:t>
      </w:r>
    </w:p>
    <w:p w:rsidR="00E262E2" w:rsidRPr="00C10160" w:rsidRDefault="00E262E2" w:rsidP="008E5442">
      <w:pPr>
        <w:widowControl/>
        <w:autoSpaceDE/>
        <w:autoSpaceDN/>
        <w:adjustRightInd/>
        <w:spacing w:before="120" w:after="120"/>
        <w:ind w:firstLine="720"/>
        <w:jc w:val="both"/>
        <w:rPr>
          <w:rFonts w:ascii="Times New Roman" w:hAnsi="Times New Roman"/>
        </w:rPr>
      </w:pPr>
      <w:r w:rsidRPr="00C10160">
        <w:rPr>
          <w:rFonts w:ascii="Times New Roman" w:hAnsi="Times New Roman"/>
          <w:b/>
          <w:bCs/>
        </w:rPr>
        <w:t xml:space="preserve">17. Упаковка, транспортирование и хранение. </w:t>
      </w:r>
      <w:r w:rsidRPr="00C10160">
        <w:rPr>
          <w:rFonts w:ascii="Times New Roman" w:hAnsi="Times New Roman"/>
          <w:bCs/>
        </w:rPr>
        <w:t>Упаковка должна обеспечивать сохранность продукции при транспортировании и хранении. Транспортные средства</w:t>
      </w:r>
      <w:r w:rsidR="00C052D7" w:rsidRPr="00C10160">
        <w:rPr>
          <w:rFonts w:ascii="Times New Roman" w:hAnsi="Times New Roman"/>
          <w:bCs/>
        </w:rPr>
        <w:t xml:space="preserve"> –</w:t>
      </w:r>
      <w:r w:rsidRPr="00C10160">
        <w:rPr>
          <w:rFonts w:ascii="Times New Roman" w:hAnsi="Times New Roman"/>
          <w:bCs/>
        </w:rPr>
        <w:t xml:space="preserve"> ящики по </w:t>
      </w:r>
      <w:r w:rsidR="003F1FB2" w:rsidRPr="00C10160">
        <w:rPr>
          <w:rFonts w:ascii="Times New Roman" w:hAnsi="Times New Roman"/>
          <w:bCs/>
        </w:rPr>
        <w:t>ГОСТ 2991</w:t>
      </w:r>
      <w:r w:rsidRPr="00C10160">
        <w:rPr>
          <w:rFonts w:ascii="Times New Roman" w:hAnsi="Times New Roman"/>
          <w:bCs/>
        </w:rPr>
        <w:t xml:space="preserve">-85 </w:t>
      </w:r>
      <w:r w:rsidR="00386F76" w:rsidRPr="00C10160">
        <w:rPr>
          <w:rFonts w:ascii="Times New Roman" w:hAnsi="Times New Roman"/>
        </w:rPr>
        <w:t>"</w:t>
      </w:r>
      <w:r w:rsidRPr="00C10160">
        <w:rPr>
          <w:rFonts w:ascii="Times New Roman" w:hAnsi="Times New Roman"/>
        </w:rPr>
        <w:t xml:space="preserve">Ящики дощатые неразборные для грузов массой до 500 кг. Общие технические </w:t>
      </w:r>
      <w:r w:rsidR="00E63288" w:rsidRPr="00C10160">
        <w:rPr>
          <w:rFonts w:ascii="Times New Roman" w:hAnsi="Times New Roman"/>
        </w:rPr>
        <w:t>условия.</w:t>
      </w:r>
      <w:r w:rsidR="00386F76" w:rsidRPr="00C10160">
        <w:rPr>
          <w:rFonts w:ascii="Times New Roman" w:hAnsi="Times New Roman"/>
        </w:rPr>
        <w:t>"</w:t>
      </w:r>
      <w:r w:rsidRPr="00C10160">
        <w:rPr>
          <w:rFonts w:ascii="Times New Roman" w:hAnsi="Times New Roman"/>
          <w:bCs/>
        </w:rPr>
        <w:t xml:space="preserve">, </w:t>
      </w:r>
      <w:r w:rsidR="003F1FB2" w:rsidRPr="00C10160">
        <w:rPr>
          <w:rFonts w:ascii="Times New Roman" w:hAnsi="Times New Roman"/>
          <w:bCs/>
        </w:rPr>
        <w:t>ГОСТ 9142</w:t>
      </w:r>
      <w:r w:rsidRPr="00C10160">
        <w:rPr>
          <w:rFonts w:ascii="Times New Roman" w:hAnsi="Times New Roman"/>
          <w:bCs/>
        </w:rPr>
        <w:t xml:space="preserve">-2014 </w:t>
      </w:r>
      <w:r w:rsidR="00386F76" w:rsidRPr="00C10160">
        <w:rPr>
          <w:rFonts w:ascii="Times New Roman" w:hAnsi="Times New Roman"/>
        </w:rPr>
        <w:t>"</w:t>
      </w:r>
      <w:r w:rsidRPr="00C10160">
        <w:rPr>
          <w:rFonts w:ascii="Times New Roman" w:hAnsi="Times New Roman"/>
        </w:rPr>
        <w:t>Ящики из гофрированного картона. Общие технические условия.</w:t>
      </w:r>
      <w:r w:rsidR="00386F76" w:rsidRPr="00C10160">
        <w:rPr>
          <w:rFonts w:ascii="Times New Roman" w:hAnsi="Times New Roman"/>
        </w:rPr>
        <w:t>"</w:t>
      </w:r>
      <w:r w:rsidRPr="00C10160">
        <w:rPr>
          <w:rFonts w:ascii="Times New Roman" w:hAnsi="Times New Roman"/>
          <w:bCs/>
        </w:rPr>
        <w:t xml:space="preserve">, </w:t>
      </w:r>
      <w:r w:rsidR="003F1FB2" w:rsidRPr="00C10160">
        <w:rPr>
          <w:rFonts w:ascii="Times New Roman" w:hAnsi="Times New Roman"/>
          <w:bCs/>
        </w:rPr>
        <w:t>ГОСТ 10198</w:t>
      </w:r>
      <w:r w:rsidRPr="00C10160">
        <w:rPr>
          <w:rFonts w:ascii="Times New Roman" w:hAnsi="Times New Roman"/>
          <w:bCs/>
        </w:rPr>
        <w:t xml:space="preserve">-91 </w:t>
      </w:r>
      <w:r w:rsidR="00386F76" w:rsidRPr="00C10160">
        <w:rPr>
          <w:rFonts w:ascii="Times New Roman" w:hAnsi="Times New Roman"/>
        </w:rPr>
        <w:t>"</w:t>
      </w:r>
      <w:r w:rsidRPr="00C10160">
        <w:rPr>
          <w:rFonts w:ascii="Times New Roman" w:hAnsi="Times New Roman"/>
        </w:rPr>
        <w:t>Ящики деревянные для грузов массой свыше 200 до 20000 кг. Общие технические условия.</w:t>
      </w:r>
      <w:r w:rsidR="00386F76" w:rsidRPr="00C10160">
        <w:rPr>
          <w:rFonts w:ascii="Times New Roman" w:hAnsi="Times New Roman"/>
        </w:rPr>
        <w:t>"</w:t>
      </w:r>
      <w:r w:rsidRPr="00C10160">
        <w:rPr>
          <w:rFonts w:ascii="Times New Roman" w:hAnsi="Times New Roman"/>
          <w:bCs/>
        </w:rPr>
        <w:t>. Маркировка транспортной тары</w:t>
      </w:r>
      <w:r w:rsidR="00C052D7" w:rsidRPr="00C10160">
        <w:rPr>
          <w:rFonts w:ascii="Times New Roman" w:hAnsi="Times New Roman"/>
          <w:bCs/>
        </w:rPr>
        <w:t xml:space="preserve"> –</w:t>
      </w:r>
      <w:r w:rsidRPr="00C10160">
        <w:rPr>
          <w:rFonts w:ascii="Times New Roman" w:hAnsi="Times New Roman"/>
          <w:bCs/>
        </w:rPr>
        <w:t xml:space="preserve"> по </w:t>
      </w:r>
      <w:r w:rsidR="003F1FB2" w:rsidRPr="00C10160">
        <w:rPr>
          <w:rFonts w:ascii="Times New Roman" w:hAnsi="Times New Roman"/>
          <w:bCs/>
        </w:rPr>
        <w:t>ГОСТ 14192</w:t>
      </w:r>
      <w:r w:rsidRPr="00C10160">
        <w:rPr>
          <w:rFonts w:ascii="Times New Roman" w:hAnsi="Times New Roman"/>
          <w:bCs/>
        </w:rPr>
        <w:t xml:space="preserve">-96 </w:t>
      </w:r>
      <w:r w:rsidR="00386F76" w:rsidRPr="00C10160">
        <w:rPr>
          <w:rFonts w:ascii="Times New Roman" w:hAnsi="Times New Roman"/>
        </w:rPr>
        <w:t>"</w:t>
      </w:r>
      <w:r w:rsidRPr="00C10160">
        <w:rPr>
          <w:rFonts w:ascii="Times New Roman" w:hAnsi="Times New Roman"/>
        </w:rPr>
        <w:t>Маркировка грузов</w:t>
      </w:r>
      <w:r w:rsidR="00386F76" w:rsidRPr="00C10160">
        <w:rPr>
          <w:rFonts w:ascii="Times New Roman" w:hAnsi="Times New Roman"/>
        </w:rPr>
        <w:t>"</w:t>
      </w:r>
      <w:r w:rsidRPr="00C10160">
        <w:rPr>
          <w:rFonts w:ascii="Times New Roman" w:hAnsi="Times New Roman"/>
          <w:bCs/>
        </w:rPr>
        <w:t xml:space="preserve">. Условия транспортирования и хранения РД по </w:t>
      </w:r>
      <w:r w:rsidR="003F1FB2" w:rsidRPr="00C10160">
        <w:rPr>
          <w:rFonts w:ascii="Times New Roman" w:hAnsi="Times New Roman"/>
          <w:bCs/>
        </w:rPr>
        <w:t>ГОСТ 15150-69</w:t>
      </w:r>
      <w:r w:rsidRPr="00C10160">
        <w:rPr>
          <w:rFonts w:ascii="Times New Roman" w:hAnsi="Times New Roman"/>
          <w:bCs/>
        </w:rPr>
        <w:t xml:space="preserve"> </w:t>
      </w:r>
      <w:r w:rsidR="00386F76" w:rsidRPr="00C10160">
        <w:rPr>
          <w:rFonts w:ascii="Times New Roman" w:hAnsi="Times New Roman"/>
        </w:rPr>
        <w:t>"</w:t>
      </w:r>
      <w:r w:rsidRPr="00C10160">
        <w:rPr>
          <w:rFonts w:ascii="Times New Roman" w:hAnsi="Times New Roman"/>
          <w:bCs/>
          <w:spacing w:val="2"/>
          <w:kern w:val="36"/>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t>
      </w:r>
      <w:r w:rsidR="00386F76" w:rsidRPr="00C10160">
        <w:rPr>
          <w:rFonts w:ascii="Times New Roman" w:hAnsi="Times New Roman"/>
        </w:rPr>
        <w:t>"</w:t>
      </w:r>
      <w:r w:rsidRPr="00C10160">
        <w:rPr>
          <w:rFonts w:ascii="Times New Roman" w:hAnsi="Times New Roman"/>
          <w:bCs/>
        </w:rPr>
        <w:t>. Способ крепления РД в транспортном средстве</w:t>
      </w:r>
      <w:r w:rsidR="00C052D7" w:rsidRPr="00C10160">
        <w:rPr>
          <w:rFonts w:ascii="Times New Roman" w:hAnsi="Times New Roman"/>
          <w:bCs/>
        </w:rPr>
        <w:t xml:space="preserve"> –</w:t>
      </w:r>
      <w:r w:rsidRPr="00C10160">
        <w:rPr>
          <w:rFonts w:ascii="Times New Roman" w:hAnsi="Times New Roman"/>
          <w:bCs/>
        </w:rPr>
        <w:t xml:space="preserve"> по усмотрению изготовителя. Регуляторы давления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РД и уплотнительных поверхностей фланцев. Допускается транспортирование РД со снятыми ответными фланцами, укладывая </w:t>
      </w:r>
      <w:r w:rsidRPr="00C10160">
        <w:rPr>
          <w:rFonts w:ascii="Times New Roman" w:hAnsi="Times New Roman"/>
          <w:bCs/>
          <w:spacing w:val="-4"/>
        </w:rPr>
        <w:t xml:space="preserve">их вместе с </w:t>
      </w:r>
      <w:r w:rsidR="000801FD" w:rsidRPr="00C10160">
        <w:rPr>
          <w:rFonts w:ascii="Times New Roman" w:hAnsi="Times New Roman"/>
          <w:bCs/>
          <w:spacing w:val="-4"/>
        </w:rPr>
        <w:t>крепёжными</w:t>
      </w:r>
      <w:r w:rsidRPr="00C10160">
        <w:rPr>
          <w:rFonts w:ascii="Times New Roman" w:hAnsi="Times New Roman"/>
          <w:bCs/>
          <w:spacing w:val="-4"/>
        </w:rPr>
        <w:t xml:space="preserve"> деталями в общую тару. </w:t>
      </w:r>
    </w:p>
    <w:p w:rsidR="00E262E2" w:rsidRPr="00C10160" w:rsidRDefault="00E262E2" w:rsidP="008E5442">
      <w:pPr>
        <w:shd w:val="clear" w:color="auto" w:fill="FFFFFF"/>
        <w:spacing w:before="120" w:after="120"/>
        <w:ind w:left="5" w:firstLine="720"/>
        <w:jc w:val="both"/>
        <w:rPr>
          <w:rFonts w:ascii="Times New Roman" w:hAnsi="Times New Roman"/>
          <w:bCs/>
          <w:spacing w:val="-13"/>
        </w:rPr>
      </w:pPr>
      <w:r w:rsidRPr="00C10160">
        <w:rPr>
          <w:rFonts w:ascii="Times New Roman" w:hAnsi="Times New Roman"/>
          <w:b/>
          <w:bCs/>
          <w:spacing w:val="-2"/>
        </w:rPr>
        <w:t>18. Срок службы</w:t>
      </w:r>
      <w:r w:rsidRPr="00C10160">
        <w:rPr>
          <w:rFonts w:ascii="Times New Roman" w:hAnsi="Times New Roman"/>
          <w:bCs/>
          <w:spacing w:val="-2"/>
        </w:rPr>
        <w:t xml:space="preserve"> регулятора давления не менее 20 лет</w:t>
      </w:r>
      <w:r w:rsidRPr="00C10160">
        <w:rPr>
          <w:rFonts w:ascii="Times New Roman" w:hAnsi="Times New Roman"/>
          <w:bCs/>
        </w:rPr>
        <w:t xml:space="preserve">. </w:t>
      </w:r>
      <w:r w:rsidRPr="00C10160">
        <w:rPr>
          <w:rFonts w:ascii="Times New Roman" w:hAnsi="Times New Roman"/>
          <w:b/>
          <w:bCs/>
        </w:rPr>
        <w:t>Капитальный ремонт (замена диафрагменного элемента)</w:t>
      </w:r>
      <w:r w:rsidRPr="00C10160">
        <w:rPr>
          <w:rFonts w:ascii="Times New Roman" w:hAnsi="Times New Roman"/>
          <w:bCs/>
        </w:rPr>
        <w:t xml:space="preserve"> один раз в 10 лет.</w:t>
      </w:r>
    </w:p>
    <w:p w:rsidR="00E262E2" w:rsidRPr="00C10160" w:rsidRDefault="00E262E2" w:rsidP="008E5442">
      <w:pPr>
        <w:shd w:val="clear" w:color="auto" w:fill="FFFFFF"/>
        <w:spacing w:before="120" w:after="120"/>
        <w:ind w:left="5" w:firstLine="720"/>
        <w:jc w:val="both"/>
        <w:rPr>
          <w:rFonts w:ascii="Times New Roman" w:hAnsi="Times New Roman"/>
          <w:bCs/>
          <w:spacing w:val="-14"/>
        </w:rPr>
      </w:pPr>
      <w:r w:rsidRPr="00C10160">
        <w:rPr>
          <w:rFonts w:ascii="Times New Roman" w:hAnsi="Times New Roman"/>
          <w:b/>
          <w:bCs/>
          <w:spacing w:val="-4"/>
        </w:rPr>
        <w:t>19.</w:t>
      </w:r>
      <w:r w:rsidRPr="00C10160">
        <w:rPr>
          <w:rFonts w:ascii="Times New Roman" w:hAnsi="Times New Roman"/>
          <w:bCs/>
          <w:spacing w:val="-4"/>
        </w:rPr>
        <w:t xml:space="preserve"> </w:t>
      </w:r>
      <w:r w:rsidRPr="00C10160">
        <w:rPr>
          <w:rFonts w:ascii="Times New Roman" w:hAnsi="Times New Roman"/>
          <w:b/>
          <w:bCs/>
          <w:spacing w:val="-4"/>
        </w:rPr>
        <w:t>Гарантийный срок эксплуатации</w:t>
      </w:r>
      <w:r w:rsidRPr="00C10160">
        <w:rPr>
          <w:rFonts w:ascii="Times New Roman" w:hAnsi="Times New Roman"/>
          <w:bCs/>
          <w:spacing w:val="-4"/>
        </w:rPr>
        <w:t xml:space="preserve"> РД</w:t>
      </w:r>
      <w:r w:rsidR="00C052D7" w:rsidRPr="00C10160">
        <w:rPr>
          <w:rFonts w:ascii="Times New Roman" w:hAnsi="Times New Roman"/>
          <w:bCs/>
          <w:spacing w:val="-4"/>
        </w:rPr>
        <w:t xml:space="preserve"> –</w:t>
      </w:r>
      <w:r w:rsidRPr="00C10160">
        <w:rPr>
          <w:rFonts w:ascii="Times New Roman" w:hAnsi="Times New Roman"/>
          <w:bCs/>
          <w:spacing w:val="-4"/>
        </w:rPr>
        <w:t xml:space="preserve"> 3 года. </w:t>
      </w:r>
      <w:r w:rsidRPr="00C10160">
        <w:rPr>
          <w:rFonts w:ascii="Times New Roman" w:hAnsi="Times New Roman"/>
          <w:bCs/>
          <w:spacing w:val="-3"/>
        </w:rPr>
        <w:t>Подтверждение гарантии</w:t>
      </w:r>
      <w:r w:rsidR="00C052D7" w:rsidRPr="00C10160">
        <w:rPr>
          <w:rFonts w:ascii="Times New Roman" w:hAnsi="Times New Roman"/>
          <w:bCs/>
          <w:spacing w:val="-3"/>
        </w:rPr>
        <w:t xml:space="preserve"> –</w:t>
      </w:r>
      <w:r w:rsidRPr="00C10160">
        <w:rPr>
          <w:rFonts w:ascii="Times New Roman" w:hAnsi="Times New Roman"/>
          <w:bCs/>
          <w:spacing w:val="-3"/>
        </w:rPr>
        <w:t xml:space="preserve"> предоставление гарантий</w:t>
      </w:r>
      <w:r w:rsidRPr="00C10160">
        <w:rPr>
          <w:rFonts w:ascii="Times New Roman" w:hAnsi="Times New Roman"/>
          <w:bCs/>
        </w:rPr>
        <w:t>ного письма от предприятия-изготовителя.</w:t>
      </w:r>
    </w:p>
    <w:p w:rsidR="00E262E2" w:rsidRPr="00C10160" w:rsidRDefault="00E262E2" w:rsidP="008E5442">
      <w:pPr>
        <w:shd w:val="clear" w:color="auto" w:fill="FFFFFF"/>
        <w:spacing w:before="120" w:after="120"/>
        <w:ind w:left="6" w:firstLine="720"/>
        <w:jc w:val="both"/>
        <w:rPr>
          <w:rFonts w:ascii="Times New Roman" w:hAnsi="Times New Roman"/>
          <w:bCs/>
          <w:spacing w:val="-3"/>
        </w:rPr>
      </w:pPr>
      <w:r w:rsidRPr="00C10160">
        <w:rPr>
          <w:rFonts w:ascii="Times New Roman" w:hAnsi="Times New Roman"/>
          <w:b/>
          <w:bCs/>
          <w:spacing w:val="-3"/>
        </w:rPr>
        <w:t>20. Система контроля качества предприятия-изготовителя</w:t>
      </w:r>
      <w:r w:rsidRPr="00C10160">
        <w:rPr>
          <w:rFonts w:ascii="Times New Roman" w:hAnsi="Times New Roman"/>
          <w:bCs/>
          <w:spacing w:val="-3"/>
        </w:rPr>
        <w:t xml:space="preserve"> должна быть сертифицирована по </w:t>
      </w:r>
      <w:r w:rsidR="001178BD" w:rsidRPr="00C10160">
        <w:rPr>
          <w:rFonts w:ascii="Times New Roman" w:hAnsi="Times New Roman"/>
        </w:rPr>
        <w:t>ГОСТ Р ИСО 9001-2015</w:t>
      </w:r>
      <w:r w:rsidRPr="00C10160">
        <w:rPr>
          <w:rFonts w:ascii="Times New Roman" w:hAnsi="Times New Roman"/>
        </w:rPr>
        <w:t xml:space="preserve"> </w:t>
      </w:r>
      <w:r w:rsidR="00386F76" w:rsidRPr="00C10160">
        <w:rPr>
          <w:rFonts w:ascii="Times New Roman" w:hAnsi="Times New Roman"/>
        </w:rPr>
        <w:t>"</w:t>
      </w:r>
      <w:r w:rsidRPr="00C10160">
        <w:rPr>
          <w:rFonts w:ascii="Times New Roman" w:hAnsi="Times New Roman"/>
        </w:rPr>
        <w:t>Системы менеджмента качества. Требования.</w:t>
      </w:r>
      <w:r w:rsidR="00386F76" w:rsidRPr="00C10160">
        <w:rPr>
          <w:rFonts w:ascii="Times New Roman" w:hAnsi="Times New Roman"/>
        </w:rPr>
        <w:t>"</w:t>
      </w:r>
      <w:r w:rsidRPr="00C10160">
        <w:rPr>
          <w:rFonts w:ascii="Times New Roman" w:hAnsi="Times New Roman"/>
          <w:bCs/>
          <w:spacing w:val="-3"/>
        </w:rPr>
        <w:t xml:space="preserve"> </w:t>
      </w:r>
      <w:r w:rsidR="00E37124" w:rsidRPr="00C10160">
        <w:rPr>
          <w:rFonts w:ascii="Times New Roman" w:hAnsi="Times New Roman"/>
          <w:bCs/>
          <w:spacing w:val="-3"/>
        </w:rPr>
        <w:t>В</w:t>
      </w:r>
      <w:r w:rsidRPr="00C10160">
        <w:rPr>
          <w:rFonts w:ascii="Times New Roman" w:hAnsi="Times New Roman"/>
          <w:bCs/>
          <w:spacing w:val="-3"/>
        </w:rPr>
        <w:t xml:space="preserve">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РД должны пройти </w:t>
      </w:r>
      <w:r w:rsidR="000801FD" w:rsidRPr="00C10160">
        <w:rPr>
          <w:rFonts w:ascii="Times New Roman" w:hAnsi="Times New Roman"/>
          <w:bCs/>
          <w:spacing w:val="-3"/>
        </w:rPr>
        <w:t>приёмосдаточные</w:t>
      </w:r>
      <w:r w:rsidRPr="00C10160">
        <w:rPr>
          <w:rFonts w:ascii="Times New Roman" w:hAnsi="Times New Roman"/>
          <w:bCs/>
          <w:spacing w:val="-3"/>
        </w:rPr>
        <w:t xml:space="preserve">, периодические, </w:t>
      </w:r>
      <w:r w:rsidRPr="00C10160">
        <w:rPr>
          <w:rFonts w:ascii="Times New Roman" w:hAnsi="Times New Roman"/>
          <w:bCs/>
          <w:spacing w:val="-4"/>
        </w:rPr>
        <w:t xml:space="preserve">квалификационные, сертификационные, типовые испытания на заводе-изготовителе. </w:t>
      </w:r>
    </w:p>
    <w:p w:rsidR="00E262E2" w:rsidRPr="00C10160" w:rsidRDefault="00E262E2" w:rsidP="008E5442">
      <w:pPr>
        <w:widowControl/>
        <w:autoSpaceDE/>
        <w:autoSpaceDN/>
        <w:adjustRightInd/>
        <w:spacing w:before="120" w:after="120"/>
        <w:ind w:firstLine="720"/>
        <w:jc w:val="both"/>
        <w:rPr>
          <w:rFonts w:ascii="Times New Roman" w:hAnsi="Times New Roman"/>
        </w:rPr>
      </w:pPr>
      <w:r w:rsidRPr="00C10160">
        <w:rPr>
          <w:rFonts w:ascii="Times New Roman" w:hAnsi="Times New Roman"/>
          <w:b/>
        </w:rPr>
        <w:t xml:space="preserve">21. </w:t>
      </w:r>
      <w:r w:rsidRPr="00C10160">
        <w:rPr>
          <w:rFonts w:ascii="Times New Roman" w:hAnsi="Times New Roman"/>
        </w:rPr>
        <w:t>Регулятор давления отечественного или иностранного производства должен иметь сертификат соответствия ГОСТ Р, свидетельство о государственной регистрации, экспертное заключение о соответствии продукции единым санитарно-эпидемиологическим и гигиеническим требованиям к товарам.</w:t>
      </w:r>
    </w:p>
    <w:p w:rsidR="00E262E2" w:rsidRPr="00C10160" w:rsidRDefault="00E262E2" w:rsidP="008E5442">
      <w:pPr>
        <w:widowControl/>
        <w:autoSpaceDE/>
        <w:autoSpaceDN/>
        <w:adjustRightInd/>
        <w:spacing w:before="120" w:after="120"/>
        <w:ind w:firstLine="720"/>
        <w:jc w:val="both"/>
        <w:rPr>
          <w:rFonts w:ascii="Times New Roman" w:hAnsi="Times New Roman"/>
        </w:rPr>
      </w:pPr>
      <w:r w:rsidRPr="00C10160">
        <w:rPr>
          <w:rFonts w:ascii="Times New Roman" w:hAnsi="Times New Roman"/>
          <w:b/>
        </w:rPr>
        <w:t>22. РД и комплектующие изделия должны сопровождаться</w:t>
      </w:r>
      <w:r w:rsidRPr="00C10160">
        <w:rPr>
          <w:rFonts w:ascii="Times New Roman" w:hAnsi="Times New Roman"/>
        </w:rPr>
        <w:t xml:space="preserve"> паспортом, техническим описанием, инструкцией по эксплуатации и настройке на русском языке. Сведения по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E262E2" w:rsidRPr="00C10160" w:rsidRDefault="00E262E2" w:rsidP="008E5442">
      <w:pPr>
        <w:widowControl/>
        <w:autoSpaceDE/>
        <w:autoSpaceDN/>
        <w:adjustRightInd/>
        <w:spacing w:before="120" w:after="120"/>
        <w:ind w:firstLine="720"/>
        <w:jc w:val="both"/>
        <w:rPr>
          <w:rFonts w:ascii="Times New Roman" w:hAnsi="Times New Roman"/>
          <w:b/>
          <w:bCs/>
        </w:rPr>
      </w:pPr>
      <w:r w:rsidRPr="00C10160">
        <w:rPr>
          <w:rFonts w:ascii="Times New Roman" w:hAnsi="Times New Roman"/>
          <w:b/>
          <w:bCs/>
        </w:rPr>
        <w:t>23. Производитель должен предоставить</w:t>
      </w:r>
      <w:r w:rsidRPr="00C10160">
        <w:rPr>
          <w:rFonts w:ascii="Times New Roman" w:hAnsi="Times New Roman"/>
          <w:bCs/>
        </w:rPr>
        <w:t>:</w:t>
      </w:r>
    </w:p>
    <w:p w:rsidR="00E262E2" w:rsidRPr="00C10160" w:rsidRDefault="00E262E2" w:rsidP="00B55629">
      <w:pPr>
        <w:widowControl/>
        <w:numPr>
          <w:ilvl w:val="0"/>
          <w:numId w:val="40"/>
        </w:numPr>
        <w:autoSpaceDE/>
        <w:autoSpaceDN/>
        <w:adjustRightInd/>
        <w:spacing w:before="120" w:after="120"/>
        <w:ind w:left="0" w:firstLine="720"/>
        <w:jc w:val="both"/>
        <w:rPr>
          <w:rFonts w:ascii="Times New Roman" w:hAnsi="Times New Roman"/>
          <w:bCs/>
        </w:rPr>
      </w:pPr>
      <w:r w:rsidRPr="00C10160">
        <w:rPr>
          <w:rFonts w:ascii="Times New Roman" w:hAnsi="Times New Roman"/>
          <w:bCs/>
        </w:rPr>
        <w:t>Методику испытаний РД;</w:t>
      </w:r>
    </w:p>
    <w:p w:rsidR="00E262E2" w:rsidRPr="00C10160" w:rsidRDefault="00E262E2" w:rsidP="00B55629">
      <w:pPr>
        <w:widowControl/>
        <w:numPr>
          <w:ilvl w:val="0"/>
          <w:numId w:val="40"/>
        </w:numPr>
        <w:autoSpaceDE/>
        <w:autoSpaceDN/>
        <w:adjustRightInd/>
        <w:spacing w:before="120" w:after="120"/>
        <w:ind w:left="0" w:firstLine="720"/>
        <w:jc w:val="both"/>
        <w:rPr>
          <w:rFonts w:ascii="Times New Roman" w:hAnsi="Times New Roman"/>
          <w:bCs/>
        </w:rPr>
      </w:pPr>
      <w:r w:rsidRPr="00C10160">
        <w:rPr>
          <w:rFonts w:ascii="Times New Roman" w:hAnsi="Times New Roman"/>
          <w:bCs/>
        </w:rPr>
        <w:t>Методику поверки измерительного оборудования (расходомер, датчик давления);</w:t>
      </w:r>
    </w:p>
    <w:p w:rsidR="00E262E2" w:rsidRPr="00C10160" w:rsidRDefault="00E262E2" w:rsidP="00B55629">
      <w:pPr>
        <w:widowControl/>
        <w:numPr>
          <w:ilvl w:val="0"/>
          <w:numId w:val="40"/>
        </w:numPr>
        <w:autoSpaceDE/>
        <w:autoSpaceDN/>
        <w:adjustRightInd/>
        <w:spacing w:before="120" w:after="120"/>
        <w:ind w:left="0" w:firstLine="720"/>
        <w:jc w:val="both"/>
        <w:rPr>
          <w:rFonts w:ascii="Times New Roman" w:hAnsi="Times New Roman"/>
          <w:bCs/>
        </w:rPr>
      </w:pPr>
      <w:r w:rsidRPr="00C10160">
        <w:rPr>
          <w:rFonts w:ascii="Times New Roman" w:hAnsi="Times New Roman"/>
          <w:bCs/>
        </w:rPr>
        <w:t xml:space="preserve">Протокол динамических испытаний регулятора давления на аккредитованном испытательном стенде (согласно проектным </w:t>
      </w:r>
      <w:r w:rsidR="009900A6" w:rsidRPr="00C10160">
        <w:rPr>
          <w:rFonts w:ascii="Times New Roman" w:hAnsi="Times New Roman"/>
          <w:bCs/>
        </w:rPr>
        <w:t>расчёта</w:t>
      </w:r>
      <w:r w:rsidRPr="00C10160">
        <w:rPr>
          <w:rFonts w:ascii="Times New Roman" w:hAnsi="Times New Roman"/>
          <w:bCs/>
        </w:rPr>
        <w:t>м),</w:t>
      </w:r>
      <w:r w:rsidR="00841B79" w:rsidRPr="00C10160">
        <w:rPr>
          <w:rFonts w:ascii="Times New Roman" w:hAnsi="Times New Roman"/>
          <w:bCs/>
        </w:rPr>
        <w:t xml:space="preserve"> </w:t>
      </w:r>
      <w:r w:rsidRPr="00C10160">
        <w:rPr>
          <w:rFonts w:ascii="Times New Roman" w:hAnsi="Times New Roman"/>
          <w:bCs/>
        </w:rPr>
        <w:t>и приложить его к паспорту РД.</w:t>
      </w:r>
    </w:p>
    <w:p w:rsidR="00E262E2" w:rsidRPr="00C10160" w:rsidRDefault="00E262E2" w:rsidP="008E5442">
      <w:pPr>
        <w:widowControl/>
        <w:autoSpaceDE/>
        <w:autoSpaceDN/>
        <w:adjustRightInd/>
        <w:spacing w:before="120" w:after="120"/>
        <w:ind w:left="1837" w:firstLine="720"/>
        <w:jc w:val="both"/>
        <w:rPr>
          <w:rFonts w:ascii="Times New Roman" w:hAnsi="Times New Roman"/>
          <w:bCs/>
        </w:rPr>
      </w:pPr>
    </w:p>
    <w:p w:rsidR="00E262E2" w:rsidRPr="00C10160" w:rsidRDefault="00E262E2" w:rsidP="00E262E2">
      <w:pPr>
        <w:widowControl/>
        <w:autoSpaceDE/>
        <w:autoSpaceDN/>
        <w:adjustRightInd/>
        <w:spacing w:before="120"/>
        <w:ind w:left="1837"/>
        <w:jc w:val="both"/>
        <w:rPr>
          <w:rFonts w:ascii="Times New Roman" w:hAnsi="Times New Roman"/>
          <w:bCs/>
        </w:rPr>
      </w:pPr>
    </w:p>
    <w:p w:rsidR="00BA7B94" w:rsidRPr="00C10160" w:rsidRDefault="00BA7B94" w:rsidP="00794895">
      <w:pPr>
        <w:spacing w:before="120"/>
        <w:jc w:val="both"/>
        <w:rPr>
          <w:rFonts w:ascii="Times New Roman" w:hAnsi="Times New Roman"/>
        </w:rPr>
      </w:pPr>
    </w:p>
    <w:p w:rsidR="00E120BF" w:rsidRPr="00C10160" w:rsidRDefault="00E120BF" w:rsidP="00FD24BD">
      <w:pPr>
        <w:pageBreakBefore/>
        <w:widowControl/>
        <w:autoSpaceDE/>
        <w:autoSpaceDN/>
        <w:adjustRightInd/>
        <w:spacing w:before="240" w:after="120" w:line="276" w:lineRule="auto"/>
        <w:contextualSpacing/>
        <w:jc w:val="right"/>
        <w:rPr>
          <w:rFonts w:ascii="Times New Roman" w:hAnsi="Times New Roman"/>
          <w:i/>
          <w:lang w:eastAsia="fr-FR"/>
        </w:rPr>
      </w:pPr>
      <w:r w:rsidRPr="00C10160">
        <w:rPr>
          <w:rFonts w:ascii="Times New Roman" w:hAnsi="Times New Roman"/>
          <w:i/>
          <w:lang w:eastAsia="fr-FR"/>
        </w:rPr>
        <w:t>Приложение</w:t>
      </w:r>
      <w:r w:rsidR="00CD6117" w:rsidRPr="00C10160">
        <w:rPr>
          <w:rFonts w:ascii="Times New Roman" w:hAnsi="Times New Roman"/>
          <w:i/>
          <w:lang w:eastAsia="fr-FR"/>
        </w:rPr>
        <w:t xml:space="preserve"> </w:t>
      </w:r>
      <w:r w:rsidRPr="00C10160">
        <w:rPr>
          <w:rFonts w:ascii="Times New Roman" w:hAnsi="Times New Roman"/>
          <w:i/>
          <w:lang w:eastAsia="fr-FR"/>
        </w:rPr>
        <w:t>17</w:t>
      </w:r>
    </w:p>
    <w:p w:rsidR="00E120BF" w:rsidRPr="00C10160" w:rsidRDefault="00E120BF" w:rsidP="00E120BF">
      <w:pPr>
        <w:widowControl/>
        <w:autoSpaceDE/>
        <w:autoSpaceDN/>
        <w:adjustRightInd/>
        <w:spacing w:before="240" w:after="120" w:line="276" w:lineRule="auto"/>
        <w:contextualSpacing/>
        <w:jc w:val="right"/>
        <w:rPr>
          <w:rFonts w:ascii="Times New Roman" w:hAnsi="Times New Roman"/>
          <w:i/>
          <w:lang w:eastAsia="fr-FR"/>
        </w:rPr>
      </w:pPr>
    </w:p>
    <w:p w:rsidR="00E120BF" w:rsidRPr="00C10160" w:rsidRDefault="00A02279" w:rsidP="003D4EA0">
      <w:pPr>
        <w:pStyle w:val="2"/>
        <w:ind w:left="284"/>
        <w:rPr>
          <w:b w:val="0"/>
          <w:lang w:eastAsia="fr-FR"/>
        </w:rPr>
      </w:pPr>
      <w:bookmarkStart w:id="192" w:name="_Toc153198982"/>
      <w:r w:rsidRPr="00C10160">
        <w:rPr>
          <w:lang w:eastAsia="fr-FR"/>
        </w:rPr>
        <w:t xml:space="preserve">17. </w:t>
      </w:r>
      <w:r w:rsidR="00E120BF" w:rsidRPr="00C10160">
        <w:t>ТЕХНИЧЕСКИЕ</w:t>
      </w:r>
      <w:r w:rsidR="00A16D35" w:rsidRPr="00C10160">
        <w:rPr>
          <w:lang w:eastAsia="fr-FR"/>
        </w:rPr>
        <w:t xml:space="preserve"> </w:t>
      </w:r>
      <w:r w:rsidR="00E120BF" w:rsidRPr="00C10160">
        <w:rPr>
          <w:lang w:eastAsia="fr-FR"/>
        </w:rPr>
        <w:t xml:space="preserve"> ТРЕБОВАНИЯ </w:t>
      </w:r>
      <w:r w:rsidR="003D4EA0" w:rsidRPr="00C10160">
        <w:rPr>
          <w:lang w:eastAsia="fr-FR"/>
        </w:rPr>
        <w:br/>
      </w:r>
      <w:r w:rsidR="00E120BF" w:rsidRPr="00C10160">
        <w:rPr>
          <w:lang w:eastAsia="fr-FR"/>
        </w:rPr>
        <w:t>К ЭЛЕКТРОТЕХНИЧЕСКОМУ ОБОРУДОВАНИЮ</w:t>
      </w:r>
      <w:bookmarkEnd w:id="192"/>
    </w:p>
    <w:p w:rsidR="0069201A" w:rsidRPr="00C10160" w:rsidRDefault="0069201A" w:rsidP="0069201A">
      <w:pPr>
        <w:widowControl/>
        <w:autoSpaceDE/>
        <w:autoSpaceDN/>
        <w:adjustRightInd/>
        <w:spacing w:before="240" w:after="120" w:line="276" w:lineRule="auto"/>
        <w:contextualSpacing/>
        <w:jc w:val="right"/>
        <w:rPr>
          <w:rFonts w:ascii="Times New Roman" w:hAnsi="Times New Roman"/>
          <w:i/>
          <w:lang w:eastAsia="fr-FR"/>
        </w:rPr>
      </w:pPr>
      <w:r w:rsidRPr="00C10160">
        <w:rPr>
          <w:rFonts w:ascii="Times New Roman" w:hAnsi="Times New Roman"/>
          <w:i/>
          <w:lang w:eastAsia="fr-FR"/>
        </w:rPr>
        <w:t>Приложение 17.1</w:t>
      </w:r>
    </w:p>
    <w:p w:rsidR="0098637E" w:rsidRPr="00C10160" w:rsidRDefault="00A02279" w:rsidP="00C91004">
      <w:pPr>
        <w:pStyle w:val="2"/>
        <w:ind w:left="284"/>
        <w:rPr>
          <w:b w:val="0"/>
          <w:lang w:eastAsia="fr-FR"/>
        </w:rPr>
      </w:pPr>
      <w:bookmarkStart w:id="193" w:name="_Toc153198983"/>
      <w:r w:rsidRPr="00C10160">
        <w:rPr>
          <w:lang w:eastAsia="fr-FR"/>
        </w:rPr>
        <w:t xml:space="preserve">17.1 </w:t>
      </w:r>
      <w:r w:rsidR="0098637E" w:rsidRPr="00C10160">
        <w:t>ТЕХНИЧЕСКИЕ</w:t>
      </w:r>
      <w:r w:rsidR="0098637E" w:rsidRPr="00C10160">
        <w:rPr>
          <w:lang w:eastAsia="fr-FR"/>
        </w:rPr>
        <w:t xml:space="preserve"> ТРЕБОВАНИЯ</w:t>
      </w:r>
      <w:r w:rsidR="00C91004" w:rsidRPr="00C10160">
        <w:rPr>
          <w:lang w:eastAsia="fr-FR"/>
        </w:rPr>
        <w:br/>
      </w:r>
      <w:r w:rsidR="0098637E" w:rsidRPr="00C10160">
        <w:rPr>
          <w:lang w:eastAsia="fr-FR"/>
        </w:rPr>
        <w:t>для НКУ/ВРУ-0,4 кВ, уста</w:t>
      </w:r>
      <w:r w:rsidR="00C91004" w:rsidRPr="00C10160">
        <w:rPr>
          <w:lang w:eastAsia="fr-FR"/>
        </w:rPr>
        <w:t>навливаемых в агрессивной среде</w:t>
      </w:r>
      <w:r w:rsidR="00C91004" w:rsidRPr="00C10160">
        <w:rPr>
          <w:lang w:eastAsia="fr-FR"/>
        </w:rPr>
        <w:br/>
      </w:r>
      <w:r w:rsidR="0098637E" w:rsidRPr="00C10160">
        <w:rPr>
          <w:lang w:eastAsia="fr-FR"/>
        </w:rPr>
        <w:t>(канализационные насосные станции, очистные сооружения)</w:t>
      </w:r>
      <w:bookmarkEnd w:id="193"/>
    </w:p>
    <w:p w:rsidR="0098637E" w:rsidRPr="00C10160" w:rsidRDefault="0098637E" w:rsidP="0098637E">
      <w:pPr>
        <w:widowControl/>
        <w:autoSpaceDE/>
        <w:autoSpaceDN/>
        <w:adjustRightInd/>
        <w:spacing w:before="240" w:after="120" w:line="276" w:lineRule="auto"/>
        <w:contextualSpacing/>
        <w:jc w:val="both"/>
        <w:rPr>
          <w:rFonts w:ascii="Times New Roman" w:hAnsi="Times New Roman"/>
          <w:sz w:val="28"/>
          <w:szCs w:val="28"/>
          <w:lang w:eastAsia="fr-FR"/>
        </w:rPr>
      </w:pPr>
    </w:p>
    <w:p w:rsidR="0098637E" w:rsidRPr="00C10160" w:rsidRDefault="0098637E"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b/>
          <w:lang w:eastAsia="en-US"/>
        </w:rPr>
        <w:t>1. Общие требования.</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1.1 НКУ-0,4 кВ</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должны быть разработаны в соответствии с требованиями стандартов </w:t>
      </w:r>
      <w:r w:rsidR="00C85EC6" w:rsidRPr="00C10160">
        <w:rPr>
          <w:rFonts w:ascii="Times New Roman" w:eastAsia="Calibri" w:hAnsi="Times New Roman"/>
          <w:lang w:eastAsia="en-US"/>
        </w:rPr>
        <w:t>ГОСТ МЭК 61439.1</w:t>
      </w:r>
      <w:r w:rsidRPr="00C10160">
        <w:rPr>
          <w:rFonts w:ascii="Times New Roman" w:eastAsia="Calibri" w:hAnsi="Times New Roman"/>
          <w:lang w:eastAsia="en-US"/>
        </w:rPr>
        <w:t xml:space="preserve">, </w:t>
      </w:r>
      <w:r w:rsidR="00C85EC6" w:rsidRPr="00C10160">
        <w:rPr>
          <w:rFonts w:ascii="Times New Roman" w:eastAsia="Calibri" w:hAnsi="Times New Roman"/>
          <w:lang w:eastAsia="en-US"/>
        </w:rPr>
        <w:t>ГОСТ МЭК 61439.2</w:t>
      </w:r>
      <w:r w:rsidRPr="00C10160">
        <w:rPr>
          <w:rFonts w:ascii="Times New Roman" w:eastAsia="Calibri" w:hAnsi="Times New Roman"/>
          <w:lang w:eastAsia="en-US"/>
        </w:rPr>
        <w:t xml:space="preserve"> или AS/NZS3439.1.</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1.2 Для обеспечения </w:t>
      </w:r>
      <w:r w:rsidR="000801FD" w:rsidRPr="00C10160">
        <w:rPr>
          <w:rFonts w:ascii="Times New Roman" w:eastAsia="Calibri" w:hAnsi="Times New Roman"/>
          <w:lang w:eastAsia="en-US"/>
        </w:rPr>
        <w:t>чёткого</w:t>
      </w:r>
      <w:r w:rsidRPr="00C10160">
        <w:rPr>
          <w:rFonts w:ascii="Times New Roman" w:eastAsia="Calibri" w:hAnsi="Times New Roman"/>
          <w:lang w:eastAsia="en-US"/>
        </w:rPr>
        <w:t xml:space="preserve"> соответствия электрических характеристик установленного оборудования заявленным, гарантии </w:t>
      </w:r>
      <w:r w:rsidR="007E4CB3" w:rsidRPr="00C10160">
        <w:rPr>
          <w:rFonts w:ascii="Times New Roman" w:eastAsia="Calibri" w:hAnsi="Times New Roman"/>
          <w:lang w:eastAsia="en-US"/>
        </w:rPr>
        <w:t>надёжности</w:t>
      </w:r>
      <w:r w:rsidRPr="00C10160">
        <w:rPr>
          <w:rFonts w:ascii="Times New Roman" w:eastAsia="Calibri" w:hAnsi="Times New Roman"/>
          <w:lang w:eastAsia="en-US"/>
        </w:rPr>
        <w:t xml:space="preserve"> работы оборудования в течение всего срока службы необходимо, чтобы аппаратная и механическая части конструкции НКУ были разработаны одним производителем.</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1.3. НКУ должно быть со степенью защиты IP54 по МЭК 60529. При использовании функциональных блоков, располагаемых за открывающейся дверью, их степень защиты в положении “тест” или “выкачено” должна быть: IP20 (выкатной отсек) или IP20B (любой другой тип). </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1.4. Механическая прочность конструкции НКУ должна быть не ниже IK10 по МЭК 62262.</w:t>
      </w:r>
      <w:bookmarkStart w:id="194" w:name="_Toc220132891"/>
    </w:p>
    <w:bookmarkEnd w:id="194"/>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1.5. НКУ должно быть стойким к воздействию активных компонентов: диоксида серы (SO</w:t>
      </w:r>
      <w:r w:rsidRPr="00C10160">
        <w:rPr>
          <w:rFonts w:ascii="Times New Roman" w:eastAsia="Calibri" w:hAnsi="Times New Roman"/>
          <w:vertAlign w:val="subscript"/>
          <w:lang w:eastAsia="en-US"/>
        </w:rPr>
        <w:t>2</w:t>
      </w:r>
      <w:r w:rsidRPr="00C10160">
        <w:rPr>
          <w:rFonts w:ascii="Times New Roman" w:eastAsia="Calibri" w:hAnsi="Times New Roman"/>
          <w:lang w:eastAsia="en-US"/>
        </w:rPr>
        <w:t>) и сероводорода (H</w:t>
      </w:r>
      <w:r w:rsidRPr="00C10160">
        <w:rPr>
          <w:rFonts w:ascii="Times New Roman" w:eastAsia="Calibri" w:hAnsi="Times New Roman"/>
          <w:vertAlign w:val="subscript"/>
          <w:lang w:eastAsia="en-US"/>
        </w:rPr>
        <w:t>2</w:t>
      </w:r>
      <w:r w:rsidRPr="00C10160">
        <w:rPr>
          <w:rFonts w:ascii="Times New Roman" w:eastAsia="Calibri" w:hAnsi="Times New Roman"/>
          <w:lang w:eastAsia="en-US"/>
        </w:rPr>
        <w:t xml:space="preserve">S), с защитой заводских коннекторов, распределительных блоков </w:t>
      </w:r>
      <w:r w:rsidR="000801FD" w:rsidRPr="00C10160">
        <w:rPr>
          <w:rFonts w:ascii="Times New Roman" w:eastAsia="Calibri" w:hAnsi="Times New Roman"/>
          <w:lang w:eastAsia="en-US"/>
        </w:rPr>
        <w:t>путём</w:t>
      </w:r>
      <w:r w:rsidRPr="00C10160">
        <w:rPr>
          <w:rFonts w:ascii="Times New Roman" w:eastAsia="Calibri" w:hAnsi="Times New Roman"/>
          <w:lang w:eastAsia="en-US"/>
        </w:rPr>
        <w:t xml:space="preserve"> нанесения на них защитного покрытия.</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1.6. Электрическое и электронное оборудование, устанавливаемое внутри НКУ должно соответствовать классу применения в агрессивных средах. </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1.7. Класс защиты НКУ должен соответствовать требованиям стандарта МЭК 60 721-3-3.</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1.8. Основные элементы конструкции НКУ должны быть разработаны с </w:t>
      </w:r>
      <w:r w:rsidR="00A16D35" w:rsidRPr="00C10160">
        <w:rPr>
          <w:rFonts w:ascii="Times New Roman" w:eastAsia="Calibri" w:hAnsi="Times New Roman"/>
          <w:lang w:eastAsia="en-US"/>
        </w:rPr>
        <w:t>учётом</w:t>
      </w:r>
      <w:r w:rsidRPr="00C10160">
        <w:rPr>
          <w:rFonts w:ascii="Times New Roman" w:eastAsia="Calibri" w:hAnsi="Times New Roman"/>
          <w:lang w:eastAsia="en-US"/>
        </w:rPr>
        <w:t xml:space="preserve"> ожидаемого срока службы не менее 15 лет (рама, панели, шины, держатели и т.д.).</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1.9. Интеллектуальные решения внутри НКУ должны поддерживать следующие протоколы: </w:t>
      </w:r>
      <w:r w:rsidRPr="00C10160">
        <w:rPr>
          <w:rFonts w:ascii="Times New Roman" w:eastAsia="Calibri" w:hAnsi="Times New Roman"/>
          <w:lang w:val="en-US" w:eastAsia="en-US"/>
        </w:rPr>
        <w:t>Ethernet</w:t>
      </w:r>
      <w:r w:rsidRPr="00C10160">
        <w:rPr>
          <w:rFonts w:ascii="Times New Roman" w:eastAsia="Calibri" w:hAnsi="Times New Roman"/>
          <w:lang w:eastAsia="en-US"/>
        </w:rPr>
        <w:t xml:space="preserve"> TCP/IP, </w:t>
      </w:r>
      <w:r w:rsidRPr="00C10160">
        <w:rPr>
          <w:rFonts w:ascii="Times New Roman" w:eastAsia="Calibri" w:hAnsi="Times New Roman"/>
          <w:lang w:val="en-US" w:eastAsia="en-US"/>
        </w:rPr>
        <w:t>Ethernet</w:t>
      </w:r>
      <w:r w:rsidRPr="00C10160">
        <w:rPr>
          <w:rFonts w:ascii="Times New Roman" w:eastAsia="Calibri" w:hAnsi="Times New Roman"/>
          <w:lang w:eastAsia="en-US"/>
        </w:rPr>
        <w:t xml:space="preserve"> IP, </w:t>
      </w:r>
      <w:r w:rsidRPr="00C10160">
        <w:rPr>
          <w:rFonts w:ascii="Times New Roman" w:eastAsia="Calibri" w:hAnsi="Times New Roman"/>
          <w:lang w:val="en-US" w:eastAsia="en-US"/>
        </w:rPr>
        <w:t>Profibus</w:t>
      </w:r>
      <w:r w:rsidRPr="00C10160">
        <w:rPr>
          <w:rFonts w:ascii="Times New Roman" w:eastAsia="Calibri" w:hAnsi="Times New Roman"/>
          <w:lang w:eastAsia="en-US"/>
        </w:rPr>
        <w:t xml:space="preserve">-DP, </w:t>
      </w:r>
      <w:r w:rsidRPr="00C10160">
        <w:rPr>
          <w:rFonts w:ascii="Times New Roman" w:eastAsia="Calibri" w:hAnsi="Times New Roman"/>
          <w:lang w:val="en-US" w:eastAsia="en-US"/>
        </w:rPr>
        <w:t>Device</w:t>
      </w:r>
      <w:r w:rsidRPr="00C10160">
        <w:rPr>
          <w:rFonts w:ascii="Times New Roman" w:eastAsia="Calibri" w:hAnsi="Times New Roman"/>
          <w:lang w:eastAsia="en-US"/>
        </w:rPr>
        <w:t xml:space="preserve"> </w:t>
      </w:r>
      <w:r w:rsidRPr="00C10160">
        <w:rPr>
          <w:rFonts w:ascii="Times New Roman" w:eastAsia="Calibri" w:hAnsi="Times New Roman"/>
          <w:lang w:val="en-US" w:eastAsia="en-US"/>
        </w:rPr>
        <w:t>Net</w:t>
      </w:r>
      <w:r w:rsidRPr="00C10160">
        <w:rPr>
          <w:rFonts w:ascii="Times New Roman" w:eastAsia="Calibri" w:hAnsi="Times New Roman"/>
          <w:lang w:eastAsia="en-US"/>
        </w:rPr>
        <w:t xml:space="preserve">, </w:t>
      </w:r>
      <w:r w:rsidRPr="00C10160">
        <w:rPr>
          <w:rFonts w:ascii="Times New Roman" w:eastAsia="Calibri" w:hAnsi="Times New Roman"/>
          <w:lang w:val="en-US" w:eastAsia="en-US"/>
        </w:rPr>
        <w:t>Modbus</w:t>
      </w:r>
      <w:r w:rsidRPr="00C10160">
        <w:rPr>
          <w:rFonts w:ascii="Times New Roman" w:eastAsia="Calibri" w:hAnsi="Times New Roman"/>
          <w:lang w:eastAsia="en-US"/>
        </w:rPr>
        <w:t xml:space="preserve">, </w:t>
      </w:r>
      <w:r w:rsidRPr="00C10160">
        <w:rPr>
          <w:rFonts w:ascii="Times New Roman" w:eastAsia="Calibri" w:hAnsi="Times New Roman"/>
          <w:lang w:val="en-US" w:eastAsia="en-US"/>
        </w:rPr>
        <w:t>CANopen</w:t>
      </w:r>
      <w:r w:rsidRPr="00C10160">
        <w:rPr>
          <w:rFonts w:ascii="Times New Roman" w:eastAsia="Calibri" w:hAnsi="Times New Roman"/>
          <w:lang w:eastAsia="en-US"/>
        </w:rPr>
        <w:t>.</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hAnsi="Times New Roman"/>
          <w:lang w:eastAsia="fr-FR"/>
        </w:rPr>
        <w:t xml:space="preserve">1.10. Функциональные блоки, содержащие воздушные автоматические выключатели или автоматические выключатели в литом корпусе, должны обеспечивать индикацию аварийного отключения цепи, видимую из коридора обслуживания НКУ. Данная индикация обеспечивается с помощью механического индикатора, расположенного на лицевой панели аппаратов автоматического воздушного выключателя, либо через поворотную рукоятку аппаратов в литом корпусе, имеющую специальное положение </w:t>
      </w:r>
      <w:r w:rsidR="00386F76" w:rsidRPr="00C10160">
        <w:rPr>
          <w:rFonts w:ascii="Times New Roman" w:hAnsi="Times New Roman"/>
          <w:lang w:eastAsia="fr-FR"/>
        </w:rPr>
        <w:t>"</w:t>
      </w:r>
      <w:r w:rsidRPr="00C10160">
        <w:rPr>
          <w:rFonts w:ascii="Times New Roman" w:hAnsi="Times New Roman"/>
          <w:lang w:val="en-US" w:eastAsia="fr-FR"/>
        </w:rPr>
        <w:t>Trip</w:t>
      </w:r>
      <w:r w:rsidR="00386F76" w:rsidRPr="00C10160">
        <w:rPr>
          <w:rFonts w:ascii="Times New Roman" w:hAnsi="Times New Roman"/>
          <w:lang w:eastAsia="fr-FR"/>
        </w:rPr>
        <w:t>"</w:t>
      </w:r>
      <w:r w:rsidRPr="00C10160">
        <w:rPr>
          <w:rFonts w:ascii="Times New Roman" w:hAnsi="Times New Roman"/>
          <w:lang w:eastAsia="fr-FR"/>
        </w:rPr>
        <w:t xml:space="preserve"> – отключение линии при аварии. В случае использования двух отсеков одинакового размера должна быть предусмотрена механическая защита от вкатывания одного отсека на место другого.</w:t>
      </w:r>
    </w:p>
    <w:p w:rsidR="0098637E" w:rsidRPr="00C10160" w:rsidRDefault="0098637E" w:rsidP="008E5442">
      <w:pPr>
        <w:widowControl/>
        <w:autoSpaceDE/>
        <w:autoSpaceDN/>
        <w:adjustRightInd/>
        <w:spacing w:after="120"/>
        <w:ind w:firstLine="720"/>
        <w:jc w:val="both"/>
        <w:rPr>
          <w:rFonts w:ascii="Times New Roman" w:eastAsia="Calibri" w:hAnsi="Times New Roman"/>
          <w:lang w:eastAsia="en-US"/>
        </w:rPr>
      </w:pPr>
      <w:bookmarkStart w:id="195" w:name="_Toc424829530"/>
      <w:bookmarkStart w:id="196" w:name="_Toc424829663"/>
      <w:r w:rsidRPr="00C10160">
        <w:rPr>
          <w:rFonts w:ascii="Times New Roman" w:eastAsia="Calibri" w:hAnsi="Times New Roman"/>
          <w:lang w:eastAsia="en-US"/>
        </w:rPr>
        <w:t xml:space="preserve">1.11. Применяемый конструктив и оборудование (автоматические выключатели, контакторы, приборы измерения, и </w:t>
      </w:r>
      <w:r w:rsidR="000801FD" w:rsidRPr="00C10160">
        <w:rPr>
          <w:rFonts w:ascii="Times New Roman" w:eastAsia="Calibri" w:hAnsi="Times New Roman"/>
          <w:lang w:eastAsia="en-US"/>
        </w:rPr>
        <w:t>т.п.</w:t>
      </w:r>
      <w:r w:rsidRPr="00C10160">
        <w:rPr>
          <w:rFonts w:ascii="Times New Roman" w:eastAsia="Calibri" w:hAnsi="Times New Roman"/>
          <w:lang w:eastAsia="en-US"/>
        </w:rPr>
        <w:t xml:space="preserve">) должны быть разработаны одним поставщиком. Шкафы должны быть собраны разработчиком решения или его лицензированным </w:t>
      </w:r>
      <w:r w:rsidR="000801FD" w:rsidRPr="00C10160">
        <w:rPr>
          <w:rFonts w:ascii="Times New Roman" w:eastAsia="Calibri" w:hAnsi="Times New Roman"/>
          <w:lang w:eastAsia="en-US"/>
        </w:rPr>
        <w:t>партнёром</w:t>
      </w:r>
      <w:r w:rsidRPr="00C10160">
        <w:rPr>
          <w:rFonts w:ascii="Times New Roman" w:eastAsia="Calibri" w:hAnsi="Times New Roman"/>
          <w:lang w:eastAsia="en-US"/>
        </w:rPr>
        <w:t xml:space="preserve">. Лицензированный </w:t>
      </w:r>
      <w:r w:rsidR="000801FD" w:rsidRPr="00C10160">
        <w:rPr>
          <w:rFonts w:ascii="Times New Roman" w:eastAsia="Calibri" w:hAnsi="Times New Roman"/>
          <w:lang w:eastAsia="en-US"/>
        </w:rPr>
        <w:t>партнёр</w:t>
      </w:r>
      <w:r w:rsidRPr="00C10160">
        <w:rPr>
          <w:rFonts w:ascii="Times New Roman" w:eastAsia="Calibri" w:hAnsi="Times New Roman"/>
          <w:lang w:eastAsia="en-US"/>
        </w:rPr>
        <w:t xml:space="preserve"> должен иметь в наличии протоколы проведенных разработчиком аудитов его производственных площадей. </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eastAsia="Calibri" w:hAnsi="Times New Roman"/>
          <w:b/>
          <w:lang w:eastAsia="en-US"/>
        </w:rPr>
        <w:t>2. Требования к оболочке.</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2.1. НКУ должно иметь независимую, напольную модульную конструкцию. </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2.2. НКУ должно состоять из вводных автоматических выключателей и фидерных функциональных блоков (защиты распределительных цепей и защиты и управления двигателей) выкатного типа. </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2.3. Все двери должны быть сделаны из оцинкованной стали толщиной не менее 2</w:t>
      </w:r>
      <w:r w:rsidR="00700BDD" w:rsidRPr="00C10160">
        <w:rPr>
          <w:rFonts w:ascii="Times New Roman" w:hAnsi="Times New Roman"/>
          <w:lang w:eastAsia="fr-FR"/>
        </w:rPr>
        <w:t xml:space="preserve"> </w:t>
      </w:r>
      <w:r w:rsidRPr="00C10160">
        <w:rPr>
          <w:rFonts w:ascii="Times New Roman" w:hAnsi="Times New Roman"/>
          <w:lang w:eastAsia="fr-FR"/>
        </w:rPr>
        <w:t>мм и окрашены. Все внешние панели должны быть сделаны из оцинкованной стали толщиной не менее 1,5</w:t>
      </w:r>
      <w:r w:rsidR="00700BDD" w:rsidRPr="00C10160">
        <w:rPr>
          <w:rFonts w:ascii="Times New Roman" w:hAnsi="Times New Roman"/>
          <w:lang w:eastAsia="fr-FR"/>
        </w:rPr>
        <w:t xml:space="preserve"> </w:t>
      </w:r>
      <w:r w:rsidRPr="00C10160">
        <w:rPr>
          <w:rFonts w:ascii="Times New Roman" w:hAnsi="Times New Roman"/>
          <w:lang w:eastAsia="fr-FR"/>
        </w:rPr>
        <w:t xml:space="preserve">мм и окрашены. Для обеспечения переднего или заднего подключения кабелей необходимо наличие свободного пространства вокруг НКУ в соответствии с требованиями стандарта </w:t>
      </w:r>
      <w:r w:rsidRPr="00C10160">
        <w:rPr>
          <w:rFonts w:ascii="Times New Roman" w:hAnsi="Times New Roman"/>
          <w:lang w:val="en-US" w:eastAsia="fr-FR"/>
        </w:rPr>
        <w:t>AS</w:t>
      </w:r>
      <w:r w:rsidRPr="00C10160">
        <w:rPr>
          <w:rFonts w:ascii="Times New Roman" w:hAnsi="Times New Roman"/>
          <w:lang w:eastAsia="fr-FR"/>
        </w:rPr>
        <w:t>/</w:t>
      </w:r>
      <w:r w:rsidRPr="00C10160">
        <w:rPr>
          <w:rFonts w:ascii="Times New Roman" w:hAnsi="Times New Roman"/>
          <w:lang w:val="en-US" w:eastAsia="fr-FR"/>
        </w:rPr>
        <w:t>NZS</w:t>
      </w:r>
      <w:r w:rsidRPr="00C10160">
        <w:rPr>
          <w:rFonts w:ascii="Times New Roman" w:hAnsi="Times New Roman"/>
          <w:lang w:eastAsia="fr-FR"/>
        </w:rPr>
        <w:t xml:space="preserve">3000. </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2.4. НКУ должно иметь естественную вентиляцию, с возможность установки принудительной вентиляции. </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2.5. Функциональные блоки одинакового размера и типоисполнения (по архитектуре вторичных цепей) могут быть поменяны местами без необходимости модернизации НКУ, с возможностью кодировки месторасположения отсека в колонне. Для упрощения процедуры доустановки новых функциональных блоков в шкафу предусмотреть резервирование свободного пространства. </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2.6. Конструкция НКУ должна предусматривать возможность выемки колонны из ряда без предъявления требования по раздвижению других колонн.</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2.7. Высота конструкции НКУ не должна превышать 2350</w:t>
      </w:r>
      <w:r w:rsidR="00700BDD" w:rsidRPr="00C10160">
        <w:rPr>
          <w:rFonts w:ascii="Times New Roman" w:hAnsi="Times New Roman"/>
          <w:lang w:eastAsia="fr-FR"/>
        </w:rPr>
        <w:t xml:space="preserve"> </w:t>
      </w:r>
      <w:r w:rsidRPr="00C10160">
        <w:rPr>
          <w:rFonts w:ascii="Times New Roman" w:hAnsi="Times New Roman"/>
          <w:lang w:eastAsia="fr-FR"/>
        </w:rPr>
        <w:t xml:space="preserve">мм. </w:t>
      </w:r>
    </w:p>
    <w:p w:rsidR="0098637E" w:rsidRPr="00C10160" w:rsidRDefault="0098637E"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b/>
          <w:lang w:eastAsia="en-US"/>
        </w:rPr>
        <w:t>3. Требования к форме секционирования.</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3.1. Форма секционирования НКУ должна соответствовать 4</w:t>
      </w:r>
      <w:r w:rsidRPr="00C10160">
        <w:rPr>
          <w:rFonts w:ascii="Times New Roman" w:hAnsi="Times New Roman"/>
          <w:lang w:val="en-US" w:eastAsia="fr-FR"/>
        </w:rPr>
        <w:t>B</w:t>
      </w:r>
      <w:r w:rsidRPr="00C10160">
        <w:rPr>
          <w:rFonts w:ascii="Times New Roman" w:hAnsi="Times New Roman"/>
          <w:lang w:eastAsia="fr-FR"/>
        </w:rPr>
        <w:t xml:space="preserve">. </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3.2. Все элементы секционирования должны иметь заводское исполнение, </w:t>
      </w:r>
      <w:r w:rsidR="000801FD" w:rsidRPr="00C10160">
        <w:rPr>
          <w:rFonts w:ascii="Times New Roman" w:hAnsi="Times New Roman"/>
          <w:lang w:eastAsia="fr-FR"/>
        </w:rPr>
        <w:t>подтверждённое</w:t>
      </w:r>
      <w:r w:rsidRPr="00C10160">
        <w:rPr>
          <w:rFonts w:ascii="Times New Roman" w:hAnsi="Times New Roman"/>
          <w:lang w:eastAsia="fr-FR"/>
        </w:rPr>
        <w:t xml:space="preserve"> заводом-изготовителем. </w:t>
      </w:r>
    </w:p>
    <w:bookmarkEnd w:id="195"/>
    <w:bookmarkEnd w:id="196"/>
    <w:p w:rsidR="0098637E" w:rsidRPr="00C10160" w:rsidRDefault="0098637E"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b/>
          <w:lang w:eastAsia="en-US"/>
        </w:rPr>
        <w:t>4. Требования к шинам.</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4.1. Нейтральная шина должна быть того же сечения, что и фазная шина.</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4.2. Фазные шины и шина нейтрали должны быть установлены в зоне размещения силовых шин, </w:t>
      </w:r>
      <w:r w:rsidR="000801FD" w:rsidRPr="00C10160">
        <w:rPr>
          <w:rFonts w:ascii="Times New Roman" w:hAnsi="Times New Roman"/>
          <w:lang w:eastAsia="fr-FR"/>
        </w:rPr>
        <w:t>отделённой</w:t>
      </w:r>
      <w:r w:rsidRPr="00C10160">
        <w:rPr>
          <w:rFonts w:ascii="Times New Roman" w:hAnsi="Times New Roman"/>
          <w:lang w:eastAsia="fr-FR"/>
        </w:rPr>
        <w:t xml:space="preserve"> от остальной области шкафа с помощью перегородок </w:t>
      </w:r>
      <w:r w:rsidRPr="00C10160">
        <w:rPr>
          <w:rFonts w:ascii="Times New Roman" w:hAnsi="Times New Roman"/>
          <w:lang w:val="en-US" w:eastAsia="fr-FR"/>
        </w:rPr>
        <w:t>IP</w:t>
      </w:r>
      <w:r w:rsidRPr="00C10160">
        <w:rPr>
          <w:rFonts w:ascii="Times New Roman" w:hAnsi="Times New Roman"/>
          <w:lang w:eastAsia="fr-FR"/>
        </w:rPr>
        <w:t>20.</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4.3. Шины должны быть сделаны из высококачественной меди </w:t>
      </w:r>
      <w:r w:rsidRPr="00C10160">
        <w:rPr>
          <w:rFonts w:ascii="Times New Roman" w:hAnsi="Times New Roman"/>
          <w:lang w:val="en-US" w:eastAsia="fr-FR"/>
        </w:rPr>
        <w:t>Cu</w:t>
      </w:r>
      <w:r w:rsidRPr="00C10160">
        <w:rPr>
          <w:rFonts w:ascii="Times New Roman" w:hAnsi="Times New Roman"/>
          <w:lang w:eastAsia="fr-FR"/>
        </w:rPr>
        <w:t>-</w:t>
      </w:r>
      <w:r w:rsidRPr="00C10160">
        <w:rPr>
          <w:rFonts w:ascii="Times New Roman" w:hAnsi="Times New Roman"/>
          <w:lang w:val="en-US" w:eastAsia="fr-FR"/>
        </w:rPr>
        <w:t>ETP</w:t>
      </w:r>
      <w:r w:rsidRPr="00C10160">
        <w:rPr>
          <w:rFonts w:ascii="Times New Roman" w:hAnsi="Times New Roman"/>
          <w:lang w:eastAsia="fr-FR"/>
        </w:rPr>
        <w:t xml:space="preserve"> </w:t>
      </w:r>
      <w:r w:rsidRPr="00C10160">
        <w:rPr>
          <w:rFonts w:ascii="Times New Roman" w:hAnsi="Times New Roman"/>
          <w:lang w:val="en-US" w:eastAsia="fr-FR"/>
        </w:rPr>
        <w:t>R</w:t>
      </w:r>
      <w:r w:rsidRPr="00C10160">
        <w:rPr>
          <w:rFonts w:ascii="Times New Roman" w:hAnsi="Times New Roman"/>
          <w:lang w:eastAsia="fr-FR"/>
        </w:rPr>
        <w:t xml:space="preserve">240 или </w:t>
      </w:r>
      <w:r w:rsidRPr="00C10160">
        <w:rPr>
          <w:rFonts w:ascii="Times New Roman" w:hAnsi="Times New Roman"/>
          <w:lang w:val="en-US" w:eastAsia="fr-FR"/>
        </w:rPr>
        <w:t>Cu</w:t>
      </w:r>
      <w:r w:rsidRPr="00C10160">
        <w:rPr>
          <w:rFonts w:ascii="Times New Roman" w:hAnsi="Times New Roman"/>
          <w:lang w:eastAsia="fr-FR"/>
        </w:rPr>
        <w:t>-</w:t>
      </w:r>
      <w:r w:rsidRPr="00C10160">
        <w:rPr>
          <w:rFonts w:ascii="Times New Roman" w:hAnsi="Times New Roman"/>
          <w:lang w:val="en-US" w:eastAsia="fr-FR"/>
        </w:rPr>
        <w:t>ETP</w:t>
      </w:r>
      <w:r w:rsidRPr="00C10160">
        <w:rPr>
          <w:rFonts w:ascii="Times New Roman" w:hAnsi="Times New Roman"/>
          <w:lang w:eastAsia="fr-FR"/>
        </w:rPr>
        <w:t xml:space="preserve"> </w:t>
      </w:r>
      <w:r w:rsidRPr="00C10160">
        <w:rPr>
          <w:rFonts w:ascii="Times New Roman" w:hAnsi="Times New Roman"/>
          <w:lang w:val="en-US" w:eastAsia="fr-FR"/>
        </w:rPr>
        <w:t>HB</w:t>
      </w:r>
      <w:r w:rsidRPr="00C10160">
        <w:rPr>
          <w:rFonts w:ascii="Times New Roman" w:hAnsi="Times New Roman"/>
          <w:lang w:eastAsia="fr-FR"/>
        </w:rPr>
        <w:t xml:space="preserve"> и иметь антикоррозионное покрытие.</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4.4. Магистральные горизонтальные шины (фазы и нейтраль) должны быть проложены сверху НКУ.</w:t>
      </w:r>
    </w:p>
    <w:p w:rsidR="0098637E" w:rsidRPr="00C10160" w:rsidRDefault="0098637E" w:rsidP="008E5442">
      <w:pPr>
        <w:widowControl/>
        <w:autoSpaceDE/>
        <w:autoSpaceDN/>
        <w:adjustRightInd/>
        <w:spacing w:after="120"/>
        <w:ind w:firstLine="720"/>
        <w:jc w:val="both"/>
        <w:rPr>
          <w:rFonts w:ascii="Times New Roman" w:hAnsi="Times New Roman"/>
          <w:b/>
          <w:lang w:eastAsia="fr-FR"/>
        </w:rPr>
      </w:pPr>
      <w:r w:rsidRPr="00C10160">
        <w:rPr>
          <w:rFonts w:ascii="Times New Roman" w:hAnsi="Times New Roman"/>
          <w:lang w:eastAsia="fr-FR"/>
        </w:rPr>
        <w:t>4.5. НКУ должно представлять собой эргономичное, полностью испытанное решение, обеспечивать удобство для эксплуатации электроустановки и простоту монтажа.</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4.6.</w:t>
      </w:r>
      <w:r w:rsidRPr="00C10160">
        <w:rPr>
          <w:rFonts w:ascii="Times New Roman" w:hAnsi="Times New Roman"/>
          <w:b/>
          <w:lang w:eastAsia="fr-FR"/>
        </w:rPr>
        <w:t xml:space="preserve"> </w:t>
      </w:r>
      <w:r w:rsidRPr="00C10160">
        <w:rPr>
          <w:rFonts w:ascii="Times New Roman" w:hAnsi="Times New Roman"/>
          <w:lang w:eastAsia="fr-FR"/>
        </w:rPr>
        <w:t xml:space="preserve">Магистральные шины не должны выступать за границы каждой колонны, соединение магистральных шин друг с другом должно осуществляться с помощью специальных накладных соединительных блоков. Не допускается прямое болтовое соединение магистральных шин соседних колонн. Соединение должно быть выполнено по технологии – </w:t>
      </w:r>
      <w:r w:rsidR="00386F76" w:rsidRPr="00C10160">
        <w:rPr>
          <w:rFonts w:ascii="Times New Roman" w:hAnsi="Times New Roman"/>
          <w:lang w:eastAsia="fr-FR"/>
        </w:rPr>
        <w:t>"</w:t>
      </w:r>
      <w:r w:rsidRPr="00C10160">
        <w:rPr>
          <w:rFonts w:ascii="Times New Roman" w:hAnsi="Times New Roman"/>
          <w:lang w:eastAsia="fr-FR"/>
        </w:rPr>
        <w:t>необслуживаемое соединение</w:t>
      </w:r>
      <w:r w:rsidR="00386F76" w:rsidRPr="00C10160">
        <w:rPr>
          <w:rFonts w:ascii="Times New Roman" w:hAnsi="Times New Roman"/>
          <w:lang w:eastAsia="fr-FR"/>
        </w:rPr>
        <w:t>"</w:t>
      </w:r>
      <w:r w:rsidRPr="00C10160">
        <w:rPr>
          <w:rFonts w:ascii="Times New Roman" w:hAnsi="Times New Roman"/>
          <w:lang w:eastAsia="fr-FR"/>
        </w:rPr>
        <w:t>, не требующего ежегодного контроля или инспекции. Все соединения горизонтальных шин (между соседними колоннами, между горизонтальными и вертикальными шинами) должны быть выполнены с помощью специальных контактных элементов методом стягивания.</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4.7. Вертикальные шины должны обеспечивать прямое соединение с выкатными функциональными блоками и быть изолированы от остальной части шкафа. Вертикальные шины должны иметь степень защиты </w:t>
      </w:r>
      <w:r w:rsidRPr="00C10160">
        <w:rPr>
          <w:rFonts w:ascii="Times New Roman" w:hAnsi="Times New Roman"/>
          <w:lang w:val="en-US" w:eastAsia="fr-FR"/>
        </w:rPr>
        <w:t>IP</w:t>
      </w:r>
      <w:r w:rsidRPr="00C10160">
        <w:rPr>
          <w:rFonts w:ascii="Times New Roman" w:hAnsi="Times New Roman"/>
          <w:lang w:eastAsia="fr-FR"/>
        </w:rPr>
        <w:t>20</w:t>
      </w:r>
      <w:r w:rsidRPr="00C10160">
        <w:rPr>
          <w:rFonts w:ascii="Times New Roman" w:hAnsi="Times New Roman"/>
          <w:lang w:val="en-US" w:eastAsia="fr-FR"/>
        </w:rPr>
        <w:t>D</w:t>
      </w:r>
      <w:r w:rsidRPr="00C10160">
        <w:rPr>
          <w:rFonts w:ascii="Times New Roman" w:hAnsi="Times New Roman"/>
          <w:lang w:eastAsia="fr-FR"/>
        </w:rPr>
        <w:t>, иметь защитные шторки и быть изолированы от остальной области шкафа.</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4.8. Шина </w:t>
      </w:r>
      <w:r w:rsidRPr="00C10160">
        <w:rPr>
          <w:rFonts w:ascii="Times New Roman" w:hAnsi="Times New Roman"/>
          <w:lang w:val="en-US" w:eastAsia="fr-FR"/>
        </w:rPr>
        <w:t>PE</w:t>
      </w:r>
      <w:r w:rsidRPr="00C10160">
        <w:rPr>
          <w:rFonts w:ascii="Times New Roman" w:hAnsi="Times New Roman"/>
          <w:lang w:eastAsia="fr-FR"/>
        </w:rPr>
        <w:t xml:space="preserve"> должна быть установлена вне зоны расположения токоведущих шин для облегчения выполнения подключений к ней остальных проводов заземления элементов НКУ.</w:t>
      </w:r>
    </w:p>
    <w:p w:rsidR="0098637E" w:rsidRPr="00C10160" w:rsidRDefault="0098637E" w:rsidP="008E5442">
      <w:pPr>
        <w:widowControl/>
        <w:autoSpaceDE/>
        <w:autoSpaceDN/>
        <w:adjustRightInd/>
        <w:spacing w:after="120"/>
        <w:ind w:firstLine="720"/>
        <w:jc w:val="both"/>
        <w:rPr>
          <w:rFonts w:ascii="Times New Roman" w:hAnsi="Times New Roman"/>
          <w:lang w:eastAsia="fr-FR"/>
        </w:rPr>
      </w:pPr>
      <w:r w:rsidRPr="00C10160">
        <w:rPr>
          <w:rFonts w:ascii="Times New Roman" w:hAnsi="Times New Roman"/>
          <w:lang w:eastAsia="fr-FR"/>
        </w:rPr>
        <w:t xml:space="preserve">4.9. Защиты медных шин от коррозии обеспечивается нанесением на них дополнительного покрытия из олова или никеля 50 мкм. </w:t>
      </w:r>
    </w:p>
    <w:p w:rsidR="0098637E" w:rsidRPr="00C10160" w:rsidRDefault="0098637E"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b/>
          <w:lang w:eastAsia="en-US"/>
        </w:rPr>
        <w:t xml:space="preserve">5.Требования к активному оборудованию, АВР, индикации и управления, мониторингу, показаниям. </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5.1. При использовании выкатных модулей проектируется система быстрого и </w:t>
      </w:r>
      <w:r w:rsidR="000801FD" w:rsidRPr="00C10160">
        <w:rPr>
          <w:rFonts w:ascii="Times New Roman" w:hAnsi="Times New Roman"/>
          <w:lang w:eastAsia="fr-FR"/>
        </w:rPr>
        <w:t>надёжного</w:t>
      </w:r>
      <w:r w:rsidRPr="00C10160">
        <w:rPr>
          <w:rFonts w:ascii="Times New Roman" w:hAnsi="Times New Roman"/>
          <w:lang w:eastAsia="fr-FR"/>
        </w:rPr>
        <w:t xml:space="preserve"> перевода выкатного отсека в следующие положения: Вкачен/Тест/ Выкачен. Для позиционирования выкатной части функционального блока не должно требоваться применение специального инструмента.</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5.2. Необходимо обеспечить наличие индикации текущего положения выкатного отсека.</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5.3. Требуется обеспечить </w:t>
      </w:r>
      <w:r w:rsidR="000801FD" w:rsidRPr="00C10160">
        <w:rPr>
          <w:rFonts w:ascii="Times New Roman" w:hAnsi="Times New Roman"/>
          <w:lang w:eastAsia="fr-FR"/>
        </w:rPr>
        <w:t>надёжную</w:t>
      </w:r>
      <w:r w:rsidRPr="00C10160">
        <w:rPr>
          <w:rFonts w:ascii="Times New Roman" w:hAnsi="Times New Roman"/>
          <w:lang w:eastAsia="fr-FR"/>
        </w:rPr>
        <w:t xml:space="preserve"> фиксацию выкатного отсека в каждом из возможных положений, исключить возможность самопроизвольного перемещения отсека из одного положения в другое.</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5.4. Необходимо обеспечить возможность применения механической блокировки отсеков навесными замками (до 3 штук) для исключения: вкатывания/выкатывания отсека посторонними лицами, неавторизованного Вкл/Откл аппаратов.</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5.5. Снятие выкатного модуля из НКУ должно быть безопасным для обслуживающего персонала, что достигается за </w:t>
      </w:r>
      <w:r w:rsidR="007E4CB3" w:rsidRPr="00C10160">
        <w:rPr>
          <w:rFonts w:ascii="Times New Roman" w:hAnsi="Times New Roman"/>
          <w:lang w:eastAsia="fr-FR"/>
        </w:rPr>
        <w:t>счёт</w:t>
      </w:r>
      <w:r w:rsidRPr="00C10160">
        <w:rPr>
          <w:rFonts w:ascii="Times New Roman" w:hAnsi="Times New Roman"/>
          <w:lang w:eastAsia="fr-FR"/>
        </w:rPr>
        <w:t xml:space="preserve"> применения функции промежуточной фиксации отсека перед </w:t>
      </w:r>
      <w:r w:rsidR="000801FD" w:rsidRPr="00C10160">
        <w:rPr>
          <w:rFonts w:ascii="Times New Roman" w:hAnsi="Times New Roman"/>
          <w:lang w:eastAsia="fr-FR"/>
        </w:rPr>
        <w:t>съёмом</w:t>
      </w:r>
      <w:r w:rsidRPr="00C10160">
        <w:rPr>
          <w:rFonts w:ascii="Times New Roman" w:hAnsi="Times New Roman"/>
          <w:lang w:eastAsia="fr-FR"/>
        </w:rPr>
        <w:t>.</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5.6. Все выкатные отсеки, вне зависимости от их размеров, должны быть изготовлены из стали.</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5.7. Для обеспечения возможности организации теплового мониторинга устройств, изменения настроек защиты аппаратов (при положении </w:t>
      </w:r>
      <w:r w:rsidR="00386F76" w:rsidRPr="00C10160">
        <w:rPr>
          <w:rFonts w:ascii="Times New Roman" w:hAnsi="Times New Roman"/>
          <w:lang w:eastAsia="fr-FR"/>
        </w:rPr>
        <w:t>"</w:t>
      </w:r>
      <w:r w:rsidRPr="00C10160">
        <w:rPr>
          <w:rFonts w:ascii="Times New Roman" w:hAnsi="Times New Roman"/>
          <w:lang w:eastAsia="fr-FR"/>
        </w:rPr>
        <w:t>тест</w:t>
      </w:r>
      <w:r w:rsidR="00386F76" w:rsidRPr="00C10160">
        <w:rPr>
          <w:rFonts w:ascii="Times New Roman" w:hAnsi="Times New Roman"/>
          <w:lang w:eastAsia="fr-FR"/>
        </w:rPr>
        <w:t>"</w:t>
      </w:r>
      <w:r w:rsidRPr="00C10160">
        <w:rPr>
          <w:rFonts w:ascii="Times New Roman" w:hAnsi="Times New Roman"/>
          <w:lang w:eastAsia="fr-FR"/>
        </w:rPr>
        <w:t xml:space="preserve"> выкатного отсека), передние панели выкатных отсеков должны при необходимости открываться оператором с помощью применения специального инструмента.</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5.8. Функциональные блоки защиты и управления двигателями должны содержать аппаратные решения, предусматривающие координацию защит по типу 2 или выше.</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5.9. Блокировка выкатного оборудования (выкатного автоматического выключателя, или выкатного функционального блока) должна обеспечивать защиту аппаратов при их выкатывании во </w:t>
      </w:r>
      <w:r w:rsidR="000801FD" w:rsidRPr="00C10160">
        <w:rPr>
          <w:rFonts w:ascii="Times New Roman" w:hAnsi="Times New Roman"/>
          <w:lang w:eastAsia="fr-FR"/>
        </w:rPr>
        <w:t>включённом</w:t>
      </w:r>
      <w:r w:rsidRPr="00C10160">
        <w:rPr>
          <w:rFonts w:ascii="Times New Roman" w:hAnsi="Times New Roman"/>
          <w:lang w:eastAsia="fr-FR"/>
        </w:rPr>
        <w:t xml:space="preserve"> состоянии. Механическая взаимоблокировка (кабелем, стержнем или ключом) положений вводных аппаратов должна исключать риск их несовместимого состояния работы, обеспечив защиту НКУ от короткозамкнутых состояний на вводе.</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5.10. Двери должны </w:t>
      </w:r>
      <w:r w:rsidR="000801FD" w:rsidRPr="00C10160">
        <w:rPr>
          <w:rFonts w:ascii="Times New Roman" w:hAnsi="Times New Roman"/>
          <w:lang w:eastAsia="fr-FR"/>
        </w:rPr>
        <w:t>надёжно</w:t>
      </w:r>
      <w:r w:rsidRPr="00C10160">
        <w:rPr>
          <w:rFonts w:ascii="Times New Roman" w:hAnsi="Times New Roman"/>
          <w:lang w:eastAsia="fr-FR"/>
        </w:rPr>
        <w:t xml:space="preserve"> закрываться при подключении оборудования к вертикальным шинам.</w:t>
      </w:r>
    </w:p>
    <w:p w:rsidR="0098637E" w:rsidRPr="00C10160" w:rsidRDefault="0098637E" w:rsidP="008E5442">
      <w:pPr>
        <w:widowControl/>
        <w:autoSpaceDE/>
        <w:autoSpaceDN/>
        <w:adjustRightInd/>
        <w:spacing w:before="240" w:after="120"/>
        <w:ind w:firstLine="720"/>
        <w:jc w:val="both"/>
        <w:rPr>
          <w:rFonts w:ascii="Times New Roman" w:hAnsi="Times New Roman"/>
          <w:bCs/>
          <w:lang w:eastAsia="zh-CN"/>
        </w:rPr>
      </w:pPr>
      <w:r w:rsidRPr="00C10160">
        <w:rPr>
          <w:rFonts w:ascii="Times New Roman" w:hAnsi="Times New Roman"/>
          <w:lang w:eastAsia="fr-FR"/>
        </w:rPr>
        <w:t xml:space="preserve">5.11. </w:t>
      </w:r>
      <w:r w:rsidRPr="00C10160">
        <w:rPr>
          <w:rFonts w:ascii="Times New Roman" w:hAnsi="Times New Roman"/>
          <w:bCs/>
          <w:lang w:eastAsia="zh-CN"/>
        </w:rPr>
        <w:t>Защитные шторки или изоляционные перегородки должны закрывать доступ к вертикальным шинам.</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5.12. </w:t>
      </w:r>
      <w:r w:rsidRPr="00C10160">
        <w:rPr>
          <w:rFonts w:ascii="Times New Roman" w:hAnsi="Times New Roman"/>
          <w:bCs/>
          <w:lang w:eastAsia="zh-CN"/>
        </w:rPr>
        <w:t xml:space="preserve">При нахождении функционального блока в положении </w:t>
      </w:r>
      <w:r w:rsidR="00386F76" w:rsidRPr="00C10160">
        <w:rPr>
          <w:rFonts w:ascii="Times New Roman" w:hAnsi="Times New Roman"/>
          <w:bCs/>
          <w:lang w:eastAsia="zh-CN"/>
        </w:rPr>
        <w:t>"</w:t>
      </w:r>
      <w:r w:rsidRPr="00C10160">
        <w:rPr>
          <w:rFonts w:ascii="Times New Roman" w:hAnsi="Times New Roman"/>
          <w:bCs/>
          <w:lang w:eastAsia="zh-CN"/>
        </w:rPr>
        <w:t>тест</w:t>
      </w:r>
      <w:r w:rsidR="00386F76" w:rsidRPr="00C10160">
        <w:rPr>
          <w:rFonts w:ascii="Times New Roman" w:hAnsi="Times New Roman"/>
          <w:bCs/>
          <w:lang w:eastAsia="zh-CN"/>
        </w:rPr>
        <w:t>"</w:t>
      </w:r>
      <w:r w:rsidRPr="00C10160">
        <w:rPr>
          <w:rFonts w:ascii="Times New Roman" w:hAnsi="Times New Roman"/>
          <w:bCs/>
          <w:lang w:eastAsia="zh-CN"/>
        </w:rPr>
        <w:t xml:space="preserve"> защитные шторки должны находиться в закрытом состоянии.</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5.13. </w:t>
      </w:r>
      <w:r w:rsidRPr="00C10160">
        <w:rPr>
          <w:rFonts w:ascii="Times New Roman" w:hAnsi="Times New Roman"/>
          <w:snapToGrid w:val="0"/>
          <w:lang w:eastAsia="fr-FR"/>
        </w:rPr>
        <w:t xml:space="preserve">Для безопасности обслуживающего персонала и защиты оборудования, упрощения процедуры поставарийного ввода оборудования в эксплуатацию, необходимо применять решения с защитой от возникновения и распространения </w:t>
      </w:r>
      <w:r w:rsidR="00386F76" w:rsidRPr="00C10160">
        <w:rPr>
          <w:rFonts w:ascii="Times New Roman" w:hAnsi="Times New Roman"/>
          <w:snapToGrid w:val="0"/>
          <w:lang w:eastAsia="fr-FR"/>
        </w:rPr>
        <w:t>"</w:t>
      </w:r>
      <w:r w:rsidRPr="00C10160">
        <w:rPr>
          <w:rFonts w:ascii="Times New Roman" w:hAnsi="Times New Roman"/>
          <w:snapToGrid w:val="0"/>
          <w:lang w:eastAsia="fr-FR"/>
        </w:rPr>
        <w:t>внутренней дуги</w:t>
      </w:r>
      <w:r w:rsidR="00386F76" w:rsidRPr="00C10160">
        <w:rPr>
          <w:rFonts w:ascii="Times New Roman" w:hAnsi="Times New Roman"/>
          <w:snapToGrid w:val="0"/>
          <w:lang w:eastAsia="fr-FR"/>
        </w:rPr>
        <w:t>"</w:t>
      </w:r>
      <w:r w:rsidRPr="00C10160">
        <w:rPr>
          <w:rFonts w:ascii="Times New Roman" w:hAnsi="Times New Roman"/>
          <w:snapToGrid w:val="0"/>
          <w:lang w:eastAsia="fr-FR"/>
        </w:rPr>
        <w:t xml:space="preserve">. Локализация дуги на уровне каждой колонны достигается установкой дополнительных экранов (в соответствии с требованиями МЭК 61641 </w:t>
      </w:r>
      <w:r w:rsidRPr="00C10160">
        <w:rPr>
          <w:rFonts w:ascii="Times New Roman" w:hAnsi="Times New Roman"/>
          <w:snapToGrid w:val="0"/>
          <w:lang w:val="en-US" w:eastAsia="fr-FR"/>
        </w:rPr>
        <w:t>v</w:t>
      </w:r>
      <w:r w:rsidRPr="00C10160">
        <w:rPr>
          <w:rFonts w:ascii="Times New Roman" w:hAnsi="Times New Roman"/>
          <w:snapToGrid w:val="0"/>
          <w:lang w:eastAsia="fr-FR"/>
        </w:rPr>
        <w:t>2) и отдельно обеспечивается</w:t>
      </w:r>
      <w:r w:rsidRPr="00C10160">
        <w:rPr>
          <w:rFonts w:ascii="Times New Roman" w:hAnsi="Times New Roman"/>
          <w:lang w:eastAsia="fr-FR"/>
        </w:rPr>
        <w:t xml:space="preserve"> на уровне каждого функционального блока. Уровень стойкости к внутренней дуге должен сохраняться в положениях </w:t>
      </w:r>
      <w:r w:rsidR="00386F76" w:rsidRPr="00C10160">
        <w:rPr>
          <w:rFonts w:ascii="Times New Roman" w:hAnsi="Times New Roman"/>
          <w:lang w:eastAsia="fr-FR"/>
        </w:rPr>
        <w:t>"</w:t>
      </w:r>
      <w:r w:rsidRPr="00C10160">
        <w:rPr>
          <w:rFonts w:ascii="Times New Roman" w:hAnsi="Times New Roman"/>
          <w:lang w:eastAsia="fr-FR"/>
        </w:rPr>
        <w:t>вкачено</w:t>
      </w:r>
      <w:r w:rsidR="00386F76" w:rsidRPr="00C10160">
        <w:rPr>
          <w:rFonts w:ascii="Times New Roman" w:hAnsi="Times New Roman"/>
          <w:lang w:eastAsia="fr-FR"/>
        </w:rPr>
        <w:t>"</w:t>
      </w:r>
      <w:r w:rsidRPr="00C10160">
        <w:rPr>
          <w:rFonts w:ascii="Times New Roman" w:hAnsi="Times New Roman"/>
          <w:lang w:eastAsia="fr-FR"/>
        </w:rPr>
        <w:t xml:space="preserve">, </w:t>
      </w:r>
      <w:r w:rsidR="00386F76" w:rsidRPr="00C10160">
        <w:rPr>
          <w:rFonts w:ascii="Times New Roman" w:hAnsi="Times New Roman"/>
          <w:lang w:eastAsia="fr-FR"/>
        </w:rPr>
        <w:t>"</w:t>
      </w:r>
      <w:r w:rsidRPr="00C10160">
        <w:rPr>
          <w:rFonts w:ascii="Times New Roman" w:hAnsi="Times New Roman"/>
          <w:lang w:eastAsia="fr-FR"/>
        </w:rPr>
        <w:t>тест</w:t>
      </w:r>
      <w:r w:rsidR="00386F76" w:rsidRPr="00C10160">
        <w:rPr>
          <w:rFonts w:ascii="Times New Roman" w:hAnsi="Times New Roman"/>
          <w:lang w:eastAsia="fr-FR"/>
        </w:rPr>
        <w:t>"</w:t>
      </w:r>
      <w:r w:rsidRPr="00C10160">
        <w:rPr>
          <w:rFonts w:ascii="Times New Roman" w:hAnsi="Times New Roman"/>
          <w:lang w:eastAsia="fr-FR"/>
        </w:rPr>
        <w:t xml:space="preserve"> и </w:t>
      </w:r>
      <w:r w:rsidR="00386F76" w:rsidRPr="00C10160">
        <w:rPr>
          <w:rFonts w:ascii="Times New Roman" w:hAnsi="Times New Roman"/>
          <w:lang w:eastAsia="fr-FR"/>
        </w:rPr>
        <w:t>"</w:t>
      </w:r>
      <w:r w:rsidRPr="00C10160">
        <w:rPr>
          <w:rFonts w:ascii="Times New Roman" w:hAnsi="Times New Roman"/>
          <w:lang w:eastAsia="fr-FR"/>
        </w:rPr>
        <w:t>выкачено</w:t>
      </w:r>
      <w:r w:rsidR="00386F76" w:rsidRPr="00C10160">
        <w:rPr>
          <w:rFonts w:ascii="Times New Roman" w:hAnsi="Times New Roman"/>
          <w:lang w:eastAsia="fr-FR"/>
        </w:rPr>
        <w:t>"</w:t>
      </w:r>
      <w:r w:rsidRPr="00C10160">
        <w:rPr>
          <w:rFonts w:ascii="Times New Roman" w:hAnsi="Times New Roman"/>
          <w:lang w:eastAsia="fr-FR"/>
        </w:rPr>
        <w:t xml:space="preserve"> любого выкатного функционального блока или аппарата.</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5.14. Степень защиты </w:t>
      </w:r>
      <w:r w:rsidRPr="00C10160">
        <w:rPr>
          <w:rFonts w:ascii="Times New Roman" w:hAnsi="Times New Roman"/>
          <w:lang w:val="en-US" w:eastAsia="fr-FR"/>
        </w:rPr>
        <w:t>IP</w:t>
      </w:r>
      <w:r w:rsidRPr="00C10160">
        <w:rPr>
          <w:rFonts w:ascii="Times New Roman" w:hAnsi="Times New Roman"/>
          <w:lang w:eastAsia="fr-FR"/>
        </w:rPr>
        <w:t>20</w:t>
      </w:r>
      <w:r w:rsidRPr="00C10160">
        <w:rPr>
          <w:rFonts w:ascii="Times New Roman" w:hAnsi="Times New Roman"/>
          <w:lang w:val="en-US" w:eastAsia="fr-FR"/>
        </w:rPr>
        <w:t>B</w:t>
      </w:r>
      <w:r w:rsidRPr="00C10160">
        <w:rPr>
          <w:rFonts w:ascii="Times New Roman" w:hAnsi="Times New Roman"/>
          <w:lang w:eastAsia="fr-FR"/>
        </w:rPr>
        <w:t xml:space="preserve"> применительно к любому токоведущему элементу системы должна сохраняться при любой открытой двери НКУ.</w:t>
      </w:r>
    </w:p>
    <w:p w:rsidR="0098637E" w:rsidRPr="00C10160" w:rsidRDefault="0098637E" w:rsidP="008E5442">
      <w:pPr>
        <w:widowControl/>
        <w:autoSpaceDE/>
        <w:autoSpaceDN/>
        <w:adjustRightInd/>
        <w:spacing w:before="240" w:after="120"/>
        <w:ind w:firstLine="720"/>
        <w:jc w:val="both"/>
        <w:rPr>
          <w:rFonts w:ascii="Times New Roman" w:hAnsi="Times New Roman"/>
          <w:bCs/>
          <w:lang w:eastAsia="zh-CN"/>
        </w:rPr>
      </w:pPr>
      <w:r w:rsidRPr="00C10160">
        <w:rPr>
          <w:rFonts w:ascii="Times New Roman" w:hAnsi="Times New Roman"/>
          <w:lang w:eastAsia="fr-FR"/>
        </w:rPr>
        <w:t xml:space="preserve">5.15. </w:t>
      </w:r>
      <w:r w:rsidRPr="00C10160">
        <w:rPr>
          <w:rFonts w:ascii="Times New Roman" w:hAnsi="Times New Roman"/>
          <w:bCs/>
          <w:lang w:eastAsia="zh-CN"/>
        </w:rPr>
        <w:t>Минимальная стойкость НКУ к внутренней дуге должна быть 100к</w:t>
      </w:r>
      <w:r w:rsidRPr="00C10160">
        <w:rPr>
          <w:rFonts w:ascii="Times New Roman" w:hAnsi="Times New Roman"/>
          <w:bCs/>
          <w:lang w:val="en-US" w:eastAsia="zh-CN"/>
        </w:rPr>
        <w:t>A</w:t>
      </w:r>
      <w:r w:rsidRPr="00C10160">
        <w:rPr>
          <w:rFonts w:ascii="Times New Roman" w:hAnsi="Times New Roman"/>
          <w:bCs/>
          <w:lang w:eastAsia="zh-CN"/>
        </w:rPr>
        <w:t xml:space="preserve"> в течении 0,5с. </w:t>
      </w:r>
    </w:p>
    <w:p w:rsidR="0098637E" w:rsidRPr="00C10160" w:rsidRDefault="0098637E" w:rsidP="008E5442">
      <w:pPr>
        <w:widowControl/>
        <w:spacing w:before="240" w:after="120"/>
        <w:ind w:firstLine="720"/>
        <w:jc w:val="both"/>
        <w:rPr>
          <w:rFonts w:ascii="Times New Roman" w:hAnsi="Times New Roman"/>
          <w:lang w:eastAsia="fr-FR"/>
        </w:rPr>
      </w:pPr>
      <w:r w:rsidRPr="00C10160">
        <w:rPr>
          <w:rFonts w:ascii="Times New Roman" w:hAnsi="Times New Roman"/>
          <w:lang w:eastAsia="fr-FR"/>
        </w:rPr>
        <w:t xml:space="preserve">5.16. </w:t>
      </w:r>
      <w:r w:rsidRPr="00C10160">
        <w:rPr>
          <w:rFonts w:ascii="Times New Roman" w:hAnsi="Times New Roman"/>
          <w:lang w:eastAsia="en-US"/>
        </w:rPr>
        <w:t>Должна быть предусмотрена возможность применения в НКУ оптических датчиков обнаружения дугового разряда и блоков системной защиты от дуги</w:t>
      </w:r>
      <w:r w:rsidRPr="00C10160">
        <w:rPr>
          <w:rFonts w:ascii="Times New Roman" w:hAnsi="Times New Roman"/>
          <w:lang w:eastAsia="fr-FR"/>
        </w:rPr>
        <w:t xml:space="preserve"> для </w:t>
      </w:r>
      <w:r w:rsidRPr="00C10160">
        <w:rPr>
          <w:rFonts w:ascii="Times New Roman" w:hAnsi="Times New Roman"/>
          <w:lang w:eastAsia="en-US"/>
        </w:rPr>
        <w:t>противодействия эффекту развития дуги.</w:t>
      </w:r>
      <w:r w:rsidRPr="00C10160">
        <w:rPr>
          <w:rFonts w:ascii="Times New Roman" w:hAnsi="Times New Roman"/>
          <w:lang w:eastAsia="fr-FR"/>
        </w:rPr>
        <w:t xml:space="preserve"> </w:t>
      </w:r>
    </w:p>
    <w:p w:rsidR="0098637E" w:rsidRPr="00C10160" w:rsidRDefault="0098637E" w:rsidP="008E5442">
      <w:pPr>
        <w:widowControl/>
        <w:autoSpaceDE/>
        <w:autoSpaceDN/>
        <w:adjustRightInd/>
        <w:spacing w:before="240" w:after="120"/>
        <w:ind w:firstLine="720"/>
        <w:jc w:val="both"/>
        <w:rPr>
          <w:rFonts w:ascii="Times New Roman" w:hAnsi="Times New Roman"/>
          <w:i/>
          <w:iCs/>
          <w:lang w:eastAsia="fr-FR"/>
        </w:rPr>
      </w:pPr>
      <w:r w:rsidRPr="00C10160">
        <w:rPr>
          <w:rFonts w:ascii="Times New Roman" w:hAnsi="Times New Roman"/>
          <w:lang w:eastAsia="fr-FR"/>
        </w:rPr>
        <w:t xml:space="preserve">5.17. </w:t>
      </w:r>
      <w:r w:rsidRPr="00C10160">
        <w:rPr>
          <w:rFonts w:ascii="Times New Roman" w:hAnsi="Times New Roman"/>
          <w:i/>
          <w:iCs/>
          <w:lang w:eastAsia="fr-FR"/>
        </w:rPr>
        <w:t xml:space="preserve">Тепловой мониторинг </w:t>
      </w:r>
    </w:p>
    <w:p w:rsidR="0098637E" w:rsidRPr="00C10160" w:rsidRDefault="0098637E" w:rsidP="00B55629">
      <w:pPr>
        <w:widowControl/>
        <w:numPr>
          <w:ilvl w:val="0"/>
          <w:numId w:val="50"/>
        </w:numPr>
        <w:autoSpaceDE/>
        <w:autoSpaceDN/>
        <w:adjustRightInd/>
        <w:spacing w:before="240" w:after="120"/>
        <w:ind w:left="426" w:firstLine="720"/>
        <w:jc w:val="both"/>
        <w:rPr>
          <w:rFonts w:ascii="Times New Roman" w:hAnsi="Times New Roman"/>
          <w:lang w:eastAsia="fr-FR"/>
        </w:rPr>
      </w:pPr>
      <w:r w:rsidRPr="00C10160">
        <w:rPr>
          <w:rFonts w:ascii="Times New Roman" w:hAnsi="Times New Roman"/>
          <w:lang w:eastAsia="fr-FR"/>
        </w:rPr>
        <w:t>Передняя панель выкатного отсека должна открываться для обеспечения доступа оператору внутрь отсека для проведения замера температуры с помощью тепловизора (инфракрасная камера).</w:t>
      </w:r>
    </w:p>
    <w:p w:rsidR="0098637E" w:rsidRPr="00C10160" w:rsidRDefault="0098637E" w:rsidP="00B55629">
      <w:pPr>
        <w:widowControl/>
        <w:numPr>
          <w:ilvl w:val="0"/>
          <w:numId w:val="50"/>
        </w:numPr>
        <w:autoSpaceDE/>
        <w:autoSpaceDN/>
        <w:adjustRightInd/>
        <w:spacing w:before="240" w:after="120"/>
        <w:ind w:left="426" w:firstLine="720"/>
        <w:jc w:val="both"/>
        <w:rPr>
          <w:rFonts w:ascii="Times New Roman" w:hAnsi="Times New Roman"/>
          <w:bCs/>
          <w:lang w:eastAsia="zh-CN"/>
        </w:rPr>
      </w:pPr>
      <w:r w:rsidRPr="00C10160">
        <w:rPr>
          <w:rFonts w:ascii="Times New Roman" w:hAnsi="Times New Roman"/>
          <w:lang w:eastAsia="fr-FR"/>
        </w:rPr>
        <w:t xml:space="preserve">Непрерывный тепловой мониторинг НКУ должен быть реализован с помощью применения маленьких, пластиковых, бесконтактных, не требующих отдельного питания </w:t>
      </w:r>
      <w:r w:rsidRPr="00C10160">
        <w:rPr>
          <w:rFonts w:ascii="Times New Roman" w:hAnsi="Times New Roman"/>
          <w:lang w:val="en-US" w:eastAsia="fr-FR"/>
        </w:rPr>
        <w:t>IR</w:t>
      </w:r>
      <w:r w:rsidRPr="00C10160">
        <w:rPr>
          <w:rFonts w:ascii="Times New Roman" w:hAnsi="Times New Roman"/>
          <w:lang w:eastAsia="fr-FR"/>
        </w:rPr>
        <w:t xml:space="preserve"> датчиков. Система мониторинга должна обеспечивать непрерывный </w:t>
      </w:r>
      <w:r w:rsidRPr="00C10160">
        <w:rPr>
          <w:rFonts w:ascii="Times New Roman" w:hAnsi="Times New Roman"/>
          <w:bCs/>
          <w:lang w:eastAsia="zh-CN"/>
        </w:rPr>
        <w:t>тепловой контроль,</w:t>
      </w:r>
      <w:r w:rsidRPr="00C10160">
        <w:rPr>
          <w:rFonts w:ascii="Times New Roman" w:hAnsi="Times New Roman"/>
          <w:lang w:eastAsia="fr-FR"/>
        </w:rPr>
        <w:t xml:space="preserve"> </w:t>
      </w:r>
      <w:r w:rsidRPr="00C10160">
        <w:rPr>
          <w:rFonts w:ascii="Times New Roman" w:hAnsi="Times New Roman"/>
          <w:bCs/>
          <w:lang w:eastAsia="zh-CN"/>
        </w:rPr>
        <w:t xml:space="preserve">используя оптические датчики, установленные в особо ответственных местах конструкции НКУ и позволяющие </w:t>
      </w:r>
      <w:r w:rsidRPr="00C10160">
        <w:rPr>
          <w:rFonts w:ascii="Times New Roman" w:hAnsi="Times New Roman"/>
          <w:lang w:eastAsia="fr-FR"/>
        </w:rPr>
        <w:t>точно определять место превышения температуры над допустимой до возникновения аварии.</w:t>
      </w:r>
      <w:r w:rsidRPr="00C10160">
        <w:rPr>
          <w:rFonts w:ascii="Times New Roman" w:hAnsi="Times New Roman"/>
          <w:bCs/>
          <w:lang w:eastAsia="zh-CN"/>
        </w:rPr>
        <w:t xml:space="preserve"> </w:t>
      </w:r>
    </w:p>
    <w:p w:rsidR="0098637E" w:rsidRPr="00C10160" w:rsidRDefault="0098637E" w:rsidP="008E5442">
      <w:pPr>
        <w:widowControl/>
        <w:autoSpaceDE/>
        <w:autoSpaceDN/>
        <w:adjustRightInd/>
        <w:spacing w:before="240" w:after="120"/>
        <w:ind w:left="66" w:firstLine="720"/>
        <w:jc w:val="both"/>
        <w:rPr>
          <w:rFonts w:ascii="Times New Roman" w:hAnsi="Times New Roman"/>
          <w:bCs/>
          <w:lang w:eastAsia="zh-CN"/>
        </w:rPr>
      </w:pPr>
      <w:r w:rsidRPr="00C10160">
        <w:rPr>
          <w:rFonts w:ascii="Times New Roman" w:hAnsi="Times New Roman"/>
          <w:lang w:eastAsia="fr-FR"/>
        </w:rPr>
        <w:t xml:space="preserve">5.18. </w:t>
      </w:r>
      <w:r w:rsidRPr="00C10160">
        <w:rPr>
          <w:rFonts w:ascii="Times New Roman" w:hAnsi="Times New Roman"/>
          <w:snapToGrid w:val="0"/>
          <w:lang w:eastAsia="fr-FR"/>
        </w:rPr>
        <w:t xml:space="preserve">Для возможности быстрого расширения НКУ, добавления новых функциональных блоков типа </w:t>
      </w:r>
      <w:r w:rsidRPr="00C10160">
        <w:rPr>
          <w:rFonts w:ascii="Times New Roman" w:hAnsi="Times New Roman"/>
          <w:snapToGrid w:val="0"/>
          <w:lang w:val="en-US" w:eastAsia="fr-FR"/>
        </w:rPr>
        <w:t>WWW</w:t>
      </w:r>
      <w:r w:rsidRPr="00C10160">
        <w:rPr>
          <w:rFonts w:ascii="Times New Roman" w:hAnsi="Times New Roman"/>
          <w:snapToGrid w:val="0"/>
          <w:lang w:eastAsia="fr-FR"/>
        </w:rPr>
        <w:t>, необходимо предусмотреть такую конструкцию узлов подключения функциональных блоков (для защиты распределительных сетей до 630А или защиты и управления двигателями до 250кВт), при которой не требуется отключения питания колонны при реализации такого расширения.</w:t>
      </w:r>
      <w:r w:rsidRPr="00C10160">
        <w:rPr>
          <w:rFonts w:ascii="Times New Roman" w:hAnsi="Times New Roman"/>
          <w:lang w:eastAsia="fr-FR"/>
        </w:rPr>
        <w:t xml:space="preserve"> </w:t>
      </w:r>
    </w:p>
    <w:p w:rsidR="0098637E" w:rsidRPr="00C10160" w:rsidRDefault="0098637E" w:rsidP="008E5442">
      <w:pPr>
        <w:widowControl/>
        <w:autoSpaceDE/>
        <w:autoSpaceDN/>
        <w:adjustRightInd/>
        <w:spacing w:before="240" w:after="120"/>
        <w:ind w:left="66" w:firstLine="720"/>
        <w:jc w:val="both"/>
        <w:rPr>
          <w:rFonts w:ascii="Times New Roman" w:hAnsi="Times New Roman"/>
          <w:lang w:eastAsia="fr-FR"/>
        </w:rPr>
      </w:pPr>
      <w:r w:rsidRPr="00C10160">
        <w:rPr>
          <w:rFonts w:ascii="Times New Roman" w:hAnsi="Times New Roman"/>
          <w:lang w:eastAsia="fr-FR"/>
        </w:rPr>
        <w:t xml:space="preserve">5.19. Выкатные отсеки </w:t>
      </w:r>
      <w:r w:rsidRPr="00C10160">
        <w:rPr>
          <w:rFonts w:ascii="Times New Roman" w:hAnsi="Times New Roman"/>
          <w:lang w:val="en-US" w:eastAsia="fr-FR"/>
        </w:rPr>
        <w:t>MCC</w:t>
      </w:r>
      <w:r w:rsidRPr="00C10160">
        <w:rPr>
          <w:rFonts w:ascii="Times New Roman" w:hAnsi="Times New Roman"/>
          <w:lang w:eastAsia="fr-FR"/>
        </w:rPr>
        <w:t>: трансформатор тока и разделительный трансформатор напряжения устанавливаются в выкатной отсек НКУ.</w:t>
      </w:r>
    </w:p>
    <w:p w:rsidR="0098637E" w:rsidRPr="00C10160" w:rsidRDefault="0098637E" w:rsidP="008E5442">
      <w:pPr>
        <w:widowControl/>
        <w:autoSpaceDE/>
        <w:autoSpaceDN/>
        <w:adjustRightInd/>
        <w:spacing w:before="240" w:after="120"/>
        <w:ind w:firstLine="720"/>
        <w:jc w:val="both"/>
        <w:rPr>
          <w:rFonts w:ascii="Times New Roman" w:hAnsi="Times New Roman"/>
          <w:snapToGrid w:val="0"/>
          <w:lang w:eastAsia="fr-FR"/>
        </w:rPr>
      </w:pPr>
      <w:r w:rsidRPr="00C10160">
        <w:rPr>
          <w:rFonts w:ascii="Times New Roman" w:hAnsi="Times New Roman"/>
          <w:lang w:eastAsia="fr-FR"/>
        </w:rPr>
        <w:t xml:space="preserve">5.20. </w:t>
      </w:r>
      <w:r w:rsidRPr="00C10160">
        <w:rPr>
          <w:rFonts w:ascii="Times New Roman" w:hAnsi="Times New Roman"/>
          <w:snapToGrid w:val="0"/>
          <w:lang w:eastAsia="fr-FR"/>
        </w:rPr>
        <w:t xml:space="preserve">Для сокращения общей площади НКУ применять задние кабельные каналы. </w:t>
      </w:r>
    </w:p>
    <w:p w:rsidR="0098637E" w:rsidRPr="00C10160" w:rsidRDefault="0098637E" w:rsidP="008E5442">
      <w:pPr>
        <w:widowControl/>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 xml:space="preserve">Разработать компактные решения по защите и управлению двигателями на базе применения различного оборудования (прямой пуск, реверс, схема </w:t>
      </w:r>
      <w:r w:rsidR="00386F76" w:rsidRPr="00C10160">
        <w:rPr>
          <w:rFonts w:ascii="Times New Roman" w:hAnsi="Times New Roman"/>
          <w:lang w:eastAsia="fr-FR"/>
        </w:rPr>
        <w:t>"</w:t>
      </w:r>
      <w:r w:rsidRPr="00C10160">
        <w:rPr>
          <w:rFonts w:ascii="Times New Roman" w:hAnsi="Times New Roman"/>
          <w:lang w:eastAsia="fr-FR"/>
        </w:rPr>
        <w:t>треугольник</w:t>
      </w:r>
      <w:r w:rsidR="00386F76" w:rsidRPr="00C10160">
        <w:rPr>
          <w:rFonts w:ascii="Times New Roman" w:hAnsi="Times New Roman"/>
          <w:lang w:eastAsia="fr-FR"/>
        </w:rPr>
        <w:t>"</w:t>
      </w:r>
      <w:r w:rsidRPr="00C10160">
        <w:rPr>
          <w:rFonts w:ascii="Times New Roman" w:hAnsi="Times New Roman"/>
          <w:lang w:eastAsia="fr-FR"/>
        </w:rPr>
        <w:t>-</w:t>
      </w:r>
      <w:r w:rsidR="00386F76" w:rsidRPr="00C10160">
        <w:rPr>
          <w:rFonts w:ascii="Times New Roman" w:hAnsi="Times New Roman"/>
          <w:lang w:eastAsia="fr-FR"/>
        </w:rPr>
        <w:t>"</w:t>
      </w:r>
      <w:r w:rsidRPr="00C10160">
        <w:rPr>
          <w:rFonts w:ascii="Times New Roman" w:hAnsi="Times New Roman"/>
          <w:lang w:eastAsia="fr-FR"/>
        </w:rPr>
        <w:t>звезда</w:t>
      </w:r>
      <w:r w:rsidR="00386F76" w:rsidRPr="00C10160">
        <w:rPr>
          <w:rFonts w:ascii="Times New Roman" w:hAnsi="Times New Roman"/>
          <w:lang w:eastAsia="fr-FR"/>
        </w:rPr>
        <w:t>"</w:t>
      </w:r>
      <w:r w:rsidRPr="00C10160">
        <w:rPr>
          <w:rFonts w:ascii="Times New Roman" w:hAnsi="Times New Roman"/>
          <w:lang w:eastAsia="fr-FR"/>
        </w:rPr>
        <w:t>, плавный пуск, частотное управление). Для соответствия требованиям современной промышленности данные решения должны содержать:</w:t>
      </w:r>
    </w:p>
    <w:p w:rsidR="0098637E" w:rsidRPr="00C10160" w:rsidRDefault="0098637E" w:rsidP="00B55629">
      <w:pPr>
        <w:widowControl/>
        <w:numPr>
          <w:ilvl w:val="0"/>
          <w:numId w:val="49"/>
        </w:numPr>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схемы классического управления до 250кВт;</w:t>
      </w:r>
    </w:p>
    <w:p w:rsidR="0098637E" w:rsidRPr="00C10160" w:rsidRDefault="0098637E" w:rsidP="00B55629">
      <w:pPr>
        <w:widowControl/>
        <w:numPr>
          <w:ilvl w:val="0"/>
          <w:numId w:val="49"/>
        </w:numPr>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схемы с плавным пуском (пускателем) до 250кВт;</w:t>
      </w:r>
    </w:p>
    <w:p w:rsidR="0098637E" w:rsidRPr="00C10160" w:rsidRDefault="0098637E" w:rsidP="00B55629">
      <w:pPr>
        <w:widowControl/>
        <w:numPr>
          <w:ilvl w:val="0"/>
          <w:numId w:val="49"/>
        </w:numPr>
        <w:autoSpaceDE/>
        <w:autoSpaceDN/>
        <w:adjustRightInd/>
        <w:spacing w:before="240" w:after="120"/>
        <w:ind w:firstLine="720"/>
        <w:jc w:val="both"/>
        <w:rPr>
          <w:rFonts w:ascii="Times New Roman" w:hAnsi="Times New Roman"/>
          <w:lang w:eastAsia="fr-FR"/>
        </w:rPr>
      </w:pPr>
      <w:r w:rsidRPr="00C10160">
        <w:rPr>
          <w:rFonts w:ascii="Times New Roman" w:hAnsi="Times New Roman"/>
          <w:lang w:eastAsia="fr-FR"/>
        </w:rPr>
        <w:t>схемы с частотным управлением (преобразователем частоты) до 160кВт.</w:t>
      </w:r>
    </w:p>
    <w:p w:rsidR="0098637E" w:rsidRPr="00C10160" w:rsidRDefault="0098637E" w:rsidP="008E5442">
      <w:pPr>
        <w:widowControl/>
        <w:autoSpaceDE/>
        <w:autoSpaceDN/>
        <w:adjustRightInd/>
        <w:spacing w:before="240" w:after="120"/>
        <w:ind w:firstLine="720"/>
        <w:jc w:val="both"/>
        <w:rPr>
          <w:rFonts w:ascii="Times New Roman" w:hAnsi="Times New Roman"/>
          <w:snapToGrid w:val="0"/>
          <w:lang w:eastAsia="fr-FR"/>
        </w:rPr>
      </w:pPr>
      <w:r w:rsidRPr="00C10160">
        <w:rPr>
          <w:rFonts w:ascii="Times New Roman" w:hAnsi="Times New Roman"/>
          <w:lang w:eastAsia="fr-FR"/>
        </w:rPr>
        <w:t xml:space="preserve">5.21. Функциональные блоки, содержащие преобразователи частоты, должны быть </w:t>
      </w:r>
      <w:r w:rsidR="000801FD" w:rsidRPr="00C10160">
        <w:rPr>
          <w:rFonts w:ascii="Times New Roman" w:hAnsi="Times New Roman"/>
          <w:lang w:eastAsia="fr-FR"/>
        </w:rPr>
        <w:t>надёжными</w:t>
      </w:r>
      <w:r w:rsidRPr="00C10160">
        <w:rPr>
          <w:rFonts w:ascii="Times New Roman" w:hAnsi="Times New Roman"/>
          <w:lang w:eastAsia="fr-FR"/>
        </w:rPr>
        <w:t>, коммуникативными (с модулем связи) и доступными для оперирования из коридора обслуживания. Графическая панель управления преобразователя частоты (</w:t>
      </w:r>
      <w:r w:rsidRPr="00C10160">
        <w:rPr>
          <w:rFonts w:ascii="Times New Roman" w:hAnsi="Times New Roman"/>
          <w:lang w:val="en-US" w:eastAsia="fr-FR"/>
        </w:rPr>
        <w:t>VSD</w:t>
      </w:r>
      <w:r w:rsidRPr="00C10160">
        <w:rPr>
          <w:rFonts w:ascii="Times New Roman" w:hAnsi="Times New Roman"/>
          <w:lang w:eastAsia="fr-FR"/>
        </w:rPr>
        <w:t>) должна быть доступна для программирования и управления при закрытой двери функционального блока. Преобразователь частоты</w:t>
      </w:r>
      <w:r w:rsidRPr="00C10160">
        <w:rPr>
          <w:rFonts w:ascii="Times New Roman" w:hAnsi="Times New Roman"/>
          <w:snapToGrid w:val="0"/>
          <w:lang w:eastAsia="fr-FR"/>
        </w:rPr>
        <w:t xml:space="preserve"> (</w:t>
      </w:r>
      <w:r w:rsidRPr="00C10160">
        <w:rPr>
          <w:rFonts w:ascii="Times New Roman" w:hAnsi="Times New Roman"/>
          <w:snapToGrid w:val="0"/>
          <w:lang w:val="en-US" w:eastAsia="fr-FR"/>
        </w:rPr>
        <w:t>VSD</w:t>
      </w:r>
      <w:r w:rsidRPr="00C10160">
        <w:rPr>
          <w:rFonts w:ascii="Times New Roman" w:hAnsi="Times New Roman"/>
          <w:snapToGrid w:val="0"/>
          <w:lang w:eastAsia="fr-FR"/>
        </w:rPr>
        <w:t xml:space="preserve">) должен иметь встроенные модули связи по протоколу </w:t>
      </w:r>
      <w:r w:rsidRPr="00C10160">
        <w:rPr>
          <w:rFonts w:ascii="Times New Roman" w:hAnsi="Times New Roman"/>
          <w:snapToGrid w:val="0"/>
          <w:lang w:val="en-US" w:eastAsia="fr-FR"/>
        </w:rPr>
        <w:t>Modbus</w:t>
      </w:r>
      <w:r w:rsidRPr="00C10160">
        <w:rPr>
          <w:rFonts w:ascii="Times New Roman" w:hAnsi="Times New Roman"/>
          <w:snapToGrid w:val="0"/>
          <w:lang w:eastAsia="fr-FR"/>
        </w:rPr>
        <w:t xml:space="preserve"> и </w:t>
      </w:r>
      <w:r w:rsidRPr="00C10160">
        <w:rPr>
          <w:rFonts w:ascii="Times New Roman" w:hAnsi="Times New Roman"/>
          <w:snapToGrid w:val="0"/>
          <w:lang w:val="en-US" w:eastAsia="fr-FR"/>
        </w:rPr>
        <w:t>Ethernet</w:t>
      </w:r>
      <w:r w:rsidRPr="00C10160">
        <w:rPr>
          <w:rFonts w:ascii="Times New Roman" w:hAnsi="Times New Roman"/>
          <w:snapToGrid w:val="0"/>
          <w:lang w:eastAsia="fr-FR"/>
        </w:rPr>
        <w:t xml:space="preserve"> </w:t>
      </w:r>
      <w:r w:rsidRPr="00C10160">
        <w:rPr>
          <w:rFonts w:ascii="Times New Roman" w:hAnsi="Times New Roman"/>
          <w:snapToGrid w:val="0"/>
          <w:lang w:val="en-US" w:eastAsia="fr-FR"/>
        </w:rPr>
        <w:t>Modbus</w:t>
      </w:r>
      <w:r w:rsidRPr="00C10160">
        <w:rPr>
          <w:rFonts w:ascii="Times New Roman" w:hAnsi="Times New Roman"/>
          <w:snapToGrid w:val="0"/>
          <w:lang w:eastAsia="fr-FR"/>
        </w:rPr>
        <w:t xml:space="preserve"> </w:t>
      </w:r>
      <w:r w:rsidRPr="00C10160">
        <w:rPr>
          <w:rFonts w:ascii="Times New Roman" w:hAnsi="Times New Roman"/>
          <w:snapToGrid w:val="0"/>
          <w:lang w:val="en-US" w:eastAsia="fr-FR"/>
        </w:rPr>
        <w:t>TCP</w:t>
      </w:r>
      <w:r w:rsidRPr="00C10160">
        <w:rPr>
          <w:rFonts w:ascii="Times New Roman" w:hAnsi="Times New Roman"/>
          <w:snapToGrid w:val="0"/>
          <w:lang w:eastAsia="fr-FR"/>
        </w:rPr>
        <w:t xml:space="preserve">. Отверстия </w:t>
      </w:r>
      <w:r w:rsidRPr="00C10160">
        <w:rPr>
          <w:rFonts w:ascii="Times New Roman" w:hAnsi="Times New Roman"/>
          <w:snapToGrid w:val="0"/>
          <w:lang w:val="en-US" w:eastAsia="fr-FR"/>
        </w:rPr>
        <w:t>d</w:t>
      </w:r>
      <w:r w:rsidRPr="00C10160">
        <w:rPr>
          <w:rFonts w:ascii="Times New Roman" w:hAnsi="Times New Roman"/>
          <w:snapToGrid w:val="0"/>
          <w:lang w:eastAsia="fr-FR"/>
        </w:rPr>
        <w:t>=22</w:t>
      </w:r>
      <w:r w:rsidR="00700BDD" w:rsidRPr="00C10160">
        <w:rPr>
          <w:rFonts w:ascii="Times New Roman" w:hAnsi="Times New Roman"/>
          <w:snapToGrid w:val="0"/>
          <w:lang w:eastAsia="fr-FR"/>
        </w:rPr>
        <w:t xml:space="preserve"> </w:t>
      </w:r>
      <w:r w:rsidRPr="00C10160">
        <w:rPr>
          <w:rFonts w:ascii="Times New Roman" w:hAnsi="Times New Roman"/>
          <w:snapToGrid w:val="0"/>
          <w:lang w:eastAsia="fr-FR"/>
        </w:rPr>
        <w:t xml:space="preserve">мм на передней панели функционального блока обеспечивают установку элементов управления и сигнализации. </w:t>
      </w:r>
      <w:r w:rsidRPr="00C10160">
        <w:rPr>
          <w:rFonts w:ascii="Times New Roman" w:hAnsi="Times New Roman"/>
          <w:snapToGrid w:val="0"/>
          <w:lang w:val="en-US" w:eastAsia="fr-FR"/>
        </w:rPr>
        <w:t>QR</w:t>
      </w:r>
      <w:r w:rsidRPr="00C10160">
        <w:rPr>
          <w:rFonts w:ascii="Times New Roman" w:hAnsi="Times New Roman"/>
          <w:snapToGrid w:val="0"/>
          <w:lang w:eastAsia="fr-FR"/>
        </w:rPr>
        <w:t>-код предоставляет быстрый доступ к документации на устройство.</w:t>
      </w:r>
    </w:p>
    <w:p w:rsidR="00E120BF" w:rsidRPr="00C10160" w:rsidRDefault="0098637E"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hAnsi="Times New Roman"/>
          <w:lang w:eastAsia="fr-FR"/>
        </w:rPr>
        <w:t xml:space="preserve">5.22. При использовании фиксированных функциональных блоков необходимо предусмотреть возможность механической блокировки положения аппарата в состоянии Вкл/Откл. При нахождении выкатного отсека в положении </w:t>
      </w:r>
      <w:r w:rsidR="00386F76" w:rsidRPr="00C10160">
        <w:rPr>
          <w:rFonts w:ascii="Times New Roman" w:hAnsi="Times New Roman"/>
          <w:lang w:eastAsia="fr-FR"/>
        </w:rPr>
        <w:t>"</w:t>
      </w:r>
      <w:r w:rsidRPr="00C10160">
        <w:rPr>
          <w:rFonts w:ascii="Times New Roman" w:hAnsi="Times New Roman"/>
          <w:lang w:eastAsia="fr-FR"/>
        </w:rPr>
        <w:t>тест</w:t>
      </w:r>
      <w:r w:rsidR="00386F76" w:rsidRPr="00C10160">
        <w:rPr>
          <w:rFonts w:ascii="Times New Roman" w:hAnsi="Times New Roman"/>
          <w:lang w:eastAsia="fr-FR"/>
        </w:rPr>
        <w:t>"</w:t>
      </w:r>
      <w:r w:rsidRPr="00C10160">
        <w:rPr>
          <w:rFonts w:ascii="Times New Roman" w:hAnsi="Times New Roman"/>
          <w:lang w:eastAsia="fr-FR"/>
        </w:rPr>
        <w:t xml:space="preserve">: верхние и нижние силовые коннекторы должны быть гарантировано изолированы от шин для обеспечения полной безопасности обслуживающего персонала. Не допускается такое положение </w:t>
      </w:r>
      <w:r w:rsidR="00386F76" w:rsidRPr="00C10160">
        <w:rPr>
          <w:rFonts w:ascii="Times New Roman" w:hAnsi="Times New Roman"/>
          <w:lang w:eastAsia="fr-FR"/>
        </w:rPr>
        <w:t>"</w:t>
      </w:r>
      <w:r w:rsidRPr="00C10160">
        <w:rPr>
          <w:rFonts w:ascii="Times New Roman" w:hAnsi="Times New Roman"/>
          <w:lang w:eastAsia="fr-FR"/>
        </w:rPr>
        <w:t>тест</w:t>
      </w:r>
      <w:r w:rsidR="00386F76" w:rsidRPr="00C10160">
        <w:rPr>
          <w:rFonts w:ascii="Times New Roman" w:hAnsi="Times New Roman"/>
          <w:lang w:eastAsia="fr-FR"/>
        </w:rPr>
        <w:t>"</w:t>
      </w:r>
      <w:r w:rsidRPr="00C10160">
        <w:rPr>
          <w:rFonts w:ascii="Times New Roman" w:hAnsi="Times New Roman"/>
          <w:lang w:eastAsia="fr-FR"/>
        </w:rPr>
        <w:t xml:space="preserve"> выкатного отсека, при котором силовые коннекторы остаются </w:t>
      </w:r>
      <w:r w:rsidR="000801FD" w:rsidRPr="00C10160">
        <w:rPr>
          <w:rFonts w:ascii="Times New Roman" w:hAnsi="Times New Roman"/>
          <w:lang w:eastAsia="fr-FR"/>
        </w:rPr>
        <w:t>подключёнными</w:t>
      </w:r>
      <w:r w:rsidRPr="00C10160">
        <w:rPr>
          <w:rFonts w:ascii="Times New Roman" w:hAnsi="Times New Roman"/>
          <w:lang w:eastAsia="fr-FR"/>
        </w:rPr>
        <w:t xml:space="preserve"> к шинам. </w:t>
      </w:r>
    </w:p>
    <w:p w:rsidR="00577F45" w:rsidRPr="00C10160" w:rsidRDefault="00577F45">
      <w:pPr>
        <w:widowControl/>
        <w:autoSpaceDE/>
        <w:autoSpaceDN/>
        <w:adjustRightInd/>
      </w:pPr>
      <w:r w:rsidRPr="00C10160">
        <w:br w:type="page"/>
      </w:r>
    </w:p>
    <w:p w:rsidR="00E120BF" w:rsidRPr="00C10160" w:rsidRDefault="00E120BF" w:rsidP="0069201A">
      <w:pPr>
        <w:widowControl/>
        <w:autoSpaceDE/>
        <w:autoSpaceDN/>
        <w:adjustRightInd/>
      </w:pPr>
    </w:p>
    <w:p w:rsidR="00E120BF" w:rsidRPr="00C10160" w:rsidRDefault="00E120BF" w:rsidP="00E120BF">
      <w:pPr>
        <w:widowControl/>
        <w:autoSpaceDE/>
        <w:autoSpaceDN/>
        <w:adjustRightInd/>
        <w:spacing w:line="259" w:lineRule="auto"/>
        <w:jc w:val="right"/>
        <w:rPr>
          <w:rFonts w:ascii="Times New Roman" w:eastAsia="Calibri" w:hAnsi="Times New Roman"/>
          <w:i/>
          <w:lang w:eastAsia="en-US"/>
        </w:rPr>
      </w:pPr>
      <w:r w:rsidRPr="00C10160">
        <w:rPr>
          <w:rFonts w:ascii="Times New Roman" w:eastAsia="Calibri" w:hAnsi="Times New Roman"/>
          <w:i/>
          <w:lang w:eastAsia="en-US"/>
        </w:rPr>
        <w:t>Приложение 17.2</w:t>
      </w:r>
    </w:p>
    <w:p w:rsidR="00E120BF" w:rsidRPr="00C10160" w:rsidRDefault="00A02279" w:rsidP="00C91004">
      <w:pPr>
        <w:pStyle w:val="2"/>
        <w:ind w:left="284"/>
        <w:rPr>
          <w:rFonts w:eastAsia="Calibri"/>
          <w:b w:val="0"/>
        </w:rPr>
      </w:pPr>
      <w:bookmarkStart w:id="197" w:name="_Toc153198984"/>
      <w:r w:rsidRPr="00C10160">
        <w:rPr>
          <w:rFonts w:eastAsia="Calibri"/>
        </w:rPr>
        <w:t xml:space="preserve">17.2 </w:t>
      </w:r>
      <w:r w:rsidR="00E120BF" w:rsidRPr="00C10160">
        <w:t>ТЕХНИЧЕСКИЕ</w:t>
      </w:r>
      <w:r w:rsidR="00E120BF" w:rsidRPr="00C10160">
        <w:rPr>
          <w:rFonts w:eastAsia="Calibri"/>
        </w:rPr>
        <w:t xml:space="preserve"> ТРЕБОВАНИЯ</w:t>
      </w:r>
      <w:r w:rsidR="00C91004" w:rsidRPr="00C10160">
        <w:rPr>
          <w:rFonts w:eastAsia="Calibri"/>
        </w:rPr>
        <w:br/>
      </w:r>
      <w:r w:rsidR="00E120BF" w:rsidRPr="00C10160">
        <w:rPr>
          <w:rFonts w:eastAsia="Calibri"/>
        </w:rPr>
        <w:t>для НКУ/ВРУ-0,4 кВ, устанавливаемых в</w:t>
      </w:r>
      <w:r w:rsidR="00A16D35" w:rsidRPr="00C10160">
        <w:rPr>
          <w:rFonts w:eastAsia="Calibri"/>
        </w:rPr>
        <w:t xml:space="preserve"> </w:t>
      </w:r>
      <w:r w:rsidR="00E120BF" w:rsidRPr="00C10160">
        <w:rPr>
          <w:rFonts w:eastAsia="Calibri"/>
        </w:rPr>
        <w:t>неагрессивной среде</w:t>
      </w:r>
      <w:bookmarkEnd w:id="197"/>
    </w:p>
    <w:p w:rsidR="00E120BF" w:rsidRPr="00C10160" w:rsidRDefault="00E120BF" w:rsidP="00E120BF">
      <w:pPr>
        <w:widowControl/>
        <w:autoSpaceDE/>
        <w:autoSpaceDN/>
        <w:adjustRightInd/>
        <w:spacing w:line="259" w:lineRule="auto"/>
        <w:jc w:val="center"/>
        <w:rPr>
          <w:rFonts w:ascii="Times New Roman" w:eastAsia="Calibri" w:hAnsi="Times New Roman"/>
          <w:lang w:eastAsia="en-US"/>
        </w:rPr>
      </w:pPr>
    </w:p>
    <w:p w:rsidR="00E120BF" w:rsidRPr="00C10160" w:rsidRDefault="00E120BF"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b/>
          <w:lang w:eastAsia="en-US"/>
        </w:rPr>
        <w:t>1. Общие требования.</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1.1. НКУ-0,4 кВ</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проектируется и производится</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в соответствии с требованиями стандартов</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ГОСТ Р 51321.1-2007 (МЭК 60439-1-2004), ГОСТ IEС 61439-2-2015 на низковольтные комплектные устройства распределения и управления и должно</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иметь сертификат соответствия требованиям Технического регламента Таможенного союза ТР ТС 004/2011.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1.2. </w:t>
      </w:r>
      <w:r w:rsidR="00386F76" w:rsidRPr="00C10160">
        <w:rPr>
          <w:rFonts w:ascii="Times New Roman" w:eastAsia="Calibri" w:hAnsi="Times New Roman"/>
          <w:lang w:eastAsia="en-US"/>
        </w:rPr>
        <w:t>"</w:t>
      </w:r>
      <w:r w:rsidRPr="00C10160">
        <w:rPr>
          <w:rFonts w:ascii="Times New Roman" w:eastAsia="Calibri" w:hAnsi="Times New Roman"/>
          <w:lang w:eastAsia="en-US"/>
        </w:rPr>
        <w:t>Производитель Оригинального оборудования</w:t>
      </w:r>
      <w:r w:rsidR="00386F76" w:rsidRPr="00C10160">
        <w:rPr>
          <w:rFonts w:ascii="Times New Roman" w:eastAsia="Calibri" w:hAnsi="Times New Roman"/>
          <w:lang w:eastAsia="en-US"/>
        </w:rPr>
        <w:t>"</w:t>
      </w:r>
      <w:r w:rsidRPr="00C10160">
        <w:rPr>
          <w:rFonts w:ascii="Times New Roman" w:eastAsia="Calibri" w:hAnsi="Times New Roman"/>
          <w:lang w:eastAsia="en-US"/>
        </w:rPr>
        <w:t>, терминология по ГОСТ IEC 61439.1</w:t>
      </w:r>
      <w:r w:rsidR="00FD24BD" w:rsidRPr="00C10160">
        <w:rPr>
          <w:rFonts w:ascii="Times New Roman" w:eastAsia="Calibri" w:hAnsi="Times New Roman"/>
          <w:lang w:eastAsia="en-US"/>
        </w:rPr>
        <w:t>, для</w:t>
      </w:r>
      <w:r w:rsidRPr="00C10160">
        <w:rPr>
          <w:rFonts w:ascii="Times New Roman" w:eastAsia="Calibri" w:hAnsi="Times New Roman"/>
          <w:lang w:eastAsia="en-US"/>
        </w:rPr>
        <w:t xml:space="preserve"> оболочек и активного оборудования должен быть единым.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1.3.</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По согласованию с Заказчиком НКУ может быть реализовано с передним, задним, верхним или нижним (предпочтительно) подключением кабелей. Вход кабелей или шинопровода в оболочку не должен снижать степень ее защиты. Для обеспечения переднего или заднего подключения кабелей и организации коридоров обслуживания необходимо наличие свободного пространства вокруг НКУ в соответствии с требованиями ПУЭ.</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1.4. НКУ должно иметь естественную вентиляцию, </w:t>
      </w:r>
      <w:r w:rsidR="008B26A3" w:rsidRPr="00C10160">
        <w:rPr>
          <w:rFonts w:ascii="Times New Roman" w:eastAsia="Calibri" w:hAnsi="Times New Roman"/>
          <w:lang w:eastAsia="en-US"/>
        </w:rPr>
        <w:t>расчёт</w:t>
      </w:r>
      <w:r w:rsidRPr="00C10160">
        <w:rPr>
          <w:rFonts w:ascii="Times New Roman" w:eastAsia="Calibri" w:hAnsi="Times New Roman"/>
          <w:lang w:eastAsia="en-US"/>
        </w:rPr>
        <w:t xml:space="preserve"> ошиновки и условий монтажа функциональных блоков должен производится исходя из условий естественного охлаждения. Для уменьшения тепловыделения использовать шину </w:t>
      </w:r>
      <w:r w:rsidRPr="00C10160">
        <w:rPr>
          <w:rFonts w:ascii="Times New Roman" w:eastAsia="Calibri" w:hAnsi="Times New Roman"/>
          <w:lang w:val="en-US" w:eastAsia="en-US"/>
        </w:rPr>
        <w:t>Linergy</w:t>
      </w:r>
      <w:r w:rsidRPr="00C10160">
        <w:rPr>
          <w:rFonts w:ascii="Times New Roman" w:eastAsia="Calibri" w:hAnsi="Times New Roman"/>
          <w:lang w:eastAsia="en-US"/>
        </w:rPr>
        <w:t xml:space="preserve"> </w:t>
      </w:r>
      <w:r w:rsidRPr="00C10160">
        <w:rPr>
          <w:rFonts w:ascii="Times New Roman" w:eastAsia="Calibri" w:hAnsi="Times New Roman"/>
          <w:lang w:val="en-US" w:eastAsia="en-US"/>
        </w:rPr>
        <w:t>Evolution</w:t>
      </w:r>
      <w:r w:rsidRPr="00C10160">
        <w:rPr>
          <w:rFonts w:ascii="Times New Roman" w:eastAsia="Calibri" w:hAnsi="Times New Roman"/>
          <w:lang w:eastAsia="en-US"/>
        </w:rPr>
        <w:t xml:space="preserve">. По отдельному согласованию с Заказчиком в НКУ может предусматриваться установка принудительной вентиляции.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1.5.</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Воздушные автоматические выключатели или автоматические выключатели в литом корпусе</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должны обеспечивать индикацию аварийного отключения цепи, с помощью механического индикатора, расположенного на лицевой панели аппаратов либо через поворотную рукоятку аппаратов в литом корпусе, имеющую специальное положение </w:t>
      </w:r>
      <w:r w:rsidR="00386F76" w:rsidRPr="00C10160">
        <w:rPr>
          <w:rFonts w:ascii="Times New Roman" w:eastAsia="Calibri" w:hAnsi="Times New Roman"/>
          <w:lang w:eastAsia="en-US"/>
        </w:rPr>
        <w:t>"</w:t>
      </w:r>
      <w:r w:rsidRPr="00C10160">
        <w:rPr>
          <w:rFonts w:ascii="Times New Roman" w:eastAsia="Calibri" w:hAnsi="Times New Roman"/>
          <w:lang w:eastAsia="en-US"/>
        </w:rPr>
        <w:t>Trip</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 видимую из коридора обслуживания НКУ.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1.6.</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Для обеспечения индекса обслуживания (IS) xx2 </w:t>
      </w:r>
      <w:r w:rsidR="000801FD" w:rsidRPr="00C10160">
        <w:rPr>
          <w:rFonts w:ascii="Times New Roman" w:eastAsia="Calibri" w:hAnsi="Times New Roman"/>
          <w:lang w:eastAsia="en-US"/>
        </w:rPr>
        <w:t>путём</w:t>
      </w:r>
      <w:r w:rsidRPr="00C10160">
        <w:rPr>
          <w:rFonts w:ascii="Times New Roman" w:eastAsia="Calibri" w:hAnsi="Times New Roman"/>
          <w:lang w:eastAsia="en-US"/>
        </w:rPr>
        <w:t xml:space="preserve"> доустановки новых функциональных блоков в шкафу предусмотреть резервирование свободного пространства (не менее 20%) и подготовку к их размещению и подключению.</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1.7.</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Основные элементы конструкции НКУ должны быть разработаны с </w:t>
      </w:r>
      <w:r w:rsidR="00A16D35" w:rsidRPr="00C10160">
        <w:rPr>
          <w:rFonts w:ascii="Times New Roman" w:eastAsia="Calibri" w:hAnsi="Times New Roman"/>
          <w:lang w:eastAsia="en-US"/>
        </w:rPr>
        <w:t>учётом</w:t>
      </w:r>
      <w:r w:rsidRPr="00C10160">
        <w:rPr>
          <w:rFonts w:ascii="Times New Roman" w:eastAsia="Calibri" w:hAnsi="Times New Roman"/>
          <w:lang w:eastAsia="en-US"/>
        </w:rPr>
        <w:t xml:space="preserve"> ожидаемого срока службы не менее 15 лет (рама, панели, шины, держатели и т.д.).</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1.8. Механическая прочность конструкции НКУ должна быть не ниже IK10 по МЭК 62262 и должна предусматривать возможность выемки колонны из ряда НКУ без необходимости раздвигать смежные колонны.</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1.9 Класс защиты НКУ от воздействий вибрации должен соответствовать требованиям стандарта </w:t>
      </w:r>
      <w:r w:rsidR="00C85EC6" w:rsidRPr="00C10160">
        <w:rPr>
          <w:rFonts w:ascii="Times New Roman" w:eastAsia="Calibri" w:hAnsi="Times New Roman"/>
          <w:lang w:eastAsia="en-US"/>
        </w:rPr>
        <w:t>ГОСТ 17516.1</w:t>
      </w:r>
      <w:r w:rsidRPr="00C10160">
        <w:rPr>
          <w:rFonts w:ascii="Times New Roman" w:eastAsia="Calibri" w:hAnsi="Times New Roman"/>
          <w:lang w:eastAsia="en-US"/>
        </w:rPr>
        <w:t xml:space="preserve">-90 МЭК 60 721-3-3. Группа М39. </w:t>
      </w:r>
    </w:p>
    <w:p w:rsidR="00E120BF" w:rsidRPr="00C10160" w:rsidRDefault="00E120BF"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b/>
          <w:lang w:eastAsia="en-US"/>
        </w:rPr>
        <w:t>2. Требования к оболочке.</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2.1. Внешние элементы конструкции (двери, пластроны, крыши) и оболочка</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НКУ должны иметь коррозионную стойкость к соляному туману 400 часов согласно ISO 4626-1982, изготовлены из стали толщиной 1,5 мм (допускается изготовление</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пластронов толщиной 0,8 мм), обработанной</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методом катафореза и покрытой термоотверждаемой порошковой эпоксидно-полиэфирной краской со степенью адгезии 300 и обладать степенью защиты не ниже IP54 по МЭК 60529. Цвет краски должен соответствовать RAL 9001.</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2.2. Оболочка, двери, пластроны НКУ должны обеспечивать непрерывность цепи заземления.</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2.3. Двери НКУ должны </w:t>
      </w:r>
      <w:r w:rsidR="000801FD" w:rsidRPr="00C10160">
        <w:rPr>
          <w:rFonts w:ascii="Times New Roman" w:eastAsia="Calibri" w:hAnsi="Times New Roman"/>
          <w:lang w:eastAsia="en-US"/>
        </w:rPr>
        <w:t>надёжно</w:t>
      </w:r>
      <w:r w:rsidRPr="00C10160">
        <w:rPr>
          <w:rFonts w:ascii="Times New Roman" w:eastAsia="Calibri" w:hAnsi="Times New Roman"/>
          <w:lang w:eastAsia="en-US"/>
        </w:rPr>
        <w:t xml:space="preserve"> закрываться на ключ.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2.4. Поворотная рама пластронов должна иметь две точки запирания с помощью винтов на угол 90 градусов и фиксироваться на основной раме НКУ.</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2.5. Пластроны, задние и боковые </w:t>
      </w:r>
      <w:r w:rsidR="00FD24BD" w:rsidRPr="00C10160">
        <w:rPr>
          <w:rFonts w:ascii="Times New Roman" w:eastAsia="Calibri" w:hAnsi="Times New Roman"/>
          <w:lang w:eastAsia="en-US"/>
        </w:rPr>
        <w:t>панели оболочки</w:t>
      </w:r>
      <w:r w:rsidRPr="00C10160">
        <w:rPr>
          <w:rFonts w:ascii="Times New Roman" w:eastAsia="Calibri" w:hAnsi="Times New Roman"/>
          <w:lang w:eastAsia="en-US"/>
        </w:rPr>
        <w:t xml:space="preserve"> должны быть </w:t>
      </w:r>
      <w:r w:rsidR="00357FDE" w:rsidRPr="00C10160">
        <w:rPr>
          <w:rFonts w:ascii="Times New Roman" w:eastAsia="Calibri" w:hAnsi="Times New Roman"/>
          <w:lang w:eastAsia="en-US"/>
        </w:rPr>
        <w:t>съёмными</w:t>
      </w:r>
      <w:r w:rsidRPr="00C10160">
        <w:rPr>
          <w:rFonts w:ascii="Times New Roman" w:eastAsia="Calibri" w:hAnsi="Times New Roman"/>
          <w:lang w:eastAsia="en-US"/>
        </w:rPr>
        <w:t>, для обеспечения теплового мониторинга сборных шин и точек подключения к ним функциональных блоков в процессе эксплуатации. (ГОСТ 32396-2013 п 6.7.13).</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2.6. Функциональные блоки должны обеспечивать уровень индекса обслуживания НКУ не хуже IS 331 для вводных и секционных блоков и IS 222 для фидерных блоков согласно </w:t>
      </w:r>
      <w:r w:rsidR="00FD24BD" w:rsidRPr="00C10160">
        <w:rPr>
          <w:rFonts w:ascii="Times New Roman" w:eastAsia="Calibri" w:hAnsi="Times New Roman"/>
          <w:lang w:eastAsia="en-US"/>
        </w:rPr>
        <w:t>стандарту French</w:t>
      </w:r>
      <w:r w:rsidRPr="00C10160">
        <w:rPr>
          <w:rFonts w:ascii="Times New Roman" w:eastAsia="Calibri" w:hAnsi="Times New Roman"/>
          <w:lang w:eastAsia="en-US"/>
        </w:rPr>
        <w:t xml:space="preserve"> UTE C 63-429.</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Форма секционирования по ГОСТ IEC 61439.2 не ниже 2b.</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2.7. Функциональные блоки, расположенные за открывающейся дверью, в положении </w:t>
      </w:r>
      <w:r w:rsidR="00386F76" w:rsidRPr="00C10160">
        <w:rPr>
          <w:rFonts w:ascii="Times New Roman" w:eastAsia="Calibri" w:hAnsi="Times New Roman"/>
          <w:lang w:eastAsia="en-US"/>
        </w:rPr>
        <w:t>"</w:t>
      </w:r>
      <w:r w:rsidRPr="00C10160">
        <w:rPr>
          <w:rFonts w:ascii="Times New Roman" w:eastAsia="Calibri" w:hAnsi="Times New Roman"/>
          <w:lang w:eastAsia="en-US"/>
        </w:rPr>
        <w:t>тест</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или </w:t>
      </w:r>
      <w:r w:rsidR="00386F76" w:rsidRPr="00C10160">
        <w:rPr>
          <w:rFonts w:ascii="Times New Roman" w:eastAsia="Calibri" w:hAnsi="Times New Roman"/>
          <w:lang w:eastAsia="en-US"/>
        </w:rPr>
        <w:t>"</w:t>
      </w:r>
      <w:r w:rsidRPr="00C10160">
        <w:rPr>
          <w:rFonts w:ascii="Times New Roman" w:eastAsia="Calibri" w:hAnsi="Times New Roman"/>
          <w:lang w:eastAsia="en-US"/>
        </w:rPr>
        <w:t>выкачено</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должны иметь IP20 (</w:t>
      </w:r>
      <w:r w:rsidR="00386F76" w:rsidRPr="00C10160">
        <w:rPr>
          <w:rFonts w:ascii="Times New Roman" w:eastAsia="Calibri" w:hAnsi="Times New Roman"/>
          <w:lang w:eastAsia="en-US"/>
        </w:rPr>
        <w:t>"</w:t>
      </w:r>
      <w:r w:rsidRPr="00C10160">
        <w:rPr>
          <w:rFonts w:ascii="Times New Roman" w:eastAsia="Calibri" w:hAnsi="Times New Roman"/>
          <w:lang w:eastAsia="en-US"/>
        </w:rPr>
        <w:t>отсоединяемая часть</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или IP20B (любой другой тип).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2.8. Конструктив НКУ должен </w:t>
      </w:r>
      <w:r w:rsidR="00FD24BD" w:rsidRPr="00C10160">
        <w:rPr>
          <w:rFonts w:ascii="Times New Roman" w:eastAsia="Calibri" w:hAnsi="Times New Roman"/>
          <w:lang w:eastAsia="en-US"/>
        </w:rPr>
        <w:t>иметь возможность</w:t>
      </w:r>
      <w:r w:rsidRPr="00C10160">
        <w:rPr>
          <w:rFonts w:ascii="Times New Roman" w:eastAsia="Calibri" w:hAnsi="Times New Roman"/>
          <w:lang w:eastAsia="en-US"/>
        </w:rPr>
        <w:t xml:space="preserve"> расширения, </w:t>
      </w:r>
      <w:r w:rsidR="000801FD" w:rsidRPr="00C10160">
        <w:rPr>
          <w:rFonts w:ascii="Times New Roman" w:eastAsia="Calibri" w:hAnsi="Times New Roman"/>
          <w:lang w:eastAsia="en-US"/>
        </w:rPr>
        <w:t>путём</w:t>
      </w:r>
      <w:r w:rsidRPr="00C10160">
        <w:rPr>
          <w:rFonts w:ascii="Times New Roman" w:eastAsia="Calibri" w:hAnsi="Times New Roman"/>
          <w:lang w:eastAsia="en-US"/>
        </w:rPr>
        <w:t xml:space="preserve"> добавления новых функциональных блоков без отключения питания панелей на зарезервированное для них при проектировании место.</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2.9. Высота конструкции НКУ на цоколе в рабочем состоянии не должна превышать 2107 мм. </w:t>
      </w:r>
    </w:p>
    <w:p w:rsidR="00E120BF" w:rsidRPr="00C10160" w:rsidRDefault="00A16D35"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lang w:eastAsia="en-US"/>
        </w:rPr>
        <w:t xml:space="preserve"> </w:t>
      </w:r>
      <w:r w:rsidR="00E120BF" w:rsidRPr="00C10160">
        <w:rPr>
          <w:rFonts w:ascii="Times New Roman" w:eastAsia="Calibri" w:hAnsi="Times New Roman"/>
          <w:lang w:eastAsia="en-US"/>
        </w:rPr>
        <w:t xml:space="preserve"> </w:t>
      </w:r>
      <w:r w:rsidR="00E120BF" w:rsidRPr="00C10160">
        <w:rPr>
          <w:rFonts w:ascii="Times New Roman" w:eastAsia="Calibri" w:hAnsi="Times New Roman"/>
          <w:b/>
          <w:lang w:eastAsia="en-US"/>
        </w:rPr>
        <w:t>3. Требования к форме секционирования.</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3.1. Форма секционирования НКУ должна быть не ниже 2b. Все элементы секционирования должны иметь заводское исполнение, предусмотренное производителем.</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3.2. Секционирование вертикальных распределительных шин должно быть выполнено вертикальными экранами, изготовленными из изоляционного материала в виде пластин с зазорами, обеспечивающими проход и подключение проводников и горизонтальных распределительных шин, а также способствующими естественной конвекции в щите. Установка секционирующих пластин должна выполняться на держателях с двух сторон шинного отсека по его глубине. Спереди, а при двухстороннем обслуживании и сзади, шины должны быть закрыты по всей высоте экраном, исключающим возможность прикосновения к токоведущим шинам.</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3.3. Секционирование горизонтальных распределительных шин должно быть выполнено перфорированными ограждающими панелями при их расположении в корпусе:</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а) в верхней части – спереди, сзади и снизу;</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б) в средней части – спереди, сзади, а также сверху/снизу (в части отсутствия подключаемых шин или кабелей);</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в) в нижней части – спереди, сзади и сверху.</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3.4 Металлические составляющие и части секционирующих элементов, изготовленных из изоляционного материала, должны быть окрашены в цвет RAL9001.</w:t>
      </w:r>
    </w:p>
    <w:p w:rsidR="00E120BF" w:rsidRPr="00C10160" w:rsidRDefault="00E120BF"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b/>
          <w:lang w:eastAsia="en-US"/>
        </w:rPr>
        <w:t>4. Требования к шинам.</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4.1. Стойкость к внутренней дуге сборных шин должна быть не менее</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85кA/1сек при</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1600A&lt; I</w:t>
      </w:r>
      <w:r w:rsidRPr="00C10160">
        <w:rPr>
          <w:rFonts w:ascii="Times New Roman" w:eastAsia="Calibri" w:hAnsi="Times New Roman"/>
          <w:vertAlign w:val="subscript"/>
          <w:lang w:eastAsia="en-US"/>
        </w:rPr>
        <w:t>nom</w:t>
      </w:r>
      <w:r w:rsidRPr="00C10160">
        <w:rPr>
          <w:rFonts w:ascii="Times New Roman" w:eastAsia="Calibri" w:hAnsi="Times New Roman"/>
          <w:lang w:eastAsia="en-US"/>
        </w:rPr>
        <w:t xml:space="preserve"> &lt;4000</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и 50</w:t>
      </w:r>
      <w:r w:rsidR="00700BDD" w:rsidRPr="00C10160">
        <w:rPr>
          <w:rFonts w:ascii="Times New Roman" w:eastAsia="Calibri" w:hAnsi="Times New Roman"/>
          <w:lang w:eastAsia="en-US"/>
        </w:rPr>
        <w:t xml:space="preserve"> </w:t>
      </w:r>
      <w:r w:rsidRPr="00C10160">
        <w:rPr>
          <w:rFonts w:ascii="Times New Roman" w:eastAsia="Calibri" w:hAnsi="Times New Roman"/>
          <w:lang w:eastAsia="en-US"/>
        </w:rPr>
        <w:t>кА/1</w:t>
      </w:r>
      <w:r w:rsidR="00700BDD" w:rsidRPr="00C10160">
        <w:rPr>
          <w:rFonts w:ascii="Times New Roman" w:eastAsia="Calibri" w:hAnsi="Times New Roman"/>
          <w:lang w:eastAsia="en-US"/>
        </w:rPr>
        <w:t xml:space="preserve"> </w:t>
      </w:r>
      <w:r w:rsidRPr="00C10160">
        <w:rPr>
          <w:rFonts w:ascii="Times New Roman" w:eastAsia="Calibri" w:hAnsi="Times New Roman"/>
          <w:lang w:eastAsia="en-US"/>
        </w:rPr>
        <w:t>сек</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при I</w:t>
      </w:r>
      <w:r w:rsidRPr="00C10160">
        <w:rPr>
          <w:rFonts w:ascii="Times New Roman" w:eastAsia="Calibri" w:hAnsi="Times New Roman"/>
          <w:vertAlign w:val="subscript"/>
          <w:lang w:eastAsia="en-US"/>
        </w:rPr>
        <w:t>nom</w:t>
      </w:r>
      <w:r w:rsidRPr="00C10160">
        <w:rPr>
          <w:rFonts w:ascii="Times New Roman" w:eastAsia="Calibri" w:hAnsi="Times New Roman"/>
          <w:lang w:eastAsia="en-US"/>
        </w:rPr>
        <w:t xml:space="preserve"> &lt;1600</w:t>
      </w:r>
      <w:r w:rsidR="00700BDD" w:rsidRPr="00C10160">
        <w:rPr>
          <w:rFonts w:ascii="Times New Roman" w:eastAsia="Calibri" w:hAnsi="Times New Roman"/>
          <w:lang w:eastAsia="en-US"/>
        </w:rPr>
        <w:t xml:space="preserve"> </w:t>
      </w:r>
      <w:r w:rsidRPr="00C10160">
        <w:rPr>
          <w:rFonts w:ascii="Times New Roman" w:eastAsia="Calibri" w:hAnsi="Times New Roman"/>
          <w:lang w:eastAsia="en-US"/>
        </w:rPr>
        <w:t>A.</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4.2. Номинальное импульсное выдерживаемое напряжение НКУ </w:t>
      </w:r>
      <w:r w:rsidR="00E37124" w:rsidRPr="00C10160">
        <w:rPr>
          <w:rFonts w:ascii="Times New Roman" w:eastAsia="Calibri" w:hAnsi="Times New Roman"/>
          <w:lang w:eastAsia="en-US"/>
        </w:rPr>
        <w:t>–</w:t>
      </w:r>
      <w:r w:rsidRPr="00C10160">
        <w:rPr>
          <w:rFonts w:ascii="Times New Roman" w:eastAsia="Calibri" w:hAnsi="Times New Roman"/>
          <w:lang w:eastAsia="en-US"/>
        </w:rPr>
        <w:t xml:space="preserve"> 12 </w:t>
      </w:r>
      <w:r w:rsidR="00FD24BD" w:rsidRPr="00C10160">
        <w:rPr>
          <w:rFonts w:ascii="Times New Roman" w:eastAsia="Calibri" w:hAnsi="Times New Roman"/>
          <w:lang w:eastAsia="en-US"/>
        </w:rPr>
        <w:t>кВ, минимальный</w:t>
      </w:r>
      <w:r w:rsidRPr="00C10160">
        <w:rPr>
          <w:rFonts w:ascii="Times New Roman" w:eastAsia="Calibri" w:hAnsi="Times New Roman"/>
          <w:lang w:eastAsia="en-US"/>
        </w:rPr>
        <w:t xml:space="preserve"> изолирующий воздушный</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промежуток</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должен составлять 14</w:t>
      </w:r>
      <w:r w:rsidR="00C85EC6" w:rsidRPr="00C10160">
        <w:rPr>
          <w:rFonts w:ascii="Times New Roman" w:eastAsia="Calibri" w:hAnsi="Times New Roman"/>
          <w:lang w:eastAsia="en-US"/>
        </w:rPr>
        <w:t xml:space="preserve"> </w:t>
      </w:r>
      <w:r w:rsidRPr="00C10160">
        <w:rPr>
          <w:rFonts w:ascii="Times New Roman" w:eastAsia="Calibri" w:hAnsi="Times New Roman"/>
          <w:lang w:eastAsia="en-US"/>
        </w:rPr>
        <w:t>мм между недеформируемыми токоведущими частями, и 20мм между оболочкой и токоведущей частью.</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4.3. Шины должны быть сделаны из высококачественной меди Cu-ETP R240</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или Cu-ETP HB.</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4.4. По согласованию с Заказчиком сборные шины могут иметь антикоррозионное покрытие.</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4.5. Нейтральная шина (N), а также шина совмещённого рабочего и защитного проводника (PEN) должна быть того же сечения, что и фазная шина и установлена в зоне размещения силовых шин, </w:t>
      </w:r>
      <w:r w:rsidR="000801FD" w:rsidRPr="00C10160">
        <w:rPr>
          <w:rFonts w:ascii="Times New Roman" w:eastAsia="Calibri" w:hAnsi="Times New Roman"/>
          <w:lang w:eastAsia="en-US"/>
        </w:rPr>
        <w:t>отделённой</w:t>
      </w:r>
      <w:r w:rsidRPr="00C10160">
        <w:rPr>
          <w:rFonts w:ascii="Times New Roman" w:eastAsia="Calibri" w:hAnsi="Times New Roman"/>
          <w:lang w:eastAsia="en-US"/>
        </w:rPr>
        <w:t xml:space="preserve"> от остальной области шкафа с помощью перегородок секционирования.</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Сечение шины защитного проводника РЕ выбирается в соответствие с рекомендациями Производителя и ГОСТ IEC 61439.1.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4.6. Присоединение подходящей к НКУ шины PEN обеспечивается на шину РЕ с последующим разделением ее на РЕ и N во вводных панелях без снижения сечения цепи РЕN- PE- N.</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4.7. Магистральные горизонтальные шины (фазы и не</w:t>
      </w:r>
      <w:r w:rsidR="00700BDD" w:rsidRPr="00C10160">
        <w:rPr>
          <w:rFonts w:ascii="Times New Roman" w:eastAsia="Calibri" w:hAnsi="Times New Roman"/>
          <w:lang w:eastAsia="en-US"/>
        </w:rPr>
        <w:t>й</w:t>
      </w:r>
      <w:r w:rsidRPr="00C10160">
        <w:rPr>
          <w:rFonts w:ascii="Times New Roman" w:eastAsia="Calibri" w:hAnsi="Times New Roman"/>
          <w:lang w:eastAsia="en-US"/>
        </w:rPr>
        <w:t>траль), как правило, должны быть расположены сверху НКУ. В случае верхнего подключения питающих и отходящих линий возможно размещение магистральных шин снизу.</w:t>
      </w:r>
      <w:r w:rsidR="00A16D35" w:rsidRPr="00C10160">
        <w:rPr>
          <w:rFonts w:ascii="Times New Roman" w:eastAsia="Calibri" w:hAnsi="Times New Roman"/>
          <w:lang w:eastAsia="en-US"/>
        </w:rPr>
        <w:t xml:space="preserve">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4.8. Магистральные шины не должны выступать за границы каждой колонны, соединение магистральных шин друг с другом должно осуществляться с помощью специальных накладных соединительных блоков.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4.9. Шина PE должна быть установлена вне зоны расположения токоведущих шин в удобном месте для подключения к ней отходящих защитных фидерных проводников и проводов заземления элементов НКУ. </w:t>
      </w:r>
    </w:p>
    <w:p w:rsidR="00E120BF" w:rsidRPr="00C10160" w:rsidRDefault="00E120BF"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b/>
          <w:lang w:eastAsia="en-US"/>
        </w:rPr>
        <w:t xml:space="preserve"> 5.Требования к активному оборудованию, АВР, индикации и управления, мониторингу, показаниям.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5.1. При использовании элементов функциональных блоков выкатного/втычного исполнения согласно ГОСТ Р IEC 61439-2-2015 </w:t>
      </w:r>
      <w:r w:rsidR="00FD24BD" w:rsidRPr="00C10160">
        <w:rPr>
          <w:rFonts w:ascii="Times New Roman" w:eastAsia="Calibri" w:hAnsi="Times New Roman"/>
          <w:lang w:eastAsia="en-US"/>
        </w:rPr>
        <w:t>п.8.5.2.102 применяется</w:t>
      </w:r>
      <w:r w:rsidRPr="00C10160">
        <w:rPr>
          <w:rFonts w:ascii="Times New Roman" w:eastAsia="Calibri" w:hAnsi="Times New Roman"/>
          <w:lang w:eastAsia="en-US"/>
        </w:rPr>
        <w:t xml:space="preserve"> система перевода части блока</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в следующие положения с их индикацией: Вкачен/Тест/Выкачен.</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Для позиционирования функционального блока не должно требоваться применение специального инструмента.</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5.2. Требуется обеспечить </w:t>
      </w:r>
      <w:r w:rsidR="000801FD" w:rsidRPr="00C10160">
        <w:rPr>
          <w:rFonts w:ascii="Times New Roman" w:eastAsia="Calibri" w:hAnsi="Times New Roman"/>
          <w:lang w:eastAsia="en-US"/>
        </w:rPr>
        <w:t>надёжную</w:t>
      </w:r>
      <w:r w:rsidRPr="00C10160">
        <w:rPr>
          <w:rFonts w:ascii="Times New Roman" w:eastAsia="Calibri" w:hAnsi="Times New Roman"/>
          <w:lang w:eastAsia="en-US"/>
        </w:rPr>
        <w:t xml:space="preserve"> фиксацию выкатной/втычной части блока в каждом из возможных положений, исключить возможность самопроизвольного перемещения ее из одного положения в другое.</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5.3. Необходимо обеспечить возможность перемещения из (в) рабочего положения съёмной части функционального блока только при предварительном отключении главной цепи коммутационного аппарата. Необходимо обеспечить возможность применения механической блокировки выкатной части навесными замками для исключения несанкционированного вкатывания/выкатывания. Снятие выкатной (съёмной) части блока из НКУ должно быть безопасным для обслуживающего персонала.</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5.4. Защитные шторки или изоляционные перегородки стационарных частей</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воздушных выключателей должны закрывать доступ к шинам.</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При нахождении функционального блока в положении </w:t>
      </w:r>
      <w:r w:rsidR="00386F76" w:rsidRPr="00C10160">
        <w:rPr>
          <w:rFonts w:ascii="Times New Roman" w:eastAsia="Calibri" w:hAnsi="Times New Roman"/>
          <w:lang w:eastAsia="en-US"/>
        </w:rPr>
        <w:t>"</w:t>
      </w:r>
      <w:r w:rsidRPr="00C10160">
        <w:rPr>
          <w:rFonts w:ascii="Times New Roman" w:eastAsia="Calibri" w:hAnsi="Times New Roman"/>
          <w:lang w:eastAsia="en-US"/>
        </w:rPr>
        <w:t>тест</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защитные шторки должны находиться в закрытом состоянии.</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5.5. Функциональные блоки защиты и управления двигателями должны содержать аппаратные решения, предусматривающие координацию защит по типу 2 или выше.</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5.6. Механическая взаимоблокировка положений вводных аппаратов должна исключать риск их несовместимого состояния.</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5.7. Активное оборудование должно быть интегрировано в систему АСУ АО </w:t>
      </w:r>
      <w:r w:rsidR="00386F76" w:rsidRPr="00C10160">
        <w:rPr>
          <w:rFonts w:ascii="Times New Roman" w:eastAsia="Calibri" w:hAnsi="Times New Roman"/>
          <w:lang w:eastAsia="en-US"/>
        </w:rPr>
        <w:t>"</w:t>
      </w:r>
      <w:r w:rsidRPr="00C10160">
        <w:rPr>
          <w:rFonts w:ascii="Times New Roman" w:eastAsia="Calibri" w:hAnsi="Times New Roman"/>
          <w:lang w:eastAsia="en-US"/>
        </w:rPr>
        <w:t>Мосводоканал</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и руководителя энергетической службы подразделения, отвечающего за данный объект. Базовое решение предусматривает использование в качестве источников информации расцепителей</w:t>
      </w:r>
      <w:r w:rsidR="00A16D35" w:rsidRPr="00C10160">
        <w:rPr>
          <w:rFonts w:ascii="Times New Roman" w:eastAsia="Calibri" w:hAnsi="Times New Roman"/>
          <w:lang w:eastAsia="en-US"/>
        </w:rPr>
        <w:t xml:space="preserve"> </w:t>
      </w:r>
      <w:r w:rsidRPr="00C10160">
        <w:rPr>
          <w:rFonts w:ascii="Times New Roman" w:eastAsia="Calibri" w:hAnsi="Times New Roman"/>
          <w:lang w:val="en-US" w:eastAsia="en-US"/>
        </w:rPr>
        <w:t>Micrologic</w:t>
      </w:r>
      <w:r w:rsidRPr="00C10160">
        <w:rPr>
          <w:rFonts w:ascii="Times New Roman" w:eastAsia="Calibri" w:hAnsi="Times New Roman"/>
          <w:lang w:eastAsia="en-US"/>
        </w:rPr>
        <w:t xml:space="preserve"> 6.x.Е с функцией технического </w:t>
      </w:r>
      <w:r w:rsidR="007E4CB3" w:rsidRPr="00C10160">
        <w:rPr>
          <w:rFonts w:ascii="Times New Roman" w:eastAsia="Calibri" w:hAnsi="Times New Roman"/>
          <w:lang w:eastAsia="en-US"/>
        </w:rPr>
        <w:t>учёта</w:t>
      </w:r>
      <w:r w:rsidRPr="00C10160">
        <w:rPr>
          <w:rFonts w:ascii="Times New Roman" w:eastAsia="Calibri" w:hAnsi="Times New Roman"/>
          <w:lang w:eastAsia="en-US"/>
        </w:rPr>
        <w:t xml:space="preserve"> и контроля качества электроэнергии в автоматических выключателях вводных, секционных панелей</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и расцепителей </w:t>
      </w:r>
      <w:r w:rsidRPr="00C10160">
        <w:rPr>
          <w:rFonts w:ascii="Times New Roman" w:eastAsia="Calibri" w:hAnsi="Times New Roman"/>
          <w:lang w:val="en-US" w:eastAsia="en-US"/>
        </w:rPr>
        <w:t>Micrologic</w:t>
      </w:r>
      <w:r w:rsidRPr="00C10160">
        <w:rPr>
          <w:rFonts w:ascii="Times New Roman" w:eastAsia="Calibri" w:hAnsi="Times New Roman"/>
          <w:lang w:eastAsia="en-US"/>
        </w:rPr>
        <w:t xml:space="preserve"> 5.x.Е с функцией технического </w:t>
      </w:r>
      <w:r w:rsidR="007E4CB3" w:rsidRPr="00C10160">
        <w:rPr>
          <w:rFonts w:ascii="Times New Roman" w:eastAsia="Calibri" w:hAnsi="Times New Roman"/>
          <w:lang w:eastAsia="en-US"/>
        </w:rPr>
        <w:t>учёта</w:t>
      </w:r>
      <w:r w:rsidRPr="00C10160">
        <w:rPr>
          <w:rFonts w:ascii="Times New Roman" w:eastAsia="Calibri" w:hAnsi="Times New Roman"/>
          <w:lang w:eastAsia="en-US"/>
        </w:rPr>
        <w:t xml:space="preserve"> электроэнергии на фидерах с током свыше 40А. </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5.8. В качестве устройств местного отображения информации панели НКУ должны быть укомплектованы цветными сенсорными дисплеями</w:t>
      </w:r>
      <w:r w:rsidR="00A16D35" w:rsidRPr="00C10160">
        <w:rPr>
          <w:rFonts w:ascii="Times New Roman" w:eastAsia="Calibri" w:hAnsi="Times New Roman"/>
          <w:lang w:eastAsia="en-US"/>
        </w:rPr>
        <w:t xml:space="preserve"> </w:t>
      </w:r>
      <w:r w:rsidR="00FD24BD" w:rsidRPr="00C10160">
        <w:rPr>
          <w:rFonts w:ascii="Times New Roman" w:eastAsia="Calibri" w:hAnsi="Times New Roman"/>
          <w:lang w:eastAsia="en-US"/>
        </w:rPr>
        <w:t>контроля состояния</w:t>
      </w:r>
      <w:r w:rsidRPr="00C10160">
        <w:rPr>
          <w:rFonts w:ascii="Times New Roman" w:eastAsia="Calibri" w:hAnsi="Times New Roman"/>
          <w:lang w:eastAsia="en-US"/>
        </w:rPr>
        <w:t xml:space="preserve"> автоматических выключателей </w:t>
      </w:r>
      <w:r w:rsidRPr="00C10160">
        <w:rPr>
          <w:rFonts w:ascii="Times New Roman" w:eastAsia="Calibri" w:hAnsi="Times New Roman"/>
          <w:lang w:val="en-US" w:eastAsia="en-US"/>
        </w:rPr>
        <w:t>FDM</w:t>
      </w:r>
      <w:r w:rsidRPr="00C10160">
        <w:rPr>
          <w:rFonts w:ascii="Times New Roman" w:eastAsia="Calibri" w:hAnsi="Times New Roman"/>
          <w:lang w:eastAsia="en-US"/>
        </w:rPr>
        <w:t>128.</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5.9. Каждый ввод НКУ</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должен быть укомплектован многофункциональными приборами </w:t>
      </w:r>
      <w:r w:rsidR="007E4CB3" w:rsidRPr="00C10160">
        <w:rPr>
          <w:rFonts w:ascii="Times New Roman" w:eastAsia="Calibri" w:hAnsi="Times New Roman"/>
          <w:lang w:eastAsia="en-US"/>
        </w:rPr>
        <w:t>учёта</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электроэнергии с классом точности не хуже</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0,5S , с функцией передачи данных по сети </w:t>
      </w:r>
      <w:r w:rsidRPr="00C10160">
        <w:rPr>
          <w:rFonts w:ascii="Times New Roman" w:eastAsia="Calibri" w:hAnsi="Times New Roman"/>
          <w:lang w:val="en-US" w:eastAsia="en-US"/>
        </w:rPr>
        <w:t>Ethernet</w:t>
      </w:r>
      <w:r w:rsidRPr="00C10160">
        <w:rPr>
          <w:rFonts w:ascii="Times New Roman" w:eastAsia="Calibri" w:hAnsi="Times New Roman"/>
          <w:lang w:eastAsia="en-US"/>
        </w:rPr>
        <w:t>,</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а </w:t>
      </w:r>
      <w:r w:rsidR="000801FD" w:rsidRPr="00C10160">
        <w:rPr>
          <w:rFonts w:ascii="Times New Roman" w:eastAsia="Calibri" w:hAnsi="Times New Roman"/>
          <w:lang w:eastAsia="en-US"/>
        </w:rPr>
        <w:t>также</w:t>
      </w:r>
      <w:r w:rsidRPr="00C10160">
        <w:rPr>
          <w:rFonts w:ascii="Times New Roman" w:eastAsia="Calibri" w:hAnsi="Times New Roman"/>
          <w:lang w:eastAsia="en-US"/>
        </w:rPr>
        <w:t xml:space="preserve"> записи и архивации событий.</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5.10. Панели НКУ должны иметь непрерывный тепловой мониторинг с помощью беспроводных датчиков температуры.</w:t>
      </w:r>
    </w:p>
    <w:p w:rsidR="00E120BF" w:rsidRPr="00C10160" w:rsidRDefault="00A16D35"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w:t>
      </w:r>
      <w:r w:rsidR="00E120BF" w:rsidRPr="00C10160">
        <w:rPr>
          <w:rFonts w:ascii="Times New Roman" w:eastAsia="Calibri" w:hAnsi="Times New Roman"/>
          <w:lang w:eastAsia="en-US"/>
        </w:rPr>
        <w:t>5.11. Расцепители автоматических выключателей каждой секции должны быть объединены в сеть</w:t>
      </w:r>
      <w:r w:rsidRPr="00C10160">
        <w:rPr>
          <w:rFonts w:ascii="Times New Roman" w:eastAsia="Calibri" w:hAnsi="Times New Roman"/>
          <w:lang w:eastAsia="en-US"/>
        </w:rPr>
        <w:t xml:space="preserve"> </w:t>
      </w:r>
      <w:r w:rsidR="00E120BF" w:rsidRPr="00C10160">
        <w:rPr>
          <w:rFonts w:ascii="Times New Roman" w:eastAsia="Calibri" w:hAnsi="Times New Roman"/>
          <w:lang w:eastAsia="en-US"/>
        </w:rPr>
        <w:t>Modbus,</w:t>
      </w:r>
      <w:r w:rsidRPr="00C10160">
        <w:rPr>
          <w:rFonts w:ascii="Times New Roman" w:eastAsia="Calibri" w:hAnsi="Times New Roman"/>
          <w:lang w:eastAsia="en-US"/>
        </w:rPr>
        <w:t xml:space="preserve"> </w:t>
      </w:r>
      <w:r w:rsidR="00E120BF" w:rsidRPr="00C10160">
        <w:rPr>
          <w:rFonts w:ascii="Times New Roman" w:eastAsia="Calibri" w:hAnsi="Times New Roman"/>
          <w:lang w:eastAsia="en-US"/>
        </w:rPr>
        <w:t>которая имеет в качестве ведущего устройства модуль IFE+ (</w:t>
      </w:r>
      <w:r w:rsidR="00E120BF" w:rsidRPr="00C10160">
        <w:rPr>
          <w:rFonts w:ascii="Times New Roman" w:eastAsia="Calibri" w:hAnsi="Times New Roman"/>
          <w:lang w:val="en-US" w:eastAsia="en-US"/>
        </w:rPr>
        <w:t>Ethernet</w:t>
      </w:r>
      <w:r w:rsidR="00E120BF" w:rsidRPr="00C10160">
        <w:rPr>
          <w:rFonts w:ascii="Times New Roman" w:eastAsia="Calibri" w:hAnsi="Times New Roman"/>
          <w:lang w:eastAsia="en-US"/>
        </w:rPr>
        <w:t xml:space="preserve"> – </w:t>
      </w:r>
      <w:r w:rsidR="00FD24BD" w:rsidRPr="00C10160">
        <w:rPr>
          <w:rFonts w:ascii="Times New Roman" w:eastAsia="Calibri" w:hAnsi="Times New Roman"/>
          <w:lang w:eastAsia="en-US"/>
        </w:rPr>
        <w:t>Modbus) вводного</w:t>
      </w:r>
      <w:r w:rsidR="00E120BF" w:rsidRPr="00C10160">
        <w:rPr>
          <w:rFonts w:ascii="Times New Roman" w:eastAsia="Calibri" w:hAnsi="Times New Roman"/>
          <w:lang w:eastAsia="en-US"/>
        </w:rPr>
        <w:t xml:space="preserve"> автоматического </w:t>
      </w:r>
      <w:r w:rsidR="00FD24BD" w:rsidRPr="00C10160">
        <w:rPr>
          <w:rFonts w:ascii="Times New Roman" w:eastAsia="Calibri" w:hAnsi="Times New Roman"/>
          <w:lang w:eastAsia="en-US"/>
        </w:rPr>
        <w:t>выключателя,</w:t>
      </w:r>
      <w:r w:rsidR="00E120BF" w:rsidRPr="00C10160">
        <w:rPr>
          <w:rFonts w:ascii="Times New Roman" w:eastAsia="Calibri" w:hAnsi="Times New Roman"/>
          <w:lang w:eastAsia="en-US"/>
        </w:rPr>
        <w:t xml:space="preserve"> </w:t>
      </w:r>
      <w:r w:rsidR="00FD24BD" w:rsidRPr="00C10160">
        <w:rPr>
          <w:rFonts w:ascii="Times New Roman" w:eastAsia="Calibri" w:hAnsi="Times New Roman"/>
          <w:lang w:eastAsia="en-US"/>
        </w:rPr>
        <w:t>связанный по</w:t>
      </w:r>
      <w:r w:rsidR="00E120BF" w:rsidRPr="00C10160">
        <w:rPr>
          <w:rFonts w:ascii="Times New Roman" w:eastAsia="Calibri" w:hAnsi="Times New Roman"/>
          <w:lang w:eastAsia="en-US"/>
        </w:rPr>
        <w:t xml:space="preserve"> сети </w:t>
      </w:r>
      <w:r w:rsidR="00E120BF" w:rsidRPr="00C10160">
        <w:rPr>
          <w:rFonts w:ascii="Times New Roman" w:eastAsia="Calibri" w:hAnsi="Times New Roman"/>
          <w:lang w:val="en-US" w:eastAsia="en-US"/>
        </w:rPr>
        <w:t>Ethernet</w:t>
      </w:r>
      <w:r w:rsidRPr="00C10160">
        <w:rPr>
          <w:rFonts w:ascii="Times New Roman" w:eastAsia="Calibri" w:hAnsi="Times New Roman"/>
          <w:lang w:eastAsia="en-US"/>
        </w:rPr>
        <w:t xml:space="preserve"> </w:t>
      </w:r>
      <w:r w:rsidR="00E120BF" w:rsidRPr="00C10160">
        <w:rPr>
          <w:rFonts w:ascii="Times New Roman" w:eastAsia="Calibri" w:hAnsi="Times New Roman"/>
          <w:lang w:eastAsia="en-US"/>
        </w:rPr>
        <w:t>через коммутатор с системой мониторинга объекта.</w:t>
      </w:r>
      <w:r w:rsidRPr="00C10160">
        <w:rPr>
          <w:rFonts w:ascii="Times New Roman" w:eastAsia="Calibri" w:hAnsi="Times New Roman"/>
          <w:lang w:eastAsia="en-US"/>
        </w:rPr>
        <w:t xml:space="preserve"> </w:t>
      </w:r>
      <w:r w:rsidR="00E120BF" w:rsidRPr="00C10160">
        <w:rPr>
          <w:rFonts w:ascii="Times New Roman" w:eastAsia="Calibri" w:hAnsi="Times New Roman"/>
          <w:lang w:eastAsia="en-US"/>
        </w:rPr>
        <w:t xml:space="preserve">Для модульных фидерных выключателей </w:t>
      </w:r>
      <w:r w:rsidR="00FD24BD" w:rsidRPr="00C10160">
        <w:rPr>
          <w:rFonts w:ascii="Times New Roman" w:eastAsia="Calibri" w:hAnsi="Times New Roman"/>
          <w:lang w:eastAsia="en-US"/>
        </w:rPr>
        <w:t>предусмотреть сеть</w:t>
      </w:r>
      <w:r w:rsidR="00E120BF" w:rsidRPr="00C10160">
        <w:rPr>
          <w:rFonts w:ascii="Times New Roman" w:eastAsia="Calibri" w:hAnsi="Times New Roman"/>
          <w:lang w:eastAsia="en-US"/>
        </w:rPr>
        <w:t xml:space="preserve"> </w:t>
      </w:r>
      <w:r w:rsidR="00E120BF" w:rsidRPr="00C10160">
        <w:rPr>
          <w:rFonts w:ascii="Times New Roman" w:eastAsia="Calibri" w:hAnsi="Times New Roman"/>
          <w:lang w:val="en-US" w:eastAsia="en-US"/>
        </w:rPr>
        <w:t>Acti</w:t>
      </w:r>
      <w:r w:rsidR="00E120BF" w:rsidRPr="00C10160">
        <w:rPr>
          <w:rFonts w:ascii="Times New Roman" w:eastAsia="Calibri" w:hAnsi="Times New Roman"/>
          <w:lang w:eastAsia="en-US"/>
        </w:rPr>
        <w:t xml:space="preserve"> 9 </w:t>
      </w:r>
      <w:r w:rsidR="00E120BF" w:rsidRPr="00C10160">
        <w:rPr>
          <w:rFonts w:ascii="Times New Roman" w:eastAsia="Calibri" w:hAnsi="Times New Roman"/>
          <w:lang w:val="en-US" w:eastAsia="en-US"/>
        </w:rPr>
        <w:t>Smartlink</w:t>
      </w:r>
      <w:r w:rsidR="00E120BF" w:rsidRPr="00C10160">
        <w:rPr>
          <w:rFonts w:ascii="Times New Roman" w:eastAsia="Calibri" w:hAnsi="Times New Roman"/>
          <w:lang w:eastAsia="en-US"/>
        </w:rPr>
        <w:t xml:space="preserve"> с выходом в сеть </w:t>
      </w:r>
      <w:r w:rsidR="00E120BF" w:rsidRPr="00C10160">
        <w:rPr>
          <w:rFonts w:ascii="Times New Roman" w:eastAsia="Calibri" w:hAnsi="Times New Roman"/>
          <w:lang w:val="en-US" w:eastAsia="en-US"/>
        </w:rPr>
        <w:t>Ethernet</w:t>
      </w:r>
      <w:r w:rsidR="00E120BF" w:rsidRPr="00C10160">
        <w:rPr>
          <w:rFonts w:ascii="Times New Roman" w:eastAsia="Calibri" w:hAnsi="Times New Roman"/>
          <w:lang w:eastAsia="en-US"/>
        </w:rPr>
        <w:t>.</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5.12. Вместе с НКУ предусмотреть отдельный щит </w:t>
      </w:r>
      <w:r w:rsidR="00FD24BD" w:rsidRPr="00C10160">
        <w:rPr>
          <w:rFonts w:ascii="Times New Roman" w:eastAsia="Calibri" w:hAnsi="Times New Roman"/>
          <w:lang w:eastAsia="en-US"/>
        </w:rPr>
        <w:t>с выводом</w:t>
      </w:r>
      <w:r w:rsidRPr="00C10160">
        <w:rPr>
          <w:rFonts w:ascii="Times New Roman" w:eastAsia="Calibri" w:hAnsi="Times New Roman"/>
          <w:lang w:eastAsia="en-US"/>
        </w:rPr>
        <w:t xml:space="preserve"> </w:t>
      </w:r>
      <w:r w:rsidR="00FD24BD" w:rsidRPr="00C10160">
        <w:rPr>
          <w:rFonts w:ascii="Times New Roman" w:eastAsia="Calibri" w:hAnsi="Times New Roman"/>
          <w:lang w:eastAsia="en-US"/>
        </w:rPr>
        <w:t>информации программного</w:t>
      </w:r>
      <w:r w:rsidRPr="00C10160">
        <w:rPr>
          <w:rFonts w:ascii="Times New Roman" w:eastAsia="Calibri" w:hAnsi="Times New Roman"/>
          <w:lang w:eastAsia="en-US"/>
        </w:rPr>
        <w:t xml:space="preserve"> обеспечения </w:t>
      </w:r>
      <w:r w:rsidRPr="00C10160">
        <w:rPr>
          <w:rFonts w:ascii="Times New Roman" w:eastAsia="Calibri" w:hAnsi="Times New Roman"/>
          <w:lang w:val="en-US" w:eastAsia="en-US"/>
        </w:rPr>
        <w:t>Power</w:t>
      </w:r>
      <w:r w:rsidRPr="00C10160">
        <w:rPr>
          <w:rFonts w:ascii="Times New Roman" w:eastAsia="Calibri" w:hAnsi="Times New Roman"/>
          <w:lang w:eastAsia="en-US"/>
        </w:rPr>
        <w:t xml:space="preserve"> </w:t>
      </w:r>
      <w:r w:rsidRPr="00C10160">
        <w:rPr>
          <w:rFonts w:ascii="Times New Roman" w:eastAsia="Calibri" w:hAnsi="Times New Roman"/>
          <w:lang w:val="en-US" w:eastAsia="en-US"/>
        </w:rPr>
        <w:t>Monitoring</w:t>
      </w:r>
      <w:r w:rsidRPr="00C10160">
        <w:rPr>
          <w:rFonts w:ascii="Times New Roman" w:eastAsia="Calibri" w:hAnsi="Times New Roman"/>
          <w:lang w:eastAsia="en-US"/>
        </w:rPr>
        <w:t xml:space="preserve"> </w:t>
      </w:r>
      <w:r w:rsidRPr="00C10160">
        <w:rPr>
          <w:rFonts w:ascii="Times New Roman" w:eastAsia="Calibri" w:hAnsi="Times New Roman"/>
          <w:lang w:val="en-US" w:eastAsia="en-US"/>
        </w:rPr>
        <w:t>Expert</w:t>
      </w:r>
      <w:r w:rsidRPr="00C10160">
        <w:rPr>
          <w:rFonts w:ascii="Times New Roman" w:eastAsia="Calibri" w:hAnsi="Times New Roman"/>
          <w:lang w:eastAsia="en-US"/>
        </w:rPr>
        <w:t xml:space="preserve"> (RME) для организации обработки и хранения получаемой с НКУ</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информации по энергопотреблению.</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5.13. Функциональные блоки, содержащие преобразователи частоты, </w:t>
      </w:r>
      <w:r w:rsidR="00FD24BD" w:rsidRPr="00C10160">
        <w:rPr>
          <w:rFonts w:ascii="Times New Roman" w:eastAsia="Calibri" w:hAnsi="Times New Roman"/>
          <w:lang w:eastAsia="en-US"/>
        </w:rPr>
        <w:t>могут быть</w:t>
      </w:r>
      <w:r w:rsidRPr="00C10160">
        <w:rPr>
          <w:rFonts w:ascii="Times New Roman" w:eastAsia="Calibri" w:hAnsi="Times New Roman"/>
          <w:lang w:eastAsia="en-US"/>
        </w:rPr>
        <w:t xml:space="preserve"> по согласованию с Заказчиком укомплектованы системами связи в сетях Profibus-DP, </w:t>
      </w:r>
      <w:r w:rsidRPr="00C10160">
        <w:rPr>
          <w:rFonts w:ascii="Times New Roman" w:eastAsia="Calibri" w:hAnsi="Times New Roman"/>
          <w:lang w:val="en-US" w:eastAsia="en-US"/>
        </w:rPr>
        <w:t>Device</w:t>
      </w:r>
      <w:r w:rsidRPr="00C10160">
        <w:rPr>
          <w:rFonts w:ascii="Times New Roman" w:eastAsia="Calibri" w:hAnsi="Times New Roman"/>
          <w:lang w:eastAsia="en-US"/>
        </w:rPr>
        <w:t xml:space="preserve"> Net, Modbus, </w:t>
      </w:r>
      <w:r w:rsidRPr="00C10160">
        <w:rPr>
          <w:rFonts w:ascii="Times New Roman" w:eastAsia="Calibri" w:hAnsi="Times New Roman"/>
          <w:lang w:val="en-US" w:eastAsia="en-US"/>
        </w:rPr>
        <w:t>CANopen</w:t>
      </w:r>
      <w:r w:rsidRPr="00C10160">
        <w:rPr>
          <w:rFonts w:ascii="Times New Roman" w:eastAsia="Calibri" w:hAnsi="Times New Roman"/>
          <w:lang w:eastAsia="en-US"/>
        </w:rPr>
        <w:t>.</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5.14. Графическая панель управления преобразователя частоты (VSD) должна быть доступна для </w:t>
      </w:r>
      <w:r w:rsidR="00FD24BD" w:rsidRPr="00C10160">
        <w:rPr>
          <w:rFonts w:ascii="Times New Roman" w:eastAsia="Calibri" w:hAnsi="Times New Roman"/>
          <w:lang w:eastAsia="en-US"/>
        </w:rPr>
        <w:t>персонала без</w:t>
      </w:r>
      <w:r w:rsidRPr="00C10160">
        <w:rPr>
          <w:rFonts w:ascii="Times New Roman" w:eastAsia="Calibri" w:hAnsi="Times New Roman"/>
          <w:lang w:eastAsia="en-US"/>
        </w:rPr>
        <w:t xml:space="preserve"> </w:t>
      </w:r>
      <w:r w:rsidR="00FD24BD" w:rsidRPr="00C10160">
        <w:rPr>
          <w:rFonts w:ascii="Times New Roman" w:eastAsia="Calibri" w:hAnsi="Times New Roman"/>
          <w:lang w:eastAsia="en-US"/>
        </w:rPr>
        <w:t>открытия двери</w:t>
      </w:r>
      <w:r w:rsidRPr="00C10160">
        <w:rPr>
          <w:rFonts w:ascii="Times New Roman" w:eastAsia="Calibri" w:hAnsi="Times New Roman"/>
          <w:lang w:eastAsia="en-US"/>
        </w:rPr>
        <w:t xml:space="preserve"> панели.</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5.15.</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Функция программирования и управления реализуется только при закрытой двери функционального блока автоматического выключателя. Быстрый просмотр состояния при помощи протокола </w:t>
      </w:r>
      <w:r w:rsidRPr="00C10160">
        <w:rPr>
          <w:rFonts w:ascii="Times New Roman" w:eastAsia="Calibri" w:hAnsi="Times New Roman"/>
          <w:lang w:val="en-US" w:eastAsia="en-US"/>
        </w:rPr>
        <w:t>HFC</w:t>
      </w:r>
      <w:r w:rsidRPr="00C10160">
        <w:rPr>
          <w:rFonts w:ascii="Times New Roman" w:eastAsia="Calibri" w:hAnsi="Times New Roman"/>
          <w:lang w:eastAsia="en-US"/>
        </w:rPr>
        <w:t>: уровни нагрузки, исправность, предупредительные и аварийные сигналы, параметры защит.</w:t>
      </w:r>
    </w:p>
    <w:p w:rsidR="00E120BF" w:rsidRPr="00C10160" w:rsidRDefault="00E120B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5.16.</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 Предусмотреть функции комплексной самодиагностики щита и управления событиями в реальном времени для эффективного отслеживания событий по типам, уровню значимости и дате/времени, функции контроля остатка ресурса автоматических выключателей. (Программное обеспечение </w:t>
      </w:r>
      <w:r w:rsidRPr="00C10160">
        <w:rPr>
          <w:rFonts w:ascii="Times New Roman" w:eastAsia="Calibri" w:hAnsi="Times New Roman"/>
          <w:lang w:val="en-US" w:eastAsia="en-US"/>
        </w:rPr>
        <w:t>Ecoreach</w:t>
      </w:r>
      <w:r w:rsidRPr="00C10160">
        <w:rPr>
          <w:rFonts w:ascii="Times New Roman" w:eastAsia="Calibri" w:hAnsi="Times New Roman"/>
          <w:lang w:eastAsia="en-US"/>
        </w:rPr>
        <w:t xml:space="preserve">), вывод сигналов </w:t>
      </w:r>
      <w:r w:rsidR="000801FD" w:rsidRPr="00C10160">
        <w:rPr>
          <w:rFonts w:ascii="Times New Roman" w:eastAsia="Calibri" w:hAnsi="Times New Roman"/>
          <w:lang w:eastAsia="en-US"/>
        </w:rPr>
        <w:t>включён</w:t>
      </w:r>
      <w:r w:rsidRPr="00C10160">
        <w:rPr>
          <w:rFonts w:ascii="Times New Roman" w:eastAsia="Calibri" w:hAnsi="Times New Roman"/>
          <w:lang w:eastAsia="en-US"/>
        </w:rPr>
        <w:t xml:space="preserve">/авария/выключен, предупреждений и уведомлений в помещение </w:t>
      </w:r>
      <w:r w:rsidR="00FD24BD" w:rsidRPr="00C10160">
        <w:rPr>
          <w:rFonts w:ascii="Times New Roman" w:eastAsia="Calibri" w:hAnsi="Times New Roman"/>
          <w:lang w:eastAsia="en-US"/>
        </w:rPr>
        <w:t>диспетчерской,</w:t>
      </w:r>
      <w:r w:rsidRPr="00C10160">
        <w:rPr>
          <w:rFonts w:ascii="Times New Roman" w:eastAsia="Calibri" w:hAnsi="Times New Roman"/>
          <w:lang w:eastAsia="en-US"/>
        </w:rPr>
        <w:t xml:space="preserve"> на щит контроля управления НКУ. </w:t>
      </w:r>
    </w:p>
    <w:p w:rsidR="00E120BF" w:rsidRPr="00C10160" w:rsidRDefault="00E120BF" w:rsidP="008E5442">
      <w:pPr>
        <w:shd w:val="clear" w:color="auto" w:fill="FFFFFF"/>
        <w:tabs>
          <w:tab w:val="left" w:pos="332"/>
        </w:tabs>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5.17. При организации АВР предусмотреть переключатель режимов работы ручной/автоматический на двери секционной панели. Ручной режим осуществляется с помощью кнопок на</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двери соответствующей панели НКУ.</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Управление в автоматическом режиме должно осуществляться с панели оператора на секционной панели.</w:t>
      </w:r>
    </w:p>
    <w:p w:rsidR="00E120BF" w:rsidRPr="00C10160" w:rsidRDefault="00E120BF" w:rsidP="008E5442">
      <w:pPr>
        <w:shd w:val="clear" w:color="auto" w:fill="FFFFFF"/>
        <w:tabs>
          <w:tab w:val="left" w:pos="332"/>
        </w:tabs>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5.18. Предусмотреть в панели управления АВР сигнализацию с выводом информации о наличии/отсутствии напряжения, положении вводных и секционного выключателя вкл./выкл., в составе фидерных панелей предусмотреть сигнализацию состоянии насосных агрегатов вкл./выкл., авария, запорно-регулирующей арматуры откр./закр., авария.</w:t>
      </w:r>
    </w:p>
    <w:p w:rsidR="00E120BF" w:rsidRPr="00C10160" w:rsidRDefault="00E120BF" w:rsidP="008E5442">
      <w:pPr>
        <w:shd w:val="clear" w:color="auto" w:fill="FFFFFF"/>
        <w:tabs>
          <w:tab w:val="left" w:pos="332"/>
        </w:tabs>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5.19. В НКУ предусмотреть место подключения передвижной электростанции (ПЭС). В АВР предусмотреть режим работы от ПЭС.</w:t>
      </w:r>
    </w:p>
    <w:p w:rsidR="00577F45" w:rsidRPr="00C10160" w:rsidRDefault="00577F45">
      <w:pPr>
        <w:widowControl/>
        <w:autoSpaceDE/>
        <w:autoSpaceDN/>
        <w:adjustRightInd/>
        <w:rPr>
          <w:rFonts w:ascii="Times New Roman" w:eastAsia="Calibri" w:hAnsi="Times New Roman"/>
          <w:lang w:eastAsia="en-US"/>
        </w:rPr>
      </w:pPr>
      <w:r w:rsidRPr="00C10160">
        <w:rPr>
          <w:rFonts w:ascii="Times New Roman" w:eastAsia="Calibri" w:hAnsi="Times New Roman"/>
          <w:lang w:eastAsia="en-US"/>
        </w:rPr>
        <w:br w:type="page"/>
      </w:r>
    </w:p>
    <w:p w:rsidR="00E120BF" w:rsidRPr="00C10160" w:rsidRDefault="00E120BF" w:rsidP="00E120BF">
      <w:pPr>
        <w:widowControl/>
        <w:tabs>
          <w:tab w:val="left" w:pos="-3402"/>
          <w:tab w:val="left" w:pos="0"/>
          <w:tab w:val="left" w:pos="2268"/>
        </w:tabs>
        <w:autoSpaceDE/>
        <w:autoSpaceDN/>
        <w:adjustRightInd/>
        <w:snapToGrid w:val="0"/>
        <w:spacing w:line="216" w:lineRule="auto"/>
        <w:jc w:val="right"/>
        <w:rPr>
          <w:rFonts w:ascii="Times New Roman" w:hAnsi="Times New Roman"/>
          <w:i/>
          <w:position w:val="6"/>
        </w:rPr>
      </w:pPr>
      <w:r w:rsidRPr="00C10160">
        <w:rPr>
          <w:rFonts w:ascii="Times New Roman" w:hAnsi="Times New Roman"/>
          <w:i/>
          <w:position w:val="6"/>
        </w:rPr>
        <w:t>Приложение 17.3</w:t>
      </w:r>
    </w:p>
    <w:p w:rsidR="00E120BF" w:rsidRPr="00C10160" w:rsidRDefault="00E120BF" w:rsidP="00E120BF">
      <w:pPr>
        <w:widowControl/>
        <w:tabs>
          <w:tab w:val="left" w:pos="-3402"/>
          <w:tab w:val="left" w:pos="0"/>
          <w:tab w:val="left" w:pos="2268"/>
        </w:tabs>
        <w:autoSpaceDE/>
        <w:autoSpaceDN/>
        <w:adjustRightInd/>
        <w:snapToGrid w:val="0"/>
        <w:spacing w:line="216" w:lineRule="auto"/>
        <w:jc w:val="right"/>
        <w:rPr>
          <w:rFonts w:ascii="Times New Roman" w:hAnsi="Times New Roman"/>
          <w:i/>
          <w:position w:val="6"/>
        </w:rPr>
      </w:pPr>
    </w:p>
    <w:p w:rsidR="00E120BF" w:rsidRPr="00C10160" w:rsidRDefault="00A02279" w:rsidP="00C91004">
      <w:pPr>
        <w:pStyle w:val="2"/>
        <w:ind w:left="284"/>
        <w:rPr>
          <w:b w:val="0"/>
          <w:position w:val="6"/>
        </w:rPr>
      </w:pPr>
      <w:bookmarkStart w:id="198" w:name="_Toc153198985"/>
      <w:r w:rsidRPr="00C10160">
        <w:rPr>
          <w:position w:val="6"/>
        </w:rPr>
        <w:t>17.3</w:t>
      </w:r>
      <w:r w:rsidR="00C91004" w:rsidRPr="00C10160">
        <w:rPr>
          <w:position w:val="6"/>
        </w:rPr>
        <w:t>.</w:t>
      </w:r>
      <w:r w:rsidRPr="00C10160">
        <w:rPr>
          <w:position w:val="6"/>
        </w:rPr>
        <w:t xml:space="preserve"> </w:t>
      </w:r>
      <w:r w:rsidR="00E120BF" w:rsidRPr="00C10160">
        <w:rPr>
          <w:position w:val="6"/>
        </w:rPr>
        <w:t>Требования к ячейкам КРУ-6(10) кВ</w:t>
      </w:r>
      <w:bookmarkEnd w:id="198"/>
    </w:p>
    <w:p w:rsidR="00E120BF" w:rsidRPr="00C10160" w:rsidRDefault="00E120BF" w:rsidP="00E120BF">
      <w:pPr>
        <w:widowControl/>
        <w:tabs>
          <w:tab w:val="left" w:pos="-3402"/>
          <w:tab w:val="left" w:pos="0"/>
          <w:tab w:val="left" w:pos="2268"/>
        </w:tabs>
        <w:autoSpaceDE/>
        <w:autoSpaceDN/>
        <w:adjustRightInd/>
        <w:snapToGrid w:val="0"/>
        <w:spacing w:line="216" w:lineRule="auto"/>
        <w:jc w:val="center"/>
        <w:rPr>
          <w:rFonts w:ascii="Times New Roman" w:hAnsi="Times New Roman"/>
          <w:b/>
          <w:position w:val="6"/>
          <w:sz w:val="28"/>
          <w:szCs w:val="28"/>
        </w:rPr>
      </w:pPr>
    </w:p>
    <w:p w:rsidR="00E120BF" w:rsidRPr="00C10160" w:rsidRDefault="00E120BF" w:rsidP="00E120BF">
      <w:pPr>
        <w:widowControl/>
        <w:autoSpaceDE/>
        <w:autoSpaceDN/>
        <w:adjustRightInd/>
        <w:ind w:left="284"/>
        <w:rPr>
          <w:rFonts w:ascii="Times New Roman" w:hAnsi="Times New Roman"/>
          <w:lang w:eastAsia="en-US"/>
        </w:rPr>
      </w:pPr>
    </w:p>
    <w:tbl>
      <w:tblPr>
        <w:tblpPr w:leftFromText="180" w:rightFromText="180" w:vertAnchor="text" w:tblpX="495" w:tblpY="1"/>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6346"/>
        <w:gridCol w:w="2868"/>
      </w:tblGrid>
      <w:tr w:rsidR="00FE50B8" w:rsidRPr="00C10160" w:rsidTr="005A00AF">
        <w:tc>
          <w:tcPr>
            <w:tcW w:w="708" w:type="dxa"/>
            <w:vAlign w:val="center"/>
          </w:tcPr>
          <w:p w:rsidR="00E120BF" w:rsidRPr="00C10160" w:rsidRDefault="00E120BF" w:rsidP="005A00AF">
            <w:pPr>
              <w:widowControl/>
              <w:autoSpaceDE/>
              <w:autoSpaceDN/>
              <w:adjustRightInd/>
              <w:ind w:left="41"/>
              <w:jc w:val="center"/>
              <w:rPr>
                <w:rFonts w:ascii="Times New Roman" w:hAnsi="Times New Roman"/>
                <w:b/>
                <w:lang w:eastAsia="en-US"/>
              </w:rPr>
            </w:pPr>
            <w:r w:rsidRPr="00C10160">
              <w:rPr>
                <w:rFonts w:ascii="Times New Roman" w:hAnsi="Times New Roman"/>
                <w:b/>
                <w:lang w:eastAsia="en-US"/>
              </w:rPr>
              <w:t>№ п/п</w:t>
            </w:r>
          </w:p>
        </w:tc>
        <w:tc>
          <w:tcPr>
            <w:tcW w:w="6346" w:type="dxa"/>
            <w:vAlign w:val="center"/>
          </w:tcPr>
          <w:p w:rsidR="00E120BF" w:rsidRPr="00C10160" w:rsidRDefault="00E120BF" w:rsidP="005A00AF">
            <w:pPr>
              <w:widowControl/>
              <w:autoSpaceDE/>
              <w:autoSpaceDN/>
              <w:adjustRightInd/>
              <w:jc w:val="center"/>
              <w:rPr>
                <w:rFonts w:ascii="Times New Roman" w:hAnsi="Times New Roman"/>
                <w:b/>
                <w:lang w:eastAsia="en-US"/>
              </w:rPr>
            </w:pPr>
            <w:r w:rsidRPr="00C10160">
              <w:rPr>
                <w:rFonts w:ascii="Times New Roman" w:hAnsi="Times New Roman"/>
                <w:b/>
                <w:lang w:eastAsia="en-US"/>
              </w:rPr>
              <w:t>Наименование параметра</w:t>
            </w:r>
          </w:p>
        </w:tc>
        <w:tc>
          <w:tcPr>
            <w:tcW w:w="2868" w:type="dxa"/>
            <w:vAlign w:val="center"/>
          </w:tcPr>
          <w:p w:rsidR="00E120BF" w:rsidRPr="00C10160" w:rsidRDefault="00E120BF" w:rsidP="005A00AF">
            <w:pPr>
              <w:widowControl/>
              <w:autoSpaceDE/>
              <w:autoSpaceDN/>
              <w:adjustRightInd/>
              <w:jc w:val="center"/>
              <w:rPr>
                <w:rFonts w:ascii="Times New Roman" w:hAnsi="Times New Roman"/>
                <w:b/>
                <w:lang w:eastAsia="en-US"/>
              </w:rPr>
            </w:pPr>
            <w:r w:rsidRPr="00C10160">
              <w:rPr>
                <w:rFonts w:ascii="Times New Roman" w:hAnsi="Times New Roman"/>
                <w:b/>
                <w:lang w:eastAsia="en-US"/>
              </w:rPr>
              <w:t>Требуемое</w:t>
            </w:r>
          </w:p>
          <w:p w:rsidR="00E120BF" w:rsidRPr="00C10160" w:rsidRDefault="00E120BF" w:rsidP="005A00AF">
            <w:pPr>
              <w:widowControl/>
              <w:autoSpaceDE/>
              <w:autoSpaceDN/>
              <w:adjustRightInd/>
              <w:jc w:val="center"/>
              <w:rPr>
                <w:rFonts w:ascii="Times New Roman" w:hAnsi="Times New Roman"/>
                <w:b/>
                <w:lang w:eastAsia="en-US"/>
              </w:rPr>
            </w:pPr>
            <w:r w:rsidRPr="00C10160">
              <w:rPr>
                <w:rFonts w:ascii="Times New Roman" w:hAnsi="Times New Roman"/>
                <w:b/>
                <w:lang w:eastAsia="en-US"/>
              </w:rPr>
              <w:t>Значение</w:t>
            </w:r>
          </w:p>
        </w:tc>
      </w:tr>
      <w:tr w:rsidR="00FE50B8" w:rsidRPr="00C10160" w:rsidTr="005A00AF">
        <w:tc>
          <w:tcPr>
            <w:tcW w:w="708" w:type="dxa"/>
            <w:vAlign w:val="center"/>
          </w:tcPr>
          <w:p w:rsidR="00E120BF" w:rsidRPr="00C10160" w:rsidRDefault="00E120BF" w:rsidP="005A00AF">
            <w:pPr>
              <w:widowControl/>
              <w:autoSpaceDE/>
              <w:autoSpaceDN/>
              <w:adjustRightInd/>
              <w:ind w:left="41"/>
              <w:jc w:val="center"/>
              <w:rPr>
                <w:rFonts w:ascii="Times New Roman" w:hAnsi="Times New Roman"/>
                <w:b/>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lang w:eastAsia="en-US"/>
              </w:rPr>
            </w:pPr>
            <w:r w:rsidRPr="00C10160">
              <w:rPr>
                <w:rFonts w:ascii="Times New Roman" w:hAnsi="Times New Roman"/>
                <w:b/>
                <w:bCs/>
                <w:lang w:eastAsia="en-US"/>
              </w:rPr>
              <w:t>Основные требования</w:t>
            </w:r>
          </w:p>
        </w:tc>
        <w:tc>
          <w:tcPr>
            <w:tcW w:w="2868" w:type="dxa"/>
            <w:vAlign w:val="center"/>
          </w:tcPr>
          <w:p w:rsidR="00E120BF" w:rsidRPr="00C10160" w:rsidRDefault="00E120BF" w:rsidP="005A00AF">
            <w:pPr>
              <w:widowControl/>
              <w:autoSpaceDE/>
              <w:autoSpaceDN/>
              <w:adjustRightInd/>
              <w:jc w:val="center"/>
              <w:rPr>
                <w:rFonts w:ascii="Times New Roman" w:hAnsi="Times New Roman"/>
                <w:b/>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Заводской тип ячейки</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szCs w:val="36"/>
                <w:lang w:eastAsia="en-US"/>
              </w:rPr>
            </w:pPr>
            <w:r w:rsidRPr="00C10160">
              <w:rPr>
                <w:rFonts w:ascii="Times New Roman" w:hAnsi="Times New Roman"/>
                <w:szCs w:val="36"/>
                <w:lang w:eastAsia="en-US"/>
              </w:rPr>
              <w:t xml:space="preserve">КРУ </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Номинальное напряжение, кВ</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6 (10)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Наибольшее рабочее напряжение, кВ</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7,2 (12)</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Номинальная частота переменного тока, Гц</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50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Номинальный ток главных цепей шкафов, А</w:t>
            </w:r>
          </w:p>
        </w:tc>
        <w:tc>
          <w:tcPr>
            <w:tcW w:w="2868" w:type="dxa"/>
          </w:tcPr>
          <w:p w:rsidR="00E120BF" w:rsidRPr="00C10160" w:rsidRDefault="00E120BF" w:rsidP="005A00AF">
            <w:pPr>
              <w:widowControl/>
              <w:autoSpaceDE/>
              <w:autoSpaceDN/>
              <w:adjustRightInd/>
              <w:rPr>
                <w:rFonts w:ascii="Times New Roman" w:hAnsi="Times New Roman"/>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Номинальный ток сборных шин, А</w:t>
            </w:r>
          </w:p>
        </w:tc>
        <w:tc>
          <w:tcPr>
            <w:tcW w:w="2868" w:type="dxa"/>
          </w:tcPr>
          <w:p w:rsidR="00E120BF" w:rsidRPr="00C10160" w:rsidRDefault="00E120BF" w:rsidP="005A00AF">
            <w:pPr>
              <w:widowControl/>
              <w:autoSpaceDE/>
              <w:autoSpaceDN/>
              <w:adjustRightInd/>
              <w:rPr>
                <w:rFonts w:ascii="Times New Roman" w:hAnsi="Times New Roman"/>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b/>
                <w:lang w:eastAsia="en-US"/>
              </w:rPr>
            </w:pPr>
            <w:r w:rsidRPr="00C10160">
              <w:rPr>
                <w:rFonts w:ascii="Times New Roman" w:hAnsi="Times New Roman"/>
                <w:b/>
                <w:lang w:eastAsia="en-US"/>
              </w:rPr>
              <w:t>Требования к стойкости при сквозных токах короткого замыкания</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Ток термической стойкости, не менее, кА</w:t>
            </w:r>
          </w:p>
        </w:tc>
        <w:tc>
          <w:tcPr>
            <w:tcW w:w="2868" w:type="dxa"/>
          </w:tcPr>
          <w:p w:rsidR="00E120BF" w:rsidRPr="00C10160" w:rsidRDefault="00E120BF" w:rsidP="005A00AF">
            <w:pPr>
              <w:widowControl/>
              <w:autoSpaceDE/>
              <w:autoSpaceDN/>
              <w:adjustRightInd/>
              <w:rPr>
                <w:rFonts w:ascii="Times New Roman" w:hAnsi="Times New Roman"/>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Ток электродинамической стойкости, не менее, кА</w:t>
            </w:r>
          </w:p>
        </w:tc>
        <w:tc>
          <w:tcPr>
            <w:tcW w:w="2868" w:type="dxa"/>
          </w:tcPr>
          <w:p w:rsidR="00E120BF" w:rsidRPr="00C10160" w:rsidRDefault="00E120BF" w:rsidP="005A00AF">
            <w:pPr>
              <w:widowControl/>
              <w:autoSpaceDE/>
              <w:autoSpaceDN/>
              <w:adjustRightInd/>
              <w:rPr>
                <w:rFonts w:ascii="Times New Roman" w:hAnsi="Times New Roman"/>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454"/>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Время протекания тока КЗ, с</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главные цепи</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цепи заземления</w:t>
            </w:r>
          </w:p>
        </w:tc>
        <w:tc>
          <w:tcPr>
            <w:tcW w:w="2868" w:type="dxa"/>
          </w:tcPr>
          <w:p w:rsidR="00E120BF" w:rsidRPr="00C10160" w:rsidRDefault="00E120BF" w:rsidP="005A00AF">
            <w:pPr>
              <w:widowControl/>
              <w:autoSpaceDE/>
              <w:autoSpaceDN/>
              <w:adjustRightInd/>
              <w:ind w:left="-14"/>
              <w:jc w:val="center"/>
              <w:rPr>
                <w:rFonts w:ascii="Times New Roman" w:hAnsi="Times New Roman"/>
                <w:lang w:eastAsia="en-US"/>
              </w:rPr>
            </w:pPr>
          </w:p>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3</w:t>
            </w:r>
          </w:p>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1</w:t>
            </w:r>
          </w:p>
        </w:tc>
      </w:tr>
      <w:tr w:rsidR="00FE50B8" w:rsidRPr="00C10160" w:rsidTr="005A00AF">
        <w:trPr>
          <w:trHeight w:val="397"/>
        </w:trPr>
        <w:tc>
          <w:tcPr>
            <w:tcW w:w="708" w:type="dxa"/>
          </w:tcPr>
          <w:p w:rsidR="00E120BF" w:rsidRPr="00C10160" w:rsidRDefault="00E120BF" w:rsidP="005A00AF">
            <w:pPr>
              <w:widowControl/>
              <w:autoSpaceDE/>
              <w:autoSpaceDN/>
              <w:adjustRightInd/>
              <w:ind w:left="454"/>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bCs/>
                <w:lang w:eastAsia="en-US"/>
              </w:rPr>
            </w:pPr>
            <w:r w:rsidRPr="00C10160">
              <w:rPr>
                <w:rFonts w:ascii="Times New Roman" w:hAnsi="Times New Roman"/>
                <w:b/>
                <w:bCs/>
                <w:lang w:eastAsia="en-US"/>
              </w:rPr>
              <w:t xml:space="preserve">Номинальные значения климатических факторов внешней среды по </w:t>
            </w:r>
            <w:r w:rsidR="003F1FB2" w:rsidRPr="00C10160">
              <w:rPr>
                <w:rFonts w:ascii="Times New Roman" w:hAnsi="Times New Roman"/>
                <w:b/>
                <w:bCs/>
                <w:lang w:eastAsia="en-US"/>
              </w:rPr>
              <w:t>ГОСТ 15150</w:t>
            </w:r>
            <w:r w:rsidRPr="00C10160">
              <w:rPr>
                <w:rFonts w:ascii="Times New Roman" w:hAnsi="Times New Roman"/>
                <w:b/>
                <w:bCs/>
                <w:lang w:eastAsia="en-US"/>
              </w:rPr>
              <w:t>–69</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454"/>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Климатическое исполнение (У, ХЛ) и категория размещения</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У3.1</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454"/>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Верхнее рабочее значение температуры окружающего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воздуха, </w:t>
            </w:r>
            <w:r w:rsidRPr="00C10160">
              <w:rPr>
                <w:rFonts w:ascii="Times New Roman" w:hAnsi="Times New Roman"/>
                <w:lang w:eastAsia="en-US"/>
              </w:rPr>
              <w:sym w:font="Symbol" w:char="F0B0"/>
            </w:r>
            <w:r w:rsidRPr="00C10160">
              <w:rPr>
                <w:rFonts w:ascii="Times New Roman" w:hAnsi="Times New Roman"/>
                <w:lang w:eastAsia="en-US"/>
              </w:rPr>
              <w:t>С</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+40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454"/>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Нижнее рабочее значение температуры окружающего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воздуха, </w:t>
            </w:r>
            <w:r w:rsidRPr="00C10160">
              <w:rPr>
                <w:rFonts w:ascii="Times New Roman" w:hAnsi="Times New Roman"/>
                <w:lang w:eastAsia="en-US"/>
              </w:rPr>
              <w:sym w:font="Symbol" w:char="F0B0"/>
            </w:r>
            <w:r w:rsidRPr="00C10160">
              <w:rPr>
                <w:rFonts w:ascii="Times New Roman" w:hAnsi="Times New Roman"/>
                <w:lang w:eastAsia="en-US"/>
              </w:rPr>
              <w:t>С</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-25</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454"/>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Относительная влажность воздуха при температуре 25</w:t>
            </w:r>
            <w:r w:rsidRPr="00C10160">
              <w:rPr>
                <w:rFonts w:ascii="Times New Roman" w:hAnsi="Times New Roman"/>
                <w:lang w:eastAsia="en-US"/>
              </w:rPr>
              <w:sym w:font="Symbol" w:char="F0B0"/>
            </w:r>
            <w:r w:rsidRPr="00C10160">
              <w:rPr>
                <w:rFonts w:ascii="Times New Roman" w:hAnsi="Times New Roman"/>
                <w:lang w:eastAsia="en-US"/>
              </w:rPr>
              <w:t>С не более, %</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95</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Окружающая среда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szCs w:val="36"/>
                <w:lang w:eastAsia="en-US"/>
              </w:rPr>
              <w:t>невзрывоопасная</w:t>
            </w:r>
          </w:p>
        </w:tc>
      </w:tr>
      <w:tr w:rsidR="00FE50B8" w:rsidRPr="00C10160" w:rsidTr="005A00AF">
        <w:trPr>
          <w:trHeight w:val="399"/>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Высота установки над уровнем моря, м</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До 1000</w:t>
            </w:r>
          </w:p>
        </w:tc>
      </w:tr>
      <w:tr w:rsidR="00FE50B8" w:rsidRPr="00C10160" w:rsidTr="005A00AF">
        <w:trPr>
          <w:trHeight w:val="419"/>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Сейсмостойкость по шкале MSK–64, баллов</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9</w:t>
            </w:r>
          </w:p>
        </w:tc>
      </w:tr>
      <w:tr w:rsidR="00FE50B8" w:rsidRPr="00C10160" w:rsidTr="005A00AF">
        <w:trPr>
          <w:trHeight w:val="393"/>
        </w:trPr>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lang w:eastAsia="en-US"/>
              </w:rPr>
            </w:pPr>
            <w:r w:rsidRPr="00C10160">
              <w:rPr>
                <w:rFonts w:ascii="Times New Roman" w:hAnsi="Times New Roman"/>
                <w:b/>
                <w:lang w:eastAsia="en-US"/>
              </w:rPr>
              <w:t>Требования к электрической прочности изоляции</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rPr>
          <w:trHeight w:val="289"/>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Уровень изоляции по </w:t>
            </w:r>
            <w:r w:rsidR="00C85EC6" w:rsidRPr="00C10160">
              <w:rPr>
                <w:rFonts w:ascii="Times New Roman" w:hAnsi="Times New Roman"/>
                <w:lang w:eastAsia="en-US"/>
              </w:rPr>
              <w:t>ГОСТ 1516.3–96</w:t>
            </w:r>
          </w:p>
        </w:tc>
        <w:tc>
          <w:tcPr>
            <w:tcW w:w="2868" w:type="dxa"/>
            <w:vAlign w:val="center"/>
          </w:tcPr>
          <w:p w:rsidR="00E120BF" w:rsidRPr="00C10160" w:rsidRDefault="00386F76"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w:t>
            </w:r>
            <w:r w:rsidR="00E120BF" w:rsidRPr="00C10160">
              <w:rPr>
                <w:rFonts w:ascii="Times New Roman" w:hAnsi="Times New Roman"/>
                <w:lang w:eastAsia="en-US"/>
              </w:rPr>
              <w:t>б</w:t>
            </w:r>
            <w:r w:rsidRPr="00C10160">
              <w:rPr>
                <w:rFonts w:ascii="Times New Roman" w:hAnsi="Times New Roman"/>
                <w:lang w:eastAsia="en-US"/>
              </w:rPr>
              <w:t>"</w:t>
            </w:r>
          </w:p>
        </w:tc>
      </w:tr>
      <w:tr w:rsidR="00FE50B8" w:rsidRPr="00C10160" w:rsidTr="005A00AF">
        <w:trPr>
          <w:trHeight w:val="289"/>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Испытательное напряжение полного грозового импульса цепей первичных соединений РУ относительно земли, кВ</w:t>
            </w:r>
            <w:r w:rsidR="00A16D35" w:rsidRPr="00C10160">
              <w:rPr>
                <w:rFonts w:ascii="Times New Roman" w:hAnsi="Times New Roman"/>
                <w:lang w:eastAsia="en-US"/>
              </w:rPr>
              <w:t xml:space="preserve"> </w:t>
            </w:r>
          </w:p>
        </w:tc>
        <w:tc>
          <w:tcPr>
            <w:tcW w:w="2868" w:type="dxa"/>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75</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Кратковременное (одноминутное) переменное напряжение промышленной частоты цепей первичных соединений РУ</w:t>
            </w:r>
            <w:r w:rsidR="00A16D35" w:rsidRPr="00C10160">
              <w:rPr>
                <w:rFonts w:ascii="Times New Roman" w:hAnsi="Times New Roman"/>
                <w:lang w:eastAsia="en-US"/>
              </w:rPr>
              <w:t xml:space="preserve"> </w:t>
            </w:r>
            <w:r w:rsidRPr="00C10160">
              <w:rPr>
                <w:rFonts w:ascii="Times New Roman" w:hAnsi="Times New Roman"/>
                <w:lang w:eastAsia="en-US"/>
              </w:rPr>
              <w:t xml:space="preserve">относительно земли, кВ: </w:t>
            </w:r>
          </w:p>
        </w:tc>
        <w:tc>
          <w:tcPr>
            <w:tcW w:w="2868" w:type="dxa"/>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42</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Одноминутное переменное испытательное напряжение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вторичных цепей, кВ, не менее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2</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Сопротивление изоляции элементов из органических материалов, М</w:t>
            </w:r>
            <w:r w:rsidR="00E37124" w:rsidRPr="00C10160">
              <w:rPr>
                <w:rFonts w:ascii="Times New Roman" w:hAnsi="Times New Roman"/>
                <w:lang w:eastAsia="en-US"/>
              </w:rPr>
              <w:t>о</w:t>
            </w:r>
            <w:r w:rsidRPr="00C10160">
              <w:rPr>
                <w:rFonts w:ascii="Times New Roman" w:hAnsi="Times New Roman"/>
                <w:lang w:eastAsia="en-US"/>
              </w:rPr>
              <w:t>м, не менее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1000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Сопротивление изоляции вторичных цепей, М</w:t>
            </w:r>
            <w:r w:rsidR="00E37124" w:rsidRPr="00C10160">
              <w:rPr>
                <w:rFonts w:ascii="Times New Roman" w:hAnsi="Times New Roman"/>
                <w:lang w:eastAsia="en-US"/>
              </w:rPr>
              <w:t>о</w:t>
            </w:r>
            <w:r w:rsidRPr="00C10160">
              <w:rPr>
                <w:rFonts w:ascii="Times New Roman" w:hAnsi="Times New Roman"/>
                <w:lang w:eastAsia="en-US"/>
              </w:rPr>
              <w:t>м, не менее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1</w:t>
            </w:r>
          </w:p>
        </w:tc>
      </w:tr>
      <w:tr w:rsidR="00FE50B8" w:rsidRPr="00C10160" w:rsidTr="005A00AF">
        <w:trPr>
          <w:trHeight w:val="476"/>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Система заземления</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szCs w:val="36"/>
                <w:lang w:eastAsia="en-US"/>
              </w:rPr>
              <w:t>с изолированной нейтралью</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Вид изоляции главных цепей (воздушная, </w:t>
            </w:r>
            <w:r w:rsidR="000801FD" w:rsidRPr="00C10160">
              <w:rPr>
                <w:rFonts w:ascii="Times New Roman" w:hAnsi="Times New Roman"/>
                <w:lang w:eastAsia="en-US"/>
              </w:rPr>
              <w:t>твёрдая</w:t>
            </w:r>
            <w:r w:rsidRPr="00C10160">
              <w:rPr>
                <w:rFonts w:ascii="Times New Roman" w:hAnsi="Times New Roman"/>
                <w:lang w:eastAsia="en-US"/>
              </w:rPr>
              <w:t>, комбинированная)</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szCs w:val="36"/>
                <w:lang w:eastAsia="en-US"/>
              </w:rPr>
            </w:pPr>
            <w:r w:rsidRPr="00C10160">
              <w:rPr>
                <w:rFonts w:ascii="Times New Roman" w:hAnsi="Times New Roman"/>
                <w:szCs w:val="36"/>
                <w:lang w:eastAsia="en-US"/>
              </w:rPr>
              <w:t>комбинированная</w:t>
            </w:r>
          </w:p>
        </w:tc>
      </w:tr>
      <w:tr w:rsidR="00FE50B8" w:rsidRPr="00C10160" w:rsidTr="005A00AF">
        <w:trPr>
          <w:trHeight w:val="337"/>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изоляции токоведущих шин главных цепей (да, нет)</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нет</w:t>
            </w:r>
          </w:p>
        </w:tc>
      </w:tr>
      <w:tr w:rsidR="00FE50B8" w:rsidRPr="00C10160" w:rsidTr="005A00AF">
        <w:trPr>
          <w:trHeight w:val="341"/>
        </w:trPr>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lang w:eastAsia="en-US"/>
              </w:rPr>
            </w:pPr>
            <w:r w:rsidRPr="00C10160">
              <w:rPr>
                <w:rFonts w:ascii="Times New Roman" w:hAnsi="Times New Roman"/>
                <w:b/>
                <w:lang w:eastAsia="en-US"/>
              </w:rPr>
              <w:t>Требования к конструкции ячеек</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выкатных элементов (да, нет)</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Вид высоковольтных вводов (кабельные, шинные)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Вид линейных присоединений (кабельные, шинные)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Условия обслуживания</w:t>
            </w:r>
            <w:r w:rsidRPr="00C10160">
              <w:rPr>
                <w:rFonts w:ascii="Times New Roman" w:hAnsi="Times New Roman"/>
                <w:lang w:val="en-US" w:eastAsia="en-US"/>
              </w:rPr>
              <w:t xml:space="preserve"> (</w:t>
            </w:r>
            <w:r w:rsidRPr="00C10160">
              <w:rPr>
                <w:rFonts w:ascii="Times New Roman" w:hAnsi="Times New Roman"/>
                <w:lang w:eastAsia="en-US"/>
              </w:rPr>
              <w:t>одностороннее, двустороннее)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Степень защиты оболочек шкафов КРУ по </w:t>
            </w:r>
            <w:r w:rsidR="00E37FB2" w:rsidRPr="00C10160">
              <w:rPr>
                <w:rFonts w:ascii="Times New Roman" w:hAnsi="Times New Roman"/>
                <w:lang w:eastAsia="en-US"/>
              </w:rPr>
              <w:t>ГОСТ 14254-2015</w:t>
            </w:r>
            <w:r w:rsidRPr="00C10160">
              <w:rPr>
                <w:rFonts w:ascii="Times New Roman" w:hAnsi="Times New Roman"/>
                <w:lang w:eastAsia="en-US"/>
              </w:rPr>
              <w:t xml:space="preserve">,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не менее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val="en-US" w:eastAsia="en-US"/>
              </w:rPr>
            </w:pPr>
            <w:r w:rsidRPr="00C10160">
              <w:rPr>
                <w:rFonts w:ascii="Times New Roman" w:hAnsi="Times New Roman"/>
                <w:lang w:val="en-US" w:eastAsia="en-US"/>
              </w:rPr>
              <w:t>IP31</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теплоизоляции (да, нет)</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нет</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Вид управления (местное, дистанционное, местное и дистанционное)</w:t>
            </w:r>
          </w:p>
        </w:tc>
        <w:tc>
          <w:tcPr>
            <w:tcW w:w="2868" w:type="dxa"/>
            <w:vAlign w:val="center"/>
          </w:tcPr>
          <w:p w:rsidR="00E120BF" w:rsidRPr="00C10160" w:rsidRDefault="00E120BF" w:rsidP="005A00AF">
            <w:pPr>
              <w:widowControl/>
              <w:autoSpaceDE/>
              <w:autoSpaceDN/>
              <w:adjustRightInd/>
              <w:ind w:left="129"/>
              <w:jc w:val="center"/>
              <w:rPr>
                <w:rFonts w:ascii="Times New Roman" w:hAnsi="Times New Roman"/>
                <w:szCs w:val="36"/>
                <w:lang w:eastAsia="en-US"/>
              </w:rPr>
            </w:pPr>
            <w:r w:rsidRPr="00C10160">
              <w:rPr>
                <w:rFonts w:ascii="Times New Roman" w:hAnsi="Times New Roman"/>
                <w:szCs w:val="36"/>
                <w:lang w:eastAsia="en-US"/>
              </w:rPr>
              <w:t>местное и дистанционное</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Габаритные размеры ячейки</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высота не более, мм</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ширина не более, мм</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глубина не более, мм</w:t>
            </w:r>
          </w:p>
        </w:tc>
        <w:tc>
          <w:tcPr>
            <w:tcW w:w="2868" w:type="dxa"/>
          </w:tcPr>
          <w:p w:rsidR="00E120BF" w:rsidRPr="00C10160" w:rsidRDefault="00E120BF" w:rsidP="005A00AF">
            <w:pPr>
              <w:widowControl/>
              <w:autoSpaceDE/>
              <w:autoSpaceDN/>
              <w:adjustRightInd/>
              <w:ind w:left="-14"/>
              <w:jc w:val="center"/>
              <w:rPr>
                <w:rFonts w:ascii="Times New Roman" w:hAnsi="Times New Roman"/>
                <w:lang w:eastAsia="en-US"/>
              </w:rPr>
            </w:pPr>
          </w:p>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rPr>
          <w:trHeight w:val="146"/>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Вес ячейки, кг, не более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900</w:t>
            </w:r>
          </w:p>
        </w:tc>
      </w:tr>
      <w:tr w:rsidR="00FE50B8" w:rsidRPr="00C10160" w:rsidTr="005A00AF">
        <w:trPr>
          <w:trHeight w:val="149"/>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Механическое исполнение по </w:t>
            </w:r>
            <w:r w:rsidR="00C85EC6" w:rsidRPr="00C10160">
              <w:rPr>
                <w:rFonts w:ascii="Times New Roman" w:hAnsi="Times New Roman"/>
                <w:lang w:eastAsia="en-US"/>
              </w:rPr>
              <w:t>ГОСТ 17516.1-90</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М40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Материал корпуса шкафа КРУ</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оцинкованный металл с металлическими элементами покрытыми порошковой краской</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Толщина металлических стенок корпуса и внутренних перегородок отсеков не менее, мм:</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2</w:t>
            </w:r>
          </w:p>
        </w:tc>
      </w:tr>
      <w:tr w:rsidR="00FE50B8" w:rsidRPr="00C10160" w:rsidTr="005A00AF">
        <w:trPr>
          <w:trHeight w:val="163"/>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Цвет покрытия дверей высоковольтных отсеков шкафа КРУ</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val="en-US" w:eastAsia="en-US"/>
              </w:rPr>
              <w:t>RAL 7035</w:t>
            </w:r>
          </w:p>
        </w:tc>
      </w:tr>
      <w:tr w:rsidR="00FE50B8" w:rsidRPr="00C10160" w:rsidTr="005A00AF">
        <w:trPr>
          <w:trHeight w:val="163"/>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Цвет покрытия отсека БРЗ шкафа КРУ</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val="en-US" w:eastAsia="en-US"/>
              </w:rPr>
              <w:t>RAL 703</w:t>
            </w:r>
            <w:r w:rsidRPr="00C10160">
              <w:rPr>
                <w:rFonts w:ascii="Times New Roman" w:hAnsi="Times New Roman"/>
                <w:lang w:eastAsia="en-US"/>
              </w:rPr>
              <w:t>7</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Расположение отсека сборных шин (верхнее, нижнее)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rPr>
          <w:trHeight w:val="3350"/>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Способ крепления сборных шин</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Болтовое соединение с применением тарельчатых шайб и болтов с механическими свойствами не ниже класса 8.8, гаек с механическими свойствами класса 8 (подтверждено РЭ)</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98637E" w:rsidP="005A00AF">
            <w:pPr>
              <w:widowControl/>
              <w:autoSpaceDE/>
              <w:autoSpaceDN/>
              <w:adjustRightInd/>
              <w:rPr>
                <w:rFonts w:ascii="Times New Roman" w:hAnsi="Times New Roman"/>
                <w:lang w:eastAsia="en-US"/>
              </w:rPr>
            </w:pPr>
            <w:r w:rsidRPr="00C10160">
              <w:rPr>
                <w:rFonts w:ascii="Times New Roman" w:hAnsi="Times New Roman"/>
              </w:rPr>
              <w:t>Отсек выкатного элемента среднего расположения, с отдельным доступом, с наличием фиксированных рабочего и контрольного положения выкатного элемента, с возможностью перемещения выкатного элемента из рабочего в контрольное положение при закрытой двери и возможностью местного аварийного отключения выключателя при закрытой двери, со смотровым окном для визуального контроля положения выкатного элемента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Токоведущие части</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бескислородная медь без острых кромок</w:t>
            </w:r>
            <w:r w:rsidR="00A16D35" w:rsidRPr="00C10160">
              <w:rPr>
                <w:rFonts w:ascii="Times New Roman" w:hAnsi="Times New Roman"/>
                <w:lang w:eastAsia="en-US"/>
              </w:rPr>
              <w:t xml:space="preserve"> </w:t>
            </w:r>
            <w:r w:rsidRPr="00C10160">
              <w:rPr>
                <w:rFonts w:ascii="Times New Roman" w:hAnsi="Times New Roman"/>
                <w:lang w:eastAsia="en-US"/>
              </w:rPr>
              <w:t xml:space="preserve">со </w:t>
            </w:r>
            <w:r w:rsidR="000801FD" w:rsidRPr="00C10160">
              <w:rPr>
                <w:rFonts w:ascii="Times New Roman" w:hAnsi="Times New Roman"/>
                <w:lang w:eastAsia="en-US"/>
              </w:rPr>
              <w:t>скруглёнными</w:t>
            </w:r>
            <w:r w:rsidRPr="00C10160">
              <w:rPr>
                <w:rFonts w:ascii="Times New Roman" w:hAnsi="Times New Roman"/>
                <w:lang w:eastAsia="en-US"/>
              </w:rPr>
              <w:t xml:space="preserve"> гранями радиусом 5 мм</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Изоляция вторичных цепей в отсеках ячейки</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 xml:space="preserve">в оцинкованных металлических коробах со </w:t>
            </w:r>
            <w:r w:rsidR="000801FD" w:rsidRPr="00C10160">
              <w:rPr>
                <w:rFonts w:ascii="Times New Roman" w:hAnsi="Times New Roman"/>
                <w:lang w:eastAsia="en-US"/>
              </w:rPr>
              <w:t>съёмной</w:t>
            </w:r>
            <w:r w:rsidRPr="00C10160">
              <w:rPr>
                <w:rFonts w:ascii="Times New Roman" w:hAnsi="Times New Roman"/>
                <w:lang w:eastAsia="en-US"/>
              </w:rPr>
              <w:t xml:space="preserve"> крышкой</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Интегрированные кабельные лотки для прокладки жгутов межшкафных соединений с разделителями (количество разделителей 2 шт.) Размер лотка не менее 300 мм </w:t>
            </w:r>
            <w:r w:rsidRPr="00C10160">
              <w:rPr>
                <w:rFonts w:ascii="Times New Roman" w:hAnsi="Times New Roman"/>
                <w:lang w:val="en-US" w:eastAsia="en-US"/>
              </w:rPr>
              <w:t xml:space="preserve">x 65 </w:t>
            </w:r>
            <w:r w:rsidRPr="00C10160">
              <w:rPr>
                <w:rFonts w:ascii="Times New Roman" w:hAnsi="Times New Roman"/>
                <w:lang w:eastAsia="en-US"/>
              </w:rPr>
              <w:t>мм</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Блокировки замками – механические и/или электромагнитные в соответствии с ПУЭ</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Возможность оперирования высоковольтными выключателями при закрытой двери отсека выкатного элемента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Двери шкафов должны иметь запирающее устройство с ключом, общим для всех шкафов</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Двери в высоковольтных отсеках КРУ должны иметь дугостойкое исполнение с многоточечной фиксацией</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антиконденсатного нагревательного элемента в отсеке кабельных присоединений</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антиконденсатного нагревательного элемента в отсеке вторичной коммутации</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Светодиодная мнемосхема на фасадной двери отсека выкатного элемента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Стационарный указатель напряжения</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КРУ должны быть оборудованы автоматически закрывающимися защитными шторками с петлями для запирания механическим </w:t>
            </w:r>
            <w:r w:rsidR="000801FD" w:rsidRPr="00C10160">
              <w:rPr>
                <w:rFonts w:ascii="Times New Roman" w:hAnsi="Times New Roman"/>
                <w:lang w:eastAsia="en-US"/>
              </w:rPr>
              <w:t>съёмным</w:t>
            </w:r>
            <w:r w:rsidRPr="00C10160">
              <w:rPr>
                <w:rFonts w:ascii="Times New Roman" w:hAnsi="Times New Roman"/>
                <w:lang w:eastAsia="en-US"/>
              </w:rPr>
              <w:t xml:space="preserve"> замком</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Количество толкателей шторочного механизма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два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Комплектующая аппаратура должна соответствовать требованиям ГОСТ и ТУ</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Исполнение трансформаторов тока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 выводами вторичных обмоток в отсек Р</w:t>
            </w:r>
            <w:r w:rsidR="00E37124" w:rsidRPr="00C10160">
              <w:rPr>
                <w:rFonts w:ascii="Times New Roman" w:hAnsi="Times New Roman"/>
                <w:lang w:eastAsia="en-US"/>
              </w:rPr>
              <w:t>з</w:t>
            </w:r>
            <w:r w:rsidRPr="00C10160">
              <w:rPr>
                <w:rFonts w:ascii="Times New Roman" w:hAnsi="Times New Roman"/>
                <w:lang w:eastAsia="en-US"/>
              </w:rPr>
              <w:t>иА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Трансформаторы тока должны располагаться на </w:t>
            </w:r>
            <w:r w:rsidR="000801FD" w:rsidRPr="00C10160">
              <w:rPr>
                <w:rFonts w:ascii="Times New Roman" w:hAnsi="Times New Roman"/>
                <w:lang w:eastAsia="en-US"/>
              </w:rPr>
              <w:t>съёмной</w:t>
            </w:r>
            <w:r w:rsidRPr="00C10160">
              <w:rPr>
                <w:rFonts w:ascii="Times New Roman" w:hAnsi="Times New Roman"/>
                <w:lang w:eastAsia="en-US"/>
              </w:rPr>
              <w:t xml:space="preserve"> панели (для возможности снятия как группой, так и отдельного трансформатора)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поворотной панели в отсеке цепей вторичной коммутации</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 Дно отсека кабельных присоединений должно имеет вырубные отверстия (с вариативностью 60-90-120 мм) для ввода силового кабеля как во фронтальной так и в задней части КРУ.</w:t>
            </w:r>
          </w:p>
        </w:tc>
        <w:tc>
          <w:tcPr>
            <w:tcW w:w="2868" w:type="dxa"/>
            <w:vAlign w:val="center"/>
          </w:tcPr>
          <w:p w:rsidR="00E120BF" w:rsidRPr="00C10160" w:rsidRDefault="00E37124"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w:t>
            </w:r>
            <w:r w:rsidR="00E120BF" w:rsidRPr="00C10160">
              <w:rPr>
                <w:rFonts w:ascii="Times New Roman" w:hAnsi="Times New Roman"/>
                <w:lang w:eastAsia="en-US"/>
              </w:rPr>
              <w:t xml:space="preserve">а </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Внутренние и внешние </w:t>
            </w:r>
            <w:r w:rsidR="000801FD" w:rsidRPr="00C10160">
              <w:rPr>
                <w:rFonts w:ascii="Times New Roman" w:hAnsi="Times New Roman"/>
                <w:lang w:eastAsia="en-US"/>
              </w:rPr>
              <w:t>съёмные</w:t>
            </w:r>
            <w:r w:rsidRPr="00C10160">
              <w:rPr>
                <w:rFonts w:ascii="Times New Roman" w:hAnsi="Times New Roman"/>
                <w:lang w:eastAsia="en-US"/>
              </w:rPr>
              <w:t xml:space="preserve"> панели крепятся одним типом болтового соединения</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Освещение отсеков:</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Отсек цепей вторичной коммутации</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Отсек выкатного элемента</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Отсек кабельных присоединений</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светодиодное, 24 В</w:t>
            </w:r>
          </w:p>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светодиодное, 24 В</w:t>
            </w:r>
          </w:p>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светодиодное, 24 В</w:t>
            </w:r>
          </w:p>
        </w:tc>
      </w:tr>
      <w:tr w:rsidR="00FE50B8" w:rsidRPr="00C10160" w:rsidTr="005A00AF">
        <w:tc>
          <w:tcPr>
            <w:tcW w:w="708" w:type="dxa"/>
          </w:tcPr>
          <w:p w:rsidR="00E120BF" w:rsidRPr="00C10160" w:rsidRDefault="00E120BF" w:rsidP="005A00AF">
            <w:pPr>
              <w:widowControl/>
              <w:autoSpaceDE/>
              <w:autoSpaceDN/>
              <w:adjustRightInd/>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lang w:eastAsia="en-US"/>
              </w:rPr>
            </w:pPr>
            <w:r w:rsidRPr="00C10160">
              <w:rPr>
                <w:rFonts w:ascii="Times New Roman" w:hAnsi="Times New Roman"/>
                <w:b/>
                <w:lang w:eastAsia="en-US"/>
              </w:rPr>
              <w:t>Выкатной элемент</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Усилие на рукоятке механизма перемещения выкатного элемента не более, Н</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245</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Винтовые соединения подвижных частей предохранены от самоотвинчивания</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rPr>
          <w:trHeight w:val="353"/>
        </w:trPr>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bCs/>
                <w:lang w:eastAsia="en-US"/>
              </w:rPr>
            </w:pPr>
            <w:r w:rsidRPr="00C10160">
              <w:rPr>
                <w:rFonts w:ascii="Times New Roman" w:hAnsi="Times New Roman"/>
                <w:b/>
                <w:bCs/>
                <w:lang w:eastAsia="en-US"/>
              </w:rPr>
              <w:t>Коммутационная аппаратура</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b/>
                <w:bCs/>
                <w:lang w:eastAsia="en-US"/>
              </w:rPr>
            </w:pPr>
            <w:r w:rsidRPr="00C10160">
              <w:rPr>
                <w:rFonts w:ascii="Times New Roman" w:hAnsi="Times New Roman"/>
                <w:b/>
                <w:bCs/>
                <w:lang w:eastAsia="en-US"/>
              </w:rPr>
              <w:t>Выключатель</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Вид силового выключателя</w:t>
            </w:r>
          </w:p>
        </w:tc>
        <w:tc>
          <w:tcPr>
            <w:tcW w:w="2868" w:type="dxa"/>
            <w:vAlign w:val="center"/>
          </w:tcPr>
          <w:p w:rsidR="00E120BF" w:rsidRPr="00C10160" w:rsidRDefault="00E120BF" w:rsidP="005A00AF">
            <w:pPr>
              <w:widowControl/>
              <w:autoSpaceDE/>
              <w:autoSpaceDN/>
              <w:adjustRightInd/>
              <w:ind w:left="-17"/>
              <w:jc w:val="center"/>
              <w:rPr>
                <w:rFonts w:ascii="Times New Roman" w:hAnsi="Times New Roman"/>
                <w:lang w:eastAsia="en-US"/>
              </w:rPr>
            </w:pPr>
            <w:r w:rsidRPr="00C10160">
              <w:rPr>
                <w:rFonts w:ascii="Times New Roman" w:hAnsi="Times New Roman"/>
                <w:lang w:eastAsia="en-US"/>
              </w:rPr>
              <w:t>вакуумный</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Заводской тип (марка) силового выключателя</w:t>
            </w:r>
          </w:p>
        </w:tc>
        <w:tc>
          <w:tcPr>
            <w:tcW w:w="2868" w:type="dxa"/>
            <w:vAlign w:val="center"/>
          </w:tcPr>
          <w:p w:rsidR="00E120BF" w:rsidRPr="00C10160" w:rsidRDefault="00E120BF" w:rsidP="005A00AF">
            <w:pPr>
              <w:widowControl/>
              <w:autoSpaceDE/>
              <w:autoSpaceDN/>
              <w:adjustRightInd/>
              <w:ind w:left="-17"/>
              <w:jc w:val="center"/>
              <w:rPr>
                <w:rFonts w:ascii="Times New Roman" w:hAnsi="Times New Roman"/>
                <w:lang w:val="en-US" w:eastAsia="en-US"/>
              </w:rPr>
            </w:pPr>
            <w:r w:rsidRPr="00C10160">
              <w:rPr>
                <w:rFonts w:ascii="Times New Roman" w:hAnsi="Times New Roman"/>
                <w:lang w:val="en-US" w:eastAsia="en-US"/>
              </w:rPr>
              <w:t>VF12</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Номинальный ток, А</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Выключатель отходящей линии</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Выключатель ввода и секционный</w:t>
            </w:r>
          </w:p>
        </w:tc>
        <w:tc>
          <w:tcPr>
            <w:tcW w:w="2868" w:type="dxa"/>
          </w:tcPr>
          <w:p w:rsidR="00E120BF" w:rsidRPr="00C10160" w:rsidRDefault="00E120BF" w:rsidP="005A00AF">
            <w:pPr>
              <w:widowControl/>
              <w:autoSpaceDE/>
              <w:autoSpaceDN/>
              <w:adjustRightInd/>
              <w:ind w:left="-17"/>
              <w:jc w:val="center"/>
              <w:rPr>
                <w:rFonts w:ascii="Times New Roman" w:hAnsi="Times New Roman"/>
                <w:lang w:eastAsia="en-US"/>
              </w:rPr>
            </w:pPr>
          </w:p>
          <w:p w:rsidR="00E120BF" w:rsidRPr="00C10160" w:rsidRDefault="00E120BF" w:rsidP="005A00AF">
            <w:pPr>
              <w:widowControl/>
              <w:autoSpaceDE/>
              <w:autoSpaceDN/>
              <w:adjustRightInd/>
              <w:ind w:left="-17"/>
              <w:jc w:val="center"/>
              <w:rPr>
                <w:rFonts w:ascii="Times New Roman" w:hAnsi="Times New Roman"/>
                <w:lang w:val="en-US"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Номинальный ток отключения выключателя, не менее, кА</w:t>
            </w:r>
          </w:p>
        </w:tc>
        <w:tc>
          <w:tcPr>
            <w:tcW w:w="2868" w:type="dxa"/>
            <w:vAlign w:val="center"/>
          </w:tcPr>
          <w:p w:rsidR="00E120BF" w:rsidRPr="00C10160" w:rsidRDefault="00E120BF" w:rsidP="005A00AF">
            <w:pPr>
              <w:widowControl/>
              <w:autoSpaceDE/>
              <w:autoSpaceDN/>
              <w:adjustRightInd/>
              <w:ind w:left="-17"/>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Наибольший пик тока включения, кА, не менее</w:t>
            </w:r>
          </w:p>
        </w:tc>
        <w:tc>
          <w:tcPr>
            <w:tcW w:w="2868" w:type="dxa"/>
            <w:vAlign w:val="center"/>
          </w:tcPr>
          <w:p w:rsidR="00E120BF" w:rsidRPr="00C10160" w:rsidRDefault="00E120BF" w:rsidP="005A00AF">
            <w:pPr>
              <w:widowControl/>
              <w:autoSpaceDE/>
              <w:autoSpaceDN/>
              <w:adjustRightInd/>
              <w:ind w:left="-17"/>
              <w:jc w:val="center"/>
              <w:rPr>
                <w:rFonts w:ascii="Times New Roman" w:hAnsi="Times New Roman"/>
                <w:lang w:eastAsia="en-US"/>
              </w:rPr>
            </w:pPr>
            <w:r w:rsidRPr="00C10160">
              <w:rPr>
                <w:rFonts w:ascii="Times New Roman" w:hAnsi="Times New Roman"/>
                <w:lang w:eastAsia="en-US"/>
              </w:rPr>
              <w:t>51</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Коммутационный ресурс (количество циклов В-tn-О) при номинальном токе, не менее: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w:t>
            </w:r>
            <w:r w:rsidR="00A16D35" w:rsidRPr="00C10160">
              <w:rPr>
                <w:rFonts w:ascii="Times New Roman" w:hAnsi="Times New Roman"/>
                <w:lang w:eastAsia="en-US"/>
              </w:rPr>
              <w:t xml:space="preserve">   </w:t>
            </w:r>
            <w:r w:rsidRPr="00C10160">
              <w:rPr>
                <w:rFonts w:ascii="Times New Roman" w:hAnsi="Times New Roman"/>
                <w:lang w:eastAsia="en-US"/>
              </w:rPr>
              <w:t xml:space="preserve"> для выключателей до 1600А</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w:t>
            </w:r>
            <w:r w:rsidR="00A16D35" w:rsidRPr="00C10160">
              <w:rPr>
                <w:rFonts w:ascii="Times New Roman" w:hAnsi="Times New Roman"/>
                <w:lang w:eastAsia="en-US"/>
              </w:rPr>
              <w:t xml:space="preserve">   </w:t>
            </w:r>
            <w:r w:rsidRPr="00C10160">
              <w:rPr>
                <w:rFonts w:ascii="Times New Roman" w:hAnsi="Times New Roman"/>
              </w:rPr>
              <w:t xml:space="preserve"> </w:t>
            </w:r>
            <w:r w:rsidRPr="00C10160">
              <w:rPr>
                <w:rFonts w:ascii="Times New Roman" w:hAnsi="Times New Roman"/>
                <w:lang w:eastAsia="en-US"/>
              </w:rPr>
              <w:t>для выключателей 2000А и выше</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p w:rsidR="00E120BF" w:rsidRPr="00C10160" w:rsidRDefault="00E120BF" w:rsidP="005A00AF">
            <w:pPr>
              <w:widowControl/>
              <w:autoSpaceDE/>
              <w:autoSpaceDN/>
              <w:adjustRightInd/>
              <w:jc w:val="center"/>
              <w:rPr>
                <w:rFonts w:ascii="Times New Roman" w:hAnsi="Times New Roman"/>
              </w:rPr>
            </w:pPr>
          </w:p>
          <w:p w:rsidR="00E120BF" w:rsidRPr="00C10160" w:rsidRDefault="00E120BF" w:rsidP="005A00AF">
            <w:pPr>
              <w:widowControl/>
              <w:autoSpaceDE/>
              <w:autoSpaceDN/>
              <w:adjustRightInd/>
              <w:jc w:val="center"/>
              <w:rPr>
                <w:rFonts w:ascii="Times New Roman" w:hAnsi="Times New Roman"/>
              </w:rPr>
            </w:pPr>
            <w:r w:rsidRPr="00C10160">
              <w:rPr>
                <w:rFonts w:ascii="Times New Roman" w:hAnsi="Times New Roman"/>
              </w:rPr>
              <w:t>30 000</w:t>
            </w:r>
          </w:p>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rPr>
              <w:t>10 000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Коммутационный ресурс (количество циклов В-tn-О) при номинальном токе отключения, </w:t>
            </w:r>
            <w:r w:rsidR="00386F76" w:rsidRPr="00C10160">
              <w:rPr>
                <w:rFonts w:ascii="Times New Roman" w:hAnsi="Times New Roman"/>
                <w:lang w:eastAsia="en-US"/>
              </w:rPr>
              <w:t>"</w:t>
            </w:r>
            <w:r w:rsidRPr="00C10160">
              <w:rPr>
                <w:rFonts w:ascii="Times New Roman" w:hAnsi="Times New Roman"/>
                <w:lang w:eastAsia="en-US"/>
              </w:rPr>
              <w:t>отключение</w:t>
            </w:r>
            <w:r w:rsidR="00386F76" w:rsidRPr="00C10160">
              <w:rPr>
                <w:rFonts w:ascii="Times New Roman" w:hAnsi="Times New Roman"/>
                <w:lang w:eastAsia="en-US"/>
              </w:rPr>
              <w:t>"</w:t>
            </w:r>
            <w:r w:rsidRPr="00C10160">
              <w:rPr>
                <w:rFonts w:ascii="Times New Roman" w:hAnsi="Times New Roman"/>
                <w:lang w:eastAsia="en-US"/>
              </w:rPr>
              <w:t>, не менее</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50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Механический ресурс (количество циклов В-tn-О), не менее:</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w:t>
            </w:r>
            <w:r w:rsidR="00A16D35" w:rsidRPr="00C10160">
              <w:rPr>
                <w:rFonts w:ascii="Times New Roman" w:hAnsi="Times New Roman"/>
                <w:lang w:eastAsia="en-US"/>
              </w:rPr>
              <w:t xml:space="preserve">   </w:t>
            </w:r>
            <w:r w:rsidRPr="00C10160">
              <w:rPr>
                <w:rFonts w:ascii="Times New Roman" w:hAnsi="Times New Roman"/>
                <w:lang w:eastAsia="en-US"/>
              </w:rPr>
              <w:t xml:space="preserve"> для выключателей до 1600А</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w:t>
            </w:r>
            <w:r w:rsidR="00A16D35" w:rsidRPr="00C10160">
              <w:rPr>
                <w:rFonts w:ascii="Times New Roman" w:hAnsi="Times New Roman"/>
                <w:lang w:eastAsia="en-US"/>
              </w:rPr>
              <w:t xml:space="preserve">   </w:t>
            </w:r>
            <w:r w:rsidRPr="00C10160">
              <w:rPr>
                <w:rFonts w:ascii="Times New Roman" w:hAnsi="Times New Roman"/>
              </w:rPr>
              <w:t xml:space="preserve"> </w:t>
            </w:r>
            <w:r w:rsidRPr="00C10160">
              <w:rPr>
                <w:rFonts w:ascii="Times New Roman" w:hAnsi="Times New Roman"/>
                <w:lang w:eastAsia="en-US"/>
              </w:rPr>
              <w:t>для выключателей 2000А и выше</w:t>
            </w:r>
          </w:p>
        </w:tc>
        <w:tc>
          <w:tcPr>
            <w:tcW w:w="2868" w:type="dxa"/>
            <w:vAlign w:val="center"/>
          </w:tcPr>
          <w:p w:rsidR="00E120BF" w:rsidRPr="00C10160" w:rsidRDefault="00E120BF" w:rsidP="005A00AF">
            <w:pPr>
              <w:widowControl/>
              <w:autoSpaceDE/>
              <w:autoSpaceDN/>
              <w:adjustRightInd/>
              <w:rPr>
                <w:rFonts w:ascii="Times New Roman" w:hAnsi="Times New Roman"/>
              </w:rPr>
            </w:pPr>
          </w:p>
          <w:p w:rsidR="00E120BF" w:rsidRPr="00C10160" w:rsidRDefault="00E120BF" w:rsidP="005A00AF">
            <w:pPr>
              <w:widowControl/>
              <w:autoSpaceDE/>
              <w:autoSpaceDN/>
              <w:adjustRightInd/>
              <w:jc w:val="center"/>
              <w:rPr>
                <w:rFonts w:ascii="Times New Roman" w:hAnsi="Times New Roman"/>
              </w:rPr>
            </w:pPr>
            <w:r w:rsidRPr="00C10160">
              <w:rPr>
                <w:rFonts w:ascii="Times New Roman" w:hAnsi="Times New Roman"/>
              </w:rPr>
              <w:t>30 000</w:t>
            </w:r>
          </w:p>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rPr>
              <w:t>10 000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Исполнение силового выключателя</w:t>
            </w:r>
          </w:p>
        </w:tc>
        <w:tc>
          <w:tcPr>
            <w:tcW w:w="2868" w:type="dxa"/>
            <w:vAlign w:val="center"/>
          </w:tcPr>
          <w:p w:rsidR="00E120BF" w:rsidRPr="00C10160" w:rsidRDefault="00E120BF" w:rsidP="005A00AF">
            <w:pPr>
              <w:widowControl/>
              <w:autoSpaceDE/>
              <w:autoSpaceDN/>
              <w:adjustRightInd/>
              <w:ind w:left="-17"/>
              <w:jc w:val="center"/>
              <w:rPr>
                <w:rFonts w:ascii="Times New Roman" w:hAnsi="Times New Roman"/>
                <w:lang w:eastAsia="en-US"/>
              </w:rPr>
            </w:pPr>
            <w:r w:rsidRPr="00C10160">
              <w:rPr>
                <w:rFonts w:ascii="Times New Roman" w:hAnsi="Times New Roman"/>
                <w:lang w:eastAsia="en-US"/>
              </w:rPr>
              <w:t>выкатной на кассете</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Расположение полюсов</w:t>
            </w:r>
          </w:p>
        </w:tc>
        <w:tc>
          <w:tcPr>
            <w:tcW w:w="2868" w:type="dxa"/>
            <w:vAlign w:val="center"/>
          </w:tcPr>
          <w:p w:rsidR="00E120BF" w:rsidRPr="00C10160" w:rsidRDefault="00E120BF" w:rsidP="005A00AF">
            <w:pPr>
              <w:widowControl/>
              <w:autoSpaceDE/>
              <w:autoSpaceDN/>
              <w:adjustRightInd/>
              <w:ind w:left="-17"/>
              <w:jc w:val="center"/>
              <w:rPr>
                <w:rFonts w:ascii="Times New Roman" w:hAnsi="Times New Roman"/>
                <w:lang w:eastAsia="en-US"/>
              </w:rPr>
            </w:pPr>
            <w:r w:rsidRPr="00C10160">
              <w:rPr>
                <w:rFonts w:ascii="Times New Roman" w:hAnsi="Times New Roman"/>
                <w:lang w:eastAsia="en-US"/>
              </w:rPr>
              <w:t>фронтальное</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Тип привода силового выключателя (электромагнитный или пружинный)</w:t>
            </w:r>
          </w:p>
        </w:tc>
        <w:tc>
          <w:tcPr>
            <w:tcW w:w="2868" w:type="dxa"/>
            <w:vAlign w:val="center"/>
          </w:tcPr>
          <w:p w:rsidR="00E120BF" w:rsidRPr="00C10160" w:rsidRDefault="00E120BF" w:rsidP="005A00AF">
            <w:pPr>
              <w:widowControl/>
              <w:autoSpaceDE/>
              <w:autoSpaceDN/>
              <w:adjustRightInd/>
              <w:ind w:left="-17"/>
              <w:jc w:val="center"/>
              <w:rPr>
                <w:rFonts w:ascii="Times New Roman" w:hAnsi="Times New Roman"/>
                <w:lang w:eastAsia="en-US"/>
              </w:rPr>
            </w:pPr>
            <w:r w:rsidRPr="00C10160">
              <w:rPr>
                <w:rFonts w:ascii="Times New Roman" w:hAnsi="Times New Roman"/>
                <w:lang w:eastAsia="en-US"/>
              </w:rPr>
              <w:t>пружинный</w:t>
            </w:r>
          </w:p>
        </w:tc>
      </w:tr>
      <w:tr w:rsidR="00FE50B8" w:rsidRPr="00C10160" w:rsidTr="005A00AF">
        <w:trPr>
          <w:trHeight w:val="424"/>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Привод выкатного элемента (ручной и моторный)</w:t>
            </w:r>
          </w:p>
        </w:tc>
        <w:tc>
          <w:tcPr>
            <w:tcW w:w="2868" w:type="dxa"/>
            <w:vAlign w:val="center"/>
          </w:tcPr>
          <w:p w:rsidR="00E120BF" w:rsidRPr="00C10160" w:rsidRDefault="00E120BF" w:rsidP="005A00AF">
            <w:pPr>
              <w:widowControl/>
              <w:autoSpaceDE/>
              <w:autoSpaceDN/>
              <w:adjustRightInd/>
              <w:ind w:left="-17"/>
              <w:jc w:val="center"/>
              <w:rPr>
                <w:rFonts w:ascii="Times New Roman" w:hAnsi="Times New Roman"/>
                <w:lang w:eastAsia="en-US"/>
              </w:rPr>
            </w:pPr>
            <w:r w:rsidRPr="00C10160">
              <w:rPr>
                <w:rFonts w:ascii="Times New Roman" w:hAnsi="Times New Roman"/>
                <w:lang w:eastAsia="en-US"/>
              </w:rPr>
              <w:t>моторный с возможностью ручного оперирования</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Управление</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szCs w:val="36"/>
                <w:lang w:eastAsia="en-US"/>
              </w:rPr>
              <w:t>местное и дистанционное</w:t>
            </w:r>
          </w:p>
        </w:tc>
      </w:tr>
      <w:tr w:rsidR="00FE50B8" w:rsidRPr="00C10160" w:rsidTr="005A00AF">
        <w:trPr>
          <w:trHeight w:val="437"/>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Номинальное напряжение цепей управления тележкой аппаратной моторизованной, В</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=220</w:t>
            </w:r>
          </w:p>
        </w:tc>
      </w:tr>
      <w:tr w:rsidR="00FE50B8" w:rsidRPr="00C10160" w:rsidTr="005A00AF">
        <w:trPr>
          <w:trHeight w:val="437"/>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Собственное время отключения, с, не более</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0,035</w:t>
            </w:r>
          </w:p>
        </w:tc>
      </w:tr>
      <w:tr w:rsidR="00FE50B8" w:rsidRPr="00C10160" w:rsidTr="005A00AF">
        <w:trPr>
          <w:trHeight w:val="437"/>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Собственное время включения, с, не более</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0,055</w:t>
            </w:r>
          </w:p>
        </w:tc>
      </w:tr>
      <w:tr w:rsidR="00FE50B8" w:rsidRPr="00C10160" w:rsidTr="005A00AF">
        <w:trPr>
          <w:trHeight w:val="437"/>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Ламельные контакты (тюльпан)</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rPr>
          <w:trHeight w:val="322"/>
        </w:trPr>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bCs/>
                <w:lang w:eastAsia="en-US"/>
              </w:rPr>
            </w:pPr>
            <w:r w:rsidRPr="00C10160">
              <w:rPr>
                <w:rFonts w:ascii="Times New Roman" w:hAnsi="Times New Roman"/>
                <w:b/>
                <w:bCs/>
                <w:lang w:eastAsia="en-US"/>
              </w:rPr>
              <w:t>Заземлитель</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rPr>
          <w:trHeight w:val="413"/>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tabs>
                <w:tab w:val="left" w:pos="884"/>
              </w:tabs>
              <w:autoSpaceDE/>
              <w:autoSpaceDN/>
              <w:adjustRightInd/>
              <w:rPr>
                <w:rFonts w:ascii="Times New Roman" w:hAnsi="Times New Roman"/>
              </w:rPr>
            </w:pPr>
            <w:r w:rsidRPr="00C10160">
              <w:rPr>
                <w:rFonts w:ascii="Times New Roman" w:hAnsi="Times New Roman"/>
              </w:rPr>
              <w:t>Механический индикатор положения заземлителя</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rPr>
          <w:trHeight w:val="413"/>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tabs>
                <w:tab w:val="left" w:pos="884"/>
              </w:tabs>
              <w:autoSpaceDE/>
              <w:autoSpaceDN/>
              <w:adjustRightInd/>
              <w:rPr>
                <w:rFonts w:ascii="Times New Roman" w:hAnsi="Times New Roman"/>
              </w:rPr>
            </w:pPr>
            <w:r w:rsidRPr="00C10160">
              <w:rPr>
                <w:rFonts w:ascii="Times New Roman" w:hAnsi="Times New Roman"/>
              </w:rPr>
              <w:t>Коническая передача заземлителя</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rPr>
          <w:trHeight w:val="413"/>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tabs>
                <w:tab w:val="left" w:pos="884"/>
              </w:tabs>
              <w:autoSpaceDE/>
              <w:autoSpaceDN/>
              <w:adjustRightInd/>
              <w:rPr>
                <w:rFonts w:ascii="Times New Roman" w:hAnsi="Times New Roman"/>
              </w:rPr>
            </w:pPr>
            <w:r w:rsidRPr="00C10160">
              <w:rPr>
                <w:rFonts w:ascii="Times New Roman" w:hAnsi="Times New Roman"/>
              </w:rPr>
              <w:t>Коммутационный ресурс заземлителя, не менее операций</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1000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autoSpaceDE/>
              <w:autoSpaceDN/>
              <w:adjustRightInd/>
              <w:rPr>
                <w:rFonts w:ascii="Times New Roman" w:hAnsi="Times New Roman"/>
                <w:lang w:bidi="ru-RU"/>
              </w:rPr>
            </w:pPr>
            <w:r w:rsidRPr="00C10160">
              <w:rPr>
                <w:rFonts w:ascii="Times New Roman" w:hAnsi="Times New Roman"/>
                <w:lang w:bidi="ru-RU"/>
              </w:rPr>
              <w:t>Заземлитель</w:t>
            </w:r>
            <w:r w:rsidR="00A16D35" w:rsidRPr="00C10160">
              <w:rPr>
                <w:rFonts w:ascii="Times New Roman" w:hAnsi="Times New Roman"/>
                <w:lang w:bidi="ru-RU"/>
              </w:rPr>
              <w:t xml:space="preserve"> </w:t>
            </w:r>
            <w:r w:rsidRPr="00C10160">
              <w:rPr>
                <w:rFonts w:ascii="Times New Roman" w:hAnsi="Times New Roman"/>
                <w:lang w:bidi="ru-RU"/>
              </w:rPr>
              <w:t>рубящего типа, подпружиненный, со скоростью включения, не зависящей от усилия оператора с управлением с фасада, с возможностью моторизации</w:t>
            </w:r>
          </w:p>
        </w:tc>
        <w:tc>
          <w:tcPr>
            <w:tcW w:w="2868" w:type="dxa"/>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bidi="ru-RU"/>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Усилие на рукоятке ручного привода заземлителя не более, Н</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245</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Блокировка включения заземляющих ножей во вводных ячейках при наличии напряжения на питающих кабелях</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rPr>
          <w:trHeight w:val="397"/>
        </w:trPr>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bCs/>
                <w:lang w:eastAsia="en-US"/>
              </w:rPr>
            </w:pPr>
            <w:r w:rsidRPr="00C10160">
              <w:rPr>
                <w:rFonts w:ascii="Times New Roman" w:hAnsi="Times New Roman"/>
                <w:b/>
                <w:bCs/>
                <w:lang w:eastAsia="en-US"/>
              </w:rPr>
              <w:t>Измерительная аппаратура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bCs/>
                <w:lang w:eastAsia="en-US"/>
              </w:rPr>
            </w:pPr>
            <w:r w:rsidRPr="00C10160">
              <w:rPr>
                <w:rFonts w:ascii="Times New Roman" w:hAnsi="Times New Roman"/>
                <w:b/>
                <w:bCs/>
                <w:lang w:eastAsia="en-US"/>
              </w:rPr>
              <w:t>Трансформатор тока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Cs/>
                <w:lang w:eastAsia="en-US"/>
              </w:rPr>
            </w:pPr>
            <w:r w:rsidRPr="00C10160">
              <w:rPr>
                <w:rFonts w:ascii="Times New Roman" w:hAnsi="Times New Roman"/>
                <w:bCs/>
                <w:lang w:eastAsia="en-US"/>
              </w:rPr>
              <w:t>Заводской тип (марка)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Cs/>
                <w:lang w:eastAsia="en-US"/>
              </w:rPr>
            </w:pPr>
            <w:r w:rsidRPr="00C10160">
              <w:rPr>
                <w:rFonts w:ascii="Times New Roman" w:hAnsi="Times New Roman"/>
                <w:bCs/>
                <w:lang w:eastAsia="en-US"/>
              </w:rPr>
              <w:t>Тип изоляции</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литая</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Количество обмоток </w:t>
            </w:r>
          </w:p>
        </w:tc>
        <w:tc>
          <w:tcPr>
            <w:tcW w:w="2868" w:type="dxa"/>
          </w:tcPr>
          <w:p w:rsidR="00E120BF" w:rsidRPr="00C10160" w:rsidRDefault="00E120BF" w:rsidP="005A00AF">
            <w:pPr>
              <w:widowControl/>
              <w:autoSpaceDE/>
              <w:autoSpaceDN/>
              <w:adjustRightInd/>
              <w:jc w:val="center"/>
              <w:rPr>
                <w:rFonts w:ascii="Times New Roman" w:hAnsi="Times New Roman"/>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Первичный ток ТТ, А</w:t>
            </w:r>
          </w:p>
        </w:tc>
        <w:tc>
          <w:tcPr>
            <w:tcW w:w="2868" w:type="dxa"/>
          </w:tcPr>
          <w:p w:rsidR="00E120BF" w:rsidRPr="00C10160" w:rsidRDefault="00E120BF" w:rsidP="005A00AF">
            <w:pPr>
              <w:widowControl/>
              <w:autoSpaceDE/>
              <w:autoSpaceDN/>
              <w:adjustRightInd/>
              <w:jc w:val="center"/>
              <w:rPr>
                <w:rFonts w:ascii="Times New Roman" w:hAnsi="Times New Roman"/>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Вторичный ток, 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Класс точности ТТ</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Номинальная нагрузка, ВА</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 для обмоток </w:t>
            </w:r>
            <w:r w:rsidR="007E4CB3" w:rsidRPr="00C10160">
              <w:rPr>
                <w:rFonts w:ascii="Times New Roman" w:hAnsi="Times New Roman"/>
                <w:lang w:eastAsia="en-US"/>
              </w:rPr>
              <w:t>учёта</w:t>
            </w:r>
            <w:r w:rsidRPr="00C10160">
              <w:rPr>
                <w:rFonts w:ascii="Times New Roman" w:hAnsi="Times New Roman"/>
                <w:lang w:eastAsia="en-US"/>
              </w:rPr>
              <w:t>/измерений</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для обмоток релейной защиты</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10</w:t>
            </w:r>
          </w:p>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15</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Коэффициент безопасности приборов обмотки для измерений</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10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iCs/>
                <w:lang w:eastAsia="en-US"/>
              </w:rPr>
              <w:t>Номинальная предельная кратность вторичных обмоток для защиты, не менее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10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сертификата соответствия или декларации соответствия требованиям безопасности в системе ГОСТ Р и об утверждении типа средств измерений</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sz w:val="23"/>
                <w:szCs w:val="23"/>
                <w:lang w:eastAsia="en-US"/>
              </w:rPr>
            </w:pPr>
            <w:r w:rsidRPr="00C10160">
              <w:rPr>
                <w:rFonts w:ascii="Times New Roman" w:hAnsi="Times New Roman"/>
                <w:sz w:val="23"/>
                <w:szCs w:val="23"/>
                <w:lang w:eastAsia="en-US"/>
              </w:rPr>
              <w:t>Наличие свидетельства о первичной поверке средств измерений</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iCs/>
                <w:lang w:eastAsia="en-US" w:bidi="en-US"/>
              </w:rPr>
            </w:pPr>
            <w:r w:rsidRPr="00C10160">
              <w:rPr>
                <w:rFonts w:ascii="Times New Roman" w:hAnsi="Times New Roman"/>
                <w:b/>
                <w:bCs/>
                <w:iCs/>
                <w:lang w:eastAsia="en-US" w:bidi="en-US"/>
              </w:rPr>
              <w:t>Трансформатор напряжения шинный</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Cs/>
                <w:lang w:eastAsia="en-US"/>
              </w:rPr>
            </w:pPr>
            <w:r w:rsidRPr="00C10160">
              <w:rPr>
                <w:rFonts w:ascii="Times New Roman" w:hAnsi="Times New Roman"/>
                <w:bCs/>
                <w:lang w:eastAsia="en-US"/>
              </w:rPr>
              <w:t>Заводской тип (марка)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bidi="en-US"/>
              </w:rPr>
            </w:pPr>
            <w:r w:rsidRPr="00C10160">
              <w:rPr>
                <w:rFonts w:ascii="Times New Roman" w:hAnsi="Times New Roman"/>
                <w:lang w:eastAsia="en-US" w:bidi="en-US"/>
              </w:rPr>
              <w:t>Количество вторичных обмоток</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Номинальное напряжение первичной обмотки, В</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bidi="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Номинальное напряжение вторичных обмоток, В</w:t>
            </w:r>
          </w:p>
        </w:tc>
        <w:tc>
          <w:tcPr>
            <w:tcW w:w="2868" w:type="dxa"/>
          </w:tcPr>
          <w:p w:rsidR="00E120BF" w:rsidRPr="00C10160" w:rsidRDefault="00E120BF" w:rsidP="005A00AF">
            <w:pPr>
              <w:widowControl/>
              <w:autoSpaceDE/>
              <w:autoSpaceDN/>
              <w:adjustRightInd/>
              <w:ind w:left="-14"/>
              <w:jc w:val="center"/>
              <w:rPr>
                <w:rFonts w:ascii="Times New Roman" w:hAnsi="Times New Roman"/>
                <w:lang w:eastAsia="en-US" w:bidi="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bidi="en-US"/>
              </w:rPr>
            </w:pPr>
            <w:r w:rsidRPr="00C10160">
              <w:rPr>
                <w:rFonts w:ascii="Times New Roman" w:hAnsi="Times New Roman"/>
                <w:lang w:eastAsia="en-US" w:bidi="en-US"/>
              </w:rPr>
              <w:t>Параметры вторичных обмоток:</w:t>
            </w:r>
          </w:p>
          <w:p w:rsidR="00E120BF" w:rsidRPr="00C10160" w:rsidRDefault="00E120BF" w:rsidP="005A00AF">
            <w:pPr>
              <w:widowControl/>
              <w:autoSpaceDE/>
              <w:autoSpaceDN/>
              <w:adjustRightInd/>
              <w:rPr>
                <w:rFonts w:ascii="Times New Roman" w:hAnsi="Times New Roman"/>
                <w:lang w:eastAsia="en-US" w:bidi="en-US"/>
              </w:rPr>
            </w:pPr>
            <w:r w:rsidRPr="00C10160">
              <w:rPr>
                <w:rFonts w:ascii="Times New Roman" w:hAnsi="Times New Roman"/>
                <w:lang w:eastAsia="en-US" w:bidi="en-US"/>
              </w:rPr>
              <w:t>Класс точности</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bidi="en-US"/>
              </w:rPr>
              <w:t>Нагрузка</w:t>
            </w:r>
            <w:r w:rsidRPr="00C10160">
              <w:rPr>
                <w:rFonts w:ascii="Times New Roman" w:hAnsi="Times New Roman"/>
                <w:lang w:eastAsia="en-US"/>
              </w:rPr>
              <w:t>, Вт</w:t>
            </w:r>
          </w:p>
        </w:tc>
        <w:tc>
          <w:tcPr>
            <w:tcW w:w="2868" w:type="dxa"/>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bidi="en-US"/>
              </w:rPr>
            </w:pPr>
            <w:r w:rsidRPr="00C10160">
              <w:rPr>
                <w:rFonts w:ascii="Times New Roman" w:hAnsi="Times New Roman"/>
                <w:lang w:eastAsia="en-US" w:bidi="en-US"/>
              </w:rPr>
              <w:t>Тип изоляции</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bidi="en-US"/>
              </w:rPr>
            </w:pPr>
            <w:r w:rsidRPr="00C10160">
              <w:rPr>
                <w:rFonts w:ascii="Times New Roman" w:hAnsi="Times New Roman"/>
                <w:lang w:eastAsia="en-US" w:bidi="en-US"/>
              </w:rPr>
              <w:t>литая</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Антиферрорезонансные свойства, </w:t>
            </w:r>
            <w:r w:rsidR="000801FD" w:rsidRPr="00C10160">
              <w:rPr>
                <w:rFonts w:ascii="Times New Roman" w:hAnsi="Times New Roman"/>
                <w:lang w:eastAsia="en-US"/>
              </w:rPr>
              <w:t>подтверждённые</w:t>
            </w:r>
            <w:r w:rsidRPr="00C10160">
              <w:rPr>
                <w:rFonts w:ascii="Times New Roman" w:hAnsi="Times New Roman"/>
                <w:lang w:eastAsia="en-US"/>
              </w:rPr>
              <w:t xml:space="preserve"> протоколом испытаний (да, нет)</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bidi="en-US"/>
              </w:rPr>
            </w:pPr>
            <w:r w:rsidRPr="00C10160">
              <w:rPr>
                <w:rFonts w:ascii="Times New Roman" w:hAnsi="Times New Roman"/>
                <w:lang w:eastAsia="en-US" w:bidi="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Исполнение на выкатном элементе с предохранителем</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bidi="en-US"/>
              </w:rPr>
            </w:pPr>
            <w:r w:rsidRPr="00C10160">
              <w:rPr>
                <w:rFonts w:ascii="Times New Roman" w:hAnsi="Times New Roman"/>
                <w:lang w:eastAsia="en-US" w:bidi="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Измерительные трансформаторы (ТТ и ТН) должны иметь сертификат об утверждении средств измерений (с информацией о занесении СИ в Госреестр РФ) и иметь действующие свидетельства о поверке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iCs/>
                <w:lang w:eastAsia="en-US" w:bidi="en-US"/>
              </w:rPr>
            </w:pPr>
            <w:r w:rsidRPr="00C10160">
              <w:rPr>
                <w:rFonts w:ascii="Times New Roman" w:hAnsi="Times New Roman"/>
                <w:b/>
                <w:bCs/>
                <w:iCs/>
                <w:lang w:eastAsia="en-US" w:bidi="en-US"/>
              </w:rPr>
              <w:t>Трансформатор напряжения на вводе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Cs/>
                <w:lang w:eastAsia="en-US"/>
              </w:rPr>
            </w:pPr>
            <w:r w:rsidRPr="00C10160">
              <w:rPr>
                <w:rFonts w:ascii="Times New Roman" w:hAnsi="Times New Roman"/>
                <w:bCs/>
                <w:lang w:eastAsia="en-US"/>
              </w:rPr>
              <w:t>Заводской тип (марка)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bidi="en-US"/>
              </w:rPr>
            </w:pPr>
            <w:r w:rsidRPr="00C10160">
              <w:rPr>
                <w:rFonts w:ascii="Times New Roman" w:hAnsi="Times New Roman"/>
                <w:lang w:eastAsia="en-US" w:bidi="en-US"/>
              </w:rPr>
              <w:t>Количество вторичных обмоток</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Номинальное напряжение первичной обмотки, В</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Номинальное напряжение вторичных обмоток, В</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bidi="en-US"/>
              </w:rPr>
            </w:pPr>
            <w:r w:rsidRPr="00C10160">
              <w:rPr>
                <w:rFonts w:ascii="Times New Roman" w:hAnsi="Times New Roman"/>
                <w:lang w:eastAsia="en-US" w:bidi="en-US"/>
              </w:rPr>
              <w:t>Параметры вторичных обмоток:</w:t>
            </w:r>
          </w:p>
          <w:p w:rsidR="00E120BF" w:rsidRPr="00C10160" w:rsidRDefault="00E120BF" w:rsidP="005A00AF">
            <w:pPr>
              <w:widowControl/>
              <w:autoSpaceDE/>
              <w:autoSpaceDN/>
              <w:adjustRightInd/>
              <w:rPr>
                <w:rFonts w:ascii="Times New Roman" w:hAnsi="Times New Roman"/>
                <w:lang w:eastAsia="en-US" w:bidi="en-US"/>
              </w:rPr>
            </w:pPr>
            <w:r w:rsidRPr="00C10160">
              <w:rPr>
                <w:rFonts w:ascii="Times New Roman" w:hAnsi="Times New Roman"/>
                <w:lang w:eastAsia="en-US" w:bidi="en-US"/>
              </w:rPr>
              <w:t>Класс точности</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bidi="en-US"/>
              </w:rPr>
              <w:t>Нагрузка</w:t>
            </w:r>
            <w:r w:rsidRPr="00C10160">
              <w:rPr>
                <w:rFonts w:ascii="Times New Roman" w:hAnsi="Times New Roman"/>
                <w:lang w:eastAsia="en-US"/>
              </w:rPr>
              <w:t>, Вт</w:t>
            </w:r>
          </w:p>
        </w:tc>
        <w:tc>
          <w:tcPr>
            <w:tcW w:w="2868" w:type="dxa"/>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Согласно проектной документации.</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bidi="en-US"/>
              </w:rPr>
            </w:pPr>
            <w:r w:rsidRPr="00C10160">
              <w:rPr>
                <w:rFonts w:ascii="Times New Roman" w:hAnsi="Times New Roman"/>
                <w:lang w:eastAsia="en-US" w:bidi="en-US"/>
              </w:rPr>
              <w:t>Тип изоляции</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Литая</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Измерительные трансформаторы (ТТ и ТН) должны иметь сертификат об утверждении средств измерений (с информацией о занесении СИ в Госреестр РФ) и иметь действующие свидетельства о поверке</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b/>
                <w:bCs/>
                <w:lang w:eastAsia="en-US"/>
              </w:rPr>
              <w:t>Релейная защита и автоматика</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Тип аппаратуры релейной защиты и автоматики ячеек</w:t>
            </w:r>
          </w:p>
        </w:tc>
        <w:tc>
          <w:tcPr>
            <w:tcW w:w="2868" w:type="dxa"/>
            <w:vAlign w:val="center"/>
          </w:tcPr>
          <w:p w:rsidR="00E120BF" w:rsidRPr="00C10160" w:rsidRDefault="00E120BF" w:rsidP="005A00AF">
            <w:pPr>
              <w:widowControl/>
              <w:autoSpaceDE/>
              <w:autoSpaceDN/>
              <w:adjustRightInd/>
              <w:ind w:left="-14"/>
              <w:jc w:val="center"/>
              <w:rPr>
                <w:rFonts w:ascii="Times New Roman" w:hAnsi="Times New Roman"/>
                <w:lang w:eastAsia="en-US"/>
              </w:rPr>
            </w:pPr>
            <w:r w:rsidRPr="00C10160">
              <w:rPr>
                <w:rFonts w:ascii="Times New Roman" w:hAnsi="Times New Roman"/>
                <w:lang w:eastAsia="en-US"/>
              </w:rPr>
              <w:t>ЭКРА-217 или аналог</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Расположение аппаратуры релейной защиты и автоматики</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отсек релейной защиты</w:t>
            </w:r>
          </w:p>
        </w:tc>
      </w:tr>
      <w:tr w:rsidR="00FE50B8"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b/>
                <w:lang w:eastAsia="en-US"/>
              </w:rPr>
              <w:t>Требования по стойкости к воздействию дуги при внутреннем КЗ</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датчиков дуговой защиты</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Тип датчиков дуговой защиты</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волоконно-оптические</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Количество датчиков, устанавливаемых в ячейках и на</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сборных шинах, шт.</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по 3 шт. на ячейку</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клапанов сброса давления во всех высоковольтных отсеках</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 xml:space="preserve">Да </w:t>
            </w:r>
          </w:p>
        </w:tc>
      </w:tr>
      <w:tr w:rsidR="00FE50B8"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tcPr>
          <w:p w:rsidR="00E120BF" w:rsidRPr="00C10160" w:rsidRDefault="000801FD" w:rsidP="005A00AF">
            <w:pPr>
              <w:widowControl/>
              <w:autoSpaceDE/>
              <w:autoSpaceDN/>
              <w:adjustRightInd/>
              <w:rPr>
                <w:rFonts w:ascii="Times New Roman" w:hAnsi="Times New Roman"/>
                <w:lang w:eastAsia="en-US"/>
              </w:rPr>
            </w:pPr>
            <w:r w:rsidRPr="00C10160">
              <w:rPr>
                <w:rFonts w:ascii="Times New Roman" w:hAnsi="Times New Roman"/>
                <w:b/>
                <w:bCs/>
                <w:lang w:eastAsia="en-US"/>
              </w:rPr>
              <w:t>Учёт</w:t>
            </w:r>
            <w:r w:rsidR="00E120BF" w:rsidRPr="00C10160">
              <w:rPr>
                <w:rFonts w:ascii="Times New Roman" w:hAnsi="Times New Roman"/>
                <w:b/>
                <w:bCs/>
                <w:lang w:eastAsia="en-US"/>
              </w:rPr>
              <w:t xml:space="preserve"> электроэнергии</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Тип </w:t>
            </w:r>
            <w:r w:rsidR="00357FDE" w:rsidRPr="00C10160">
              <w:rPr>
                <w:rFonts w:ascii="Times New Roman" w:hAnsi="Times New Roman"/>
                <w:lang w:eastAsia="en-US"/>
              </w:rPr>
              <w:t>счётчика</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микропроцессорный</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Расположение </w:t>
            </w:r>
            <w:r w:rsidR="00357FDE" w:rsidRPr="00C10160">
              <w:rPr>
                <w:rFonts w:ascii="Times New Roman" w:hAnsi="Times New Roman"/>
                <w:lang w:eastAsia="en-US"/>
              </w:rPr>
              <w:t>счётчика</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отсек релейной защиты</w:t>
            </w:r>
          </w:p>
        </w:tc>
      </w:tr>
      <w:tr w:rsidR="00FE50B8"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b/>
              </w:rPr>
              <w:t>Дополнительные опции</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Система мониторинга и управления Smart View</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Выкатной элемент для испытания кабеля каждого габаритного размера шкафов</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Система контроля температуры токоведущих шин и точек подключения кабеля</w:t>
            </w:r>
            <w:r w:rsidR="00A16D35" w:rsidRPr="00C10160">
              <w:rPr>
                <w:rFonts w:ascii="Times New Roman" w:hAnsi="Times New Roman"/>
                <w:lang w:eastAsia="en-US"/>
              </w:rPr>
              <w:t xml:space="preserve"> </w:t>
            </w:r>
            <w:r w:rsidRPr="00C10160">
              <w:rPr>
                <w:rFonts w:ascii="Times New Roman" w:hAnsi="Times New Roman"/>
                <w:lang w:eastAsia="en-US"/>
              </w:rPr>
              <w:t>Контроль-Т</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rPr>
          <w:trHeight w:val="330"/>
        </w:trPr>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lang w:eastAsia="en-US"/>
              </w:rPr>
            </w:pPr>
            <w:r w:rsidRPr="00C10160">
              <w:rPr>
                <w:rFonts w:ascii="Times New Roman" w:hAnsi="Times New Roman"/>
                <w:b/>
                <w:lang w:eastAsia="en-US"/>
              </w:rPr>
              <w:t xml:space="preserve">Требования по </w:t>
            </w:r>
            <w:r w:rsidR="007E4CB3" w:rsidRPr="00C10160">
              <w:rPr>
                <w:rFonts w:ascii="Times New Roman" w:hAnsi="Times New Roman"/>
                <w:b/>
                <w:lang w:eastAsia="en-US"/>
              </w:rPr>
              <w:t>надёжности</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Гарантийный срок эксплуатации с даты ввода в эксплуатацию, лет, не менее</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3</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Срок службы, лет, не менее</w:t>
            </w:r>
          </w:p>
          <w:p w:rsidR="00E120BF" w:rsidRPr="00C10160" w:rsidRDefault="00E120BF" w:rsidP="005A00AF">
            <w:pPr>
              <w:widowControl/>
              <w:autoSpaceDE/>
              <w:autoSpaceDN/>
              <w:adjustRightInd/>
              <w:rPr>
                <w:rFonts w:ascii="Times New Roman" w:hAnsi="Times New Roman"/>
                <w:lang w:eastAsia="en-US"/>
              </w:rPr>
            </w:pP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30</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Вероятность безотказной работы шкафов КРУ за наработку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40 000 часов, не менее</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0,985</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Поставка любых запасных частей, ремонт и/или замена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любого блока оборудования в течение 20 лет с даты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окончания гарантийного срока</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Срок поставки запасных частей для оборудования не более 6 месяцев с момента подписания договора на их покупку</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rPr>
          <w:trHeight w:val="358"/>
        </w:trPr>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b/>
                <w:bCs/>
                <w:lang w:eastAsia="en-US"/>
              </w:rPr>
            </w:pPr>
            <w:r w:rsidRPr="00C10160">
              <w:rPr>
                <w:rFonts w:ascii="Times New Roman" w:hAnsi="Times New Roman"/>
                <w:b/>
                <w:bCs/>
                <w:lang w:eastAsia="en-US"/>
              </w:rPr>
              <w:t>Требования по безопасности</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Конструкция ячеек не должна противоречить действующим Правилам технической эксплуатации, Правилам техники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безопасности при эксплуатации электроустановок</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Наличие сертификата соответствия или декларации о соответствии требованиям безопасности в системе ГОСТ Р</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r w:rsidR="00FE50B8" w:rsidRPr="00C10160" w:rsidTr="005A00AF">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Значение сопротивления между доступными металлическими нетоковедущими частями КРУ, которые могут оказаться под напряжением, и местом подключения шкафа к контуру </w:t>
            </w:r>
          </w:p>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заземления, Ом, не более</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0,1</w:t>
            </w:r>
          </w:p>
        </w:tc>
      </w:tr>
      <w:tr w:rsidR="004D36D6" w:rsidRPr="00C10160" w:rsidTr="005A00AF">
        <w:tc>
          <w:tcPr>
            <w:tcW w:w="708" w:type="dxa"/>
          </w:tcPr>
          <w:p w:rsidR="00E120BF" w:rsidRPr="00C10160"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b/>
              </w:rPr>
              <w:t>Сертификация:</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p>
        </w:tc>
      </w:tr>
      <w:tr w:rsidR="004D36D6" w:rsidRPr="00C10160" w:rsidTr="005A00AF">
        <w:trPr>
          <w:trHeight w:val="502"/>
        </w:trPr>
        <w:tc>
          <w:tcPr>
            <w:tcW w:w="708" w:type="dxa"/>
          </w:tcPr>
          <w:p w:rsidR="00E120BF" w:rsidRPr="00C10160" w:rsidRDefault="00E120BF" w:rsidP="00B55629">
            <w:pPr>
              <w:widowControl/>
              <w:numPr>
                <w:ilvl w:val="0"/>
                <w:numId w:val="51"/>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C10160" w:rsidRDefault="00E120BF" w:rsidP="005A00AF">
            <w:pPr>
              <w:widowControl/>
              <w:autoSpaceDE/>
              <w:autoSpaceDN/>
              <w:adjustRightInd/>
              <w:rPr>
                <w:rFonts w:ascii="Times New Roman" w:hAnsi="Times New Roman"/>
                <w:lang w:eastAsia="en-US"/>
              </w:rPr>
            </w:pPr>
            <w:r w:rsidRPr="00C10160">
              <w:rPr>
                <w:rFonts w:ascii="Times New Roman" w:hAnsi="Times New Roman"/>
                <w:lang w:eastAsia="en-US"/>
              </w:rPr>
              <w:t xml:space="preserve">Наличие аттестации ячейки КРУ с выключателем по стандартам ПАО </w:t>
            </w:r>
            <w:r w:rsidR="00386F76" w:rsidRPr="00C10160">
              <w:rPr>
                <w:rFonts w:ascii="Times New Roman" w:hAnsi="Times New Roman"/>
                <w:lang w:eastAsia="en-US"/>
              </w:rPr>
              <w:t>"</w:t>
            </w:r>
            <w:r w:rsidRPr="00C10160">
              <w:rPr>
                <w:rFonts w:ascii="Times New Roman" w:hAnsi="Times New Roman"/>
                <w:lang w:eastAsia="en-US"/>
              </w:rPr>
              <w:t>РОССЕТИ</w:t>
            </w:r>
            <w:r w:rsidR="00386F76" w:rsidRPr="00C10160">
              <w:rPr>
                <w:rFonts w:ascii="Times New Roman" w:hAnsi="Times New Roman"/>
                <w:lang w:eastAsia="en-US"/>
              </w:rPr>
              <w:t>"</w:t>
            </w:r>
          </w:p>
        </w:tc>
        <w:tc>
          <w:tcPr>
            <w:tcW w:w="2868" w:type="dxa"/>
            <w:vAlign w:val="center"/>
          </w:tcPr>
          <w:p w:rsidR="00E120BF" w:rsidRPr="00C10160" w:rsidRDefault="00E120BF" w:rsidP="005A00AF">
            <w:pPr>
              <w:widowControl/>
              <w:autoSpaceDE/>
              <w:autoSpaceDN/>
              <w:adjustRightInd/>
              <w:jc w:val="center"/>
              <w:rPr>
                <w:rFonts w:ascii="Times New Roman" w:hAnsi="Times New Roman"/>
                <w:lang w:eastAsia="en-US"/>
              </w:rPr>
            </w:pPr>
            <w:r w:rsidRPr="00C10160">
              <w:rPr>
                <w:rFonts w:ascii="Times New Roman" w:hAnsi="Times New Roman"/>
                <w:lang w:eastAsia="en-US"/>
              </w:rPr>
              <w:t>да</w:t>
            </w:r>
          </w:p>
        </w:tc>
      </w:tr>
    </w:tbl>
    <w:p w:rsidR="00E120BF" w:rsidRPr="00C10160" w:rsidRDefault="00E120BF" w:rsidP="00E120BF">
      <w:pPr>
        <w:widowControl/>
        <w:autoSpaceDE/>
        <w:autoSpaceDN/>
        <w:adjustRightInd/>
        <w:rPr>
          <w:rFonts w:ascii="Arial Narrow" w:hAnsi="Arial Narrow"/>
          <w:lang w:eastAsia="en-US"/>
        </w:rPr>
      </w:pPr>
    </w:p>
    <w:p w:rsidR="00577F45" w:rsidRPr="00C10160" w:rsidRDefault="00577F45">
      <w:pPr>
        <w:widowControl/>
        <w:autoSpaceDE/>
        <w:autoSpaceDN/>
        <w:adjustRightInd/>
        <w:rPr>
          <w:sz w:val="28"/>
          <w:szCs w:val="20"/>
        </w:rPr>
      </w:pPr>
      <w:r w:rsidRPr="00C10160">
        <w:rPr>
          <w:sz w:val="28"/>
          <w:szCs w:val="20"/>
        </w:rPr>
        <w:br w:type="page"/>
      </w:r>
    </w:p>
    <w:p w:rsidR="00E120BF" w:rsidRPr="00C10160" w:rsidRDefault="00E120BF" w:rsidP="00E120BF">
      <w:pPr>
        <w:widowControl/>
        <w:autoSpaceDE/>
        <w:autoSpaceDN/>
        <w:adjustRightInd/>
        <w:rPr>
          <w:sz w:val="28"/>
          <w:szCs w:val="20"/>
        </w:rPr>
      </w:pPr>
    </w:p>
    <w:p w:rsidR="005A00AF" w:rsidRPr="00C10160" w:rsidRDefault="005A00AF" w:rsidP="005A00AF">
      <w:pPr>
        <w:widowControl/>
        <w:autoSpaceDE/>
        <w:autoSpaceDN/>
        <w:adjustRightInd/>
        <w:jc w:val="right"/>
        <w:rPr>
          <w:rFonts w:ascii="Times New Roman" w:eastAsia="Calibri" w:hAnsi="Times New Roman"/>
          <w:bCs/>
          <w:i/>
          <w:lang w:eastAsia="en-US"/>
        </w:rPr>
      </w:pPr>
      <w:r w:rsidRPr="00C10160">
        <w:rPr>
          <w:rFonts w:ascii="Times New Roman" w:eastAsia="Calibri" w:hAnsi="Times New Roman"/>
          <w:bCs/>
          <w:i/>
          <w:lang w:eastAsia="en-US"/>
        </w:rPr>
        <w:t>Приложение 17.3.1</w:t>
      </w:r>
    </w:p>
    <w:p w:rsidR="005A00AF" w:rsidRPr="00C10160" w:rsidRDefault="005A00AF" w:rsidP="005A00AF">
      <w:pPr>
        <w:widowControl/>
        <w:autoSpaceDE/>
        <w:autoSpaceDN/>
        <w:adjustRightInd/>
        <w:jc w:val="right"/>
        <w:rPr>
          <w:rFonts w:ascii="Times New Roman" w:eastAsia="Calibri" w:hAnsi="Times New Roman"/>
          <w:bCs/>
          <w:i/>
          <w:lang w:eastAsia="en-US"/>
        </w:rPr>
      </w:pPr>
    </w:p>
    <w:p w:rsidR="005A00AF" w:rsidRPr="00C10160" w:rsidRDefault="00A02279" w:rsidP="007012F4">
      <w:pPr>
        <w:pStyle w:val="2"/>
        <w:ind w:left="284"/>
        <w:rPr>
          <w:rFonts w:eastAsia="SimSun"/>
        </w:rPr>
      </w:pPr>
      <w:bookmarkStart w:id="199" w:name="_Toc153198986"/>
      <w:r w:rsidRPr="00C10160">
        <w:rPr>
          <w:rFonts w:eastAsia="SimSun"/>
        </w:rPr>
        <w:t xml:space="preserve">17.3.1. </w:t>
      </w:r>
      <w:r w:rsidR="007C155E" w:rsidRPr="00C10160">
        <w:rPr>
          <w:rFonts w:eastAsia="SimSun"/>
        </w:rPr>
        <w:t>ТРЕБОВАНИЯ</w:t>
      </w:r>
      <w:r w:rsidR="00A16D35" w:rsidRPr="00C10160">
        <w:rPr>
          <w:rFonts w:eastAsia="SimSun"/>
        </w:rPr>
        <w:t xml:space="preserve"> </w:t>
      </w:r>
      <w:r w:rsidR="00D05ED1" w:rsidRPr="00C10160">
        <w:rPr>
          <w:rFonts w:eastAsia="SimSun"/>
        </w:rPr>
        <w:t>К ОРГАНИЗАЦИИ</w:t>
      </w:r>
      <w:r w:rsidR="007012F4" w:rsidRPr="00C10160">
        <w:rPr>
          <w:rFonts w:eastAsia="SimSun"/>
        </w:rPr>
        <w:t xml:space="preserve"> ПРОИЗВОДСТВА</w:t>
      </w:r>
      <w:r w:rsidR="007012F4" w:rsidRPr="00C10160">
        <w:rPr>
          <w:rFonts w:eastAsia="SimSun"/>
        </w:rPr>
        <w:br/>
      </w:r>
      <w:r w:rsidR="005A00AF" w:rsidRPr="00C10160">
        <w:rPr>
          <w:rFonts w:eastAsia="SimSun"/>
        </w:rPr>
        <w:t>ЯЧЕЕК КРУ-6(10)</w:t>
      </w:r>
      <w:r w:rsidR="00D05ED1" w:rsidRPr="00C10160">
        <w:rPr>
          <w:rFonts w:eastAsia="SimSun"/>
        </w:rPr>
        <w:t xml:space="preserve"> </w:t>
      </w:r>
      <w:r w:rsidR="005A00AF" w:rsidRPr="00C10160">
        <w:rPr>
          <w:rFonts w:eastAsia="SimSun"/>
        </w:rPr>
        <w:t>КВ</w:t>
      </w:r>
      <w:r w:rsidR="007012F4" w:rsidRPr="00C10160">
        <w:rPr>
          <w:rFonts w:eastAsia="SimSun"/>
        </w:rPr>
        <w:br/>
      </w:r>
      <w:r w:rsidR="005A00AF" w:rsidRPr="00C10160">
        <w:rPr>
          <w:rFonts w:eastAsia="SimSun"/>
        </w:rPr>
        <w:t>(приложение к техтребованиям для ячеек КРУ-6(10) кВ)</w:t>
      </w:r>
      <w:bookmarkEnd w:id="199"/>
    </w:p>
    <w:p w:rsidR="005A00AF" w:rsidRPr="00C10160" w:rsidRDefault="005A00AF" w:rsidP="005A00AF">
      <w:pPr>
        <w:widowControl/>
        <w:autoSpaceDE/>
        <w:autoSpaceDN/>
        <w:adjustRightInd/>
        <w:spacing w:line="276" w:lineRule="auto"/>
        <w:jc w:val="center"/>
        <w:rPr>
          <w:rFonts w:ascii="Times New Roman" w:eastAsia="Calibri" w:hAnsi="Times New Roman"/>
          <w:lang w:eastAsia="en-US"/>
        </w:rPr>
      </w:pPr>
    </w:p>
    <w:p w:rsidR="005A00AF" w:rsidRPr="00C10160" w:rsidRDefault="005A00AF" w:rsidP="008E5442">
      <w:pPr>
        <w:widowControl/>
        <w:autoSpaceDE/>
        <w:autoSpaceDN/>
        <w:adjustRightInd/>
        <w:spacing w:after="120"/>
        <w:ind w:firstLine="720"/>
        <w:jc w:val="both"/>
        <w:rPr>
          <w:rFonts w:ascii="Times New Roman" w:eastAsia="Calibri" w:hAnsi="Times New Roman"/>
          <w:b/>
          <w:bCs/>
          <w:lang w:eastAsia="en-US"/>
        </w:rPr>
      </w:pPr>
      <w:r w:rsidRPr="00C10160">
        <w:rPr>
          <w:rFonts w:ascii="Times New Roman" w:eastAsia="Calibri" w:hAnsi="Times New Roman"/>
          <w:b/>
          <w:bCs/>
          <w:lang w:eastAsia="en-US"/>
        </w:rPr>
        <w:t>Планирование</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 Наличие системы </w:t>
      </w:r>
      <w:r w:rsidRPr="00C10160">
        <w:rPr>
          <w:rFonts w:ascii="Times New Roman" w:eastAsia="Calibri" w:hAnsi="Times New Roman"/>
          <w:lang w:val="en-US" w:eastAsia="en-US"/>
        </w:rPr>
        <w:t>on</w:t>
      </w:r>
      <w:r w:rsidRPr="00C10160">
        <w:rPr>
          <w:rFonts w:ascii="Times New Roman" w:eastAsia="Calibri" w:hAnsi="Times New Roman"/>
          <w:lang w:eastAsia="en-US"/>
        </w:rPr>
        <w:t>-</w:t>
      </w:r>
      <w:r w:rsidRPr="00C10160">
        <w:rPr>
          <w:rFonts w:ascii="Times New Roman" w:eastAsia="Calibri" w:hAnsi="Times New Roman"/>
          <w:lang w:val="en-US" w:eastAsia="en-US"/>
        </w:rPr>
        <w:t>line</w:t>
      </w:r>
      <w:r w:rsidRPr="00C10160">
        <w:rPr>
          <w:rFonts w:ascii="Times New Roman" w:eastAsia="Calibri" w:hAnsi="Times New Roman"/>
          <w:lang w:eastAsia="en-US"/>
        </w:rPr>
        <w:t xml:space="preserve"> оперативного планирования.</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 Наличие системы выдачи рабочего задания непосредственно каждому рабочему в электронном виде </w:t>
      </w:r>
      <w:r w:rsidRPr="00C10160">
        <w:rPr>
          <w:rFonts w:ascii="Times New Roman" w:eastAsia="Calibri" w:hAnsi="Times New Roman"/>
          <w:lang w:val="en-US" w:eastAsia="en-US"/>
        </w:rPr>
        <w:t>on</w:t>
      </w:r>
      <w:r w:rsidRPr="00C10160">
        <w:rPr>
          <w:rFonts w:ascii="Times New Roman" w:eastAsia="Calibri" w:hAnsi="Times New Roman"/>
          <w:lang w:eastAsia="en-US"/>
        </w:rPr>
        <w:t>-</w:t>
      </w:r>
      <w:r w:rsidRPr="00C10160">
        <w:rPr>
          <w:rFonts w:ascii="Times New Roman" w:eastAsia="Calibri" w:hAnsi="Times New Roman"/>
          <w:lang w:val="en-US" w:eastAsia="en-US"/>
        </w:rPr>
        <w:t>line</w:t>
      </w:r>
      <w:r w:rsidRPr="00C10160">
        <w:rPr>
          <w:rFonts w:ascii="Times New Roman" w:eastAsia="Calibri" w:hAnsi="Times New Roman"/>
          <w:lang w:eastAsia="en-US"/>
        </w:rPr>
        <w:t>.</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Наличие системы, позволяющей отслеживать в режиме on-line статус изделия в процессе производства и </w:t>
      </w:r>
      <w:r w:rsidR="008B26A3" w:rsidRPr="00C10160">
        <w:rPr>
          <w:rFonts w:ascii="Times New Roman" w:eastAsia="Calibri" w:hAnsi="Times New Roman"/>
          <w:lang w:eastAsia="en-US"/>
        </w:rPr>
        <w:t>объём</w:t>
      </w:r>
      <w:r w:rsidRPr="00C10160">
        <w:rPr>
          <w:rFonts w:ascii="Times New Roman" w:eastAsia="Calibri" w:hAnsi="Times New Roman"/>
          <w:lang w:eastAsia="en-US"/>
        </w:rPr>
        <w:t xml:space="preserve"> выполненной работы.</w:t>
      </w:r>
    </w:p>
    <w:p w:rsidR="005A00AF" w:rsidRPr="00C10160" w:rsidRDefault="005A00AF" w:rsidP="008E5442">
      <w:pPr>
        <w:widowControl/>
        <w:autoSpaceDE/>
        <w:autoSpaceDN/>
        <w:adjustRightInd/>
        <w:spacing w:after="120"/>
        <w:ind w:firstLine="720"/>
        <w:jc w:val="both"/>
        <w:rPr>
          <w:rFonts w:ascii="Times New Roman" w:eastAsia="Calibri" w:hAnsi="Times New Roman"/>
          <w:b/>
          <w:lang w:eastAsia="en-US"/>
        </w:rPr>
      </w:pPr>
    </w:p>
    <w:p w:rsidR="005A00AF" w:rsidRPr="00C10160" w:rsidRDefault="005A00AF" w:rsidP="008E5442">
      <w:pPr>
        <w:widowControl/>
        <w:autoSpaceDE/>
        <w:autoSpaceDN/>
        <w:adjustRightInd/>
        <w:spacing w:after="120"/>
        <w:ind w:firstLine="720"/>
        <w:jc w:val="both"/>
        <w:rPr>
          <w:rFonts w:ascii="Times New Roman" w:eastAsia="Calibri" w:hAnsi="Times New Roman"/>
          <w:b/>
          <w:lang w:eastAsia="en-US"/>
        </w:rPr>
      </w:pPr>
      <w:r w:rsidRPr="00C10160">
        <w:rPr>
          <w:rFonts w:ascii="Times New Roman" w:eastAsia="Calibri" w:hAnsi="Times New Roman"/>
          <w:b/>
          <w:lang w:eastAsia="en-US"/>
        </w:rPr>
        <w:t>Культура производства</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1. Наличие единообразной спец. </w:t>
      </w:r>
      <w:r w:rsidR="00E37124" w:rsidRPr="00C10160">
        <w:rPr>
          <w:rFonts w:ascii="Times New Roman" w:eastAsia="Calibri" w:hAnsi="Times New Roman"/>
          <w:lang w:eastAsia="en-US"/>
        </w:rPr>
        <w:t>О</w:t>
      </w:r>
      <w:r w:rsidRPr="00C10160">
        <w:rPr>
          <w:rFonts w:ascii="Times New Roman" w:eastAsia="Calibri" w:hAnsi="Times New Roman"/>
          <w:lang w:eastAsia="en-US"/>
        </w:rPr>
        <w:t>дежды на каждом рабочем (костюм, обувь, СИЗ)</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2. Наличие разметки в производственных помещениях.</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Разделение производственного помещения на зоны производства работ, хранения комплектующих, погрузочно-разгрузочных работ, консолидации отходов.</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 Наличие маркировки мест хранения на стеллажах ручной и паллетной выкладки.</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4. Наличие информационных табличек на оборудовании и рабочих местах с указанием ФИО ответственных за техническое состояние.</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 Наличие системы адресного хранения на стеллажах.</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6. Наличие системы кан-бан для пополнения типовыми деталями производственных участков.</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7. Организация участков наладки и </w:t>
      </w:r>
      <w:r w:rsidR="000801FD" w:rsidRPr="00C10160">
        <w:rPr>
          <w:rFonts w:ascii="Times New Roman" w:eastAsia="Calibri" w:hAnsi="Times New Roman"/>
          <w:lang w:eastAsia="en-US"/>
        </w:rPr>
        <w:t>приёмосдаточных</w:t>
      </w:r>
      <w:r w:rsidRPr="00C10160">
        <w:rPr>
          <w:rFonts w:ascii="Times New Roman" w:eastAsia="Calibri" w:hAnsi="Times New Roman"/>
          <w:lang w:eastAsia="en-US"/>
        </w:rPr>
        <w:t xml:space="preserve"> испытаний, а также участка упаковки в отдельных помещениях.</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p>
    <w:p w:rsidR="005A00AF" w:rsidRPr="00C10160" w:rsidRDefault="005A00AF" w:rsidP="008E5442">
      <w:pPr>
        <w:widowControl/>
        <w:autoSpaceDE/>
        <w:autoSpaceDN/>
        <w:adjustRightInd/>
        <w:spacing w:after="120"/>
        <w:ind w:firstLine="720"/>
        <w:jc w:val="both"/>
        <w:rPr>
          <w:rFonts w:ascii="Times New Roman" w:eastAsia="Calibri" w:hAnsi="Times New Roman"/>
          <w:b/>
          <w:bCs/>
          <w:lang w:eastAsia="en-US"/>
        </w:rPr>
      </w:pPr>
      <w:r w:rsidRPr="00C10160">
        <w:rPr>
          <w:rFonts w:ascii="Times New Roman" w:eastAsia="Calibri" w:hAnsi="Times New Roman"/>
          <w:b/>
          <w:bCs/>
          <w:lang w:eastAsia="en-US"/>
        </w:rPr>
        <w:t>Документы</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 Наличие на рабочих местах маршрутных карт либо технологических инструкций на изделие, в данный момент находящееся в сборке.</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2. Наличие для каждой сборочной единицы, передаваемой на другой участок, сопроводительного документа, из которого можно понять кто, когда и из чего собирал данное изделие.</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 Наличие системы штрих-кодовой идентификации серийно выпускаемых изделий.</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4. Наличие журнала контроля состояния динамометрических ключей. </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5. Наличие журнала контроля состояния оборудования, требующего поверки. </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6. Наличие документов, регламентирующих</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деятельность производства (СТП, инструкции по видам деятельности для каждого специалиста).</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7. Наличие программ-методик на участке наладки для каждого вида из производимых изделий.</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p>
    <w:p w:rsidR="00577F45" w:rsidRPr="00C10160" w:rsidRDefault="00577F45" w:rsidP="008E5442">
      <w:pPr>
        <w:widowControl/>
        <w:autoSpaceDE/>
        <w:autoSpaceDN/>
        <w:adjustRightInd/>
        <w:spacing w:after="120"/>
        <w:ind w:firstLine="720"/>
        <w:jc w:val="both"/>
        <w:rPr>
          <w:rFonts w:ascii="Times New Roman" w:eastAsia="Calibri" w:hAnsi="Times New Roman"/>
          <w:lang w:eastAsia="en-US"/>
        </w:rPr>
      </w:pPr>
    </w:p>
    <w:p w:rsidR="005A00AF" w:rsidRPr="00C10160" w:rsidRDefault="005A00AF" w:rsidP="008E5442">
      <w:pPr>
        <w:widowControl/>
        <w:autoSpaceDE/>
        <w:autoSpaceDN/>
        <w:adjustRightInd/>
        <w:spacing w:after="120"/>
        <w:ind w:firstLine="720"/>
        <w:jc w:val="both"/>
        <w:rPr>
          <w:rFonts w:ascii="Times New Roman" w:eastAsia="Calibri" w:hAnsi="Times New Roman"/>
          <w:b/>
          <w:bCs/>
          <w:lang w:eastAsia="en-US"/>
        </w:rPr>
      </w:pPr>
      <w:r w:rsidRPr="00C10160">
        <w:rPr>
          <w:rFonts w:ascii="Times New Roman" w:eastAsia="Calibri" w:hAnsi="Times New Roman"/>
          <w:b/>
          <w:bCs/>
          <w:lang w:eastAsia="en-US"/>
        </w:rPr>
        <w:t>Производство</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 Наличие собственного станочного парка для обработки листового металла:</w:t>
      </w:r>
    </w:p>
    <w:p w:rsidR="005A00AF" w:rsidRPr="00C10160" w:rsidRDefault="00A16D35"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w:t>
      </w:r>
      <w:r w:rsidR="005A00AF" w:rsidRPr="00C10160">
        <w:rPr>
          <w:rFonts w:ascii="Times New Roman" w:eastAsia="Calibri" w:hAnsi="Times New Roman"/>
          <w:lang w:eastAsia="en-US"/>
        </w:rPr>
        <w:t xml:space="preserve"> 1.1 координатно-револьверные прессы;</w:t>
      </w:r>
    </w:p>
    <w:p w:rsidR="005A00AF" w:rsidRPr="00C10160" w:rsidRDefault="00A16D35"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w:t>
      </w:r>
      <w:r w:rsidR="005A00AF" w:rsidRPr="00C10160">
        <w:rPr>
          <w:rFonts w:ascii="Times New Roman" w:eastAsia="Calibri" w:hAnsi="Times New Roman"/>
          <w:lang w:eastAsia="en-US"/>
        </w:rPr>
        <w:t xml:space="preserve"> 1.2 Гибочные станки;</w:t>
      </w:r>
    </w:p>
    <w:p w:rsidR="005A00AF" w:rsidRPr="00C10160" w:rsidRDefault="00A16D35"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w:t>
      </w:r>
      <w:r w:rsidR="005A00AF" w:rsidRPr="00C10160">
        <w:rPr>
          <w:rFonts w:ascii="Times New Roman" w:eastAsia="Calibri" w:hAnsi="Times New Roman"/>
          <w:lang w:eastAsia="en-US"/>
        </w:rPr>
        <w:t xml:space="preserve"> 1.3 Лазерные станки;</w:t>
      </w:r>
    </w:p>
    <w:p w:rsidR="005A00AF" w:rsidRPr="00C10160" w:rsidRDefault="00A16D35"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w:t>
      </w:r>
      <w:r w:rsidR="005A00AF" w:rsidRPr="00C10160">
        <w:rPr>
          <w:rFonts w:ascii="Times New Roman" w:eastAsia="Calibri" w:hAnsi="Times New Roman"/>
          <w:lang w:eastAsia="en-US"/>
        </w:rPr>
        <w:t xml:space="preserve"> 1.4 Гидроабразивные станки;</w:t>
      </w:r>
    </w:p>
    <w:p w:rsidR="005A00AF" w:rsidRPr="00C10160" w:rsidRDefault="00A16D35"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 </w:t>
      </w:r>
      <w:r w:rsidR="005A00AF" w:rsidRPr="00C10160">
        <w:rPr>
          <w:rFonts w:ascii="Times New Roman" w:eastAsia="Calibri" w:hAnsi="Times New Roman"/>
          <w:lang w:eastAsia="en-US"/>
        </w:rPr>
        <w:t xml:space="preserve"> 1.5</w:t>
      </w:r>
      <w:r w:rsidRPr="00C10160">
        <w:rPr>
          <w:rFonts w:ascii="Times New Roman" w:eastAsia="Calibri" w:hAnsi="Times New Roman"/>
          <w:lang w:eastAsia="en-US"/>
        </w:rPr>
        <w:t xml:space="preserve"> </w:t>
      </w:r>
      <w:r w:rsidR="005A00AF" w:rsidRPr="00C10160">
        <w:rPr>
          <w:rFonts w:ascii="Times New Roman" w:eastAsia="Calibri" w:hAnsi="Times New Roman"/>
          <w:lang w:eastAsia="en-US"/>
        </w:rPr>
        <w:t>Линия для нанесения полимерного покрытия (порошковой краски).</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 Наличие оборудования для производства </w:t>
      </w:r>
      <w:r w:rsidR="000801FD" w:rsidRPr="00C10160">
        <w:rPr>
          <w:rFonts w:ascii="Times New Roman" w:eastAsia="Calibri" w:hAnsi="Times New Roman"/>
          <w:lang w:eastAsia="en-US"/>
        </w:rPr>
        <w:t>твёрдой</w:t>
      </w:r>
      <w:r w:rsidRPr="00C10160">
        <w:rPr>
          <w:rFonts w:ascii="Times New Roman" w:eastAsia="Calibri" w:hAnsi="Times New Roman"/>
          <w:lang w:eastAsia="en-US"/>
        </w:rPr>
        <w:t xml:space="preserve"> полимерной изоляции (компаунд эпоксидный/силиконовый).</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 Наличие системы контроля состояния оборудования (Т</w:t>
      </w:r>
      <w:r w:rsidR="00E37124" w:rsidRPr="00C10160">
        <w:rPr>
          <w:rFonts w:ascii="Times New Roman" w:eastAsia="Calibri" w:hAnsi="Times New Roman"/>
          <w:lang w:eastAsia="en-US"/>
        </w:rPr>
        <w:t>о</w:t>
      </w:r>
      <w:r w:rsidRPr="00C10160">
        <w:rPr>
          <w:rFonts w:ascii="Times New Roman" w:eastAsia="Calibri" w:hAnsi="Times New Roman"/>
          <w:lang w:eastAsia="en-US"/>
        </w:rPr>
        <w:t>иР).</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4. Наличие средств малой механизации в сборочном производстве (</w:t>
      </w:r>
      <w:r w:rsidR="00914CE8" w:rsidRPr="00C10160">
        <w:rPr>
          <w:rFonts w:ascii="Times New Roman" w:eastAsia="Calibri" w:hAnsi="Times New Roman"/>
          <w:lang w:eastAsia="en-US"/>
        </w:rPr>
        <w:t>штабелёры</w:t>
      </w:r>
      <w:r w:rsidRPr="00C10160">
        <w:rPr>
          <w:rFonts w:ascii="Times New Roman" w:eastAsia="Calibri" w:hAnsi="Times New Roman"/>
          <w:lang w:eastAsia="en-US"/>
        </w:rPr>
        <w:t>, передвижные малогабаритные краны, погрузчики).</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 Наличие перфорационного и гибочного оборудования для обработки медной полосы.</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6. Наличие технологической операции зачистки острых кромок медных токоведущих шин. </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7.Наличие оборудования для испытаний главных цепей повышенным напряжением промышленной частоты.</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8.Наличие оборудования для испытания цепей вторичной коммутации повышенным напряжением.</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9. Наличие приборов для проверки цепей вторичной коммутации, в т.ч. и для</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прогрузки током.</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10. Наличие оборудования для механизации технологических операций на участке упаковки (паллетообмотчик, гвоздезабивные машинки, автоматическое устройство обвязки полиэстеровой лентой).</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p>
    <w:p w:rsidR="005A00AF" w:rsidRPr="00C10160" w:rsidRDefault="005A00AF" w:rsidP="008E5442">
      <w:pPr>
        <w:widowControl/>
        <w:autoSpaceDE/>
        <w:autoSpaceDN/>
        <w:adjustRightInd/>
        <w:spacing w:after="120"/>
        <w:ind w:firstLine="720"/>
        <w:jc w:val="both"/>
        <w:rPr>
          <w:rFonts w:ascii="Times New Roman" w:eastAsia="Calibri" w:hAnsi="Times New Roman"/>
          <w:b/>
          <w:bCs/>
          <w:lang w:eastAsia="en-US"/>
        </w:rPr>
      </w:pPr>
      <w:r w:rsidRPr="00C10160">
        <w:rPr>
          <w:rFonts w:ascii="Times New Roman" w:eastAsia="Calibri" w:hAnsi="Times New Roman"/>
          <w:b/>
          <w:bCs/>
          <w:lang w:eastAsia="en-US"/>
        </w:rPr>
        <w:t>Дополнительные требования:</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1.Наличие отдельной структуры на предприятии,</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занимающейся разработкой новой продукции и научно-технической деятельностью;</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2.Наличие структуры на предприятии по претензионной работе;</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3.Наличие службы контроля качества;</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4.Наличие документов, регламентирующих</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деятельность производства в части контроля качества продукции и работы с претензиями.</w:t>
      </w:r>
    </w:p>
    <w:p w:rsidR="005A00AF" w:rsidRPr="00C10160" w:rsidRDefault="005A00AF"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5. Наличие Сертификата соответствия системы менеджмента качества Предприятия требованиям ГОСТ ИСО 9001.</w:t>
      </w:r>
    </w:p>
    <w:p w:rsidR="00577F45" w:rsidRPr="00C10160" w:rsidRDefault="00577F45">
      <w:pPr>
        <w:widowControl/>
        <w:autoSpaceDE/>
        <w:autoSpaceDN/>
        <w:adjustRightInd/>
      </w:pPr>
      <w:r w:rsidRPr="00C10160">
        <w:br w:type="page"/>
      </w:r>
    </w:p>
    <w:p w:rsidR="005A00AF" w:rsidRPr="00C10160" w:rsidRDefault="005A00AF" w:rsidP="008E5442">
      <w:pPr>
        <w:widowControl/>
        <w:autoSpaceDE/>
        <w:autoSpaceDN/>
        <w:adjustRightInd/>
        <w:spacing w:after="120"/>
        <w:ind w:firstLine="720"/>
      </w:pPr>
    </w:p>
    <w:p w:rsidR="0012021D" w:rsidRPr="00C10160" w:rsidRDefault="0012021D" w:rsidP="00794895">
      <w:pPr>
        <w:spacing w:before="120"/>
        <w:jc w:val="both"/>
        <w:rPr>
          <w:rFonts w:ascii="Times New Roman" w:hAnsi="Times New Roman"/>
        </w:rPr>
      </w:pPr>
    </w:p>
    <w:p w:rsidR="0012021D" w:rsidRPr="00C10160" w:rsidRDefault="00E37124" w:rsidP="00E37124">
      <w:pPr>
        <w:spacing w:before="120"/>
        <w:jc w:val="right"/>
        <w:rPr>
          <w:rFonts w:ascii="Times New Roman" w:hAnsi="Times New Roman"/>
          <w:i/>
        </w:rPr>
      </w:pPr>
      <w:r w:rsidRPr="00C10160">
        <w:rPr>
          <w:rFonts w:ascii="Times New Roman" w:hAnsi="Times New Roman"/>
          <w:i/>
        </w:rPr>
        <w:t>Приложение 17.4</w:t>
      </w:r>
    </w:p>
    <w:p w:rsidR="0012021D" w:rsidRPr="00C10160" w:rsidRDefault="0012021D" w:rsidP="00794895">
      <w:pPr>
        <w:spacing w:before="120"/>
        <w:jc w:val="both"/>
        <w:rPr>
          <w:rFonts w:ascii="Times New Roman" w:hAnsi="Times New Roman"/>
        </w:rPr>
      </w:pPr>
    </w:p>
    <w:p w:rsidR="00E37124" w:rsidRPr="00C10160" w:rsidRDefault="00A02279" w:rsidP="007012F4">
      <w:pPr>
        <w:pStyle w:val="2"/>
        <w:ind w:left="284"/>
        <w:rPr>
          <w:rFonts w:eastAsia="SimSun"/>
        </w:rPr>
      </w:pPr>
      <w:bookmarkStart w:id="200" w:name="_Toc153198987"/>
      <w:r w:rsidRPr="00C10160">
        <w:rPr>
          <w:rFonts w:eastAsia="SimSun"/>
        </w:rPr>
        <w:t xml:space="preserve">17.4 </w:t>
      </w:r>
      <w:r w:rsidR="00E37124" w:rsidRPr="00C10160">
        <w:rPr>
          <w:rFonts w:eastAsia="SimSun"/>
        </w:rPr>
        <w:t>ТЕХНИЧЕСКИЕ ТРЕБОВАНИЯ</w:t>
      </w:r>
      <w:r w:rsidR="007012F4" w:rsidRPr="00C10160">
        <w:rPr>
          <w:rFonts w:eastAsia="SimSun"/>
        </w:rPr>
        <w:br/>
      </w:r>
      <w:r w:rsidR="00E37124" w:rsidRPr="00C10160">
        <w:rPr>
          <w:rFonts w:eastAsia="SimSun"/>
        </w:rPr>
        <w:t>к электроприводам для запорно-регулирующей арматуры</w:t>
      </w:r>
      <w:bookmarkEnd w:id="200"/>
    </w:p>
    <w:p w:rsidR="00E37124" w:rsidRPr="00C10160" w:rsidRDefault="00E37124" w:rsidP="00E37124">
      <w:pPr>
        <w:widowControl/>
        <w:autoSpaceDE/>
        <w:autoSpaceDN/>
        <w:adjustRightInd/>
        <w:spacing w:line="276" w:lineRule="auto"/>
        <w:contextualSpacing/>
        <w:jc w:val="both"/>
        <w:rPr>
          <w:rFonts w:ascii="Times New Roman" w:eastAsia="SimSun" w:hAnsi="Times New Roman"/>
          <w:sz w:val="28"/>
          <w:szCs w:val="28"/>
        </w:rPr>
      </w:pPr>
    </w:p>
    <w:p w:rsidR="00E37124" w:rsidRPr="00C10160" w:rsidRDefault="00E37124" w:rsidP="008E5442">
      <w:pPr>
        <w:widowControl/>
        <w:autoSpaceDE/>
        <w:autoSpaceDN/>
        <w:adjustRightInd/>
        <w:spacing w:before="240" w:after="120"/>
        <w:ind w:firstLine="720"/>
        <w:jc w:val="both"/>
        <w:outlineLvl w:val="0"/>
        <w:rPr>
          <w:rFonts w:ascii="Times New Roman" w:eastAsia="SimSun" w:hAnsi="Times New Roman"/>
          <w:b/>
        </w:rPr>
      </w:pPr>
      <w:bookmarkStart w:id="201" w:name="_Toc140051383"/>
      <w:bookmarkStart w:id="202" w:name="_Toc140067210"/>
      <w:bookmarkStart w:id="203" w:name="_Toc140131845"/>
      <w:bookmarkStart w:id="204" w:name="_Toc140132900"/>
      <w:bookmarkStart w:id="205" w:name="_Toc140133586"/>
      <w:bookmarkStart w:id="206" w:name="_Toc140135003"/>
      <w:bookmarkStart w:id="207" w:name="_Toc140140335"/>
      <w:bookmarkStart w:id="208" w:name="_Toc140145346"/>
      <w:bookmarkStart w:id="209" w:name="_Toc140145962"/>
      <w:bookmarkStart w:id="210" w:name="_Toc140151437"/>
      <w:bookmarkStart w:id="211" w:name="_Toc145498803"/>
      <w:bookmarkStart w:id="212" w:name="_Toc153198988"/>
      <w:r w:rsidRPr="00C10160">
        <w:rPr>
          <w:rFonts w:ascii="Times New Roman" w:eastAsia="SimSun" w:hAnsi="Times New Roman"/>
          <w:b/>
        </w:rPr>
        <w:t>1. Назначение и область применения</w:t>
      </w:r>
      <w:bookmarkEnd w:id="201"/>
      <w:bookmarkEnd w:id="202"/>
      <w:bookmarkEnd w:id="203"/>
      <w:bookmarkEnd w:id="204"/>
      <w:bookmarkEnd w:id="205"/>
      <w:bookmarkEnd w:id="206"/>
      <w:bookmarkEnd w:id="207"/>
      <w:bookmarkEnd w:id="208"/>
      <w:bookmarkEnd w:id="209"/>
      <w:bookmarkEnd w:id="210"/>
      <w:bookmarkEnd w:id="211"/>
      <w:bookmarkEnd w:id="212"/>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Настоящий документ предназначается для применения в АО </w:t>
      </w:r>
      <w:r w:rsidR="00386F76" w:rsidRPr="00C10160">
        <w:rPr>
          <w:rFonts w:ascii="Times New Roman" w:eastAsia="SimSun" w:hAnsi="Times New Roman"/>
        </w:rPr>
        <w:t>"</w:t>
      </w:r>
      <w:r w:rsidRPr="00C10160">
        <w:rPr>
          <w:rFonts w:ascii="Times New Roman" w:eastAsia="SimSun" w:hAnsi="Times New Roman"/>
        </w:rPr>
        <w:t>Мосводоканал</w:t>
      </w:r>
      <w:r w:rsidR="00386F76" w:rsidRPr="00C10160">
        <w:rPr>
          <w:rFonts w:ascii="Times New Roman" w:eastAsia="SimSun" w:hAnsi="Times New Roman"/>
        </w:rPr>
        <w:t>"</w:t>
      </w:r>
      <w:r w:rsidRPr="00C10160">
        <w:rPr>
          <w:rFonts w:ascii="Times New Roman" w:eastAsia="SimSun" w:hAnsi="Times New Roman"/>
        </w:rPr>
        <w:t xml:space="preserve"> при формировании технического задания подразделениями Общества, осуществления проектирования, формирования предложений на поставку электроприводов сторонними организациями.</w:t>
      </w:r>
    </w:p>
    <w:p w:rsidR="00E37124" w:rsidRPr="00C10160" w:rsidRDefault="00E37124" w:rsidP="008E5442">
      <w:pPr>
        <w:widowControl/>
        <w:autoSpaceDE/>
        <w:autoSpaceDN/>
        <w:adjustRightInd/>
        <w:spacing w:before="240" w:after="120"/>
        <w:ind w:firstLine="720"/>
        <w:jc w:val="both"/>
        <w:outlineLvl w:val="0"/>
        <w:rPr>
          <w:rFonts w:ascii="Times New Roman" w:eastAsia="SimSun" w:hAnsi="Times New Roman"/>
          <w:b/>
        </w:rPr>
      </w:pPr>
      <w:bookmarkStart w:id="213" w:name="_Toc140051384"/>
      <w:bookmarkStart w:id="214" w:name="_Toc140067211"/>
      <w:bookmarkStart w:id="215" w:name="_Toc140131846"/>
      <w:bookmarkStart w:id="216" w:name="_Toc140132901"/>
      <w:bookmarkStart w:id="217" w:name="_Toc140133587"/>
      <w:bookmarkStart w:id="218" w:name="_Toc140135004"/>
      <w:bookmarkStart w:id="219" w:name="_Toc140140336"/>
      <w:bookmarkStart w:id="220" w:name="_Toc140145347"/>
      <w:bookmarkStart w:id="221" w:name="_Toc140145963"/>
      <w:bookmarkStart w:id="222" w:name="_Toc140151438"/>
      <w:bookmarkStart w:id="223" w:name="_Toc145498804"/>
      <w:bookmarkStart w:id="224" w:name="_Toc153198989"/>
      <w:r w:rsidRPr="00C10160">
        <w:rPr>
          <w:rFonts w:ascii="Times New Roman" w:eastAsia="SimSun" w:hAnsi="Times New Roman"/>
          <w:b/>
        </w:rPr>
        <w:t>2.Нормативные ссылки</w:t>
      </w:r>
      <w:bookmarkEnd w:id="213"/>
      <w:bookmarkEnd w:id="214"/>
      <w:bookmarkEnd w:id="215"/>
      <w:bookmarkEnd w:id="216"/>
      <w:bookmarkEnd w:id="217"/>
      <w:bookmarkEnd w:id="218"/>
      <w:bookmarkEnd w:id="219"/>
      <w:bookmarkEnd w:id="220"/>
      <w:bookmarkEnd w:id="221"/>
      <w:bookmarkEnd w:id="222"/>
      <w:bookmarkEnd w:id="223"/>
      <w:bookmarkEnd w:id="224"/>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В настоящем документе использованы нормативные ссылки на следующие документы:</w:t>
      </w:r>
    </w:p>
    <w:p w:rsidR="00E37124" w:rsidRPr="00C10160" w:rsidRDefault="003F1FB2"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ТР ТС 010/2011</w:t>
      </w:r>
      <w:r w:rsidR="00A16D35" w:rsidRPr="00C10160">
        <w:rPr>
          <w:rFonts w:ascii="Times New Roman" w:eastAsia="SimSun" w:hAnsi="Times New Roman"/>
        </w:rPr>
        <w:t xml:space="preserve"> </w:t>
      </w:r>
      <w:r w:rsidR="00386F76" w:rsidRPr="00C10160">
        <w:rPr>
          <w:rFonts w:ascii="Times New Roman" w:eastAsia="SimSun" w:hAnsi="Times New Roman"/>
        </w:rPr>
        <w:t>"</w:t>
      </w:r>
      <w:r w:rsidR="00E37124" w:rsidRPr="00C10160">
        <w:rPr>
          <w:rFonts w:ascii="Times New Roman" w:eastAsia="SimSun" w:hAnsi="Times New Roman"/>
        </w:rPr>
        <w:t>О безопасности машин и оборудования</w:t>
      </w:r>
    </w:p>
    <w:p w:rsidR="00E37124" w:rsidRPr="00C10160" w:rsidRDefault="00C85EC6"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ТР ТС 012/2011</w:t>
      </w:r>
      <w:r w:rsidR="00A16D35" w:rsidRPr="00C10160">
        <w:rPr>
          <w:rFonts w:ascii="Times New Roman" w:eastAsia="SimSun" w:hAnsi="Times New Roman"/>
        </w:rPr>
        <w:t xml:space="preserve"> </w:t>
      </w:r>
      <w:r w:rsidR="00386F76" w:rsidRPr="00C10160">
        <w:rPr>
          <w:rFonts w:ascii="Times New Roman" w:eastAsia="SimSun" w:hAnsi="Times New Roman"/>
        </w:rPr>
        <w:t>"</w:t>
      </w:r>
      <w:r w:rsidR="00E37124" w:rsidRPr="00C10160">
        <w:rPr>
          <w:rFonts w:ascii="Times New Roman" w:eastAsia="SimSun" w:hAnsi="Times New Roman"/>
        </w:rPr>
        <w:t>О безопасности оборудования для работы во взрывоопасных средах</w:t>
      </w:r>
      <w:r w:rsidR="00386F76" w:rsidRPr="00C10160">
        <w:rPr>
          <w:rFonts w:ascii="Times New Roman" w:eastAsia="SimSun" w:hAnsi="Times New Roman"/>
        </w:rPr>
        <w:t>"</w:t>
      </w:r>
      <w:r w:rsidR="00E37124" w:rsidRPr="00C10160">
        <w:rPr>
          <w:rFonts w:ascii="Times New Roman" w:eastAsia="SimSun" w:hAnsi="Times New Roman"/>
        </w:rPr>
        <w:t xml:space="preserve"> (для приводов с маркировкой взрывозащиты 1Ex d IIB T4 и с маркировкой взрывозащиты 1Ex db IIC T4 Gb)</w:t>
      </w:r>
    </w:p>
    <w:p w:rsidR="00E37124" w:rsidRPr="00C10160" w:rsidRDefault="00C85EC6"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ГОСТ Р 12.3.048-2002</w:t>
      </w:r>
      <w:r w:rsidR="00E37124" w:rsidRPr="00C10160">
        <w:rPr>
          <w:rFonts w:ascii="Times New Roman" w:eastAsia="SimSun" w:hAnsi="Times New Roman"/>
        </w:rPr>
        <w:t xml:space="preserve"> </w:t>
      </w:r>
      <w:r w:rsidR="00386F76" w:rsidRPr="00C10160">
        <w:rPr>
          <w:rFonts w:ascii="Times New Roman" w:eastAsia="SimSun" w:hAnsi="Times New Roman"/>
        </w:rPr>
        <w:t>"</w:t>
      </w:r>
      <w:r w:rsidR="00E37124" w:rsidRPr="00C10160">
        <w:rPr>
          <w:rFonts w:ascii="Times New Roman" w:eastAsia="SimSun" w:hAnsi="Times New Roman"/>
        </w:rPr>
        <w:t>Система стандартов безопасности труда (ССБТ). Строительство. Производство земляных работ. Требования безопасности</w:t>
      </w:r>
      <w:r w:rsidR="00386F76" w:rsidRPr="00C10160">
        <w:rPr>
          <w:rFonts w:ascii="Times New Roman" w:eastAsia="SimSun" w:hAnsi="Times New Roman"/>
        </w:rPr>
        <w:t>"</w:t>
      </w:r>
    </w:p>
    <w:p w:rsidR="00E37124" w:rsidRPr="00C10160" w:rsidRDefault="00C85EC6"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СНиП 12-04-2002</w:t>
      </w:r>
      <w:r w:rsidR="00E37124" w:rsidRPr="00C10160">
        <w:rPr>
          <w:rFonts w:ascii="Times New Roman" w:eastAsia="SimSun" w:hAnsi="Times New Roman"/>
        </w:rPr>
        <w:t xml:space="preserve"> </w:t>
      </w:r>
      <w:r w:rsidR="00386F76" w:rsidRPr="00C10160">
        <w:rPr>
          <w:rFonts w:ascii="Times New Roman" w:eastAsia="SimSun" w:hAnsi="Times New Roman"/>
          <w:bCs/>
        </w:rPr>
        <w:t>"</w:t>
      </w:r>
      <w:r w:rsidR="00E37124" w:rsidRPr="00C10160">
        <w:rPr>
          <w:rFonts w:ascii="Times New Roman" w:eastAsia="SimSun" w:hAnsi="Times New Roman"/>
        </w:rPr>
        <w:t>Безопасность труда в производстве</w:t>
      </w:r>
      <w:r w:rsidR="00386F76" w:rsidRPr="00C10160">
        <w:rPr>
          <w:rFonts w:ascii="Times New Roman" w:eastAsia="SimSun" w:hAnsi="Times New Roman"/>
        </w:rPr>
        <w:t>"</w:t>
      </w:r>
    </w:p>
    <w:p w:rsidR="00E37124" w:rsidRPr="00C10160" w:rsidRDefault="003F1FB2"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ГОСТ 15150-69</w:t>
      </w:r>
      <w:r w:rsidR="00E37124" w:rsidRPr="00C10160">
        <w:rPr>
          <w:rFonts w:ascii="Times New Roman" w:eastAsia="SimSun" w:hAnsi="Times New Roman"/>
        </w:rPr>
        <w:t xml:space="preserve"> </w:t>
      </w:r>
      <w:r w:rsidR="00386F76" w:rsidRPr="00C10160">
        <w:rPr>
          <w:rFonts w:ascii="Times New Roman" w:eastAsia="SimSun" w:hAnsi="Times New Roman"/>
          <w:bCs/>
        </w:rPr>
        <w:t>"</w:t>
      </w:r>
      <w:r w:rsidR="00E37124" w:rsidRPr="00C10160">
        <w:rPr>
          <w:rFonts w:ascii="Times New Roman" w:eastAsia="SimSu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386F76" w:rsidRPr="00C10160">
        <w:rPr>
          <w:rFonts w:ascii="Times New Roman" w:eastAsia="SimSun" w:hAnsi="Times New Roman"/>
          <w:bCs/>
        </w:rPr>
        <w:t>"</w:t>
      </w:r>
    </w:p>
    <w:p w:rsidR="00E37124" w:rsidRPr="00C10160" w:rsidRDefault="00C85EC6"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ГОСТ 34667.1-2020</w:t>
      </w:r>
      <w:r w:rsidR="00E37124" w:rsidRPr="00C10160">
        <w:rPr>
          <w:rFonts w:ascii="Times New Roman" w:eastAsia="SimSun" w:hAnsi="Times New Roman"/>
        </w:rPr>
        <w:t xml:space="preserve">, </w:t>
      </w:r>
      <w:r w:rsidRPr="00C10160">
        <w:rPr>
          <w:rFonts w:ascii="Times New Roman" w:eastAsia="SimSun" w:hAnsi="Times New Roman"/>
        </w:rPr>
        <w:t>ГОСТ 34667.2-2020</w:t>
      </w:r>
      <w:r w:rsidR="00A16D35" w:rsidRPr="00C10160">
        <w:rPr>
          <w:rFonts w:ascii="Times New Roman" w:eastAsia="SimSun" w:hAnsi="Times New Roman"/>
        </w:rPr>
        <w:t xml:space="preserve"> </w:t>
      </w:r>
      <w:r w:rsidR="00386F76" w:rsidRPr="00C10160">
        <w:rPr>
          <w:rFonts w:ascii="Times New Roman" w:eastAsia="SimSun" w:hAnsi="Times New Roman"/>
          <w:bCs/>
        </w:rPr>
        <w:t>"</w:t>
      </w:r>
      <w:r w:rsidR="00E37124" w:rsidRPr="00C10160">
        <w:rPr>
          <w:rFonts w:ascii="Times New Roman" w:eastAsia="SimSun" w:hAnsi="Times New Roman"/>
        </w:rPr>
        <w:t>Материалы лакокрасочные. Защита стальных конструкций от коррозии при помощи лакокрасочных систем</w:t>
      </w:r>
      <w:r w:rsidR="00386F76" w:rsidRPr="00C10160">
        <w:rPr>
          <w:rFonts w:ascii="Times New Roman" w:eastAsia="SimSun" w:hAnsi="Times New Roman"/>
          <w:bCs/>
        </w:rPr>
        <w:t>"</w:t>
      </w:r>
      <w:r w:rsidR="00E37124" w:rsidRPr="00C10160">
        <w:rPr>
          <w:rFonts w:ascii="Times New Roman" w:eastAsia="SimSun" w:hAnsi="Times New Roman"/>
        </w:rPr>
        <w:t xml:space="preserve"> </w:t>
      </w:r>
    </w:p>
    <w:p w:rsidR="00E37124" w:rsidRPr="00C10160" w:rsidRDefault="00C85EC6"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ГОСТ 14254- 2015</w:t>
      </w:r>
      <w:r w:rsidR="00E37124" w:rsidRPr="00C10160">
        <w:rPr>
          <w:rFonts w:ascii="Times New Roman" w:eastAsia="SimSun" w:hAnsi="Times New Roman"/>
        </w:rPr>
        <w:t xml:space="preserve"> </w:t>
      </w:r>
      <w:r w:rsidR="00386F76" w:rsidRPr="00C10160">
        <w:rPr>
          <w:rFonts w:ascii="Times New Roman" w:eastAsia="SimSun" w:hAnsi="Times New Roman"/>
          <w:bCs/>
        </w:rPr>
        <w:t>"</w:t>
      </w:r>
      <w:r w:rsidR="00E37124" w:rsidRPr="00C10160">
        <w:rPr>
          <w:rFonts w:ascii="Times New Roman" w:eastAsia="SimSun" w:hAnsi="Times New Roman"/>
        </w:rPr>
        <w:t>Степени защиты, обеспечиваемые оболочками (Код IP)</w:t>
      </w:r>
      <w:r w:rsidR="00E37124" w:rsidRPr="00C10160">
        <w:rPr>
          <w:rFonts w:ascii="Times New Roman" w:eastAsia="SimSun" w:hAnsi="Times New Roman"/>
          <w:bCs/>
        </w:rPr>
        <w:t xml:space="preserve"> </w:t>
      </w:r>
      <w:r w:rsidR="00386F76" w:rsidRPr="00C10160">
        <w:rPr>
          <w:rFonts w:ascii="Times New Roman" w:eastAsia="SimSun" w:hAnsi="Times New Roman"/>
          <w:bCs/>
        </w:rPr>
        <w:t>"</w:t>
      </w:r>
    </w:p>
    <w:p w:rsidR="00E37124" w:rsidRPr="00C10160" w:rsidRDefault="00B333CB"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ГОСТ 24297-2013</w:t>
      </w:r>
      <w:r w:rsidR="00A16D35" w:rsidRPr="00C10160">
        <w:rPr>
          <w:rFonts w:ascii="Times New Roman" w:eastAsia="SimSun" w:hAnsi="Times New Roman"/>
        </w:rPr>
        <w:t xml:space="preserve"> </w:t>
      </w:r>
      <w:r w:rsidR="00386F76" w:rsidRPr="00C10160">
        <w:rPr>
          <w:rFonts w:ascii="Times New Roman" w:eastAsia="SimSun" w:hAnsi="Times New Roman"/>
          <w:bCs/>
        </w:rPr>
        <w:t>"</w:t>
      </w:r>
      <w:r w:rsidR="00E37124" w:rsidRPr="00C10160">
        <w:rPr>
          <w:rFonts w:ascii="Times New Roman" w:eastAsia="SimSun" w:hAnsi="Times New Roman"/>
        </w:rPr>
        <w:t>Входной контроль продукции</w:t>
      </w:r>
      <w:r w:rsidR="00386F76" w:rsidRPr="00C10160">
        <w:rPr>
          <w:rFonts w:ascii="Times New Roman" w:eastAsia="SimSun" w:hAnsi="Times New Roman"/>
          <w:bCs/>
        </w:rPr>
        <w:t>"</w:t>
      </w:r>
    </w:p>
    <w:p w:rsidR="00E37124" w:rsidRPr="00C10160" w:rsidRDefault="00C85EC6" w:rsidP="008E5442">
      <w:pPr>
        <w:widowControl/>
        <w:autoSpaceDE/>
        <w:autoSpaceDN/>
        <w:adjustRightInd/>
        <w:spacing w:after="120"/>
        <w:ind w:firstLine="720"/>
        <w:jc w:val="both"/>
        <w:rPr>
          <w:rFonts w:ascii="Times New Roman" w:eastAsia="SimSun" w:hAnsi="Times New Roman"/>
          <w:bCs/>
        </w:rPr>
      </w:pPr>
      <w:r w:rsidRPr="00C10160">
        <w:rPr>
          <w:rFonts w:ascii="Times New Roman" w:eastAsia="SimSun" w:hAnsi="Times New Roman"/>
        </w:rPr>
        <w:t>ГОСТ 23170-78</w:t>
      </w:r>
      <w:r w:rsidR="00A16D35" w:rsidRPr="00C10160">
        <w:rPr>
          <w:rFonts w:ascii="Times New Roman" w:eastAsia="SimSun" w:hAnsi="Times New Roman"/>
        </w:rPr>
        <w:t xml:space="preserve"> </w:t>
      </w:r>
      <w:r w:rsidR="00386F76" w:rsidRPr="00C10160">
        <w:rPr>
          <w:rFonts w:ascii="Times New Roman" w:eastAsia="SimSun" w:hAnsi="Times New Roman"/>
          <w:bCs/>
        </w:rPr>
        <w:t>"</w:t>
      </w:r>
      <w:r w:rsidR="00E37124" w:rsidRPr="00C10160">
        <w:rPr>
          <w:rFonts w:ascii="Times New Roman" w:eastAsia="SimSun" w:hAnsi="Times New Roman"/>
        </w:rPr>
        <w:t>Упаковка для изделий машиностроения</w:t>
      </w:r>
      <w:r w:rsidR="00386F76" w:rsidRPr="00C10160">
        <w:rPr>
          <w:rFonts w:ascii="Times New Roman" w:eastAsia="SimSun" w:hAnsi="Times New Roman"/>
          <w:bCs/>
        </w:rPr>
        <w:t>"</w:t>
      </w:r>
    </w:p>
    <w:p w:rsidR="00E37124" w:rsidRPr="00C10160" w:rsidRDefault="00C85EC6"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ГОСТ 30630.1.2-99</w:t>
      </w:r>
    </w:p>
    <w:p w:rsidR="00E37124" w:rsidRPr="00C10160" w:rsidRDefault="00C43087" w:rsidP="008E5442">
      <w:pPr>
        <w:widowControl/>
        <w:autoSpaceDE/>
        <w:autoSpaceDN/>
        <w:adjustRightInd/>
        <w:spacing w:after="120"/>
        <w:ind w:firstLine="720"/>
        <w:jc w:val="both"/>
        <w:rPr>
          <w:rFonts w:ascii="Times New Roman" w:eastAsia="SimSun" w:hAnsi="Times New Roman"/>
          <w:bCs/>
        </w:rPr>
      </w:pPr>
      <w:r w:rsidRPr="00C10160">
        <w:rPr>
          <w:rFonts w:ascii="Times New Roman" w:eastAsia="SimSun" w:hAnsi="Times New Roman"/>
        </w:rPr>
        <w:t>ГОСТ 34287-2017</w:t>
      </w:r>
      <w:r w:rsidR="00E37124" w:rsidRPr="00C10160">
        <w:rPr>
          <w:rFonts w:ascii="Times New Roman" w:eastAsia="SimSun" w:hAnsi="Times New Roman"/>
        </w:rPr>
        <w:t xml:space="preserve"> </w:t>
      </w:r>
      <w:r w:rsidR="00386F76" w:rsidRPr="00C10160">
        <w:rPr>
          <w:rFonts w:ascii="Times New Roman" w:eastAsia="SimSun" w:hAnsi="Times New Roman"/>
          <w:bCs/>
        </w:rPr>
        <w:t>"</w:t>
      </w:r>
      <w:r w:rsidR="00E37124" w:rsidRPr="00C10160">
        <w:rPr>
          <w:rFonts w:ascii="Times New Roman" w:eastAsia="SimSun" w:hAnsi="Times New Roman"/>
          <w:bCs/>
        </w:rPr>
        <w:t>Арматура трубопроводная. Приводы вращательного действия. Присоединительные размеры</w:t>
      </w:r>
      <w:r w:rsidR="00386F76" w:rsidRPr="00C10160">
        <w:rPr>
          <w:rFonts w:ascii="Times New Roman" w:eastAsia="SimSun" w:hAnsi="Times New Roman"/>
          <w:bCs/>
        </w:rPr>
        <w:t>"</w:t>
      </w:r>
    </w:p>
    <w:p w:rsidR="00E37124" w:rsidRPr="00C10160" w:rsidRDefault="00E37124" w:rsidP="008E5442">
      <w:pPr>
        <w:widowControl/>
        <w:autoSpaceDE/>
        <w:autoSpaceDN/>
        <w:adjustRightInd/>
        <w:spacing w:after="120"/>
        <w:ind w:firstLine="720"/>
        <w:jc w:val="both"/>
        <w:rPr>
          <w:rFonts w:ascii="Times New Roman" w:eastAsia="SimSun" w:hAnsi="Times New Roman"/>
          <w:bCs/>
        </w:rPr>
      </w:pPr>
      <w:r w:rsidRPr="00C10160">
        <w:rPr>
          <w:rFonts w:ascii="Times New Roman" w:eastAsia="SimSun" w:hAnsi="Times New Roman"/>
          <w:bCs/>
        </w:rPr>
        <w:t>ИСО 5210</w:t>
      </w:r>
      <w:r w:rsidR="00A16D35" w:rsidRPr="00C10160">
        <w:rPr>
          <w:rFonts w:ascii="Times New Roman" w:eastAsia="SimSun" w:hAnsi="Times New Roman"/>
          <w:bCs/>
        </w:rPr>
        <w:t xml:space="preserve"> </w:t>
      </w:r>
      <w:r w:rsidR="00386F76" w:rsidRPr="00C10160">
        <w:rPr>
          <w:rFonts w:ascii="Times New Roman" w:eastAsia="SimSun" w:hAnsi="Times New Roman"/>
          <w:bCs/>
        </w:rPr>
        <w:t>"</w:t>
      </w:r>
      <w:r w:rsidRPr="00C10160">
        <w:rPr>
          <w:rFonts w:ascii="Times New Roman" w:eastAsia="SimSun" w:hAnsi="Times New Roman"/>
          <w:bCs/>
        </w:rPr>
        <w:t>Арматура трубопроводная. Присоединительные размеры многооборотных приводов</w:t>
      </w:r>
      <w:r w:rsidR="00386F76" w:rsidRPr="00C10160">
        <w:rPr>
          <w:rFonts w:ascii="Times New Roman" w:eastAsia="SimSun" w:hAnsi="Times New Roman"/>
          <w:bCs/>
        </w:rPr>
        <w:t>"</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bCs/>
        </w:rPr>
        <w:t>ИСО 5211</w:t>
      </w:r>
      <w:r w:rsidR="00A16D35" w:rsidRPr="00C10160">
        <w:rPr>
          <w:rFonts w:ascii="Times New Roman" w:eastAsia="SimSun" w:hAnsi="Times New Roman"/>
          <w:bCs/>
        </w:rPr>
        <w:t xml:space="preserve"> </w:t>
      </w:r>
      <w:r w:rsidR="00386F76" w:rsidRPr="00C10160">
        <w:rPr>
          <w:rFonts w:ascii="Times New Roman" w:eastAsia="SimSun" w:hAnsi="Times New Roman"/>
          <w:bCs/>
        </w:rPr>
        <w:t>"</w:t>
      </w:r>
      <w:r w:rsidRPr="00C10160">
        <w:rPr>
          <w:rFonts w:ascii="Times New Roman" w:eastAsia="SimSun" w:hAnsi="Times New Roman"/>
          <w:bCs/>
        </w:rPr>
        <w:t>Арматура трубопроводная. Присоединительные размеры неполноповоротных приводов</w:t>
      </w:r>
      <w:r w:rsidR="00386F76" w:rsidRPr="00C10160">
        <w:rPr>
          <w:rFonts w:ascii="Times New Roman" w:eastAsia="SimSun" w:hAnsi="Times New Roman"/>
          <w:bCs/>
        </w:rPr>
        <w:t>"</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Правила об охране труда в жилищно-коммунальном хозяйстве (утв. Приказом Минстроя России от 29.10.2020 №758). </w:t>
      </w:r>
    </w:p>
    <w:p w:rsidR="00E37124" w:rsidRPr="00C10160" w:rsidRDefault="00E37124" w:rsidP="00961613">
      <w:pPr>
        <w:keepNext/>
        <w:keepLines/>
        <w:pageBreakBefore/>
        <w:widowControl/>
        <w:autoSpaceDE/>
        <w:autoSpaceDN/>
        <w:adjustRightInd/>
        <w:spacing w:before="240" w:after="120"/>
        <w:ind w:firstLine="720"/>
        <w:jc w:val="both"/>
        <w:outlineLvl w:val="0"/>
        <w:rPr>
          <w:rFonts w:ascii="Times New Roman" w:eastAsia="SimSun" w:hAnsi="Times New Roman"/>
          <w:b/>
        </w:rPr>
      </w:pPr>
      <w:bookmarkStart w:id="225" w:name="_Toc140051385"/>
      <w:bookmarkStart w:id="226" w:name="_Toc140067212"/>
      <w:bookmarkStart w:id="227" w:name="_Toc140131847"/>
      <w:bookmarkStart w:id="228" w:name="_Toc140132902"/>
      <w:bookmarkStart w:id="229" w:name="_Toc140133588"/>
      <w:bookmarkStart w:id="230" w:name="_Toc140135005"/>
      <w:bookmarkStart w:id="231" w:name="_Toc140140337"/>
      <w:bookmarkStart w:id="232" w:name="_Toc140145348"/>
      <w:bookmarkStart w:id="233" w:name="_Toc140145964"/>
      <w:bookmarkStart w:id="234" w:name="_Toc140151439"/>
      <w:bookmarkStart w:id="235" w:name="_Toc145498805"/>
      <w:bookmarkStart w:id="236" w:name="_Toc153198990"/>
      <w:r w:rsidRPr="00C10160">
        <w:rPr>
          <w:rFonts w:ascii="Times New Roman" w:eastAsia="SimSun" w:hAnsi="Times New Roman"/>
          <w:b/>
        </w:rPr>
        <w:t>3. Назначение электроприводов</w:t>
      </w:r>
      <w:bookmarkEnd w:id="225"/>
      <w:bookmarkEnd w:id="226"/>
      <w:bookmarkEnd w:id="227"/>
      <w:bookmarkEnd w:id="228"/>
      <w:bookmarkEnd w:id="229"/>
      <w:bookmarkEnd w:id="230"/>
      <w:bookmarkEnd w:id="231"/>
      <w:bookmarkEnd w:id="232"/>
      <w:bookmarkEnd w:id="233"/>
      <w:bookmarkEnd w:id="234"/>
      <w:bookmarkEnd w:id="235"/>
      <w:bookmarkEnd w:id="236"/>
    </w:p>
    <w:p w:rsidR="00E37124" w:rsidRPr="00C10160" w:rsidRDefault="00E37124" w:rsidP="00961613">
      <w:pPr>
        <w:keepNext/>
        <w:keepLines/>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Электропривода запорно-регулирующей арматуры (ЗРА) предназначаются для автоматизации процессов управления трубопроводными системами, обеспечения оперативного дистанционного и местного регулирования </w:t>
      </w:r>
      <w:r w:rsidR="008B26A3" w:rsidRPr="00C10160">
        <w:rPr>
          <w:rFonts w:ascii="Times New Roman" w:eastAsia="SimSun" w:hAnsi="Times New Roman"/>
        </w:rPr>
        <w:t>объём</w:t>
      </w:r>
      <w:r w:rsidRPr="00C10160">
        <w:rPr>
          <w:rFonts w:ascii="Times New Roman" w:eastAsia="SimSun" w:hAnsi="Times New Roman"/>
        </w:rPr>
        <w:t>ов и давления рабочей среды, перемещаемой по трубопроводу, а также для контроля состояния элементов трубопроводной арматуры, быстрой отсечки и возобновления перекачки по трубопроводу, а также снижения ручного труда на сооружениях АО </w:t>
      </w:r>
      <w:r w:rsidR="00386F76" w:rsidRPr="00C10160">
        <w:rPr>
          <w:rFonts w:ascii="Times New Roman" w:eastAsia="SimSun" w:hAnsi="Times New Roman"/>
        </w:rPr>
        <w:t>"</w:t>
      </w:r>
      <w:r w:rsidRPr="00C10160">
        <w:rPr>
          <w:rFonts w:ascii="Times New Roman" w:eastAsia="SimSun" w:hAnsi="Times New Roman"/>
        </w:rPr>
        <w:t>Мосводоканал</w:t>
      </w:r>
      <w:r w:rsidR="00386F76" w:rsidRPr="00C10160">
        <w:rPr>
          <w:rFonts w:ascii="Times New Roman" w:eastAsia="SimSun" w:hAnsi="Times New Roman"/>
        </w:rPr>
        <w:t>"</w:t>
      </w:r>
      <w:r w:rsidRPr="00C10160">
        <w:rPr>
          <w:rFonts w:ascii="Times New Roman" w:eastAsia="SimSun" w:hAnsi="Times New Roman"/>
        </w:rPr>
        <w:t>.</w:t>
      </w:r>
    </w:p>
    <w:p w:rsidR="00E37124" w:rsidRPr="00C10160" w:rsidRDefault="00E37124" w:rsidP="008E5442">
      <w:pPr>
        <w:widowControl/>
        <w:autoSpaceDE/>
        <w:autoSpaceDN/>
        <w:adjustRightInd/>
        <w:spacing w:before="240" w:after="120"/>
        <w:ind w:firstLine="720"/>
        <w:jc w:val="both"/>
        <w:outlineLvl w:val="0"/>
        <w:rPr>
          <w:rFonts w:ascii="Times New Roman" w:eastAsia="SimSun" w:hAnsi="Times New Roman"/>
          <w:b/>
        </w:rPr>
      </w:pPr>
      <w:bookmarkStart w:id="237" w:name="_Toc140051386"/>
      <w:bookmarkStart w:id="238" w:name="_Toc140067213"/>
      <w:bookmarkStart w:id="239" w:name="_Toc140131848"/>
      <w:bookmarkStart w:id="240" w:name="_Toc140132903"/>
      <w:bookmarkStart w:id="241" w:name="_Toc140133589"/>
      <w:bookmarkStart w:id="242" w:name="_Toc140135006"/>
      <w:bookmarkStart w:id="243" w:name="_Toc140140338"/>
      <w:bookmarkStart w:id="244" w:name="_Toc140145349"/>
      <w:bookmarkStart w:id="245" w:name="_Toc140145965"/>
      <w:bookmarkStart w:id="246" w:name="_Toc140151440"/>
      <w:bookmarkStart w:id="247" w:name="_Toc145498806"/>
      <w:bookmarkStart w:id="248" w:name="_Toc153198991"/>
      <w:r w:rsidRPr="00C10160">
        <w:rPr>
          <w:rFonts w:ascii="Times New Roman" w:eastAsia="SimSun" w:hAnsi="Times New Roman"/>
          <w:b/>
        </w:rPr>
        <w:t>4. Требования к продукции</w:t>
      </w:r>
      <w:bookmarkEnd w:id="237"/>
      <w:bookmarkEnd w:id="238"/>
      <w:bookmarkEnd w:id="239"/>
      <w:bookmarkEnd w:id="240"/>
      <w:bookmarkEnd w:id="241"/>
      <w:bookmarkEnd w:id="242"/>
      <w:bookmarkEnd w:id="243"/>
      <w:bookmarkEnd w:id="244"/>
      <w:bookmarkEnd w:id="245"/>
      <w:bookmarkEnd w:id="246"/>
      <w:bookmarkEnd w:id="247"/>
      <w:bookmarkEnd w:id="248"/>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4.1. Поставляемые электропривода должны быть новыми и не бывшими в употреблении, не восстановленными, не являться выставочными образцами, свободными от прав третьих лиц.</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b/>
        </w:rPr>
        <w:t xml:space="preserve"> </w:t>
      </w:r>
      <w:r w:rsidRPr="00C10160">
        <w:rPr>
          <w:rFonts w:ascii="Times New Roman" w:eastAsia="SimSun" w:hAnsi="Times New Roman"/>
        </w:rPr>
        <w:t>4.2. Срок службы электропривода не менее 20 лет. Минимальный межремонтный интервал 5 лет.</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4.3. Электропривода должны быть ремонтопригодными и сохранять работоспособность при эксплуатации в течении назначенного срока службы при условии выполнения текущего обслуживания и ремонта в соответствии с эксплуатационной документацией. Быть работоспособными при температуре от -40…до +60°С отвечать климатическому исполнению и категории размещения УХЛ1 по </w:t>
      </w:r>
      <w:r w:rsidR="003F1FB2" w:rsidRPr="00C10160">
        <w:rPr>
          <w:rFonts w:ascii="Times New Roman" w:eastAsia="SimSun" w:hAnsi="Times New Roman"/>
        </w:rPr>
        <w:t>ГОСТ 15150-69</w:t>
      </w:r>
      <w:r w:rsidRPr="00C10160">
        <w:rPr>
          <w:rFonts w:ascii="Times New Roman" w:eastAsia="SimSun" w:hAnsi="Times New Roman"/>
        </w:rPr>
        <w:t xml:space="preserve">.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При установке электропривода в местах с экстремально низкими температурами, в электроприводах должна быть предусмотрена система обогрева с возможностью подключения питания, как от самого электропривода, так и от внешнего источника электропитания (данная потребность прописывается в опросном листе (ОЛ).</w:t>
      </w:r>
    </w:p>
    <w:p w:rsidR="00E37124" w:rsidRPr="00C10160" w:rsidRDefault="00E37124" w:rsidP="008E5442">
      <w:pPr>
        <w:widowControl/>
        <w:autoSpaceDE/>
        <w:autoSpaceDN/>
        <w:adjustRightInd/>
        <w:spacing w:before="240" w:after="120"/>
        <w:ind w:firstLine="720"/>
        <w:jc w:val="both"/>
        <w:outlineLvl w:val="0"/>
        <w:rPr>
          <w:rFonts w:ascii="Times New Roman" w:eastAsia="SimSun" w:hAnsi="Times New Roman"/>
          <w:b/>
        </w:rPr>
      </w:pPr>
      <w:bookmarkStart w:id="249" w:name="_Toc140051387"/>
      <w:bookmarkStart w:id="250" w:name="_Toc140067214"/>
      <w:bookmarkStart w:id="251" w:name="_Toc140131849"/>
      <w:bookmarkStart w:id="252" w:name="_Toc140132904"/>
      <w:bookmarkStart w:id="253" w:name="_Toc140133590"/>
      <w:bookmarkStart w:id="254" w:name="_Toc140135007"/>
      <w:bookmarkStart w:id="255" w:name="_Toc140140339"/>
      <w:bookmarkStart w:id="256" w:name="_Toc140145350"/>
      <w:bookmarkStart w:id="257" w:name="_Toc140145966"/>
      <w:bookmarkStart w:id="258" w:name="_Toc140151441"/>
      <w:bookmarkStart w:id="259" w:name="_Toc145498807"/>
      <w:bookmarkStart w:id="260" w:name="_Toc153198992"/>
      <w:r w:rsidRPr="00C10160">
        <w:rPr>
          <w:rFonts w:ascii="Times New Roman" w:eastAsia="SimSun" w:hAnsi="Times New Roman"/>
          <w:b/>
        </w:rPr>
        <w:t>5. Основные характеристики и параметры</w:t>
      </w:r>
      <w:bookmarkEnd w:id="249"/>
      <w:bookmarkEnd w:id="250"/>
      <w:bookmarkEnd w:id="251"/>
      <w:bookmarkEnd w:id="252"/>
      <w:bookmarkEnd w:id="253"/>
      <w:bookmarkEnd w:id="254"/>
      <w:bookmarkEnd w:id="255"/>
      <w:bookmarkEnd w:id="256"/>
      <w:bookmarkEnd w:id="257"/>
      <w:bookmarkEnd w:id="258"/>
      <w:bookmarkEnd w:id="259"/>
      <w:bookmarkEnd w:id="260"/>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5.1. Параметры по силе крутящего момента, времени открытия закрытия определяются производственным подразделением и указываются в спецификации (описании позиции заказа, опросном листе заказа) исходя из типа ЗРА, на которую устанавливается электропривод и его целей.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b/>
        </w:rPr>
        <w:t xml:space="preserve"> </w:t>
      </w:r>
      <w:r w:rsidRPr="00C10160">
        <w:rPr>
          <w:rFonts w:ascii="Times New Roman" w:eastAsia="SimSun" w:hAnsi="Times New Roman"/>
        </w:rPr>
        <w:t xml:space="preserve">5.2. Электропривод должен быть энергоэффективным. Конструкция должна позволять обслуживать их ремонтным персоналом Общества. И соответствовать требованиям регламента </w:t>
      </w:r>
      <w:r w:rsidR="003F1FB2" w:rsidRPr="00C10160">
        <w:rPr>
          <w:rFonts w:ascii="Times New Roman" w:eastAsia="SimSun" w:hAnsi="Times New Roman"/>
        </w:rPr>
        <w:t>ТР ТС 010/2011</w:t>
      </w:r>
      <w:r w:rsidRPr="00C10160">
        <w:rPr>
          <w:rFonts w:ascii="Times New Roman" w:eastAsia="SimSun" w:hAnsi="Times New Roman"/>
        </w:rPr>
        <w:t xml:space="preserve"> </w:t>
      </w:r>
      <w:r w:rsidR="00386F76" w:rsidRPr="00C10160">
        <w:rPr>
          <w:rFonts w:ascii="Times New Roman" w:eastAsia="SimSun" w:hAnsi="Times New Roman"/>
        </w:rPr>
        <w:t>"</w:t>
      </w:r>
      <w:r w:rsidRPr="00C10160">
        <w:rPr>
          <w:rFonts w:ascii="Times New Roman" w:eastAsia="SimSun" w:hAnsi="Times New Roman"/>
          <w:bCs/>
        </w:rPr>
        <w:t>О безопасности машин и оборудования</w:t>
      </w:r>
      <w:r w:rsidR="00386F76" w:rsidRPr="00C10160">
        <w:rPr>
          <w:rFonts w:ascii="Times New Roman" w:eastAsia="SimSun" w:hAnsi="Times New Roman"/>
          <w:bCs/>
        </w:rPr>
        <w:t>"</w:t>
      </w:r>
      <w:r w:rsidRPr="00C10160">
        <w:rPr>
          <w:rFonts w:ascii="Times New Roman" w:eastAsia="SimSun" w:hAnsi="Times New Roman"/>
          <w:bCs/>
        </w:rPr>
        <w:t xml:space="preserve"> </w:t>
      </w:r>
      <w:r w:rsidRPr="00C10160">
        <w:rPr>
          <w:rFonts w:ascii="Times New Roman" w:eastAsia="SimSun" w:hAnsi="Times New Roman"/>
        </w:rPr>
        <w:t xml:space="preserve">или </w:t>
      </w:r>
      <w:r w:rsidR="00C85EC6" w:rsidRPr="00C10160">
        <w:rPr>
          <w:rFonts w:ascii="Times New Roman" w:eastAsia="SimSun" w:hAnsi="Times New Roman"/>
        </w:rPr>
        <w:t>ТР ТС 012/2011</w:t>
      </w:r>
      <w:r w:rsidRPr="00C10160">
        <w:rPr>
          <w:rFonts w:ascii="Times New Roman" w:eastAsia="SimSun" w:hAnsi="Times New Roman"/>
        </w:rPr>
        <w:t xml:space="preserve"> - </w:t>
      </w:r>
      <w:r w:rsidR="00386F76" w:rsidRPr="00C10160">
        <w:rPr>
          <w:rFonts w:ascii="Times New Roman" w:eastAsia="SimSun" w:hAnsi="Times New Roman"/>
        </w:rPr>
        <w:t>"</w:t>
      </w:r>
      <w:r w:rsidRPr="00C10160">
        <w:rPr>
          <w:rFonts w:ascii="Times New Roman" w:eastAsia="SimSun" w:hAnsi="Times New Roman"/>
        </w:rPr>
        <w:t>О безопасности оборудования для работы во взрывоопасных средах</w:t>
      </w:r>
      <w:r w:rsidR="00386F76" w:rsidRPr="00C10160">
        <w:rPr>
          <w:rFonts w:ascii="Times New Roman" w:eastAsia="SimSun" w:hAnsi="Times New Roman"/>
        </w:rPr>
        <w:t>"</w:t>
      </w:r>
      <w:r w:rsidRPr="00C10160">
        <w:rPr>
          <w:rFonts w:ascii="Times New Roman" w:eastAsia="SimSun" w:hAnsi="Times New Roman"/>
        </w:rPr>
        <w:t xml:space="preserve">, (для приводов с маркировкой взрывозащиты 1Ex d IIB T4 и с маркировкой взрывозащиты 1Ex db IIC T4 Gb). Электропривод должен быть сертифицированным, безопасным при монтаже, эксплуатации, обслуживании и ремонте, соответствовать </w:t>
      </w:r>
      <w:r w:rsidR="00C85EC6" w:rsidRPr="00C10160">
        <w:rPr>
          <w:rFonts w:ascii="Times New Roman" w:eastAsia="SimSun" w:hAnsi="Times New Roman"/>
        </w:rPr>
        <w:t>СНиП 12-04-2002</w:t>
      </w:r>
      <w:r w:rsidRPr="00C10160">
        <w:rPr>
          <w:rFonts w:ascii="Times New Roman" w:eastAsia="SimSun" w:hAnsi="Times New Roman"/>
        </w:rPr>
        <w:t>, Правилам об охране труда в жилищно-коммунальном хозяйстве.</w:t>
      </w:r>
    </w:p>
    <w:p w:rsidR="00E37124" w:rsidRPr="00C10160" w:rsidRDefault="00E37124" w:rsidP="008E5442">
      <w:pPr>
        <w:widowControl/>
        <w:autoSpaceDE/>
        <w:autoSpaceDN/>
        <w:adjustRightInd/>
        <w:spacing w:after="120"/>
        <w:ind w:firstLine="720"/>
        <w:jc w:val="both"/>
        <w:rPr>
          <w:rFonts w:ascii="Times New Roman" w:eastAsia="SimSun" w:hAnsi="Times New Roman"/>
          <w:bCs/>
        </w:rPr>
      </w:pPr>
      <w:r w:rsidRPr="00C10160">
        <w:rPr>
          <w:rFonts w:ascii="Times New Roman" w:eastAsia="SimSun" w:hAnsi="Times New Roman"/>
        </w:rPr>
        <w:t xml:space="preserve"> 5.3. Габаритные размеры привода должны обеспечивать возможность монтажа взамен ранее установленного, а присоединительный фланец (изготовленный по </w:t>
      </w:r>
      <w:r w:rsidR="00C43087" w:rsidRPr="00C10160">
        <w:rPr>
          <w:rFonts w:ascii="Times New Roman" w:eastAsia="SimSun" w:hAnsi="Times New Roman"/>
        </w:rPr>
        <w:t>ГОСТ 34287-2017</w:t>
      </w:r>
      <w:r w:rsidRPr="00C10160">
        <w:rPr>
          <w:rFonts w:ascii="Times New Roman" w:eastAsia="SimSun" w:hAnsi="Times New Roman"/>
        </w:rPr>
        <w:t xml:space="preserve"> и международным стандартам ИСО 5210, ИСО 5211), должен крепиться к штоку ЗРА</w:t>
      </w:r>
      <w:r w:rsidR="00A16D35" w:rsidRPr="00C10160">
        <w:rPr>
          <w:rFonts w:ascii="Times New Roman" w:eastAsia="SimSun" w:hAnsi="Times New Roman"/>
        </w:rPr>
        <w:t xml:space="preserve"> </w:t>
      </w:r>
      <w:r w:rsidRPr="00C10160">
        <w:rPr>
          <w:rFonts w:ascii="Times New Roman" w:eastAsia="SimSun" w:hAnsi="Times New Roman"/>
        </w:rPr>
        <w:t xml:space="preserve">без доработок силами АО </w:t>
      </w:r>
      <w:r w:rsidR="00386F76" w:rsidRPr="00C10160">
        <w:rPr>
          <w:rFonts w:ascii="Times New Roman" w:eastAsia="SimSun" w:hAnsi="Times New Roman"/>
          <w:bCs/>
        </w:rPr>
        <w:t>"</w:t>
      </w:r>
      <w:r w:rsidRPr="00C10160">
        <w:rPr>
          <w:rFonts w:ascii="Times New Roman" w:eastAsia="SimSun" w:hAnsi="Times New Roman"/>
        </w:rPr>
        <w:t>Мосводоканал</w:t>
      </w:r>
      <w:r w:rsidR="00386F76" w:rsidRPr="00C10160">
        <w:rPr>
          <w:rFonts w:ascii="Times New Roman" w:eastAsia="SimSun" w:hAnsi="Times New Roman"/>
          <w:bCs/>
        </w:rPr>
        <w:t>"</w:t>
      </w:r>
      <w:r w:rsidRPr="00C10160">
        <w:rPr>
          <w:rFonts w:ascii="Times New Roman" w:eastAsia="SimSun" w:hAnsi="Times New Roman"/>
        </w:rPr>
        <w:t>.</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5.4. Электропитание электроприводов осуществляется переменным током частотой 50 Гц и напряжением </w:t>
      </w:r>
      <w:r w:rsidR="000801FD" w:rsidRPr="00C10160">
        <w:rPr>
          <w:rFonts w:ascii="Times New Roman" w:eastAsia="SimSun" w:hAnsi="Times New Roman"/>
        </w:rPr>
        <w:t>трёхфазной</w:t>
      </w:r>
      <w:r w:rsidRPr="00C10160">
        <w:rPr>
          <w:rFonts w:ascii="Times New Roman" w:eastAsia="SimSun" w:hAnsi="Times New Roman"/>
        </w:rPr>
        <w:t xml:space="preserve"> сети 380 В, либо однофазной сети 220 В (в зависимости от требований опросного листа проекта). Допустимые колебания напряжения сети: ±10 %.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5.5. Степень защиты от пыли и воды IP68 по </w:t>
      </w:r>
      <w:r w:rsidR="00C85EC6" w:rsidRPr="00C10160">
        <w:rPr>
          <w:rFonts w:ascii="Times New Roman" w:eastAsia="SimSun" w:hAnsi="Times New Roman"/>
        </w:rPr>
        <w:t>ГОСТ 14254- 2015</w:t>
      </w:r>
      <w:r w:rsidRPr="00C10160">
        <w:rPr>
          <w:rFonts w:ascii="Times New Roman" w:eastAsia="SimSun" w:hAnsi="Times New Roman"/>
        </w:rPr>
        <w:t xml:space="preserve">. Требования к </w:t>
      </w:r>
      <w:r w:rsidR="00914CE8" w:rsidRPr="00C10160">
        <w:rPr>
          <w:rFonts w:ascii="Times New Roman" w:eastAsia="SimSun" w:hAnsi="Times New Roman"/>
        </w:rPr>
        <w:t>взрывозащищённому</w:t>
      </w:r>
      <w:r w:rsidRPr="00C10160">
        <w:rPr>
          <w:rFonts w:ascii="Times New Roman" w:eastAsia="SimSun" w:hAnsi="Times New Roman"/>
        </w:rPr>
        <w:t xml:space="preserve"> исполнению по </w:t>
      </w:r>
      <w:r w:rsidR="00C43087" w:rsidRPr="00C10160">
        <w:rPr>
          <w:rFonts w:ascii="Times New Roman" w:eastAsia="SimSun" w:hAnsi="Times New Roman"/>
        </w:rPr>
        <w:t>ГОСТ 31610.0-2019</w:t>
      </w:r>
      <w:r w:rsidRPr="00C10160">
        <w:rPr>
          <w:rFonts w:ascii="Times New Roman" w:eastAsia="SimSun" w:hAnsi="Times New Roman"/>
        </w:rPr>
        <w:t>.</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5.6. Электроприводы должны иметь возможность настройки ограничения момента, при открытии/закрытии, в диапазоне 40-100% номинального момента привода. Один из возможных вариантов исполнения – это наличие</w:t>
      </w:r>
      <w:r w:rsidR="00A16D35" w:rsidRPr="00C10160">
        <w:rPr>
          <w:rFonts w:ascii="Times New Roman" w:eastAsia="SimSun" w:hAnsi="Times New Roman"/>
        </w:rPr>
        <w:t xml:space="preserve"> </w:t>
      </w:r>
      <w:r w:rsidRPr="00C10160">
        <w:rPr>
          <w:rFonts w:ascii="Times New Roman" w:eastAsia="SimSun" w:hAnsi="Times New Roman"/>
        </w:rPr>
        <w:t>двусторонней муфты ограничения крутящего момента (указывается в ОЛ), позволяющей производить отключение электродвигателя в крайних и любом промежуточном положениях при достижении настроенных значений крутящих моментов на выходном валу, исключая зону, в которой моментные микровыключатели муфты заблокированы. При этом должно быть предусмотрено электромеханическое ограничение крутящего момента.</w:t>
      </w:r>
      <w:r w:rsidR="00A16D35" w:rsidRPr="00C10160">
        <w:rPr>
          <w:rFonts w:ascii="Times New Roman" w:eastAsia="SimSun" w:hAnsi="Times New Roman"/>
        </w:rPr>
        <w:t xml:space="preserve">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Регулировка муфты должна производиться раздельно как в сторону закрытия, так и в сторону открытия. Моментные микровыключатели муфты должны иметь блокировку, исключающую самопроизвольный повторный запуск электродвигателя. Муфта обеспечивает начало движения запорного органа из крайних положений с максимальным настраиваемым моментом электропривода. Микровыключатели должны иметь бесступенчатое регулирование.</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5.7. Открытие и закрытие ЗРА приводом должно осуществляться:</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дистанционно с любого щита управления;</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дистанционно с места оператора при условии подключения к общей сети. Блок управления электропривода должен иметь возможность работать по протоколам связи MODBUS RTU или PROFIBUS DP (необходимый протокол указывается в ОЛ), а так же посредством дискретного сигнала 24В </w:t>
      </w:r>
      <w:r w:rsidRPr="00C10160">
        <w:rPr>
          <w:rFonts w:ascii="Times New Roman" w:eastAsia="SimSun" w:hAnsi="Times New Roman"/>
          <w:lang w:val="en-US"/>
        </w:rPr>
        <w:t>DC</w:t>
      </w:r>
      <w:r w:rsidRPr="00C10160">
        <w:rPr>
          <w:rFonts w:ascii="Times New Roman" w:eastAsia="SimSun" w:hAnsi="Times New Roman"/>
        </w:rPr>
        <w:t xml:space="preserve"> и аналогового сигнала 4..20 </w:t>
      </w:r>
      <w:r w:rsidRPr="00C10160">
        <w:rPr>
          <w:rFonts w:ascii="Times New Roman" w:eastAsia="SimSun" w:hAnsi="Times New Roman"/>
          <w:lang w:val="en-US"/>
        </w:rPr>
        <w:t>mA</w:t>
      </w:r>
      <w:r w:rsidRPr="00C10160">
        <w:rPr>
          <w:rFonts w:ascii="Times New Roman" w:eastAsia="SimSun" w:hAnsi="Times New Roman"/>
        </w:rPr>
        <w:t>. Должна быть обеспечена защита каналов ввода-вывода от воздействия ударов молний и перенапряжений;</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непосредственно с электропривода (при наличии ПМУ);</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вручную.</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5.8. Функции индикации должны обеспечивать отображение (при наличии ПМУ):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а) текущего положения выходного вала привода посредством цифрового индикатора: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промежуточное положение между </w:t>
      </w:r>
      <w:r w:rsidR="00386F76" w:rsidRPr="00C10160">
        <w:rPr>
          <w:rFonts w:ascii="Times New Roman" w:eastAsia="SimSun" w:hAnsi="Times New Roman"/>
        </w:rPr>
        <w:t>"</w:t>
      </w:r>
      <w:r w:rsidRPr="00C10160">
        <w:rPr>
          <w:rFonts w:ascii="Times New Roman" w:eastAsia="SimSun" w:hAnsi="Times New Roman"/>
        </w:rPr>
        <w:t>Открыто</w:t>
      </w:r>
      <w:r w:rsidR="00386F76" w:rsidRPr="00C10160">
        <w:rPr>
          <w:rFonts w:ascii="Times New Roman" w:eastAsia="SimSun" w:hAnsi="Times New Roman"/>
        </w:rPr>
        <w:t>"</w:t>
      </w:r>
      <w:r w:rsidRPr="00C10160">
        <w:rPr>
          <w:rFonts w:ascii="Times New Roman" w:eastAsia="SimSun" w:hAnsi="Times New Roman"/>
        </w:rPr>
        <w:t xml:space="preserve"> и </w:t>
      </w:r>
      <w:r w:rsidR="00386F76" w:rsidRPr="00C10160">
        <w:rPr>
          <w:rFonts w:ascii="Times New Roman" w:eastAsia="SimSun" w:hAnsi="Times New Roman"/>
        </w:rPr>
        <w:t>"</w:t>
      </w:r>
      <w:r w:rsidRPr="00C10160">
        <w:rPr>
          <w:rFonts w:ascii="Times New Roman" w:eastAsia="SimSun" w:hAnsi="Times New Roman"/>
        </w:rPr>
        <w:t>Закрыто</w:t>
      </w:r>
      <w:r w:rsidR="00386F76" w:rsidRPr="00C10160">
        <w:rPr>
          <w:rFonts w:ascii="Times New Roman" w:eastAsia="SimSun" w:hAnsi="Times New Roman"/>
        </w:rPr>
        <w:t>"</w:t>
      </w:r>
      <w:r w:rsidR="00A16D35" w:rsidRPr="00C10160">
        <w:rPr>
          <w:rFonts w:ascii="Times New Roman" w:eastAsia="SimSun" w:hAnsi="Times New Roman"/>
        </w:rPr>
        <w:t xml:space="preserve"> </w:t>
      </w:r>
      <w:r w:rsidRPr="00C10160">
        <w:rPr>
          <w:rFonts w:ascii="Times New Roman" w:eastAsia="SimSun" w:hAnsi="Times New Roman"/>
        </w:rPr>
        <w:t xml:space="preserve">в процентах от степени открытия арматуры;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положения </w:t>
      </w:r>
      <w:r w:rsidR="00386F76" w:rsidRPr="00C10160">
        <w:rPr>
          <w:rFonts w:ascii="Times New Roman" w:eastAsia="SimSun" w:hAnsi="Times New Roman"/>
        </w:rPr>
        <w:t>"</w:t>
      </w:r>
      <w:r w:rsidRPr="00C10160">
        <w:rPr>
          <w:rFonts w:ascii="Times New Roman" w:eastAsia="SimSun" w:hAnsi="Times New Roman"/>
        </w:rPr>
        <w:t>Открыто</w:t>
      </w:r>
      <w:r w:rsidR="00386F76" w:rsidRPr="00C10160">
        <w:rPr>
          <w:rFonts w:ascii="Times New Roman" w:eastAsia="SimSun" w:hAnsi="Times New Roman"/>
        </w:rPr>
        <w:t>"</w:t>
      </w:r>
      <w:r w:rsidRPr="00C10160">
        <w:rPr>
          <w:rFonts w:ascii="Times New Roman" w:eastAsia="SimSun" w:hAnsi="Times New Roman"/>
        </w:rPr>
        <w:t xml:space="preserve"> и </w:t>
      </w:r>
      <w:r w:rsidR="00386F76" w:rsidRPr="00C10160">
        <w:rPr>
          <w:rFonts w:ascii="Times New Roman" w:eastAsia="SimSun" w:hAnsi="Times New Roman"/>
        </w:rPr>
        <w:t>"</w:t>
      </w:r>
      <w:r w:rsidRPr="00C10160">
        <w:rPr>
          <w:rFonts w:ascii="Times New Roman" w:eastAsia="SimSun" w:hAnsi="Times New Roman"/>
        </w:rPr>
        <w:t>Закрыто</w:t>
      </w:r>
      <w:r w:rsidR="00386F76" w:rsidRPr="00C10160">
        <w:rPr>
          <w:rFonts w:ascii="Times New Roman" w:eastAsia="SimSun" w:hAnsi="Times New Roman"/>
        </w:rPr>
        <w:t>"</w:t>
      </w:r>
      <w:r w:rsidRPr="00C10160">
        <w:rPr>
          <w:rFonts w:ascii="Times New Roman" w:eastAsia="SimSun" w:hAnsi="Times New Roman"/>
        </w:rPr>
        <w:t xml:space="preserve"> в виде соответствующих пиктограмм/индикаторов.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б) состояний привода посредством не менее </w:t>
      </w:r>
      <w:r w:rsidR="000801FD" w:rsidRPr="00C10160">
        <w:rPr>
          <w:rFonts w:ascii="Times New Roman" w:eastAsia="SimSun" w:hAnsi="Times New Roman"/>
        </w:rPr>
        <w:t>трёх</w:t>
      </w:r>
      <w:r w:rsidRPr="00C10160">
        <w:rPr>
          <w:rFonts w:ascii="Times New Roman" w:eastAsia="SimSun" w:hAnsi="Times New Roman"/>
        </w:rPr>
        <w:t xml:space="preserve"> светодиодов (открыто, закрыто, авария).</w:t>
      </w:r>
      <w:r w:rsidR="00A16D35" w:rsidRPr="00C10160">
        <w:rPr>
          <w:rFonts w:ascii="Times New Roman" w:eastAsia="SimSun" w:hAnsi="Times New Roman"/>
        </w:rPr>
        <w:t xml:space="preserve"> </w:t>
      </w:r>
      <w:r w:rsidRPr="00C10160">
        <w:rPr>
          <w:rFonts w:ascii="Times New Roman" w:eastAsia="SimSun" w:hAnsi="Times New Roman"/>
        </w:rPr>
        <w:t xml:space="preserve">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5.9. Электроприводы, в случае наличия такого требования в опросном листе заказа, должны иметь функцию регулирования скорости вращения для обеспечения плавного пуска и останова, а также во избежание резких перепадов давления в трубопроводе. </w:t>
      </w:r>
    </w:p>
    <w:p w:rsidR="00E37124" w:rsidRPr="00C10160" w:rsidRDefault="00E37124" w:rsidP="008E5442">
      <w:pPr>
        <w:widowControl/>
        <w:shd w:val="clear" w:color="auto" w:fill="FFFFFF"/>
        <w:autoSpaceDE/>
        <w:autoSpaceDN/>
        <w:adjustRightInd/>
        <w:spacing w:after="120"/>
        <w:ind w:firstLine="720"/>
        <w:jc w:val="both"/>
        <w:rPr>
          <w:rFonts w:ascii="Times New Roman" w:eastAsia="SimSun" w:hAnsi="Times New Roman"/>
        </w:rPr>
      </w:pPr>
      <w:r w:rsidRPr="00C10160">
        <w:rPr>
          <w:rFonts w:ascii="Times New Roman" w:eastAsia="SimSun" w:hAnsi="Times New Roman"/>
        </w:rPr>
        <w:t>5.10. Электроприводы, в случае наличия такого требования в опросном листе заказа, должны иметь возможность настенного крепление блока управления для исключения воздействия вибрации от трубопровода либо обеспечения доступности блока управления при размещении электропривода в труднодоступном месте. Электроприводы должны иметь вибростойкое исполнение для возможности монтажа блока непосредственно на электроприводе (выдерживать вибрацию с ускорением не менее 1</w:t>
      </w:r>
      <w:r w:rsidRPr="00C10160">
        <w:rPr>
          <w:rFonts w:ascii="Times New Roman" w:eastAsia="SimSun" w:hAnsi="Times New Roman"/>
          <w:lang w:val="en-US"/>
        </w:rPr>
        <w:t>g</w:t>
      </w:r>
      <w:r w:rsidRPr="00C10160">
        <w:rPr>
          <w:rFonts w:ascii="Times New Roman" w:eastAsia="SimSun" w:hAnsi="Times New Roman"/>
        </w:rPr>
        <w:t xml:space="preserve">). Монтажное положение электропривода должно быть предусмотрено любое при монтаже как внутри, так и снаружи помещения. </w:t>
      </w:r>
    </w:p>
    <w:p w:rsidR="00E37124" w:rsidRPr="00C10160" w:rsidRDefault="00E37124" w:rsidP="008E5442">
      <w:pPr>
        <w:widowControl/>
        <w:shd w:val="clear" w:color="auto" w:fill="FFFFFF"/>
        <w:autoSpaceDE/>
        <w:autoSpaceDN/>
        <w:adjustRightInd/>
        <w:spacing w:after="120"/>
        <w:ind w:firstLine="720"/>
        <w:jc w:val="both"/>
        <w:rPr>
          <w:rFonts w:ascii="Times New Roman" w:eastAsia="SimSun" w:hAnsi="Times New Roman"/>
        </w:rPr>
      </w:pPr>
      <w:r w:rsidRPr="00C10160">
        <w:rPr>
          <w:rFonts w:ascii="Times New Roman" w:eastAsia="SimSun" w:hAnsi="Times New Roman"/>
        </w:rPr>
        <w:t>5.11. Электроприводы должны, как опцию, иметь антивандальную защитную крышку блока управления, а также рамку для защиты колодки после снятия с привода/защитной крышки или иной защитный механизм, обеспечивающий защиту блока (потребность указывается в ОЛ).</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5.12. Защита оболочки электропривода должна быть выполнена в соответствии с </w:t>
      </w:r>
      <w:r w:rsidR="00E37FB2" w:rsidRPr="00C10160">
        <w:rPr>
          <w:rFonts w:ascii="Times New Roman" w:eastAsia="SimSun" w:hAnsi="Times New Roman"/>
        </w:rPr>
        <w:t>ГОСТ 14254-2015</w:t>
      </w:r>
      <w:r w:rsidRPr="00C10160">
        <w:rPr>
          <w:rFonts w:ascii="Times New Roman" w:eastAsia="SimSun" w:hAnsi="Times New Roman"/>
        </w:rPr>
        <w:t xml:space="preserve"> (EN 60529): IP 68. Опционально клеммный отсек должен быть дополнительно </w:t>
      </w:r>
      <w:r w:rsidR="000801FD" w:rsidRPr="00C10160">
        <w:rPr>
          <w:rFonts w:ascii="Times New Roman" w:eastAsia="SimSun" w:hAnsi="Times New Roman"/>
        </w:rPr>
        <w:t>уплотнён</w:t>
      </w:r>
      <w:r w:rsidRPr="00C10160">
        <w:rPr>
          <w:rFonts w:ascii="Times New Roman" w:eastAsia="SimSun" w:hAnsi="Times New Roman"/>
        </w:rPr>
        <w:t xml:space="preserve"> от внутренней части привода.</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При необходимости (в зависимости от указаний в опросном листе заказа) защита оболочки IP 68</w:t>
      </w:r>
      <w:r w:rsidR="00A16D35" w:rsidRPr="00C10160">
        <w:rPr>
          <w:rFonts w:ascii="Times New Roman" w:eastAsia="SimSun" w:hAnsi="Times New Roman"/>
        </w:rPr>
        <w:t xml:space="preserve"> </w:t>
      </w:r>
      <w:r w:rsidRPr="00C10160">
        <w:rPr>
          <w:rFonts w:ascii="Times New Roman" w:eastAsia="SimSun" w:hAnsi="Times New Roman"/>
        </w:rPr>
        <w:t>должна отвечать дополнительным требованиям:</w:t>
      </w:r>
    </w:p>
    <w:p w:rsidR="00E37124" w:rsidRPr="00C10160" w:rsidRDefault="00E37124" w:rsidP="00B55629">
      <w:pPr>
        <w:widowControl/>
        <w:numPr>
          <w:ilvl w:val="0"/>
          <w:numId w:val="70"/>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Глубина погружения: до 8 метров;</w:t>
      </w:r>
    </w:p>
    <w:p w:rsidR="00E37124" w:rsidRPr="00C10160" w:rsidRDefault="00E37124" w:rsidP="00B55629">
      <w:pPr>
        <w:widowControl/>
        <w:numPr>
          <w:ilvl w:val="0"/>
          <w:numId w:val="70"/>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Продолжительность погружения: до 96 часов;</w:t>
      </w:r>
    </w:p>
    <w:p w:rsidR="00E37124" w:rsidRPr="00C10160" w:rsidRDefault="00E37124" w:rsidP="00B55629">
      <w:pPr>
        <w:widowControl/>
        <w:numPr>
          <w:ilvl w:val="0"/>
          <w:numId w:val="70"/>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Должны быть обеспечены не менее 10 срабатываний при погружении в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воду (режим регулирования не предусмотрен);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Виброустойчивость электропривода в соответствии с </w:t>
      </w:r>
      <w:r w:rsidR="00C85EC6" w:rsidRPr="00C10160">
        <w:rPr>
          <w:rFonts w:ascii="Times New Roman" w:eastAsia="SimSun" w:hAnsi="Times New Roman"/>
        </w:rPr>
        <w:t>ГОСТ 30630.1.2-99</w:t>
      </w:r>
      <w:r w:rsidRPr="00C10160">
        <w:rPr>
          <w:rFonts w:ascii="Times New Roman" w:eastAsia="SimSun" w:hAnsi="Times New Roman"/>
        </w:rPr>
        <w:t xml:space="preserve"> (EN 60068-2-6) не менее 1 g, для частоты 10 – 200 Гц. Сопротивление вибрациям должно быть обеспечено также во время пуска или сбоя в работе.</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5.13. Электроприводы должны иметь возможность выбора защиты от коррозии: нормальной (для монтажа на промышленных установках, электро- и водопроводных станциях с низкой концентрацией загрязняющего вещества, а также в агрессивных средах с умеренной концентрацией загрязняющего вещества (очистные сооружения); высокой (для монтажа в экстремально агрессивных средах с высокой влажностью и высокой концентрацией загрязняющего вещества);</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Электропривод должен быть окрашен стойким к механическим и химическим воздействиям во всём диапазоне условий эксплуатации покрытием согласно </w:t>
      </w:r>
      <w:r w:rsidR="00C85EC6" w:rsidRPr="00C10160">
        <w:rPr>
          <w:rFonts w:ascii="Times New Roman" w:eastAsia="SimSun" w:hAnsi="Times New Roman"/>
        </w:rPr>
        <w:t>ГОСТ 34667.1-2020</w:t>
      </w:r>
      <w:r w:rsidRPr="00C10160">
        <w:rPr>
          <w:rFonts w:ascii="Times New Roman" w:eastAsia="SimSun" w:hAnsi="Times New Roman"/>
        </w:rPr>
        <w:t xml:space="preserve">, </w:t>
      </w:r>
      <w:r w:rsidR="00C85EC6" w:rsidRPr="00C10160">
        <w:rPr>
          <w:rFonts w:ascii="Times New Roman" w:eastAsia="SimSun" w:hAnsi="Times New Roman"/>
        </w:rPr>
        <w:t>ГОСТ 34667.2-2020</w:t>
      </w:r>
      <w:r w:rsidRPr="00C10160">
        <w:rPr>
          <w:rFonts w:ascii="Times New Roman" w:eastAsia="SimSun" w:hAnsi="Times New Roman"/>
        </w:rPr>
        <w:t xml:space="preserve"> к среде, в которой будет находиться электропривод.</w:t>
      </w:r>
    </w:p>
    <w:p w:rsidR="00E37124" w:rsidRPr="00C10160" w:rsidRDefault="00E37124" w:rsidP="008E5442">
      <w:pPr>
        <w:widowControl/>
        <w:autoSpaceDE/>
        <w:autoSpaceDN/>
        <w:adjustRightInd/>
        <w:spacing w:after="120"/>
        <w:ind w:firstLine="720"/>
        <w:jc w:val="both"/>
        <w:rPr>
          <w:rFonts w:ascii="Times New Roman" w:eastAsia="SimSun" w:hAnsi="Times New Roman"/>
        </w:rPr>
      </w:pPr>
    </w:p>
    <w:p w:rsidR="00E37124" w:rsidRPr="00C10160" w:rsidRDefault="00E37124" w:rsidP="008E5442">
      <w:pPr>
        <w:widowControl/>
        <w:autoSpaceDE/>
        <w:autoSpaceDN/>
        <w:adjustRightInd/>
        <w:spacing w:before="240" w:after="120"/>
        <w:ind w:firstLine="720"/>
        <w:jc w:val="both"/>
        <w:outlineLvl w:val="0"/>
        <w:rPr>
          <w:rFonts w:ascii="Times New Roman" w:eastAsia="SimSun" w:hAnsi="Times New Roman"/>
          <w:b/>
        </w:rPr>
      </w:pPr>
      <w:bookmarkStart w:id="261" w:name="_Toc140051388"/>
      <w:bookmarkStart w:id="262" w:name="_Toc140067215"/>
      <w:bookmarkStart w:id="263" w:name="_Toc140131850"/>
      <w:bookmarkStart w:id="264" w:name="_Toc140132905"/>
      <w:bookmarkStart w:id="265" w:name="_Toc140133591"/>
      <w:bookmarkStart w:id="266" w:name="_Toc140135008"/>
      <w:bookmarkStart w:id="267" w:name="_Toc140140340"/>
      <w:bookmarkStart w:id="268" w:name="_Toc140145351"/>
      <w:bookmarkStart w:id="269" w:name="_Toc140145967"/>
      <w:bookmarkStart w:id="270" w:name="_Toc140151442"/>
      <w:bookmarkStart w:id="271" w:name="_Toc145498808"/>
      <w:bookmarkStart w:id="272" w:name="_Toc153198993"/>
      <w:r w:rsidRPr="00C10160">
        <w:rPr>
          <w:rFonts w:ascii="Times New Roman" w:eastAsia="SimSun" w:hAnsi="Times New Roman"/>
          <w:b/>
        </w:rPr>
        <w:t>6.Требования к комплектности</w:t>
      </w:r>
      <w:bookmarkEnd w:id="261"/>
      <w:bookmarkEnd w:id="262"/>
      <w:bookmarkEnd w:id="263"/>
      <w:bookmarkEnd w:id="264"/>
      <w:bookmarkEnd w:id="265"/>
      <w:bookmarkEnd w:id="266"/>
      <w:bookmarkEnd w:id="267"/>
      <w:bookmarkEnd w:id="268"/>
      <w:bookmarkEnd w:id="269"/>
      <w:bookmarkEnd w:id="270"/>
      <w:bookmarkEnd w:id="271"/>
      <w:bookmarkEnd w:id="272"/>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6.1. Комплектность поставки определяется исходя из потребности производственного подразделения Общества. При определении потребности должны учитываться основные элементы:</w:t>
      </w:r>
    </w:p>
    <w:p w:rsidR="00E37124" w:rsidRPr="00C10160" w:rsidRDefault="00E37124" w:rsidP="00B55629">
      <w:pPr>
        <w:widowControl/>
        <w:numPr>
          <w:ilvl w:val="0"/>
          <w:numId w:val="7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электропривод;</w:t>
      </w:r>
    </w:p>
    <w:p w:rsidR="00E37124" w:rsidRPr="00C10160" w:rsidRDefault="00E37124" w:rsidP="00B55629">
      <w:pPr>
        <w:widowControl/>
        <w:numPr>
          <w:ilvl w:val="0"/>
          <w:numId w:val="7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маховик для ручного управления;</w:t>
      </w:r>
    </w:p>
    <w:p w:rsidR="00E37124" w:rsidRPr="00C10160" w:rsidRDefault="00E37124" w:rsidP="00B55629">
      <w:pPr>
        <w:widowControl/>
        <w:numPr>
          <w:ilvl w:val="0"/>
          <w:numId w:val="7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комплект запасных частей, инструментов и принадлежностей (ЗИП), необходимых для проведения ТО;</w:t>
      </w:r>
    </w:p>
    <w:p w:rsidR="00E37124" w:rsidRPr="00C10160" w:rsidRDefault="00E37124" w:rsidP="00B55629">
      <w:pPr>
        <w:widowControl/>
        <w:numPr>
          <w:ilvl w:val="0"/>
          <w:numId w:val="7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техническая документация (руководство по эксплуатации, содержащее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сборочные </w:t>
      </w:r>
      <w:r w:rsidR="00914CE8" w:rsidRPr="00C10160">
        <w:rPr>
          <w:rFonts w:ascii="Times New Roman" w:eastAsia="SimSun" w:hAnsi="Times New Roman"/>
        </w:rPr>
        <w:t>ч</w:t>
      </w:r>
      <w:r w:rsidR="008B26A3" w:rsidRPr="00C10160">
        <w:rPr>
          <w:rFonts w:ascii="Times New Roman" w:eastAsia="SimSun" w:hAnsi="Times New Roman"/>
        </w:rPr>
        <w:t>ерт</w:t>
      </w:r>
      <w:r w:rsidR="00914CE8" w:rsidRPr="00C10160">
        <w:rPr>
          <w:rFonts w:ascii="Times New Roman" w:eastAsia="SimSun" w:hAnsi="Times New Roman"/>
        </w:rPr>
        <w:t>е</w:t>
      </w:r>
      <w:r w:rsidR="008B26A3" w:rsidRPr="00C10160">
        <w:rPr>
          <w:rFonts w:ascii="Times New Roman" w:eastAsia="SimSun" w:hAnsi="Times New Roman"/>
        </w:rPr>
        <w:t>ж</w:t>
      </w:r>
      <w:r w:rsidRPr="00C10160">
        <w:rPr>
          <w:rFonts w:ascii="Times New Roman" w:eastAsia="SimSun" w:hAnsi="Times New Roman"/>
        </w:rPr>
        <w:t xml:space="preserve">и со спецификациями запасных частей; паспорт/формуляр; электрическая схема и схема управления, разрешительная документация (сертификат или декларация соответствия Техническому регламенту Таможенного Союза </w:t>
      </w:r>
      <w:r w:rsidR="00386F76" w:rsidRPr="00C10160">
        <w:rPr>
          <w:rFonts w:ascii="Times New Roman" w:eastAsia="SimSun" w:hAnsi="Times New Roman"/>
        </w:rPr>
        <w:t>"</w:t>
      </w:r>
      <w:r w:rsidRPr="00C10160">
        <w:rPr>
          <w:rFonts w:ascii="Times New Roman" w:eastAsia="SimSun" w:hAnsi="Times New Roman"/>
        </w:rPr>
        <w:t>О безопасности машин и оборудования</w:t>
      </w:r>
      <w:r w:rsidR="00386F76" w:rsidRPr="00C10160">
        <w:rPr>
          <w:rFonts w:ascii="Times New Roman" w:eastAsia="SimSun" w:hAnsi="Times New Roman"/>
        </w:rPr>
        <w:t>"</w:t>
      </w:r>
      <w:r w:rsidRPr="00C10160">
        <w:rPr>
          <w:rFonts w:ascii="Times New Roman" w:eastAsia="SimSun" w:hAnsi="Times New Roman"/>
        </w:rPr>
        <w:t xml:space="preserve"> </w:t>
      </w:r>
      <w:r w:rsidR="003F1FB2" w:rsidRPr="00C10160">
        <w:rPr>
          <w:rFonts w:ascii="Times New Roman" w:eastAsia="SimSun" w:hAnsi="Times New Roman"/>
        </w:rPr>
        <w:t>ТР ТС 010/2011</w:t>
      </w:r>
      <w:r w:rsidRPr="00C10160">
        <w:rPr>
          <w:rFonts w:ascii="Times New Roman" w:eastAsia="SimSun" w:hAnsi="Times New Roman"/>
        </w:rPr>
        <w:t xml:space="preserve">) или </w:t>
      </w:r>
      <w:r w:rsidR="00C85EC6" w:rsidRPr="00C10160">
        <w:rPr>
          <w:rFonts w:ascii="Times New Roman" w:eastAsia="SimSun" w:hAnsi="Times New Roman"/>
        </w:rPr>
        <w:t>ТР ТС 012/2011</w:t>
      </w:r>
      <w:r w:rsidRPr="00C10160">
        <w:rPr>
          <w:rFonts w:ascii="Times New Roman" w:eastAsia="SimSun" w:hAnsi="Times New Roman"/>
        </w:rPr>
        <w:t xml:space="preserve"> - </w:t>
      </w:r>
      <w:r w:rsidR="00386F76" w:rsidRPr="00C10160">
        <w:rPr>
          <w:rFonts w:ascii="Times New Roman" w:eastAsia="SimSun" w:hAnsi="Times New Roman"/>
        </w:rPr>
        <w:t>"</w:t>
      </w:r>
      <w:r w:rsidRPr="00C10160">
        <w:rPr>
          <w:rFonts w:ascii="Times New Roman" w:eastAsia="SimSun" w:hAnsi="Times New Roman"/>
        </w:rPr>
        <w:t>О безопасности оборудования для работы во взрывоопасных средах</w:t>
      </w:r>
      <w:r w:rsidR="00386F76" w:rsidRPr="00C10160">
        <w:rPr>
          <w:rFonts w:ascii="Times New Roman" w:eastAsia="SimSun" w:hAnsi="Times New Roman"/>
        </w:rPr>
        <w:t>"</w:t>
      </w:r>
      <w:r w:rsidRPr="00C10160">
        <w:rPr>
          <w:rFonts w:ascii="Times New Roman" w:eastAsia="SimSun" w:hAnsi="Times New Roman"/>
        </w:rPr>
        <w:t>, (для приводов с маркировкой взрывозащиты 1Ex d IIB T4 и с маркировкой взрывозащиты 1Ex db IIC T4 Gb)).</w:t>
      </w:r>
      <w:r w:rsidR="00A16D35" w:rsidRPr="00C10160">
        <w:rPr>
          <w:rFonts w:ascii="Times New Roman" w:hAnsi="Times New Roman"/>
          <w:lang w:eastAsia="ar-SA"/>
        </w:rPr>
        <w:t xml:space="preserve"> </w:t>
      </w:r>
      <w:r w:rsidRPr="00C10160">
        <w:rPr>
          <w:rFonts w:ascii="Times New Roman" w:eastAsia="SimSun" w:hAnsi="Times New Roman"/>
        </w:rPr>
        <w:t>Документация должна быть упакована во влагонепроницаемый пакет.</w:t>
      </w:r>
    </w:p>
    <w:p w:rsidR="00E37124" w:rsidRPr="00C10160" w:rsidRDefault="00E37124" w:rsidP="008E5442">
      <w:pPr>
        <w:widowControl/>
        <w:autoSpaceDE/>
        <w:autoSpaceDN/>
        <w:adjustRightInd/>
        <w:spacing w:after="120"/>
        <w:ind w:firstLine="720"/>
        <w:jc w:val="both"/>
        <w:rPr>
          <w:rFonts w:ascii="Times New Roman" w:eastAsia="SimSun" w:hAnsi="Times New Roman"/>
        </w:rPr>
      </w:pPr>
    </w:p>
    <w:p w:rsidR="00E37124" w:rsidRPr="00C10160" w:rsidRDefault="00E37124" w:rsidP="008E5442">
      <w:pPr>
        <w:widowControl/>
        <w:autoSpaceDE/>
        <w:autoSpaceDN/>
        <w:adjustRightInd/>
        <w:spacing w:before="240" w:after="120"/>
        <w:ind w:firstLine="720"/>
        <w:jc w:val="both"/>
        <w:outlineLvl w:val="0"/>
        <w:rPr>
          <w:rFonts w:ascii="Times New Roman" w:eastAsia="SimSun" w:hAnsi="Times New Roman"/>
          <w:b/>
        </w:rPr>
      </w:pPr>
      <w:bookmarkStart w:id="273" w:name="_Toc140051389"/>
      <w:bookmarkStart w:id="274" w:name="_Toc140067216"/>
      <w:bookmarkStart w:id="275" w:name="_Toc140131851"/>
      <w:bookmarkStart w:id="276" w:name="_Toc140132906"/>
      <w:bookmarkStart w:id="277" w:name="_Toc140133592"/>
      <w:bookmarkStart w:id="278" w:name="_Toc140135009"/>
      <w:bookmarkStart w:id="279" w:name="_Toc140140341"/>
      <w:bookmarkStart w:id="280" w:name="_Toc140145352"/>
      <w:bookmarkStart w:id="281" w:name="_Toc140145968"/>
      <w:bookmarkStart w:id="282" w:name="_Toc140151443"/>
      <w:bookmarkStart w:id="283" w:name="_Toc145498809"/>
      <w:bookmarkStart w:id="284" w:name="_Toc153198994"/>
      <w:r w:rsidRPr="00C10160">
        <w:rPr>
          <w:rFonts w:ascii="Times New Roman" w:eastAsia="SimSun" w:hAnsi="Times New Roman"/>
          <w:b/>
        </w:rPr>
        <w:t>7. Требования к маркировке</w:t>
      </w:r>
      <w:bookmarkEnd w:id="273"/>
      <w:bookmarkEnd w:id="274"/>
      <w:bookmarkEnd w:id="275"/>
      <w:bookmarkEnd w:id="276"/>
      <w:bookmarkEnd w:id="277"/>
      <w:bookmarkEnd w:id="278"/>
      <w:bookmarkEnd w:id="279"/>
      <w:bookmarkEnd w:id="280"/>
      <w:bookmarkEnd w:id="281"/>
      <w:bookmarkEnd w:id="282"/>
      <w:bookmarkEnd w:id="283"/>
      <w:bookmarkEnd w:id="284"/>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7.1. Маркировка оборудов</w:t>
      </w:r>
      <w:r w:rsidR="00914CE8" w:rsidRPr="00C10160">
        <w:rPr>
          <w:rFonts w:ascii="Times New Roman" w:eastAsia="SimSun" w:hAnsi="Times New Roman"/>
        </w:rPr>
        <w:t>ания должна наноситься на шильдик</w:t>
      </w:r>
      <w:r w:rsidRPr="00C10160">
        <w:rPr>
          <w:rFonts w:ascii="Times New Roman" w:eastAsia="SimSun" w:hAnsi="Times New Roman"/>
        </w:rPr>
        <w:t>, укрепляемом на видном месте корпуса электропривода.</w:t>
      </w:r>
    </w:p>
    <w:p w:rsidR="00E37124" w:rsidRPr="00C10160" w:rsidRDefault="00A16D35"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w:t>
      </w:r>
      <w:r w:rsidR="00E37124" w:rsidRPr="00C10160">
        <w:rPr>
          <w:rFonts w:ascii="Times New Roman" w:eastAsia="SimSun" w:hAnsi="Times New Roman"/>
        </w:rPr>
        <w:t xml:space="preserve"> На шильд</w:t>
      </w:r>
      <w:r w:rsidR="00914CE8" w:rsidRPr="00C10160">
        <w:rPr>
          <w:rFonts w:ascii="Times New Roman" w:eastAsia="SimSun" w:hAnsi="Times New Roman"/>
        </w:rPr>
        <w:t>ик</w:t>
      </w:r>
      <w:r w:rsidR="00E37124" w:rsidRPr="00C10160">
        <w:rPr>
          <w:rFonts w:ascii="Times New Roman" w:eastAsia="SimSun" w:hAnsi="Times New Roman"/>
        </w:rPr>
        <w:t>е электропривода должна быть нанесена маркировка со следующими данными:</w:t>
      </w:r>
    </w:p>
    <w:p w:rsidR="00E37124" w:rsidRPr="00C10160" w:rsidRDefault="00E37124" w:rsidP="00B55629">
      <w:pPr>
        <w:widowControl/>
        <w:numPr>
          <w:ilvl w:val="0"/>
          <w:numId w:val="7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наименование или товарный знак предприятия-изготовителя;</w:t>
      </w:r>
    </w:p>
    <w:p w:rsidR="00E37124" w:rsidRPr="00C10160" w:rsidRDefault="00E37124" w:rsidP="00B55629">
      <w:pPr>
        <w:widowControl/>
        <w:numPr>
          <w:ilvl w:val="0"/>
          <w:numId w:val="7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наименование оборудования;</w:t>
      </w:r>
    </w:p>
    <w:p w:rsidR="00E37124" w:rsidRPr="00C10160" w:rsidRDefault="00E37124" w:rsidP="00B55629">
      <w:pPr>
        <w:widowControl/>
        <w:numPr>
          <w:ilvl w:val="0"/>
          <w:numId w:val="7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заводской номер;</w:t>
      </w:r>
    </w:p>
    <w:p w:rsidR="00E37124" w:rsidRPr="00C10160" w:rsidRDefault="00E37124" w:rsidP="00B55629">
      <w:pPr>
        <w:widowControl/>
        <w:numPr>
          <w:ilvl w:val="0"/>
          <w:numId w:val="7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год изготовления;</w:t>
      </w:r>
    </w:p>
    <w:p w:rsidR="00E37124" w:rsidRPr="00C10160" w:rsidRDefault="00E37124" w:rsidP="00B55629">
      <w:pPr>
        <w:widowControl/>
        <w:numPr>
          <w:ilvl w:val="0"/>
          <w:numId w:val="7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напряжение;</w:t>
      </w:r>
    </w:p>
    <w:p w:rsidR="00E37124" w:rsidRPr="00C10160" w:rsidRDefault="00E37124" w:rsidP="00B55629">
      <w:pPr>
        <w:widowControl/>
        <w:numPr>
          <w:ilvl w:val="0"/>
          <w:numId w:val="7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мощность;</w:t>
      </w:r>
    </w:p>
    <w:p w:rsidR="00E37124" w:rsidRPr="00C10160" w:rsidRDefault="00E37124" w:rsidP="00B55629">
      <w:pPr>
        <w:widowControl/>
        <w:numPr>
          <w:ilvl w:val="0"/>
          <w:numId w:val="7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максимальный крутящий момент.</w:t>
      </w:r>
    </w:p>
    <w:p w:rsidR="00E37124" w:rsidRPr="00C10160" w:rsidRDefault="00E37124" w:rsidP="008E5442">
      <w:pPr>
        <w:widowControl/>
        <w:autoSpaceDE/>
        <w:autoSpaceDN/>
        <w:adjustRightInd/>
        <w:spacing w:before="240" w:after="120"/>
        <w:ind w:firstLine="720"/>
        <w:jc w:val="both"/>
        <w:outlineLvl w:val="0"/>
        <w:rPr>
          <w:rFonts w:ascii="Times New Roman" w:eastAsia="SimSun" w:hAnsi="Times New Roman"/>
          <w:b/>
        </w:rPr>
      </w:pPr>
      <w:bookmarkStart w:id="285" w:name="_Toc140051390"/>
      <w:bookmarkStart w:id="286" w:name="_Toc140067217"/>
      <w:bookmarkStart w:id="287" w:name="_Toc140131852"/>
      <w:bookmarkStart w:id="288" w:name="_Toc140132907"/>
      <w:bookmarkStart w:id="289" w:name="_Toc140133593"/>
      <w:bookmarkStart w:id="290" w:name="_Toc140135010"/>
      <w:bookmarkStart w:id="291" w:name="_Toc140140342"/>
      <w:bookmarkStart w:id="292" w:name="_Toc140145353"/>
      <w:bookmarkStart w:id="293" w:name="_Toc140145969"/>
      <w:bookmarkStart w:id="294" w:name="_Toc140151444"/>
      <w:bookmarkStart w:id="295" w:name="_Toc145498810"/>
      <w:bookmarkStart w:id="296" w:name="_Toc153198995"/>
      <w:r w:rsidRPr="00C10160">
        <w:rPr>
          <w:rFonts w:ascii="Times New Roman" w:eastAsia="SimSun" w:hAnsi="Times New Roman"/>
          <w:b/>
        </w:rPr>
        <w:t>8.Требования к приёмке</w:t>
      </w:r>
      <w:bookmarkEnd w:id="285"/>
      <w:bookmarkEnd w:id="286"/>
      <w:bookmarkEnd w:id="287"/>
      <w:bookmarkEnd w:id="288"/>
      <w:bookmarkEnd w:id="289"/>
      <w:bookmarkEnd w:id="290"/>
      <w:bookmarkEnd w:id="291"/>
      <w:bookmarkEnd w:id="292"/>
      <w:bookmarkEnd w:id="293"/>
      <w:bookmarkEnd w:id="294"/>
      <w:bookmarkEnd w:id="295"/>
      <w:bookmarkEnd w:id="296"/>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8.1. Приёмка оборудования осуществляется комиссией с участием представителей поставщика и заказчика. При поставке оборудования на складскую базу АО </w:t>
      </w:r>
      <w:r w:rsidR="00386F76" w:rsidRPr="00C10160">
        <w:rPr>
          <w:rFonts w:ascii="Times New Roman" w:eastAsia="SimSun" w:hAnsi="Times New Roman"/>
        </w:rPr>
        <w:t>"</w:t>
      </w:r>
      <w:r w:rsidRPr="00C10160">
        <w:rPr>
          <w:rFonts w:ascii="Times New Roman" w:eastAsia="SimSun" w:hAnsi="Times New Roman"/>
        </w:rPr>
        <w:t>Мосводоканал</w:t>
      </w:r>
      <w:r w:rsidR="00386F76" w:rsidRPr="00C10160">
        <w:rPr>
          <w:rFonts w:ascii="Times New Roman" w:eastAsia="SimSun" w:hAnsi="Times New Roman"/>
        </w:rPr>
        <w:t>"</w:t>
      </w:r>
      <w:r w:rsidRPr="00C10160">
        <w:rPr>
          <w:rFonts w:ascii="Times New Roman" w:eastAsia="SimSun" w:hAnsi="Times New Roman"/>
        </w:rPr>
        <w:t xml:space="preserve"> производится оценка его качества (соответствие ТЗ и ОЛ) и комплектности.</w:t>
      </w:r>
    </w:p>
    <w:p w:rsidR="00E37124" w:rsidRPr="00C10160" w:rsidRDefault="00E37124" w:rsidP="008E5442">
      <w:pPr>
        <w:widowControl/>
        <w:autoSpaceDE/>
        <w:autoSpaceDN/>
        <w:adjustRightInd/>
        <w:spacing w:before="240" w:after="120"/>
        <w:ind w:firstLine="720"/>
        <w:jc w:val="both"/>
        <w:outlineLvl w:val="0"/>
        <w:rPr>
          <w:rFonts w:ascii="Times New Roman" w:eastAsia="SimSun" w:hAnsi="Times New Roman"/>
          <w:b/>
        </w:rPr>
      </w:pPr>
      <w:bookmarkStart w:id="297" w:name="_Toc140051391"/>
      <w:bookmarkStart w:id="298" w:name="_Toc140067218"/>
      <w:bookmarkStart w:id="299" w:name="_Toc140131853"/>
      <w:bookmarkStart w:id="300" w:name="_Toc140132908"/>
      <w:bookmarkStart w:id="301" w:name="_Toc140133594"/>
      <w:bookmarkStart w:id="302" w:name="_Toc140135011"/>
      <w:bookmarkStart w:id="303" w:name="_Toc140140343"/>
      <w:bookmarkStart w:id="304" w:name="_Toc140145354"/>
      <w:bookmarkStart w:id="305" w:name="_Toc140145970"/>
      <w:bookmarkStart w:id="306" w:name="_Toc140151445"/>
      <w:bookmarkStart w:id="307" w:name="_Toc145498811"/>
      <w:bookmarkStart w:id="308" w:name="_Toc153198996"/>
      <w:r w:rsidRPr="00C10160">
        <w:rPr>
          <w:rFonts w:ascii="Times New Roman" w:eastAsia="SimSun" w:hAnsi="Times New Roman"/>
          <w:b/>
        </w:rPr>
        <w:t>9.Требования к транспортировке поставляемого оборудования и гарантия</w:t>
      </w:r>
      <w:bookmarkEnd w:id="297"/>
      <w:bookmarkEnd w:id="298"/>
      <w:bookmarkEnd w:id="299"/>
      <w:bookmarkEnd w:id="300"/>
      <w:bookmarkEnd w:id="301"/>
      <w:bookmarkEnd w:id="302"/>
      <w:bookmarkEnd w:id="303"/>
      <w:bookmarkEnd w:id="304"/>
      <w:bookmarkEnd w:id="305"/>
      <w:bookmarkEnd w:id="306"/>
      <w:bookmarkEnd w:id="307"/>
      <w:bookmarkEnd w:id="308"/>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При транспортировке должна быть обеспечена сохранность комплектов от воздействия механических и климатических факторов – по средним условиям транспортирования по </w:t>
      </w:r>
      <w:r w:rsidR="00C85EC6" w:rsidRPr="00C10160">
        <w:rPr>
          <w:rFonts w:ascii="Times New Roman" w:eastAsia="SimSun" w:hAnsi="Times New Roman"/>
        </w:rPr>
        <w:t>ГОСТ 23170-78</w:t>
      </w:r>
      <w:r w:rsidRPr="00C10160">
        <w:rPr>
          <w:rFonts w:ascii="Times New Roman" w:eastAsia="SimSun" w:hAnsi="Times New Roman"/>
        </w:rPr>
        <w:t>.</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Поставщик должен гарантировать Покупателю соответствие поставленного им Товара техническим условиям и стандартам завода-изготовителя, соблюдение надлежащих условий хранения Товара до момента передачи Покупателю.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Гарантийный срок на электропривод должен осуществляться в течение 24 месяцев с момента ввода в эксплуатацию. </w:t>
      </w:r>
    </w:p>
    <w:p w:rsidR="00E37124" w:rsidRPr="00C10160" w:rsidRDefault="00E37124" w:rsidP="008E5442">
      <w:pPr>
        <w:widowControl/>
        <w:autoSpaceDE/>
        <w:autoSpaceDN/>
        <w:adjustRightInd/>
        <w:spacing w:before="240" w:after="120"/>
        <w:ind w:firstLine="720"/>
        <w:jc w:val="both"/>
        <w:outlineLvl w:val="1"/>
        <w:rPr>
          <w:rFonts w:ascii="Times New Roman" w:eastAsia="SimSun" w:hAnsi="Times New Roman"/>
          <w:b/>
        </w:rPr>
      </w:pPr>
      <w:bookmarkStart w:id="309" w:name="_Toc140051392"/>
      <w:bookmarkStart w:id="310" w:name="_Toc140067219"/>
      <w:bookmarkStart w:id="311" w:name="_Toc140131854"/>
      <w:bookmarkStart w:id="312" w:name="_Toc140132909"/>
      <w:bookmarkStart w:id="313" w:name="_Toc140133595"/>
      <w:bookmarkStart w:id="314" w:name="_Toc140135012"/>
      <w:bookmarkStart w:id="315" w:name="_Toc140140344"/>
      <w:bookmarkStart w:id="316" w:name="_Toc140145355"/>
      <w:bookmarkStart w:id="317" w:name="_Toc140145971"/>
      <w:bookmarkStart w:id="318" w:name="_Toc140151446"/>
      <w:bookmarkStart w:id="319" w:name="_Toc145498812"/>
      <w:bookmarkStart w:id="320" w:name="_Toc153198997"/>
      <w:r w:rsidRPr="00C10160">
        <w:rPr>
          <w:rFonts w:ascii="Times New Roman" w:eastAsia="SimSun" w:hAnsi="Times New Roman"/>
          <w:b/>
        </w:rPr>
        <w:t>10. Требования к автоматизации</w:t>
      </w:r>
      <w:bookmarkEnd w:id="309"/>
      <w:bookmarkEnd w:id="310"/>
      <w:bookmarkEnd w:id="311"/>
      <w:bookmarkEnd w:id="312"/>
      <w:bookmarkEnd w:id="313"/>
      <w:bookmarkEnd w:id="314"/>
      <w:bookmarkEnd w:id="315"/>
      <w:bookmarkEnd w:id="316"/>
      <w:bookmarkEnd w:id="317"/>
      <w:bookmarkEnd w:id="318"/>
      <w:bookmarkEnd w:id="319"/>
      <w:bookmarkEnd w:id="320"/>
    </w:p>
    <w:p w:rsidR="00E37124" w:rsidRPr="00C10160" w:rsidRDefault="00E37124" w:rsidP="008E5442">
      <w:pPr>
        <w:widowControl/>
        <w:autoSpaceDE/>
        <w:autoSpaceDN/>
        <w:adjustRightInd/>
        <w:spacing w:before="240" w:after="120"/>
        <w:ind w:firstLine="720"/>
        <w:jc w:val="both"/>
        <w:outlineLvl w:val="1"/>
        <w:rPr>
          <w:rFonts w:ascii="Times New Roman" w:eastAsia="SimSun" w:hAnsi="Times New Roman"/>
          <w:b/>
        </w:rPr>
      </w:pPr>
      <w:bookmarkStart w:id="321" w:name="_Toc140051393"/>
      <w:bookmarkStart w:id="322" w:name="_Toc140067220"/>
      <w:bookmarkStart w:id="323" w:name="_Toc140131855"/>
      <w:bookmarkStart w:id="324" w:name="_Toc140132910"/>
      <w:bookmarkStart w:id="325" w:name="_Toc140133596"/>
      <w:bookmarkStart w:id="326" w:name="_Toc140135013"/>
      <w:bookmarkStart w:id="327" w:name="_Toc140140345"/>
      <w:bookmarkStart w:id="328" w:name="_Toc140145356"/>
      <w:bookmarkStart w:id="329" w:name="_Toc140145972"/>
      <w:bookmarkStart w:id="330" w:name="_Toc140151447"/>
      <w:bookmarkStart w:id="331" w:name="_Toc145498813"/>
      <w:bookmarkStart w:id="332" w:name="_Toc153198998"/>
      <w:r w:rsidRPr="00C10160">
        <w:rPr>
          <w:rFonts w:ascii="Times New Roman" w:eastAsia="SimSun" w:hAnsi="Times New Roman"/>
          <w:b/>
        </w:rPr>
        <w:t>10.1. Технические характеристики и функции управления</w:t>
      </w:r>
      <w:bookmarkEnd w:id="321"/>
      <w:bookmarkEnd w:id="322"/>
      <w:bookmarkEnd w:id="323"/>
      <w:bookmarkEnd w:id="324"/>
      <w:bookmarkEnd w:id="325"/>
      <w:bookmarkEnd w:id="326"/>
      <w:bookmarkEnd w:id="327"/>
      <w:bookmarkEnd w:id="328"/>
      <w:bookmarkEnd w:id="329"/>
      <w:bookmarkEnd w:id="330"/>
      <w:bookmarkEnd w:id="331"/>
      <w:bookmarkEnd w:id="332"/>
    </w:p>
    <w:p w:rsidR="00E37124" w:rsidRPr="00C10160" w:rsidRDefault="00A16D35"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     </w:t>
      </w:r>
      <w:r w:rsidR="00E37124" w:rsidRPr="00C10160">
        <w:rPr>
          <w:rFonts w:ascii="Times New Roman" w:eastAsia="SimSun" w:hAnsi="Times New Roman"/>
        </w:rPr>
        <w:t>В зависимости от требований, указываемых в опросном листе заказчиком, следует предусмотреть:</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Панель местного управления с запираемым ключом-селектором,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кнопками и индикаторными лампами в том числе полнофункциональный ЖК-дисплей для индикации состояния и настройки параметров, а также местного управления электроприводом;</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Модульный интерфейс для дистанционного управления;</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Настройку без вскрытия корпуса привода и программирование средств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управления (при наличии датчика положения и момента); </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Программируемый пошаговый режим (для увеличения времени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работы); </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Блок управления с настенным креплением в любом положении, при котором он монтируется отдельно от привода и с которым соединяется при помощи </w:t>
      </w:r>
      <w:r w:rsidR="000801FD" w:rsidRPr="00C10160">
        <w:rPr>
          <w:rFonts w:ascii="Times New Roman" w:eastAsia="SimSun" w:hAnsi="Times New Roman"/>
        </w:rPr>
        <w:t>разъёма</w:t>
      </w:r>
      <w:r w:rsidRPr="00C10160">
        <w:rPr>
          <w:rFonts w:ascii="Times New Roman" w:eastAsia="SimSun" w:hAnsi="Times New Roman"/>
        </w:rPr>
        <w:t xml:space="preserve">; </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Возможность подсоединения кабелей по заказу при высоких температурах окружающей среды, при </w:t>
      </w:r>
      <w:r w:rsidR="000801FD" w:rsidRPr="00C10160">
        <w:rPr>
          <w:rFonts w:ascii="Times New Roman" w:eastAsia="SimSun" w:hAnsi="Times New Roman"/>
        </w:rPr>
        <w:t>осложнённом</w:t>
      </w:r>
      <w:r w:rsidRPr="00C10160">
        <w:rPr>
          <w:rFonts w:ascii="Times New Roman" w:eastAsia="SimSun" w:hAnsi="Times New Roman"/>
        </w:rPr>
        <w:t xml:space="preserve"> доступе к приводу или в случае сильных вибраций во время сервисного обслуживания;</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Длину кабеля, соединяющего привод и блок управления, в случае использования выносного блока управления, не менее 100 м. </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Свободно настраиваемые промежуточные положения</w:t>
      </w:r>
      <w:r w:rsidR="000F4FEA" w:rsidRPr="00C10160">
        <w:rPr>
          <w:rFonts w:ascii="Times New Roman" w:eastAsia="SimSun" w:hAnsi="Times New Roman"/>
        </w:rPr>
        <w:t xml:space="preserve"> запорного элемента</w:t>
      </w:r>
      <w:r w:rsidRPr="00C10160">
        <w:rPr>
          <w:rFonts w:ascii="Times New Roman" w:eastAsia="SimSun" w:hAnsi="Times New Roman"/>
        </w:rPr>
        <w:t>;</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Управление электродвигателем для приводов со встроенным блоком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управления через реверсивные пускатели (электромагнитные или тиристорные); </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Автоматическую коррекцию фаз для приводов со встроенным блоком управления; </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Функционирование электропривода в аварийном режиме и при потере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Связи. Возможность программирования электропривода на совершение действий по аварийному сигналу. Например, при потере связи сохранять текущее положение привода (для задач дозирования), а при потере электропитания в цеху (по внешнему аварийному сигналу) срочно закрыть либо открыть задвижку;</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Модуль грозозащиты проводных интерфейсов связи для защиты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оборудования от повреждений в результате паразитных наводок и перенапряжений, возникающих в результате грозовых разрядов;</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Возможность подключения электропривода к системам управления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посредством проводного, беспроводного и оптико-волоконного интерфейсов;</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Внешнее питание электроники 24 В постоянного тока +20 % / 15 %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(опционально);</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Регистрацию рабочих данных электропривода блоком управления в зависимости от требований Заказчика: предельные значения вибрации, тока, температуры, характеристик крутящего момента в разные промежутки времени и др., количество срабатываний, прогноз сервисного обслуживания (опционально), факт изменения настроек, видов отключения, предупреждения, сбои и время работы с меткой о времени наступления событий;</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lang w:val="en-US"/>
        </w:rPr>
        <w:t>C</w:t>
      </w:r>
      <w:r w:rsidRPr="00C10160">
        <w:rPr>
          <w:rFonts w:ascii="Times New Roman" w:eastAsia="SimSun" w:hAnsi="Times New Roman"/>
        </w:rPr>
        <w:t>игнальные реле для индикации состояния;</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Возможность выбора </w:t>
      </w:r>
      <w:r w:rsidR="00386F76" w:rsidRPr="00C10160">
        <w:rPr>
          <w:rFonts w:ascii="Times New Roman" w:eastAsia="SimSun" w:hAnsi="Times New Roman"/>
        </w:rPr>
        <w:t>"</w:t>
      </w:r>
      <w:r w:rsidRPr="00C10160">
        <w:rPr>
          <w:rFonts w:ascii="Times New Roman" w:eastAsia="SimSun" w:hAnsi="Times New Roman"/>
        </w:rPr>
        <w:t>Концевые выключатели</w:t>
      </w:r>
      <w:r w:rsidR="00386F76" w:rsidRPr="00C10160">
        <w:rPr>
          <w:rFonts w:ascii="Times New Roman" w:eastAsia="SimSun" w:hAnsi="Times New Roman"/>
        </w:rPr>
        <w:t>"</w:t>
      </w:r>
      <w:r w:rsidRPr="00C10160">
        <w:rPr>
          <w:rFonts w:ascii="Times New Roman" w:eastAsia="SimSun" w:hAnsi="Times New Roman"/>
        </w:rPr>
        <w:t xml:space="preserve">: одиночные (стандарт)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либо сдвоенные, либо сенсор положения; </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Возможность выбора </w:t>
      </w:r>
      <w:r w:rsidR="00386F76" w:rsidRPr="00C10160">
        <w:rPr>
          <w:rFonts w:ascii="Times New Roman" w:eastAsia="SimSun" w:hAnsi="Times New Roman"/>
        </w:rPr>
        <w:t>"</w:t>
      </w:r>
      <w:r w:rsidRPr="00C10160">
        <w:rPr>
          <w:rFonts w:ascii="Times New Roman" w:eastAsia="SimSun" w:hAnsi="Times New Roman"/>
        </w:rPr>
        <w:t>Промежуточные выключатели</w:t>
      </w:r>
      <w:r w:rsidR="00386F76" w:rsidRPr="00C10160">
        <w:rPr>
          <w:rFonts w:ascii="Times New Roman" w:eastAsia="SimSun" w:hAnsi="Times New Roman"/>
        </w:rPr>
        <w:t>"</w:t>
      </w:r>
      <w:r w:rsidRPr="00C10160">
        <w:rPr>
          <w:rFonts w:ascii="Times New Roman" w:eastAsia="SimSun" w:hAnsi="Times New Roman"/>
        </w:rPr>
        <w:t xml:space="preserve"> (опция):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одиночные либо сдвоенные, либо сенсор положения; </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Возможность выбора </w:t>
      </w:r>
      <w:r w:rsidR="00386F76" w:rsidRPr="00C10160">
        <w:rPr>
          <w:rFonts w:ascii="Times New Roman" w:eastAsia="SimSun" w:hAnsi="Times New Roman"/>
        </w:rPr>
        <w:t>"</w:t>
      </w:r>
      <w:r w:rsidRPr="00C10160">
        <w:rPr>
          <w:rFonts w:ascii="Times New Roman" w:eastAsia="SimSun" w:hAnsi="Times New Roman"/>
        </w:rPr>
        <w:t>Моментные выключатели</w:t>
      </w:r>
      <w:r w:rsidR="00386F76" w:rsidRPr="00C10160">
        <w:rPr>
          <w:rFonts w:ascii="Times New Roman" w:eastAsia="SimSun" w:hAnsi="Times New Roman"/>
        </w:rPr>
        <w:t>"</w:t>
      </w:r>
      <w:r w:rsidRPr="00C10160">
        <w:rPr>
          <w:rFonts w:ascii="Times New Roman" w:eastAsia="SimSun" w:hAnsi="Times New Roman"/>
        </w:rPr>
        <w:t xml:space="preserve">: одиночные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(стандарт) либо сдвоенные, либо датчик момента; </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Возможность наличия сигнализации включения ручного маховика (при переключении из дистанционного режима управления в местный);</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Возможность наличия механического указателя положения;</w:t>
      </w:r>
    </w:p>
    <w:p w:rsidR="00E37124" w:rsidRPr="00C10160" w:rsidRDefault="00386F76"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w:t>
      </w:r>
      <w:r w:rsidR="00E37124" w:rsidRPr="00C10160">
        <w:rPr>
          <w:rFonts w:ascii="Times New Roman" w:eastAsia="SimSun" w:hAnsi="Times New Roman"/>
        </w:rPr>
        <w:t>Дистанционный указатель положения</w:t>
      </w:r>
      <w:r w:rsidRPr="00C10160">
        <w:rPr>
          <w:rFonts w:ascii="Times New Roman" w:eastAsia="SimSun" w:hAnsi="Times New Roman"/>
        </w:rPr>
        <w:t>"</w:t>
      </w:r>
      <w:r w:rsidR="00E37124" w:rsidRPr="00C10160">
        <w:rPr>
          <w:rFonts w:ascii="Times New Roman" w:eastAsia="SimSun" w:hAnsi="Times New Roman"/>
        </w:rPr>
        <w:t xml:space="preserve">: (4-20 мА) либо </w:t>
      </w:r>
      <w:r w:rsidR="00700BDD" w:rsidRPr="00C10160">
        <w:rPr>
          <w:rFonts w:ascii="Times New Roman" w:eastAsia="SimSun" w:hAnsi="Times New Roman"/>
        </w:rPr>
        <w:t>п</w:t>
      </w:r>
      <w:r w:rsidR="00E37124" w:rsidRPr="00C10160">
        <w:rPr>
          <w:rFonts w:ascii="Times New Roman" w:eastAsia="SimSun" w:hAnsi="Times New Roman"/>
        </w:rPr>
        <w:t>отенциометр, либо датчик момента;</w:t>
      </w:r>
    </w:p>
    <w:p w:rsidR="00E37124" w:rsidRPr="00C10160" w:rsidRDefault="00E37124" w:rsidP="00B55629">
      <w:pPr>
        <w:widowControl/>
        <w:numPr>
          <w:ilvl w:val="0"/>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Возможность управления через интерфейсы:</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24 В DC;</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4…20 мА;</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ПИД регулирование; (указывается в опросном листе);</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Modbus RTU (дублирование);</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Profibus DP (дублирование);</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lang w:val="en-US"/>
        </w:rPr>
      </w:pPr>
      <w:r w:rsidRPr="00C10160">
        <w:rPr>
          <w:rFonts w:ascii="Times New Roman" w:eastAsia="SimSun" w:hAnsi="Times New Roman"/>
          <w:lang w:val="en-US"/>
        </w:rPr>
        <w:t>Foundation Fieldbus (</w:t>
      </w:r>
      <w:r w:rsidRPr="00C10160">
        <w:rPr>
          <w:rFonts w:ascii="Times New Roman" w:eastAsia="SimSun" w:hAnsi="Times New Roman"/>
        </w:rPr>
        <w:t>дублирование)</w:t>
      </w:r>
      <w:r w:rsidRPr="00C10160">
        <w:rPr>
          <w:rFonts w:ascii="Times New Roman" w:eastAsia="SimSun" w:hAnsi="Times New Roman"/>
          <w:lang w:val="en-US"/>
        </w:rPr>
        <w:t>;</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lang w:val="en-US"/>
        </w:rPr>
      </w:pPr>
      <w:r w:rsidRPr="00C10160">
        <w:rPr>
          <w:rFonts w:ascii="Times New Roman" w:eastAsia="SimSun" w:hAnsi="Times New Roman"/>
          <w:lang w:val="en-US"/>
        </w:rPr>
        <w:t>DeviceNet;</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lang w:val="en-US"/>
        </w:rPr>
      </w:pPr>
      <w:r w:rsidRPr="00C10160">
        <w:rPr>
          <w:rFonts w:ascii="Times New Roman" w:eastAsia="SimSun" w:hAnsi="Times New Roman"/>
          <w:lang w:val="en-US"/>
        </w:rPr>
        <w:t>HART</w:t>
      </w:r>
      <w:r w:rsidRPr="00C10160">
        <w:rPr>
          <w:rFonts w:ascii="Times New Roman" w:eastAsia="SimSun" w:hAnsi="Times New Roman"/>
        </w:rPr>
        <w:t>;</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Возможность управления через промышленный </w:t>
      </w:r>
      <w:r w:rsidRPr="00C10160">
        <w:rPr>
          <w:rFonts w:ascii="Times New Roman" w:eastAsia="SimSun" w:hAnsi="Times New Roman"/>
          <w:lang w:val="en-US"/>
        </w:rPr>
        <w:t>Ethernet</w:t>
      </w:r>
      <w:r w:rsidRPr="00C10160">
        <w:rPr>
          <w:rFonts w:ascii="Times New Roman" w:eastAsia="SimSun" w:hAnsi="Times New Roman"/>
        </w:rPr>
        <w:t xml:space="preserve"> по протоколам:</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lang w:val="en-US"/>
        </w:rPr>
      </w:pPr>
      <w:r w:rsidRPr="00C10160">
        <w:rPr>
          <w:rFonts w:ascii="Times New Roman" w:eastAsia="SimSun" w:hAnsi="Times New Roman"/>
          <w:lang w:val="en-US"/>
        </w:rPr>
        <w:t>Profinet</w:t>
      </w:r>
      <w:r w:rsidRPr="00C10160">
        <w:rPr>
          <w:rFonts w:ascii="Times New Roman" w:eastAsia="SimSun" w:hAnsi="Times New Roman"/>
        </w:rPr>
        <w:t>;</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lang w:val="en-US"/>
        </w:rPr>
      </w:pPr>
      <w:r w:rsidRPr="00C10160">
        <w:rPr>
          <w:rFonts w:ascii="Times New Roman" w:eastAsia="SimSun" w:hAnsi="Times New Roman"/>
          <w:lang w:val="en-US"/>
        </w:rPr>
        <w:t>Modbus TCP/IP</w:t>
      </w:r>
      <w:r w:rsidRPr="00C10160">
        <w:rPr>
          <w:rFonts w:ascii="Times New Roman" w:eastAsia="SimSun" w:hAnsi="Times New Roman"/>
        </w:rPr>
        <w:t>;</w:t>
      </w:r>
    </w:p>
    <w:p w:rsidR="00E37124" w:rsidRPr="00C10160" w:rsidRDefault="00E37124" w:rsidP="00B55629">
      <w:pPr>
        <w:widowControl/>
        <w:numPr>
          <w:ilvl w:val="1"/>
          <w:numId w:val="73"/>
        </w:numPr>
        <w:autoSpaceDE/>
        <w:autoSpaceDN/>
        <w:adjustRightInd/>
        <w:spacing w:after="120"/>
        <w:ind w:left="0" w:firstLine="720"/>
        <w:jc w:val="both"/>
        <w:rPr>
          <w:rFonts w:ascii="Times New Roman" w:eastAsia="SimSun" w:hAnsi="Times New Roman"/>
          <w:lang w:val="en-US"/>
        </w:rPr>
      </w:pPr>
      <w:r w:rsidRPr="00C10160">
        <w:rPr>
          <w:rFonts w:ascii="Times New Roman" w:eastAsia="SimSun" w:hAnsi="Times New Roman"/>
          <w:lang w:val="en-US"/>
        </w:rPr>
        <w:t>EtherNet/IP</w:t>
      </w:r>
      <w:r w:rsidRPr="00C10160">
        <w:rPr>
          <w:rFonts w:ascii="Times New Roman" w:eastAsia="SimSun" w:hAnsi="Times New Roman"/>
        </w:rPr>
        <w:t>;</w:t>
      </w:r>
    </w:p>
    <w:p w:rsidR="00E37124" w:rsidRPr="00C10160" w:rsidRDefault="00E37124" w:rsidP="00B55629">
      <w:pPr>
        <w:widowControl/>
        <w:numPr>
          <w:ilvl w:val="1"/>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Требования по функциональной безопасности (SIL) не хуже SIL 1;</w:t>
      </w:r>
    </w:p>
    <w:p w:rsidR="00E37124" w:rsidRPr="00C10160" w:rsidRDefault="00E37124" w:rsidP="00B55629">
      <w:pPr>
        <w:widowControl/>
        <w:numPr>
          <w:ilvl w:val="1"/>
          <w:numId w:val="5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EDD (Electronic Device Description). Для каждого устройства, которое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поддерживает эту топологию, имеется описание электронного устройства EDD. Параметры устройств описываются с помощью независимого от платформы нормативного языка описания электронных устройств (EDDL) в ASCII. Это обеспечивает создание из всех полевых устройств единой системы управления с идентичным представлением параметров;</w:t>
      </w:r>
    </w:p>
    <w:p w:rsidR="00E37124" w:rsidRPr="00C10160" w:rsidRDefault="00E37124" w:rsidP="00B55629">
      <w:pPr>
        <w:widowControl/>
        <w:numPr>
          <w:ilvl w:val="1"/>
          <w:numId w:val="54"/>
        </w:numPr>
        <w:autoSpaceDE/>
        <w:autoSpaceDN/>
        <w:adjustRightInd/>
        <w:spacing w:after="120"/>
        <w:ind w:left="0" w:firstLine="720"/>
        <w:jc w:val="both"/>
        <w:rPr>
          <w:rFonts w:ascii="Times New Roman" w:eastAsia="SimSun" w:hAnsi="Times New Roman"/>
          <w:lang w:val="en-US"/>
        </w:rPr>
      </w:pPr>
      <w:r w:rsidRPr="00C10160">
        <w:rPr>
          <w:rFonts w:ascii="Times New Roman" w:eastAsia="SimSun" w:hAnsi="Times New Roman"/>
          <w:lang w:val="en-US"/>
        </w:rPr>
        <w:t xml:space="preserve">FDT/DTM (Field Device Tool)/(Device Type Manager) - </w:t>
      </w:r>
      <w:r w:rsidRPr="00C10160">
        <w:rPr>
          <w:rFonts w:ascii="Times New Roman" w:eastAsia="SimSun" w:hAnsi="Times New Roman"/>
        </w:rPr>
        <w:t>программное</w:t>
      </w:r>
      <w:r w:rsidRPr="00C10160">
        <w:rPr>
          <w:rFonts w:ascii="Times New Roman" w:eastAsia="SimSun" w:hAnsi="Times New Roman"/>
          <w:lang w:val="en-US"/>
        </w:rPr>
        <w:t xml:space="preserve">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определение интерфейса для внедрения DTM в систему FDT компьютера комплексного контроля исправности средств. DTM – это программный блок, встроенный в полевое устройство. Подобно драйверу принтера, DTM установлен в FDT, чтобы визуализировать настройки и информацию полевых устройств.</w:t>
      </w:r>
    </w:p>
    <w:p w:rsidR="00E37124" w:rsidRPr="00C10160" w:rsidRDefault="00E37124" w:rsidP="008E5442">
      <w:pPr>
        <w:widowControl/>
        <w:autoSpaceDE/>
        <w:autoSpaceDN/>
        <w:adjustRightInd/>
        <w:spacing w:before="240" w:after="120"/>
        <w:ind w:firstLine="720"/>
        <w:jc w:val="both"/>
        <w:outlineLvl w:val="1"/>
        <w:rPr>
          <w:rFonts w:ascii="Times New Roman" w:eastAsia="SimSun" w:hAnsi="Times New Roman"/>
          <w:b/>
        </w:rPr>
      </w:pPr>
      <w:bookmarkStart w:id="333" w:name="_Toc140051394"/>
      <w:bookmarkStart w:id="334" w:name="_Toc140067221"/>
      <w:bookmarkStart w:id="335" w:name="_Toc140131856"/>
      <w:bookmarkStart w:id="336" w:name="_Toc140132911"/>
      <w:bookmarkStart w:id="337" w:name="_Toc140133597"/>
      <w:bookmarkStart w:id="338" w:name="_Toc140135014"/>
      <w:bookmarkStart w:id="339" w:name="_Toc140140346"/>
      <w:bookmarkStart w:id="340" w:name="_Toc140145357"/>
      <w:bookmarkStart w:id="341" w:name="_Toc140145973"/>
      <w:bookmarkStart w:id="342" w:name="_Toc140151448"/>
      <w:bookmarkStart w:id="343" w:name="_Toc145498814"/>
      <w:bookmarkStart w:id="344" w:name="_Toc153198999"/>
      <w:r w:rsidRPr="00C10160">
        <w:rPr>
          <w:rFonts w:ascii="Times New Roman" w:eastAsia="SimSun" w:hAnsi="Times New Roman"/>
          <w:b/>
        </w:rPr>
        <w:t>10.2. Характеристики управляющего подключения и требования к интерфейсам</w:t>
      </w:r>
      <w:bookmarkEnd w:id="333"/>
      <w:bookmarkEnd w:id="334"/>
      <w:bookmarkEnd w:id="335"/>
      <w:bookmarkEnd w:id="336"/>
      <w:bookmarkEnd w:id="337"/>
      <w:bookmarkEnd w:id="338"/>
      <w:bookmarkEnd w:id="339"/>
      <w:bookmarkEnd w:id="340"/>
      <w:bookmarkEnd w:id="341"/>
      <w:bookmarkEnd w:id="342"/>
      <w:bookmarkEnd w:id="343"/>
      <w:bookmarkEnd w:id="344"/>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В самом </w:t>
      </w:r>
      <w:r w:rsidRPr="00C10160">
        <w:rPr>
          <w:rFonts w:ascii="Times New Roman" w:eastAsia="SimSun" w:hAnsi="Times New Roman"/>
          <w:b/>
        </w:rPr>
        <w:t>простом</w:t>
      </w:r>
      <w:r w:rsidRPr="00C10160">
        <w:rPr>
          <w:rFonts w:ascii="Times New Roman" w:eastAsia="SimSun" w:hAnsi="Times New Roman"/>
        </w:rPr>
        <w:t xml:space="preserve"> режиме работы достаточно обеспечить команды управления ОТКРЫТЬ/ЗАКРЫТЬ, сигналы обратной связи о достижении конечных положений ОТКРЫТО/ЗАКРЫТО, а также сигнал общего сбоя. Эти пять дискретных сигналов должны обеспечивать </w:t>
      </w:r>
      <w:r w:rsidR="000801FD" w:rsidRPr="00C10160">
        <w:rPr>
          <w:rFonts w:ascii="Times New Roman" w:eastAsia="SimSun" w:hAnsi="Times New Roman"/>
        </w:rPr>
        <w:t>надёжную</w:t>
      </w:r>
      <w:r w:rsidRPr="00C10160">
        <w:rPr>
          <w:rFonts w:ascii="Times New Roman" w:eastAsia="SimSun" w:hAnsi="Times New Roman"/>
        </w:rPr>
        <w:t xml:space="preserve"> работу управляемой запорной арматуры.</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Управляющее напряжение на управляющих входах должно быть: 24 В, потребление тока: &lt;= 15 мА на каждый вход.</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При необходимости регулирования положения арматуры в </w:t>
      </w:r>
      <w:r w:rsidRPr="00C10160">
        <w:rPr>
          <w:rFonts w:ascii="Times New Roman" w:eastAsia="SimSun" w:hAnsi="Times New Roman"/>
          <w:b/>
        </w:rPr>
        <w:t>расширенном</w:t>
      </w:r>
      <w:r w:rsidRPr="00C10160">
        <w:rPr>
          <w:rFonts w:ascii="Times New Roman" w:eastAsia="SimSun" w:hAnsi="Times New Roman"/>
        </w:rPr>
        <w:t xml:space="preserve"> режиме требуются дополнительные сигналы, а именно: установка положения, сигнал положения (фактическое значение). При параллельной связи эти сигналы, как правило, являются аналоговыми (4 – 20 мА).</w:t>
      </w:r>
    </w:p>
    <w:p w:rsidR="00E37124" w:rsidRPr="00C10160" w:rsidRDefault="00E37124" w:rsidP="008E5442">
      <w:pPr>
        <w:widowControl/>
        <w:autoSpaceDE/>
        <w:autoSpaceDN/>
        <w:adjustRightInd/>
        <w:spacing w:after="120"/>
        <w:ind w:firstLine="720"/>
        <w:jc w:val="both"/>
        <w:rPr>
          <w:rFonts w:ascii="Times New Roman" w:eastAsia="SimSun" w:hAnsi="Times New Roman"/>
        </w:rPr>
      </w:pPr>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 xml:space="preserve">Простой интерфейс </w:t>
      </w:r>
    </w:p>
    <w:p w:rsidR="00E37124" w:rsidRPr="00C10160" w:rsidRDefault="00E37124" w:rsidP="00B55629">
      <w:pPr>
        <w:widowControl/>
        <w:numPr>
          <w:ilvl w:val="0"/>
          <w:numId w:val="57"/>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Все входы и выходы снабжены </w:t>
      </w:r>
      <w:r w:rsidR="007E4CB3" w:rsidRPr="00C10160">
        <w:rPr>
          <w:rFonts w:ascii="Times New Roman" w:eastAsia="SimSun" w:hAnsi="Times New Roman"/>
        </w:rPr>
        <w:t>жёстким</w:t>
      </w:r>
      <w:r w:rsidRPr="00C10160">
        <w:rPr>
          <w:rFonts w:ascii="Times New Roman" w:eastAsia="SimSun" w:hAnsi="Times New Roman"/>
        </w:rPr>
        <w:t xml:space="preserve"> проводным соединением. </w:t>
      </w:r>
    </w:p>
    <w:p w:rsidR="00E37124" w:rsidRPr="00C10160" w:rsidRDefault="00E37124" w:rsidP="00B55629">
      <w:pPr>
        <w:widowControl/>
        <w:numPr>
          <w:ilvl w:val="0"/>
          <w:numId w:val="57"/>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Цифровые входы для команд управления ОТКРЫТЬ, СТОП, ЗАКРЫТЬ;</w:t>
      </w:r>
    </w:p>
    <w:p w:rsidR="00E37124" w:rsidRPr="00C10160" w:rsidRDefault="00E37124" w:rsidP="00B55629">
      <w:pPr>
        <w:widowControl/>
        <w:numPr>
          <w:ilvl w:val="0"/>
          <w:numId w:val="57"/>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Цифровые выходы со следующими функциями: конечное положение ЗАКРЫТО, конечное положение ОТКРЫТО, ключ селектор в положениях ДИСТ./МЕСТНЫЙ, сигнал общего сбоя АВАРИЯ;</w:t>
      </w:r>
    </w:p>
    <w:p w:rsidR="00E37124" w:rsidRPr="00C10160" w:rsidRDefault="00E37124" w:rsidP="00B55629">
      <w:pPr>
        <w:widowControl/>
        <w:numPr>
          <w:ilvl w:val="0"/>
          <w:numId w:val="57"/>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Аналоговый выход 4 – 20 мА для индикации положения на дисплее (опция);</w:t>
      </w:r>
    </w:p>
    <w:p w:rsidR="00E37124" w:rsidRPr="00C10160" w:rsidRDefault="00E37124" w:rsidP="00B55629">
      <w:pPr>
        <w:widowControl/>
        <w:numPr>
          <w:ilvl w:val="0"/>
          <w:numId w:val="57"/>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Цифровые входы и выходы развязаны по потенциалу, аналоговый выход изолирован гальванически.</w:t>
      </w:r>
    </w:p>
    <w:p w:rsidR="00E37124" w:rsidRPr="00C10160" w:rsidRDefault="00E37124" w:rsidP="008E5442">
      <w:pPr>
        <w:widowControl/>
        <w:autoSpaceDE/>
        <w:autoSpaceDN/>
        <w:adjustRightInd/>
        <w:spacing w:after="120"/>
        <w:ind w:firstLine="720"/>
        <w:jc w:val="both"/>
        <w:rPr>
          <w:rFonts w:ascii="Times New Roman" w:eastAsia="SimSun" w:hAnsi="Times New Roman"/>
        </w:rPr>
      </w:pPr>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Расширенный интерфейс – конкретные требования указываются в ОЛ</w:t>
      </w:r>
    </w:p>
    <w:p w:rsidR="00E37124" w:rsidRPr="00C10160" w:rsidRDefault="00E37124" w:rsidP="00B55629">
      <w:pPr>
        <w:widowControl/>
        <w:numPr>
          <w:ilvl w:val="0"/>
          <w:numId w:val="58"/>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Распределение выходов можно изменить позднее через блок управления. В зависимости от исполнения обеспечивает:</w:t>
      </w:r>
    </w:p>
    <w:p w:rsidR="00E37124" w:rsidRPr="00C10160" w:rsidRDefault="00E37124" w:rsidP="00B55629">
      <w:pPr>
        <w:widowControl/>
        <w:numPr>
          <w:ilvl w:val="0"/>
          <w:numId w:val="58"/>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Не менее 5 цифровых входов, например, для команд управления ОТКРЫТЬ, СТОП, ЗАКРЫТЬ, сигналов активации для панели местного управления, аварийных сигналов и т.д.;</w:t>
      </w:r>
    </w:p>
    <w:p w:rsidR="00E37124" w:rsidRPr="00C10160" w:rsidRDefault="00E37124" w:rsidP="00B55629">
      <w:pPr>
        <w:widowControl/>
        <w:numPr>
          <w:ilvl w:val="0"/>
          <w:numId w:val="58"/>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Не менее 8 цифровых выходов, например, для сигналов конечных положений, промежуточных положений, положения ключа-селектора, сбоев и т.д.;</w:t>
      </w:r>
    </w:p>
    <w:p w:rsidR="00E37124" w:rsidRPr="00C10160" w:rsidRDefault="00E37124" w:rsidP="00B55629">
      <w:pPr>
        <w:widowControl/>
        <w:numPr>
          <w:ilvl w:val="0"/>
          <w:numId w:val="58"/>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Не менее 2 аналоговых входов (0/4 – 20 мА), например, для передачи уставки на позиционер или ПИД-регулятор;</w:t>
      </w:r>
    </w:p>
    <w:p w:rsidR="00E37124" w:rsidRPr="00C10160" w:rsidRDefault="00E37124" w:rsidP="00B55629">
      <w:pPr>
        <w:widowControl/>
        <w:numPr>
          <w:ilvl w:val="0"/>
          <w:numId w:val="58"/>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Не менее 2 аналоговых выходов (0/4 – 20 мА), например, для сигналов обратной связи о положении арматуры и крутящем моменте;</w:t>
      </w:r>
    </w:p>
    <w:p w:rsidR="00E37124" w:rsidRPr="00C10160" w:rsidRDefault="00E37124" w:rsidP="00B55629">
      <w:pPr>
        <w:widowControl/>
        <w:numPr>
          <w:ilvl w:val="0"/>
          <w:numId w:val="58"/>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Цифровые входы и выходы развязаны по потенциалу, аналоговые выходы изолированы гальванически.</w:t>
      </w:r>
    </w:p>
    <w:p w:rsidR="00E37124" w:rsidRPr="00C10160" w:rsidRDefault="00E37124" w:rsidP="008E5442">
      <w:pPr>
        <w:widowControl/>
        <w:autoSpaceDE/>
        <w:autoSpaceDN/>
        <w:adjustRightInd/>
        <w:spacing w:after="120"/>
        <w:ind w:firstLine="720"/>
        <w:jc w:val="both"/>
        <w:rPr>
          <w:rFonts w:ascii="Times New Roman" w:eastAsia="SimSun" w:hAnsi="Times New Roman"/>
        </w:rPr>
      </w:pPr>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Modbus RTU</w:t>
      </w:r>
    </w:p>
    <w:p w:rsidR="00E37124" w:rsidRPr="00C10160" w:rsidRDefault="00E37124" w:rsidP="00B55629">
      <w:pPr>
        <w:widowControl/>
        <w:numPr>
          <w:ilvl w:val="0"/>
          <w:numId w:val="55"/>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Высокая скорость передачи данных (до 115,2 кбит/с, соответствует прибл. 20 мс/привод);</w:t>
      </w:r>
    </w:p>
    <w:p w:rsidR="00E37124" w:rsidRPr="00C10160" w:rsidRDefault="00E37124" w:rsidP="00B55629">
      <w:pPr>
        <w:widowControl/>
        <w:numPr>
          <w:ilvl w:val="0"/>
          <w:numId w:val="55"/>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Длина кабеля до 10 км (без репитера до 1 200 м);</w:t>
      </w:r>
    </w:p>
    <w:p w:rsidR="00E37124" w:rsidRPr="00C10160" w:rsidRDefault="00E37124" w:rsidP="00B55629">
      <w:pPr>
        <w:widowControl/>
        <w:numPr>
          <w:ilvl w:val="0"/>
          <w:numId w:val="55"/>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Подключение до 247 устройств;</w:t>
      </w:r>
    </w:p>
    <w:p w:rsidR="00E37124" w:rsidRPr="00C10160" w:rsidRDefault="00E37124" w:rsidP="00B55629">
      <w:pPr>
        <w:widowControl/>
        <w:numPr>
          <w:ilvl w:val="0"/>
          <w:numId w:val="55"/>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Опция: Дублирующая линейная топология;</w:t>
      </w:r>
    </w:p>
    <w:p w:rsidR="00E37124" w:rsidRPr="00C10160" w:rsidRDefault="00E37124" w:rsidP="00B55629">
      <w:pPr>
        <w:widowControl/>
        <w:numPr>
          <w:ilvl w:val="0"/>
          <w:numId w:val="55"/>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Опция: Передача данных по оптоволоконным кабелям;</w:t>
      </w:r>
    </w:p>
    <w:p w:rsidR="00E37124" w:rsidRPr="00C10160" w:rsidRDefault="00E37124" w:rsidP="00B55629">
      <w:pPr>
        <w:widowControl/>
        <w:numPr>
          <w:ilvl w:val="0"/>
          <w:numId w:val="55"/>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Опция: Защита от повышенного напряжения до 4 кВ; </w:t>
      </w:r>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Profibus DP</w:t>
      </w:r>
    </w:p>
    <w:p w:rsidR="00E37124" w:rsidRPr="00C10160" w:rsidRDefault="00E37124" w:rsidP="00B55629">
      <w:pPr>
        <w:widowControl/>
        <w:numPr>
          <w:ilvl w:val="0"/>
          <w:numId w:val="5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Совместимость с Profibus DP-V0, DP-V1 и DP-V2;</w:t>
      </w:r>
    </w:p>
    <w:p w:rsidR="00E37124" w:rsidRPr="00C10160" w:rsidRDefault="00E37124" w:rsidP="00B55629">
      <w:pPr>
        <w:widowControl/>
        <w:numPr>
          <w:ilvl w:val="0"/>
          <w:numId w:val="5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Высокая скорость передачи данных (до 1,5 Мбит/с соответствует прибл. 0,3 мс/привод);</w:t>
      </w:r>
    </w:p>
    <w:p w:rsidR="00E37124" w:rsidRPr="00C10160" w:rsidRDefault="00E37124" w:rsidP="00B55629">
      <w:pPr>
        <w:widowControl/>
        <w:numPr>
          <w:ilvl w:val="0"/>
          <w:numId w:val="5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Интеграция в РСУ с помощью FDT или EDD;</w:t>
      </w:r>
    </w:p>
    <w:p w:rsidR="00E37124" w:rsidRPr="00C10160" w:rsidRDefault="00E37124" w:rsidP="00B55629">
      <w:pPr>
        <w:widowControl/>
        <w:numPr>
          <w:ilvl w:val="0"/>
          <w:numId w:val="5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Длина кабеля до 10 км (без репитера до 1 200 м);</w:t>
      </w:r>
    </w:p>
    <w:p w:rsidR="00E37124" w:rsidRPr="00C10160" w:rsidRDefault="00E37124" w:rsidP="00B55629">
      <w:pPr>
        <w:widowControl/>
        <w:numPr>
          <w:ilvl w:val="0"/>
          <w:numId w:val="5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Подключение до 126 устройств;</w:t>
      </w:r>
    </w:p>
    <w:p w:rsidR="00E37124" w:rsidRPr="00C10160" w:rsidRDefault="00E37124" w:rsidP="00B55629">
      <w:pPr>
        <w:widowControl/>
        <w:numPr>
          <w:ilvl w:val="0"/>
          <w:numId w:val="5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Опция: Дублирующая линейная топология;</w:t>
      </w:r>
    </w:p>
    <w:p w:rsidR="00E37124" w:rsidRPr="00C10160" w:rsidRDefault="00E37124" w:rsidP="00B55629">
      <w:pPr>
        <w:widowControl/>
        <w:numPr>
          <w:ilvl w:val="0"/>
          <w:numId w:val="5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Опция: Передача данных по оптоволоконным кабелям;</w:t>
      </w:r>
    </w:p>
    <w:p w:rsidR="00E37124" w:rsidRPr="00C10160" w:rsidRDefault="00E37124" w:rsidP="00B55629">
      <w:pPr>
        <w:widowControl/>
        <w:numPr>
          <w:ilvl w:val="0"/>
          <w:numId w:val="5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Опция: Защита от повышенного напряжения до 4 кВ;</w:t>
      </w:r>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HART</w:t>
      </w:r>
    </w:p>
    <w:p w:rsidR="00E37124" w:rsidRPr="00C10160" w:rsidRDefault="00E37124" w:rsidP="00B55629">
      <w:pPr>
        <w:widowControl/>
        <w:numPr>
          <w:ilvl w:val="0"/>
          <w:numId w:val="59"/>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Аналоговый сигнал HART 4 – 20 мА для передачи уставки или фактического значения;</w:t>
      </w:r>
    </w:p>
    <w:p w:rsidR="00E37124" w:rsidRPr="00C10160" w:rsidRDefault="00E37124" w:rsidP="00B55629">
      <w:pPr>
        <w:widowControl/>
        <w:numPr>
          <w:ilvl w:val="0"/>
          <w:numId w:val="59"/>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Передача параметров и данных диагностики с помощью цифровой связи HART;</w:t>
      </w:r>
    </w:p>
    <w:p w:rsidR="00E37124" w:rsidRPr="00C10160" w:rsidRDefault="00E37124" w:rsidP="00B55629">
      <w:pPr>
        <w:widowControl/>
        <w:numPr>
          <w:ilvl w:val="0"/>
          <w:numId w:val="59"/>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Прибл. 500 мс на привод для цифровой коммуникации;</w:t>
      </w:r>
    </w:p>
    <w:p w:rsidR="00E37124" w:rsidRPr="00C10160" w:rsidRDefault="00E37124" w:rsidP="00B55629">
      <w:pPr>
        <w:widowControl/>
        <w:numPr>
          <w:ilvl w:val="0"/>
          <w:numId w:val="59"/>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Интеграция с системой управления с помощью EDD;</w:t>
      </w:r>
    </w:p>
    <w:p w:rsidR="00E37124" w:rsidRPr="00C10160" w:rsidRDefault="00E37124" w:rsidP="00B55629">
      <w:pPr>
        <w:widowControl/>
        <w:numPr>
          <w:ilvl w:val="0"/>
          <w:numId w:val="59"/>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Длина кабелей: прибл. 3 км; </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345" w:name="_Toc140051395"/>
      <w:bookmarkStart w:id="346" w:name="_Toc140067222"/>
      <w:bookmarkStart w:id="347" w:name="_Toc140131857"/>
      <w:bookmarkStart w:id="348" w:name="_Toc140132912"/>
      <w:bookmarkStart w:id="349" w:name="_Toc140133598"/>
      <w:bookmarkStart w:id="350" w:name="_Toc140135015"/>
      <w:bookmarkStart w:id="351" w:name="_Toc140140347"/>
      <w:bookmarkStart w:id="352" w:name="_Toc140145358"/>
      <w:bookmarkStart w:id="353" w:name="_Toc140145974"/>
      <w:bookmarkStart w:id="354" w:name="_Toc140151449"/>
      <w:bookmarkStart w:id="355" w:name="_Toc145498815"/>
      <w:bookmarkStart w:id="356" w:name="_Toc153199000"/>
      <w:r w:rsidRPr="00C10160">
        <w:rPr>
          <w:rFonts w:ascii="Times New Roman" w:eastAsia="SimSun" w:hAnsi="Times New Roman"/>
          <w:b/>
        </w:rPr>
        <w:t>Сигналы положения (выходные сигналы)</w:t>
      </w:r>
      <w:bookmarkEnd w:id="345"/>
      <w:bookmarkEnd w:id="346"/>
      <w:bookmarkEnd w:id="347"/>
      <w:bookmarkEnd w:id="348"/>
      <w:bookmarkEnd w:id="349"/>
      <w:bookmarkEnd w:id="350"/>
      <w:bookmarkEnd w:id="351"/>
      <w:bookmarkEnd w:id="352"/>
      <w:bookmarkEnd w:id="353"/>
      <w:bookmarkEnd w:id="354"/>
      <w:bookmarkEnd w:id="355"/>
      <w:bookmarkEnd w:id="356"/>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 xml:space="preserve">Стандарт: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Не менее 6 программируемых выходных контактов:</w:t>
      </w:r>
    </w:p>
    <w:p w:rsidR="00E37124" w:rsidRPr="00C10160" w:rsidRDefault="00E37124" w:rsidP="00B55629">
      <w:pPr>
        <w:widowControl/>
        <w:numPr>
          <w:ilvl w:val="0"/>
          <w:numId w:val="60"/>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5 потенциально свободных НО контактов с одной общей линией, макс. 250 В~, 1 А (резистивная нагрузка), конфигурация по умолчанию: конечное положение ОТКРЫТО, конечное положение ЗАКРЫТО, ключ-селектор в положении ДИСТ., ошибка по моменту в направлении ЗАКРЫТЬ, ошибка по моменту в направлении ОТКРЫТЬ;</w:t>
      </w:r>
    </w:p>
    <w:p w:rsidR="00E37124" w:rsidRPr="00C10160" w:rsidRDefault="00E37124" w:rsidP="00B55629">
      <w:pPr>
        <w:widowControl/>
        <w:numPr>
          <w:ilvl w:val="0"/>
          <w:numId w:val="60"/>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1 потенциально свободный переключающий контакт, макс. 250 В~, 5 А (резистивная нагрузка), конфигурация по умолчанию: общий сигнал ошибки (ошибка по моменту, потеря фазы, срабатывание защиты электродвигателя);</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1 Аналоговый выходной сигнал обратной связи по положению:</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Гальванически изолированный аналоговый выход 0/4 – 20 мА (макс. нагрузка 500 Ом).</w:t>
      </w:r>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 xml:space="preserve">Опции: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Не менее 6 программируемых выходных контактов:</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5 потенциально свободных переключающих контактов с общей линией, макс.250 В~, 1 А (резистивная нагрузка);</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1 потенциально свободный переключающий контакт, макс. 250 В~, 5А (резистивная нагрузка);</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или не менее 12 программируемых выходных контактов:</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10 потенциально свободных НО контактов, с общей линией для 5 контактов, макс. 250 В~, 1 А (резистивная нагрузка);</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2 потенциально свободных переключающих контакта, макс. 250 В~, 5 А (резистивная нагрузка);</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или не менее 6 программируемых выходных контактов:</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6 потенциально свободных переключающих контактов без общей линии, на контакт макс. 250 В~, 5 А (резистивная нагрузка)</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или не менее 10 программируемых выходных контактов:</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10 потенциально свободных переключающих контактов без общей линии, на контакт макс. 250 В~, 5 А (резистивная нагрузка);</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Все выходные сигналы должны иметь одинаковый потенциал. Обязательные сигналы (открыто, закрыто, местное, дистанционное, авария).</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357" w:name="_Toc140051396"/>
      <w:bookmarkStart w:id="358" w:name="_Toc140067223"/>
      <w:bookmarkStart w:id="359" w:name="_Toc140131858"/>
      <w:bookmarkStart w:id="360" w:name="_Toc140132913"/>
      <w:bookmarkStart w:id="361" w:name="_Toc140133599"/>
      <w:bookmarkStart w:id="362" w:name="_Toc140135016"/>
      <w:bookmarkStart w:id="363" w:name="_Toc140140348"/>
      <w:bookmarkStart w:id="364" w:name="_Toc140145359"/>
      <w:bookmarkStart w:id="365" w:name="_Toc140145975"/>
      <w:bookmarkStart w:id="366" w:name="_Toc140151450"/>
      <w:bookmarkStart w:id="367" w:name="_Toc145498816"/>
      <w:bookmarkStart w:id="368" w:name="_Toc153199001"/>
      <w:r w:rsidRPr="00C10160">
        <w:rPr>
          <w:rFonts w:ascii="Times New Roman" w:eastAsia="SimSun" w:hAnsi="Times New Roman"/>
          <w:b/>
        </w:rPr>
        <w:t>Выходное напряжение</w:t>
      </w:r>
      <w:bookmarkEnd w:id="357"/>
      <w:bookmarkEnd w:id="358"/>
      <w:bookmarkEnd w:id="359"/>
      <w:bookmarkEnd w:id="360"/>
      <w:bookmarkEnd w:id="361"/>
      <w:bookmarkEnd w:id="362"/>
      <w:bookmarkEnd w:id="363"/>
      <w:bookmarkEnd w:id="364"/>
      <w:bookmarkEnd w:id="365"/>
      <w:bookmarkEnd w:id="366"/>
      <w:bookmarkEnd w:id="367"/>
      <w:bookmarkEnd w:id="368"/>
      <w:r w:rsidRPr="00C10160">
        <w:rPr>
          <w:rFonts w:ascii="Times New Roman" w:eastAsia="SimSun" w:hAnsi="Times New Roman"/>
          <w:b/>
        </w:rPr>
        <w:t xml:space="preserve"> </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В зависимости от требований, указываемых в опросном листе:</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Дополнительное напряжение 24 В=, макс 100 мА для питания управляющих входов, гальванически изолированное от внутреннего источника питания;</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Дополнительное напряжение 115 В~, макс. 30 мА для питания управляющих входов, гальванически изолированных от внутреннего источника питания;</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369" w:name="_Toc140051397"/>
      <w:bookmarkStart w:id="370" w:name="_Toc140067224"/>
      <w:bookmarkStart w:id="371" w:name="_Toc140131859"/>
      <w:bookmarkStart w:id="372" w:name="_Toc140132914"/>
      <w:bookmarkStart w:id="373" w:name="_Toc140133600"/>
      <w:bookmarkStart w:id="374" w:name="_Toc140135017"/>
      <w:bookmarkStart w:id="375" w:name="_Toc140140349"/>
      <w:bookmarkStart w:id="376" w:name="_Toc140145360"/>
      <w:bookmarkStart w:id="377" w:name="_Toc140145976"/>
      <w:bookmarkStart w:id="378" w:name="_Toc140151451"/>
      <w:bookmarkStart w:id="379" w:name="_Toc145498817"/>
      <w:bookmarkStart w:id="380" w:name="_Toc153199002"/>
      <w:r w:rsidRPr="00C10160">
        <w:rPr>
          <w:rFonts w:ascii="Times New Roman" w:eastAsia="SimSun" w:hAnsi="Times New Roman"/>
          <w:b/>
        </w:rPr>
        <w:t>Местное управление (для приводов без интеллектуального блока управления)</w:t>
      </w:r>
      <w:bookmarkEnd w:id="369"/>
      <w:bookmarkEnd w:id="370"/>
      <w:bookmarkEnd w:id="371"/>
      <w:bookmarkEnd w:id="372"/>
      <w:bookmarkEnd w:id="373"/>
      <w:bookmarkEnd w:id="374"/>
      <w:bookmarkEnd w:id="375"/>
      <w:bookmarkEnd w:id="376"/>
      <w:bookmarkEnd w:id="377"/>
      <w:bookmarkEnd w:id="378"/>
      <w:bookmarkEnd w:id="379"/>
      <w:bookmarkEnd w:id="380"/>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 xml:space="preserve">Стандарт: </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Возможность переключения МЕСТНЫЙ – ВЫКЛ – ДИСТ. (фиксируется в любом положении)</w:t>
      </w:r>
    </w:p>
    <w:p w:rsidR="00E37124" w:rsidRPr="00C10160" w:rsidRDefault="00E37124" w:rsidP="00B55629">
      <w:pPr>
        <w:widowControl/>
        <w:numPr>
          <w:ilvl w:val="0"/>
          <w:numId w:val="61"/>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Кнопки ОТКРЫТЬ, СТОП, ЗАКРЫТЬ, СБРОС. Кнопка СТОП. Работу привода можно остановить кнопкой Стоп на панели местного управления, если ключ-селектор находится в положении ДИСТ. По умолчанию данная функция не активирована.</w:t>
      </w:r>
    </w:p>
    <w:p w:rsidR="00E37124" w:rsidRPr="00C10160" w:rsidRDefault="00E37124" w:rsidP="00B55629">
      <w:pPr>
        <w:widowControl/>
        <w:numPr>
          <w:ilvl w:val="0"/>
          <w:numId w:val="6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Индикация сигналов: Конечное положение ЗАКРЫТО и индикация работы в направлении ЗАКРЫТЬ, ошибка по моменту в направлении ЗАКРЫТЬ, срабатывание защиты электродвигателя, ошибка по моменту в направлении ОТКРЫТЬ, конечное положение ОТКРЫТО и индикация работы в направлении ОТКРЫТЬ, Bluetooth (при наличии).</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В зависимости от требований, указываемых в опросном листе: </w:t>
      </w:r>
    </w:p>
    <w:p w:rsidR="00E37124" w:rsidRPr="00C10160" w:rsidRDefault="00E37124" w:rsidP="00B55629">
      <w:pPr>
        <w:widowControl/>
        <w:numPr>
          <w:ilvl w:val="0"/>
          <w:numId w:val="6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Специальные цвета для индикаторных ламп, </w:t>
      </w:r>
      <w:r w:rsidR="0004609D" w:rsidRPr="00C10160">
        <w:rPr>
          <w:rFonts w:ascii="Times New Roman" w:eastAsia="SimSun" w:hAnsi="Times New Roman"/>
        </w:rPr>
        <w:t>например,</w:t>
      </w:r>
      <w:r w:rsidRPr="00C10160">
        <w:rPr>
          <w:rFonts w:ascii="Times New Roman" w:eastAsia="SimSun" w:hAnsi="Times New Roman"/>
        </w:rPr>
        <w:t xml:space="preserve"> зелёный, синий, </w:t>
      </w:r>
      <w:r w:rsidR="000801FD" w:rsidRPr="00C10160">
        <w:rPr>
          <w:rFonts w:ascii="Times New Roman" w:eastAsia="SimSun" w:hAnsi="Times New Roman"/>
        </w:rPr>
        <w:t>жёлтый</w:t>
      </w:r>
      <w:r w:rsidRPr="00C10160">
        <w:rPr>
          <w:rFonts w:ascii="Times New Roman" w:eastAsia="SimSun" w:hAnsi="Times New Roman"/>
        </w:rPr>
        <w:t>, белый, красный, фиолетовый.</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381" w:name="_Toc140051398"/>
      <w:bookmarkStart w:id="382" w:name="_Toc140067225"/>
      <w:bookmarkStart w:id="383" w:name="_Toc140131860"/>
      <w:bookmarkStart w:id="384" w:name="_Toc140132915"/>
      <w:bookmarkStart w:id="385" w:name="_Toc140133601"/>
      <w:bookmarkStart w:id="386" w:name="_Toc140135018"/>
      <w:bookmarkStart w:id="387" w:name="_Toc140140350"/>
      <w:bookmarkStart w:id="388" w:name="_Toc140145361"/>
      <w:bookmarkStart w:id="389" w:name="_Toc140145977"/>
      <w:bookmarkStart w:id="390" w:name="_Toc140151452"/>
      <w:bookmarkStart w:id="391" w:name="_Toc145498818"/>
      <w:bookmarkStart w:id="392" w:name="_Toc153199003"/>
      <w:r w:rsidRPr="00C10160">
        <w:rPr>
          <w:rFonts w:ascii="Times New Roman" w:eastAsia="SimSun" w:hAnsi="Times New Roman"/>
          <w:b/>
        </w:rPr>
        <w:t xml:space="preserve">Интерфейс соединения </w:t>
      </w:r>
      <w:r w:rsidRPr="00C10160">
        <w:rPr>
          <w:rFonts w:ascii="Times New Roman" w:eastAsia="SimSun" w:hAnsi="Times New Roman"/>
          <w:b/>
          <w:lang w:val="en-US"/>
        </w:rPr>
        <w:t>Bluetooth</w:t>
      </w:r>
      <w:r w:rsidRPr="00C10160">
        <w:rPr>
          <w:rFonts w:ascii="Times New Roman" w:eastAsia="SimSun" w:hAnsi="Times New Roman"/>
          <w:b/>
        </w:rPr>
        <w:t xml:space="preserve"> (в зависимости от требований, указываемых в опросном листе)</w:t>
      </w:r>
      <w:bookmarkEnd w:id="381"/>
      <w:bookmarkEnd w:id="382"/>
      <w:bookmarkEnd w:id="383"/>
      <w:bookmarkEnd w:id="384"/>
      <w:bookmarkEnd w:id="385"/>
      <w:bookmarkEnd w:id="386"/>
      <w:bookmarkEnd w:id="387"/>
      <w:bookmarkEnd w:id="388"/>
      <w:bookmarkEnd w:id="389"/>
      <w:bookmarkEnd w:id="390"/>
      <w:bookmarkEnd w:id="391"/>
      <w:bookmarkEnd w:id="392"/>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lang w:val="en-US"/>
        </w:rPr>
        <w:t>Bluetooth</w:t>
      </w:r>
      <w:r w:rsidRPr="00C10160">
        <w:rPr>
          <w:rFonts w:ascii="Times New Roman" w:eastAsia="SimSun" w:hAnsi="Times New Roman"/>
        </w:rPr>
        <w:t xml:space="preserve"> (класс II), исполнение 2.0 с дальностью действия до 10 м на промышленных объектах. Должен поддерживать профиль SPP (</w:t>
      </w:r>
      <w:r w:rsidRPr="00C10160">
        <w:rPr>
          <w:rFonts w:ascii="Times New Roman" w:eastAsia="SimSun" w:hAnsi="Times New Roman"/>
          <w:lang w:val="en-US"/>
        </w:rPr>
        <w:t>Serial</w:t>
      </w:r>
      <w:r w:rsidRPr="00C10160">
        <w:rPr>
          <w:rFonts w:ascii="Times New Roman" w:eastAsia="SimSun" w:hAnsi="Times New Roman"/>
        </w:rPr>
        <w:t xml:space="preserve"> </w:t>
      </w:r>
      <w:r w:rsidRPr="00C10160">
        <w:rPr>
          <w:rFonts w:ascii="Times New Roman" w:eastAsia="SimSun" w:hAnsi="Times New Roman"/>
          <w:lang w:val="en-US"/>
        </w:rPr>
        <w:t>Port</w:t>
      </w:r>
      <w:r w:rsidRPr="00C10160">
        <w:rPr>
          <w:rFonts w:ascii="Times New Roman" w:eastAsia="SimSun" w:hAnsi="Times New Roman"/>
        </w:rPr>
        <w:t xml:space="preserve"> </w:t>
      </w:r>
      <w:r w:rsidRPr="00C10160">
        <w:rPr>
          <w:rFonts w:ascii="Times New Roman" w:eastAsia="SimSun" w:hAnsi="Times New Roman"/>
          <w:lang w:val="en-US"/>
        </w:rPr>
        <w:t>Profile</w:t>
      </w:r>
      <w:r w:rsidRPr="00C10160">
        <w:rPr>
          <w:rFonts w:ascii="Times New Roman" w:eastAsia="SimSun" w:hAnsi="Times New Roman"/>
        </w:rPr>
        <w:t>). Программное обеспечение должно поставляться в комплекте: программа диагностики и ввода оборудования в эксплуатацию для ПК и смартфонов.</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393" w:name="_Toc140051399"/>
      <w:bookmarkStart w:id="394" w:name="_Toc140067226"/>
      <w:bookmarkStart w:id="395" w:name="_Toc140131861"/>
      <w:bookmarkStart w:id="396" w:name="_Toc140132916"/>
      <w:bookmarkStart w:id="397" w:name="_Toc140133602"/>
      <w:bookmarkStart w:id="398" w:name="_Toc140135019"/>
      <w:bookmarkStart w:id="399" w:name="_Toc140140351"/>
      <w:bookmarkStart w:id="400" w:name="_Toc140145362"/>
      <w:bookmarkStart w:id="401" w:name="_Toc140145978"/>
      <w:bookmarkStart w:id="402" w:name="_Toc140151453"/>
      <w:bookmarkStart w:id="403" w:name="_Toc145498819"/>
      <w:bookmarkStart w:id="404" w:name="_Toc153199004"/>
      <w:r w:rsidRPr="00C10160">
        <w:rPr>
          <w:rFonts w:ascii="Times New Roman" w:eastAsia="SimSun" w:hAnsi="Times New Roman"/>
          <w:b/>
        </w:rPr>
        <w:t>Функции</w:t>
      </w:r>
      <w:bookmarkEnd w:id="393"/>
      <w:bookmarkEnd w:id="394"/>
      <w:bookmarkEnd w:id="395"/>
      <w:bookmarkEnd w:id="396"/>
      <w:bookmarkEnd w:id="397"/>
      <w:bookmarkEnd w:id="398"/>
      <w:bookmarkEnd w:id="399"/>
      <w:bookmarkEnd w:id="400"/>
      <w:bookmarkEnd w:id="401"/>
      <w:bookmarkEnd w:id="402"/>
      <w:bookmarkEnd w:id="403"/>
      <w:bookmarkEnd w:id="404"/>
      <w:r w:rsidRPr="00C10160">
        <w:rPr>
          <w:rFonts w:ascii="Times New Roman" w:eastAsia="SimSun" w:hAnsi="Times New Roman"/>
          <w:b/>
        </w:rPr>
        <w:t xml:space="preserve"> </w:t>
      </w:r>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 xml:space="preserve">Стандартно: </w:t>
      </w:r>
    </w:p>
    <w:p w:rsidR="00E37124" w:rsidRPr="00C10160" w:rsidRDefault="00E37124" w:rsidP="00B55629">
      <w:pPr>
        <w:widowControl/>
        <w:numPr>
          <w:ilvl w:val="0"/>
          <w:numId w:val="6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Настраиваемый режим отключения. По концевым и моментным выключателям для конечных положений ОТКРЫТО и ЗАКРЫТО;</w:t>
      </w:r>
    </w:p>
    <w:p w:rsidR="00E37124" w:rsidRPr="00C10160" w:rsidRDefault="00E37124" w:rsidP="00B55629">
      <w:pPr>
        <w:widowControl/>
        <w:numPr>
          <w:ilvl w:val="0"/>
          <w:numId w:val="6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Байпас момента, настраивается до 5 сек. (мониторинга крутящего момента при этом не происходит);</w:t>
      </w:r>
    </w:p>
    <w:p w:rsidR="00E37124" w:rsidRPr="00C10160" w:rsidRDefault="00E37124" w:rsidP="00B55629">
      <w:pPr>
        <w:widowControl/>
        <w:numPr>
          <w:ilvl w:val="0"/>
          <w:numId w:val="6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Начало и конец пошагового режима, а также время ВКЛ. и ВЫКЛ. (от 1 до 1800 сек.) настраиваются отдельно для направлений ОТКРЫТЬ и ЗАКРЫТЬ;</w:t>
      </w:r>
    </w:p>
    <w:p w:rsidR="00E37124" w:rsidRPr="00C10160" w:rsidRDefault="00E37124" w:rsidP="00B55629">
      <w:pPr>
        <w:widowControl/>
        <w:numPr>
          <w:ilvl w:val="0"/>
          <w:numId w:val="62"/>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Любые 8 промежуточных положений от 0 до 100 %, программируемое функционирование привода (подача сигналов)</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В зависимости от требований, указываемых в опросном листе:</w:t>
      </w:r>
      <w:r w:rsidR="00A16D35" w:rsidRPr="00C10160">
        <w:rPr>
          <w:rFonts w:ascii="Times New Roman" w:eastAsia="SimSun" w:hAnsi="Times New Roman"/>
        </w:rPr>
        <w:t xml:space="preserve"> </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Позиционер. Заданная величина положения через аналоговый вход 0/4 – 20 мА.</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Программируемое функционирование привода при потере сигнала.</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Автоматическая адаптация </w:t>
      </w:r>
      <w:r w:rsidR="0004609D" w:rsidRPr="00C10160">
        <w:rPr>
          <w:rFonts w:ascii="Times New Roman" w:eastAsia="SimSun" w:hAnsi="Times New Roman"/>
        </w:rPr>
        <w:t>мёртвой</w:t>
      </w:r>
      <w:r w:rsidRPr="00C10160">
        <w:rPr>
          <w:rFonts w:ascii="Times New Roman" w:eastAsia="SimSun" w:hAnsi="Times New Roman"/>
        </w:rPr>
        <w:t xml:space="preserve"> зоны (настраиваемая чувствительность).</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Управление </w:t>
      </w:r>
      <w:r w:rsidRPr="00C10160">
        <w:rPr>
          <w:rFonts w:ascii="Times New Roman" w:eastAsia="SimSun" w:hAnsi="Times New Roman"/>
          <w:lang w:val="en-US"/>
        </w:rPr>
        <w:t>Split Range</w:t>
      </w:r>
      <w:r w:rsidRPr="00C10160">
        <w:rPr>
          <w:rFonts w:ascii="Times New Roman" w:eastAsia="SimSun" w:hAnsi="Times New Roman"/>
        </w:rPr>
        <w:t xml:space="preserve"> (опционально).</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Вход РЕЖИМ для переключения с режима ОТКРЫТЬ-ЗАКРЫТЬ на режим регулирования</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PID контроллер с адаптивным позиционером, входы 0/4 – 20 мА для уставки процесса и фактической величины процесса</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405" w:name="_Toc140051400"/>
      <w:bookmarkStart w:id="406" w:name="_Toc140067227"/>
      <w:bookmarkStart w:id="407" w:name="_Toc140131862"/>
      <w:bookmarkStart w:id="408" w:name="_Toc140132917"/>
      <w:bookmarkStart w:id="409" w:name="_Toc140133603"/>
      <w:bookmarkStart w:id="410" w:name="_Toc140135020"/>
      <w:bookmarkStart w:id="411" w:name="_Toc140140352"/>
      <w:bookmarkStart w:id="412" w:name="_Toc140145363"/>
      <w:bookmarkStart w:id="413" w:name="_Toc140145979"/>
      <w:bookmarkStart w:id="414" w:name="_Toc140151454"/>
      <w:bookmarkStart w:id="415" w:name="_Toc145498820"/>
      <w:bookmarkStart w:id="416" w:name="_Toc153199005"/>
      <w:r w:rsidRPr="00C10160">
        <w:rPr>
          <w:rFonts w:ascii="Times New Roman" w:eastAsia="SimSun" w:hAnsi="Times New Roman"/>
          <w:b/>
        </w:rPr>
        <w:t>Функции безопасности (в зависимости от требований, указываемых в опросном листе: для приводов с интеллектуальным блоком управления)</w:t>
      </w:r>
      <w:bookmarkEnd w:id="405"/>
      <w:bookmarkEnd w:id="406"/>
      <w:bookmarkEnd w:id="407"/>
      <w:bookmarkEnd w:id="408"/>
      <w:bookmarkEnd w:id="409"/>
      <w:bookmarkEnd w:id="410"/>
      <w:bookmarkEnd w:id="411"/>
      <w:bookmarkEnd w:id="412"/>
      <w:bookmarkEnd w:id="413"/>
      <w:bookmarkEnd w:id="414"/>
      <w:bookmarkEnd w:id="415"/>
      <w:bookmarkEnd w:id="416"/>
    </w:p>
    <w:p w:rsidR="00E37124" w:rsidRPr="00C10160" w:rsidRDefault="00E37124" w:rsidP="008E5442">
      <w:pPr>
        <w:widowControl/>
        <w:autoSpaceDE/>
        <w:autoSpaceDN/>
        <w:adjustRightInd/>
        <w:spacing w:after="120"/>
        <w:ind w:firstLine="720"/>
        <w:jc w:val="both"/>
        <w:rPr>
          <w:rFonts w:ascii="Times New Roman" w:eastAsia="SimSun" w:hAnsi="Times New Roman"/>
          <w:b/>
        </w:rPr>
      </w:pPr>
      <w:r w:rsidRPr="00C10160">
        <w:rPr>
          <w:rFonts w:ascii="Times New Roman" w:eastAsia="SimSun" w:hAnsi="Times New Roman"/>
          <w:b/>
        </w:rPr>
        <w:t xml:space="preserve">Стандартно: </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Аварийное управление, программируемое функционирование Цифровой вход, низкая активность;</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Для привода можно запрограммировать: Остановка, движение в конечное положение ЗАКРЫТО, движение в конечное положение ОТКРЫТО, движение в промежуточное положение;</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На время Аварийного управления можно отключить мониторинг момента;</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Термозащиту в аварийном режиме можно отключать (при наличии в блоке управления термовыключателя, кроме термистора);</w:t>
      </w:r>
    </w:p>
    <w:p w:rsidR="00E37124" w:rsidRPr="00C10160" w:rsidRDefault="00E37124" w:rsidP="008E5442">
      <w:pPr>
        <w:widowControl/>
        <w:autoSpaceDE/>
        <w:autoSpaceDN/>
        <w:adjustRightInd/>
        <w:spacing w:after="120"/>
        <w:ind w:firstLine="720"/>
        <w:jc w:val="both"/>
        <w:rPr>
          <w:rFonts w:ascii="Times New Roman" w:eastAsia="SimSun" w:hAnsi="Times New Roman"/>
        </w:rPr>
      </w:pPr>
      <w:r w:rsidRPr="00C10160">
        <w:rPr>
          <w:rFonts w:ascii="Times New Roman" w:eastAsia="SimSun" w:hAnsi="Times New Roman"/>
        </w:rPr>
        <w:t xml:space="preserve">В зависимости от требований, указываемых в опросном листе: </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Активация местного управления через цифровой вход Активировать МЕСТНЫЙ. Чтобы работу привода можно активировать/деактивировать с помощью кнопок на панели местного управления.</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Блокировка, снятие блокировки команд управления ОТКРЫТЬ и ЗАКРЫТЬ через два цифровых входа.</w:t>
      </w:r>
    </w:p>
    <w:p w:rsidR="00E37124" w:rsidRPr="00C10160" w:rsidRDefault="00E37124" w:rsidP="00B55629">
      <w:pPr>
        <w:widowControl/>
        <w:numPr>
          <w:ilvl w:val="0"/>
          <w:numId w:val="63"/>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Кнопка аварийного останова (фиксируемая) для отключения питания при любом положении ключа-селектора.</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417" w:name="_Toc140051401"/>
      <w:bookmarkStart w:id="418" w:name="_Toc140067228"/>
      <w:bookmarkStart w:id="419" w:name="_Toc140131863"/>
      <w:bookmarkStart w:id="420" w:name="_Toc140132918"/>
      <w:bookmarkStart w:id="421" w:name="_Toc140133604"/>
      <w:bookmarkStart w:id="422" w:name="_Toc140135021"/>
      <w:bookmarkStart w:id="423" w:name="_Toc140140353"/>
      <w:bookmarkStart w:id="424" w:name="_Toc140145364"/>
      <w:bookmarkStart w:id="425" w:name="_Toc140145980"/>
      <w:bookmarkStart w:id="426" w:name="_Toc140151455"/>
      <w:bookmarkStart w:id="427" w:name="_Toc145498821"/>
      <w:bookmarkStart w:id="428" w:name="_Toc153199006"/>
      <w:r w:rsidRPr="00C10160">
        <w:rPr>
          <w:rFonts w:ascii="Times New Roman" w:eastAsia="SimSun" w:hAnsi="Times New Roman"/>
          <w:b/>
        </w:rPr>
        <w:t>Мониторинг (</w:t>
      </w:r>
      <w:r w:rsidR="0004609D" w:rsidRPr="00C10160">
        <w:rPr>
          <w:rFonts w:ascii="Times New Roman" w:eastAsia="SimSun" w:hAnsi="Times New Roman"/>
          <w:b/>
        </w:rPr>
        <w:t>в</w:t>
      </w:r>
      <w:r w:rsidRPr="00C10160">
        <w:rPr>
          <w:rFonts w:ascii="Times New Roman" w:eastAsia="SimSun" w:hAnsi="Times New Roman"/>
          <w:b/>
        </w:rPr>
        <w:t xml:space="preserve"> зависимости от требований, указываемых в опросном листе: для приводов с интеллектуальным блоком управления)</w:t>
      </w:r>
      <w:bookmarkEnd w:id="417"/>
      <w:bookmarkEnd w:id="418"/>
      <w:bookmarkEnd w:id="419"/>
      <w:bookmarkEnd w:id="420"/>
      <w:bookmarkEnd w:id="421"/>
      <w:bookmarkEnd w:id="422"/>
      <w:bookmarkEnd w:id="423"/>
      <w:bookmarkEnd w:id="424"/>
      <w:bookmarkEnd w:id="425"/>
      <w:bookmarkEnd w:id="426"/>
      <w:bookmarkEnd w:id="427"/>
      <w:bookmarkEnd w:id="428"/>
    </w:p>
    <w:p w:rsidR="00E37124" w:rsidRPr="00C10160" w:rsidRDefault="00E37124" w:rsidP="00B55629">
      <w:pPr>
        <w:widowControl/>
        <w:numPr>
          <w:ilvl w:val="0"/>
          <w:numId w:val="6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Защита арматуры от перегрузки (настраивается), в результате привод отключается, </w:t>
      </w:r>
      <w:r w:rsidR="00357FDE" w:rsidRPr="00C10160">
        <w:rPr>
          <w:rFonts w:ascii="Times New Roman" w:eastAsia="SimSun" w:hAnsi="Times New Roman"/>
        </w:rPr>
        <w:t>подаётся</w:t>
      </w:r>
      <w:r w:rsidRPr="00C10160">
        <w:rPr>
          <w:rFonts w:ascii="Times New Roman" w:eastAsia="SimSun" w:hAnsi="Times New Roman"/>
        </w:rPr>
        <w:t xml:space="preserve"> сигнал об ошибке;</w:t>
      </w:r>
    </w:p>
    <w:p w:rsidR="00E37124" w:rsidRPr="00C10160" w:rsidRDefault="00E37124" w:rsidP="00B55629">
      <w:pPr>
        <w:widowControl/>
        <w:numPr>
          <w:ilvl w:val="0"/>
          <w:numId w:val="6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Мониторинг температуры электродвигателя (термомониторинг), привод отключается и </w:t>
      </w:r>
      <w:r w:rsidR="00357FDE" w:rsidRPr="00C10160">
        <w:rPr>
          <w:rFonts w:ascii="Times New Roman" w:eastAsia="SimSun" w:hAnsi="Times New Roman"/>
        </w:rPr>
        <w:t>подаётся</w:t>
      </w:r>
      <w:r w:rsidRPr="00C10160">
        <w:rPr>
          <w:rFonts w:ascii="Times New Roman" w:eastAsia="SimSun" w:hAnsi="Times New Roman"/>
        </w:rPr>
        <w:t xml:space="preserve"> сигнал ошибки;</w:t>
      </w:r>
    </w:p>
    <w:p w:rsidR="00E37124" w:rsidRPr="00C10160" w:rsidRDefault="00E37124" w:rsidP="00B55629">
      <w:pPr>
        <w:widowControl/>
        <w:numPr>
          <w:ilvl w:val="0"/>
          <w:numId w:val="6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Мониторинг работы обогревателя в приводе, </w:t>
      </w:r>
      <w:r w:rsidR="00357FDE" w:rsidRPr="00C10160">
        <w:rPr>
          <w:rFonts w:ascii="Times New Roman" w:eastAsia="SimSun" w:hAnsi="Times New Roman"/>
        </w:rPr>
        <w:t>подаётся</w:t>
      </w:r>
      <w:r w:rsidRPr="00C10160">
        <w:rPr>
          <w:rFonts w:ascii="Times New Roman" w:eastAsia="SimSun" w:hAnsi="Times New Roman"/>
        </w:rPr>
        <w:t xml:space="preserve"> предупредительный сигнал;</w:t>
      </w:r>
    </w:p>
    <w:p w:rsidR="00E37124" w:rsidRPr="00C10160" w:rsidRDefault="00E37124" w:rsidP="00B55629">
      <w:pPr>
        <w:widowControl/>
        <w:numPr>
          <w:ilvl w:val="0"/>
          <w:numId w:val="6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Мониторинг допустимого времени работы и количества пусков (настраивается), </w:t>
      </w:r>
      <w:r w:rsidR="00357FDE" w:rsidRPr="00C10160">
        <w:rPr>
          <w:rFonts w:ascii="Times New Roman" w:eastAsia="SimSun" w:hAnsi="Times New Roman"/>
        </w:rPr>
        <w:t>подаётся</w:t>
      </w:r>
      <w:r w:rsidRPr="00C10160">
        <w:rPr>
          <w:rFonts w:ascii="Times New Roman" w:eastAsia="SimSun" w:hAnsi="Times New Roman"/>
        </w:rPr>
        <w:t xml:space="preserve"> предупредительный сигнал;</w:t>
      </w:r>
    </w:p>
    <w:p w:rsidR="00E37124" w:rsidRPr="00C10160" w:rsidRDefault="00E37124" w:rsidP="00B55629">
      <w:pPr>
        <w:widowControl/>
        <w:numPr>
          <w:ilvl w:val="0"/>
          <w:numId w:val="6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Мониторинг времени работы (настраивается), в результате привод отключается, </w:t>
      </w:r>
      <w:r w:rsidR="00357FDE" w:rsidRPr="00C10160">
        <w:rPr>
          <w:rFonts w:ascii="Times New Roman" w:eastAsia="SimSun" w:hAnsi="Times New Roman"/>
        </w:rPr>
        <w:t>подаётся</w:t>
      </w:r>
      <w:r w:rsidRPr="00C10160">
        <w:rPr>
          <w:rFonts w:ascii="Times New Roman" w:eastAsia="SimSun" w:hAnsi="Times New Roman"/>
        </w:rPr>
        <w:t xml:space="preserve"> предупредительный сигнал;</w:t>
      </w:r>
    </w:p>
    <w:p w:rsidR="00E37124" w:rsidRPr="00C10160" w:rsidRDefault="00E37124" w:rsidP="00B55629">
      <w:pPr>
        <w:widowControl/>
        <w:numPr>
          <w:ilvl w:val="0"/>
          <w:numId w:val="6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Мониторинг потери фазы, в результате привод отключается, </w:t>
      </w:r>
      <w:r w:rsidR="00357FDE" w:rsidRPr="00C10160">
        <w:rPr>
          <w:rFonts w:ascii="Times New Roman" w:eastAsia="SimSun" w:hAnsi="Times New Roman"/>
        </w:rPr>
        <w:t>подаётся</w:t>
      </w:r>
      <w:r w:rsidRPr="00C10160">
        <w:rPr>
          <w:rFonts w:ascii="Times New Roman" w:eastAsia="SimSun" w:hAnsi="Times New Roman"/>
        </w:rPr>
        <w:t xml:space="preserve"> сигнал об ошибке;</w:t>
      </w:r>
    </w:p>
    <w:p w:rsidR="00E37124" w:rsidRPr="00C10160" w:rsidRDefault="00E37124" w:rsidP="00B55629">
      <w:pPr>
        <w:widowControl/>
        <w:numPr>
          <w:ilvl w:val="0"/>
          <w:numId w:val="64"/>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Автоматическая коррекция фаз (</w:t>
      </w:r>
      <w:r w:rsidR="0004609D" w:rsidRPr="00C10160">
        <w:rPr>
          <w:rFonts w:ascii="Times New Roman" w:eastAsia="SimSun" w:hAnsi="Times New Roman"/>
        </w:rPr>
        <w:t>трёхфазный</w:t>
      </w:r>
      <w:r w:rsidRPr="00C10160">
        <w:rPr>
          <w:rFonts w:ascii="Times New Roman" w:eastAsia="SimSun" w:hAnsi="Times New Roman"/>
        </w:rPr>
        <w:t xml:space="preserve"> ток).</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429" w:name="_Toc140051402"/>
      <w:bookmarkStart w:id="430" w:name="_Toc140067229"/>
      <w:bookmarkStart w:id="431" w:name="_Toc140131864"/>
      <w:bookmarkStart w:id="432" w:name="_Toc140132919"/>
      <w:bookmarkStart w:id="433" w:name="_Toc140133605"/>
      <w:bookmarkStart w:id="434" w:name="_Toc140135022"/>
      <w:bookmarkStart w:id="435" w:name="_Toc140140354"/>
      <w:bookmarkStart w:id="436" w:name="_Toc140145365"/>
      <w:bookmarkStart w:id="437" w:name="_Toc140145981"/>
      <w:bookmarkStart w:id="438" w:name="_Toc140151456"/>
      <w:bookmarkStart w:id="439" w:name="_Toc145498822"/>
      <w:bookmarkStart w:id="440" w:name="_Toc153199007"/>
      <w:r w:rsidRPr="00C10160">
        <w:rPr>
          <w:rFonts w:ascii="Times New Roman" w:eastAsia="SimSun" w:hAnsi="Times New Roman"/>
          <w:b/>
        </w:rPr>
        <w:t>Диагностика (в зависимости от требований, указываемых в опросном листе: для приводов с интеллектуальным блоком управления)</w:t>
      </w:r>
      <w:bookmarkEnd w:id="429"/>
      <w:bookmarkEnd w:id="430"/>
      <w:bookmarkEnd w:id="431"/>
      <w:bookmarkEnd w:id="432"/>
      <w:bookmarkEnd w:id="433"/>
      <w:bookmarkEnd w:id="434"/>
      <w:bookmarkEnd w:id="435"/>
      <w:bookmarkEnd w:id="436"/>
      <w:bookmarkEnd w:id="437"/>
      <w:bookmarkEnd w:id="438"/>
      <w:bookmarkEnd w:id="439"/>
      <w:bookmarkEnd w:id="440"/>
    </w:p>
    <w:p w:rsidR="00E37124" w:rsidRPr="00C10160" w:rsidRDefault="00E37124" w:rsidP="00B55629">
      <w:pPr>
        <w:widowControl/>
        <w:numPr>
          <w:ilvl w:val="0"/>
          <w:numId w:val="65"/>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Электронный паспорт устройства с информацией о заказе и изделии;</w:t>
      </w:r>
    </w:p>
    <w:p w:rsidR="00E37124" w:rsidRPr="00C10160" w:rsidRDefault="00E37124" w:rsidP="00B55629">
      <w:pPr>
        <w:widowControl/>
        <w:numPr>
          <w:ilvl w:val="0"/>
          <w:numId w:val="65"/>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Регистрация рабочих данных: </w:t>
      </w:r>
      <w:r w:rsidR="00357FDE" w:rsidRPr="00C10160">
        <w:rPr>
          <w:rFonts w:ascii="Times New Roman" w:eastAsia="SimSun" w:hAnsi="Times New Roman"/>
        </w:rPr>
        <w:t>Счётчик</w:t>
      </w:r>
      <w:r w:rsidRPr="00C10160">
        <w:rPr>
          <w:rFonts w:ascii="Times New Roman" w:eastAsia="SimSun" w:hAnsi="Times New Roman"/>
        </w:rPr>
        <w:t xml:space="preserve"> по сбросам и </w:t>
      </w:r>
      <w:r w:rsidR="000801FD" w:rsidRPr="00C10160">
        <w:rPr>
          <w:rFonts w:ascii="Times New Roman" w:eastAsia="SimSun" w:hAnsi="Times New Roman"/>
        </w:rPr>
        <w:t>счётчик</w:t>
      </w:r>
      <w:r w:rsidRPr="00C10160">
        <w:rPr>
          <w:rFonts w:ascii="Times New Roman" w:eastAsia="SimSun" w:hAnsi="Times New Roman"/>
        </w:rPr>
        <w:t xml:space="preserve"> для индикации срока службы: Время работы электродвигателя, количество пусков, срабатывания моментного и концевого выключателей в конечных положениях ОТКРЫТО и ЗАКРЫТО, ошибки по крутящему моменту в направлении ЗАКРЫТЬ и ОТКРЫТЬ, срабатывания защиты электродвигателя;</w:t>
      </w:r>
    </w:p>
    <w:p w:rsidR="00E37124" w:rsidRPr="00C10160" w:rsidRDefault="0004609D" w:rsidP="00B55629">
      <w:pPr>
        <w:widowControl/>
        <w:numPr>
          <w:ilvl w:val="0"/>
          <w:numId w:val="6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Отчёт</w:t>
      </w:r>
      <w:r w:rsidR="00E37124" w:rsidRPr="00C10160">
        <w:rPr>
          <w:rFonts w:ascii="Times New Roman" w:eastAsia="SimSun" w:hAnsi="Times New Roman"/>
        </w:rPr>
        <w:t xml:space="preserve"> о событии с отметкой времени (история настроек, управления и ошибок): Сигналы состояния в соответствии с классификацией NAMUR NE 107: </w:t>
      </w:r>
      <w:r w:rsidR="00386F76" w:rsidRPr="00C10160">
        <w:rPr>
          <w:rFonts w:ascii="Times New Roman" w:eastAsia="SimSun" w:hAnsi="Times New Roman"/>
        </w:rPr>
        <w:t>"</w:t>
      </w:r>
      <w:r w:rsidR="00E37124" w:rsidRPr="00C10160">
        <w:rPr>
          <w:rFonts w:ascii="Times New Roman" w:eastAsia="SimSun" w:hAnsi="Times New Roman"/>
        </w:rPr>
        <w:t>Сбой</w:t>
      </w:r>
      <w:r w:rsidR="00386F76" w:rsidRPr="00C10160">
        <w:rPr>
          <w:rFonts w:ascii="Times New Roman" w:eastAsia="SimSun" w:hAnsi="Times New Roman"/>
        </w:rPr>
        <w:t>"</w:t>
      </w:r>
      <w:r w:rsidR="00E37124" w:rsidRPr="00C10160">
        <w:rPr>
          <w:rFonts w:ascii="Times New Roman" w:eastAsia="SimSun" w:hAnsi="Times New Roman"/>
        </w:rPr>
        <w:t xml:space="preserve">, </w:t>
      </w:r>
      <w:r w:rsidR="00386F76" w:rsidRPr="00C10160">
        <w:rPr>
          <w:rFonts w:ascii="Times New Roman" w:eastAsia="SimSun" w:hAnsi="Times New Roman"/>
        </w:rPr>
        <w:t>"</w:t>
      </w:r>
      <w:r w:rsidR="00E37124" w:rsidRPr="00C10160">
        <w:rPr>
          <w:rFonts w:ascii="Times New Roman" w:eastAsia="SimSun" w:hAnsi="Times New Roman"/>
        </w:rPr>
        <w:t>Функциональная проверка</w:t>
      </w:r>
      <w:r w:rsidR="00386F76" w:rsidRPr="00C10160">
        <w:rPr>
          <w:rFonts w:ascii="Times New Roman" w:eastAsia="SimSun" w:hAnsi="Times New Roman"/>
        </w:rPr>
        <w:t>"</w:t>
      </w:r>
      <w:r w:rsidR="00E37124" w:rsidRPr="00C10160">
        <w:rPr>
          <w:rFonts w:ascii="Times New Roman" w:eastAsia="SimSun" w:hAnsi="Times New Roman"/>
        </w:rPr>
        <w:t xml:space="preserve">, </w:t>
      </w:r>
      <w:r w:rsidR="00386F76" w:rsidRPr="00C10160">
        <w:rPr>
          <w:rFonts w:ascii="Times New Roman" w:eastAsia="SimSun" w:hAnsi="Times New Roman"/>
        </w:rPr>
        <w:t>"</w:t>
      </w:r>
      <w:r w:rsidR="00E37124" w:rsidRPr="00C10160">
        <w:rPr>
          <w:rFonts w:ascii="Times New Roman" w:eastAsia="SimSun" w:hAnsi="Times New Roman"/>
        </w:rPr>
        <w:t>Вне спецификации</w:t>
      </w:r>
      <w:r w:rsidR="00386F76" w:rsidRPr="00C10160">
        <w:rPr>
          <w:rFonts w:ascii="Times New Roman" w:eastAsia="SimSun" w:hAnsi="Times New Roman"/>
        </w:rPr>
        <w:t>"</w:t>
      </w:r>
      <w:r w:rsidR="00E37124" w:rsidRPr="00C10160">
        <w:rPr>
          <w:rFonts w:ascii="Times New Roman" w:eastAsia="SimSun" w:hAnsi="Times New Roman"/>
        </w:rPr>
        <w:t xml:space="preserve">, </w:t>
      </w:r>
      <w:r w:rsidR="00386F76" w:rsidRPr="00C10160">
        <w:rPr>
          <w:rFonts w:ascii="Times New Roman" w:eastAsia="SimSun" w:hAnsi="Times New Roman"/>
        </w:rPr>
        <w:t>"</w:t>
      </w:r>
      <w:r w:rsidR="00E37124" w:rsidRPr="00C10160">
        <w:rPr>
          <w:rFonts w:ascii="Times New Roman" w:eastAsia="SimSun" w:hAnsi="Times New Roman"/>
        </w:rPr>
        <w:t>Требуется ТО</w:t>
      </w:r>
      <w:r w:rsidR="00386F76" w:rsidRPr="00C10160">
        <w:rPr>
          <w:rFonts w:ascii="Times New Roman" w:eastAsia="SimSun" w:hAnsi="Times New Roman"/>
        </w:rPr>
        <w:t>"</w:t>
      </w:r>
      <w:r w:rsidR="00E37124" w:rsidRPr="00C10160">
        <w:rPr>
          <w:rFonts w:ascii="Times New Roman" w:eastAsia="SimSun" w:hAnsi="Times New Roman"/>
        </w:rPr>
        <w:t>;</w:t>
      </w:r>
    </w:p>
    <w:p w:rsidR="00E37124" w:rsidRPr="00C10160" w:rsidRDefault="00E37124" w:rsidP="00B55629">
      <w:pPr>
        <w:widowControl/>
        <w:numPr>
          <w:ilvl w:val="0"/>
          <w:numId w:val="66"/>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 xml:space="preserve">Характеристики момента: 3 характеристики момента (характеристика момента-хода) для направлений Открыть и Закрыть сохраняются отдельно. </w:t>
      </w:r>
      <w:r w:rsidR="0004609D" w:rsidRPr="00C10160">
        <w:rPr>
          <w:rFonts w:ascii="Times New Roman" w:eastAsia="SimSun" w:hAnsi="Times New Roman"/>
        </w:rPr>
        <w:t>Сохранённые</w:t>
      </w:r>
      <w:r w:rsidRPr="00C10160">
        <w:rPr>
          <w:rFonts w:ascii="Times New Roman" w:eastAsia="SimSun" w:hAnsi="Times New Roman"/>
        </w:rPr>
        <w:t xml:space="preserve"> характеристики момента могут быть отображены на дисплее.</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441" w:name="_Toc140051403"/>
      <w:bookmarkStart w:id="442" w:name="_Toc140067230"/>
      <w:bookmarkStart w:id="443" w:name="_Toc140131865"/>
      <w:bookmarkStart w:id="444" w:name="_Toc140132920"/>
      <w:bookmarkStart w:id="445" w:name="_Toc140133606"/>
      <w:bookmarkStart w:id="446" w:name="_Toc140135023"/>
      <w:bookmarkStart w:id="447" w:name="_Toc140140355"/>
      <w:bookmarkStart w:id="448" w:name="_Toc140145366"/>
      <w:bookmarkStart w:id="449" w:name="_Toc140145982"/>
      <w:bookmarkStart w:id="450" w:name="_Toc140151457"/>
      <w:bookmarkStart w:id="451" w:name="_Toc145498823"/>
      <w:bookmarkStart w:id="452" w:name="_Toc153199008"/>
      <w:r w:rsidRPr="00C10160">
        <w:rPr>
          <w:rFonts w:ascii="Times New Roman" w:eastAsia="SimSun" w:hAnsi="Times New Roman"/>
          <w:b/>
        </w:rPr>
        <w:t>Система защиты электродвигателя</w:t>
      </w:r>
      <w:bookmarkEnd w:id="441"/>
      <w:bookmarkEnd w:id="442"/>
      <w:bookmarkEnd w:id="443"/>
      <w:bookmarkEnd w:id="444"/>
      <w:bookmarkEnd w:id="445"/>
      <w:bookmarkEnd w:id="446"/>
      <w:bookmarkEnd w:id="447"/>
      <w:bookmarkEnd w:id="448"/>
      <w:bookmarkEnd w:id="449"/>
      <w:bookmarkEnd w:id="450"/>
      <w:bookmarkEnd w:id="451"/>
      <w:bookmarkEnd w:id="452"/>
      <w:r w:rsidRPr="00C10160">
        <w:rPr>
          <w:rFonts w:ascii="Times New Roman" w:eastAsia="SimSun" w:hAnsi="Times New Roman"/>
          <w:b/>
        </w:rPr>
        <w:t xml:space="preserve"> </w:t>
      </w:r>
    </w:p>
    <w:p w:rsidR="00E37124" w:rsidRPr="00C10160" w:rsidRDefault="00E37124" w:rsidP="00B55629">
      <w:pPr>
        <w:widowControl/>
        <w:numPr>
          <w:ilvl w:val="0"/>
          <w:numId w:val="67"/>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Стандартно: Мониторинг температурного режима электродвигателя в сочетании с термовыключателем в электродвигателе;</w:t>
      </w:r>
    </w:p>
    <w:p w:rsidR="00E37124" w:rsidRPr="00C10160" w:rsidRDefault="00E37124" w:rsidP="00B55629">
      <w:pPr>
        <w:widowControl/>
        <w:numPr>
          <w:ilvl w:val="0"/>
          <w:numId w:val="67"/>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 зависимости от требований, указываемых в опросном листе: Реле тепловой перегрузки в блоке управления в комбинации с термовыключателями в приводе; Отключающее устройство PTC в комбинации с PTC термистором в электродвигателе.</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453" w:name="_Toc140051404"/>
      <w:bookmarkStart w:id="454" w:name="_Toc140067231"/>
      <w:bookmarkStart w:id="455" w:name="_Toc140131866"/>
      <w:bookmarkStart w:id="456" w:name="_Toc140132921"/>
      <w:bookmarkStart w:id="457" w:name="_Toc140133607"/>
      <w:bookmarkStart w:id="458" w:name="_Toc140135024"/>
      <w:bookmarkStart w:id="459" w:name="_Toc140140356"/>
      <w:bookmarkStart w:id="460" w:name="_Toc140145367"/>
      <w:bookmarkStart w:id="461" w:name="_Toc140145983"/>
      <w:bookmarkStart w:id="462" w:name="_Toc140151458"/>
      <w:bookmarkStart w:id="463" w:name="_Toc145498824"/>
      <w:bookmarkStart w:id="464" w:name="_Toc153199009"/>
      <w:r w:rsidRPr="00C10160">
        <w:rPr>
          <w:rFonts w:ascii="Times New Roman" w:eastAsia="SimSun" w:hAnsi="Times New Roman"/>
          <w:b/>
        </w:rPr>
        <w:t>Электрическое подключение блока управления</w:t>
      </w:r>
      <w:bookmarkEnd w:id="453"/>
      <w:bookmarkEnd w:id="454"/>
      <w:bookmarkEnd w:id="455"/>
      <w:bookmarkEnd w:id="456"/>
      <w:bookmarkEnd w:id="457"/>
      <w:bookmarkEnd w:id="458"/>
      <w:bookmarkEnd w:id="459"/>
      <w:bookmarkEnd w:id="460"/>
      <w:bookmarkEnd w:id="461"/>
      <w:bookmarkEnd w:id="462"/>
      <w:bookmarkEnd w:id="463"/>
      <w:bookmarkEnd w:id="464"/>
    </w:p>
    <w:p w:rsidR="00E37124" w:rsidRPr="00C10160" w:rsidRDefault="00E37124" w:rsidP="00B55629">
      <w:pPr>
        <w:widowControl/>
        <w:numPr>
          <w:ilvl w:val="0"/>
          <w:numId w:val="68"/>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Стандарт: разъем с винтовым типом соединения;</w:t>
      </w:r>
    </w:p>
    <w:p w:rsidR="00E37124" w:rsidRPr="00C10160" w:rsidRDefault="00E37124" w:rsidP="00B55629">
      <w:pPr>
        <w:widowControl/>
        <w:numPr>
          <w:ilvl w:val="0"/>
          <w:numId w:val="68"/>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 зависимости от требований, указываемых в опросном листе: Клеммы и обжимные соединения; Управляющие позолоченные контакты (гнезда и штекеры).</w:t>
      </w:r>
    </w:p>
    <w:p w:rsidR="00E37124" w:rsidRPr="00C10160" w:rsidRDefault="00E37124" w:rsidP="008E5442">
      <w:pPr>
        <w:widowControl/>
        <w:autoSpaceDE/>
        <w:autoSpaceDN/>
        <w:adjustRightInd/>
        <w:spacing w:before="240" w:after="120"/>
        <w:ind w:firstLine="720"/>
        <w:jc w:val="both"/>
        <w:outlineLvl w:val="2"/>
        <w:rPr>
          <w:rFonts w:ascii="Times New Roman" w:eastAsia="SimSun" w:hAnsi="Times New Roman"/>
          <w:b/>
        </w:rPr>
      </w:pPr>
      <w:bookmarkStart w:id="465" w:name="_Toc140051405"/>
      <w:bookmarkStart w:id="466" w:name="_Toc140067232"/>
      <w:bookmarkStart w:id="467" w:name="_Toc140131867"/>
      <w:bookmarkStart w:id="468" w:name="_Toc140132922"/>
      <w:bookmarkStart w:id="469" w:name="_Toc140133608"/>
      <w:bookmarkStart w:id="470" w:name="_Toc140135025"/>
      <w:bookmarkStart w:id="471" w:name="_Toc140140357"/>
      <w:bookmarkStart w:id="472" w:name="_Toc140145368"/>
      <w:bookmarkStart w:id="473" w:name="_Toc140145984"/>
      <w:bookmarkStart w:id="474" w:name="_Toc140151459"/>
      <w:bookmarkStart w:id="475" w:name="_Toc145498825"/>
      <w:bookmarkStart w:id="476" w:name="_Toc153199010"/>
      <w:r w:rsidRPr="00C10160">
        <w:rPr>
          <w:rFonts w:ascii="Times New Roman" w:eastAsia="SimSun" w:hAnsi="Times New Roman"/>
          <w:b/>
        </w:rPr>
        <w:t>Резьба под кабельные вводы блока управления</w:t>
      </w:r>
      <w:bookmarkEnd w:id="465"/>
      <w:bookmarkEnd w:id="466"/>
      <w:bookmarkEnd w:id="467"/>
      <w:bookmarkEnd w:id="468"/>
      <w:bookmarkEnd w:id="469"/>
      <w:bookmarkEnd w:id="470"/>
      <w:bookmarkEnd w:id="471"/>
      <w:bookmarkEnd w:id="472"/>
      <w:bookmarkEnd w:id="473"/>
      <w:bookmarkEnd w:id="474"/>
      <w:bookmarkEnd w:id="475"/>
      <w:bookmarkEnd w:id="476"/>
    </w:p>
    <w:p w:rsidR="00E37124" w:rsidRPr="00C10160" w:rsidRDefault="00E37124" w:rsidP="00B55629">
      <w:pPr>
        <w:widowControl/>
        <w:numPr>
          <w:ilvl w:val="0"/>
          <w:numId w:val="69"/>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Стандарт: Метрическая резьба;</w:t>
      </w:r>
    </w:p>
    <w:p w:rsidR="00E37124" w:rsidRPr="00C10160" w:rsidRDefault="00E37124" w:rsidP="00B55629">
      <w:pPr>
        <w:widowControl/>
        <w:numPr>
          <w:ilvl w:val="0"/>
          <w:numId w:val="69"/>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В зависимости от требований, указываемых в опросном листе: Pg-резьба, NPT-резьба, G-резьба.</w:t>
      </w:r>
    </w:p>
    <w:p w:rsidR="00E37124" w:rsidRPr="00C10160" w:rsidRDefault="00E37124" w:rsidP="00B55629">
      <w:pPr>
        <w:widowControl/>
        <w:numPr>
          <w:ilvl w:val="0"/>
          <w:numId w:val="69"/>
        </w:numPr>
        <w:autoSpaceDE/>
        <w:autoSpaceDN/>
        <w:adjustRightInd/>
        <w:spacing w:after="120"/>
        <w:ind w:left="0" w:firstLine="720"/>
        <w:jc w:val="both"/>
        <w:rPr>
          <w:rFonts w:ascii="Times New Roman" w:eastAsia="SimSun" w:hAnsi="Times New Roman"/>
        </w:rPr>
      </w:pPr>
      <w:r w:rsidRPr="00C10160">
        <w:rPr>
          <w:rFonts w:ascii="Times New Roman" w:eastAsia="SimSun" w:hAnsi="Times New Roman"/>
        </w:rPr>
        <w:t>Комплектация заказанным количеством кабельных гермовводов под указанные Заказчиком в опросном листе диаметры кабелей.</w:t>
      </w:r>
    </w:p>
    <w:p w:rsidR="0012021D" w:rsidRPr="00C10160" w:rsidRDefault="0012021D" w:rsidP="00794895">
      <w:pPr>
        <w:spacing w:before="120"/>
        <w:jc w:val="both"/>
        <w:rPr>
          <w:rFonts w:ascii="Times New Roman" w:hAnsi="Times New Roman"/>
        </w:rPr>
      </w:pPr>
    </w:p>
    <w:p w:rsidR="00326D15" w:rsidRPr="00C10160" w:rsidRDefault="00326D15" w:rsidP="00B55629">
      <w:pPr>
        <w:pageBreakBefore/>
        <w:widowControl/>
        <w:autoSpaceDE/>
        <w:autoSpaceDN/>
        <w:adjustRightInd/>
        <w:jc w:val="right"/>
        <w:rPr>
          <w:rFonts w:ascii="Times New Roman" w:eastAsia="Calibri" w:hAnsi="Times New Roman"/>
          <w:bCs/>
          <w:i/>
          <w:lang w:eastAsia="en-US"/>
        </w:rPr>
      </w:pPr>
      <w:r w:rsidRPr="00C10160">
        <w:rPr>
          <w:rFonts w:ascii="Times New Roman" w:eastAsia="Calibri" w:hAnsi="Times New Roman"/>
          <w:bCs/>
          <w:i/>
          <w:lang w:eastAsia="en-US"/>
        </w:rPr>
        <w:t>Приложение 17.</w:t>
      </w:r>
      <w:r w:rsidR="00B55629" w:rsidRPr="00C10160">
        <w:rPr>
          <w:rFonts w:ascii="Times New Roman" w:eastAsia="Calibri" w:hAnsi="Times New Roman"/>
          <w:bCs/>
          <w:i/>
          <w:lang w:eastAsia="en-US"/>
        </w:rPr>
        <w:t>5</w:t>
      </w:r>
    </w:p>
    <w:p w:rsidR="00326D15" w:rsidRPr="00C10160" w:rsidRDefault="00326D15" w:rsidP="00326D15">
      <w:pPr>
        <w:widowControl/>
        <w:autoSpaceDE/>
        <w:autoSpaceDN/>
        <w:adjustRightInd/>
        <w:jc w:val="right"/>
        <w:rPr>
          <w:rFonts w:ascii="Times New Roman" w:eastAsia="Calibri" w:hAnsi="Times New Roman"/>
          <w:bCs/>
          <w:i/>
          <w:lang w:eastAsia="en-US"/>
        </w:rPr>
      </w:pPr>
    </w:p>
    <w:p w:rsidR="00B55629" w:rsidRPr="00C10160" w:rsidRDefault="00326D15" w:rsidP="00A50F7A">
      <w:pPr>
        <w:pStyle w:val="2"/>
        <w:rPr>
          <w:rFonts w:eastAsia="SimSun"/>
        </w:rPr>
      </w:pPr>
      <w:bookmarkStart w:id="477" w:name="_Toc153199011"/>
      <w:r w:rsidRPr="00C10160">
        <w:rPr>
          <w:rFonts w:eastAsia="SimSun"/>
        </w:rPr>
        <w:t>17.</w:t>
      </w:r>
      <w:r w:rsidR="00B55629" w:rsidRPr="00C10160">
        <w:rPr>
          <w:rFonts w:eastAsia="SimSun"/>
        </w:rPr>
        <w:t>5</w:t>
      </w:r>
      <w:r w:rsidRPr="00C10160">
        <w:rPr>
          <w:rFonts w:eastAsia="SimSun"/>
        </w:rPr>
        <w:t xml:space="preserve">. </w:t>
      </w:r>
      <w:r w:rsidR="00B55629" w:rsidRPr="00C10160">
        <w:rPr>
          <w:rFonts w:eastAsia="SimSun"/>
        </w:rPr>
        <w:t>ТЕХНИЧЕСКИЕ ТРЕБОВАНИЯ</w:t>
      </w:r>
      <w:bookmarkEnd w:id="477"/>
    </w:p>
    <w:p w:rsidR="00B55629" w:rsidRPr="00C10160" w:rsidRDefault="00B55629" w:rsidP="00B55629">
      <w:pPr>
        <w:spacing w:before="120"/>
        <w:jc w:val="center"/>
        <w:rPr>
          <w:rFonts w:ascii="Times New Roman" w:eastAsia="SimSun" w:hAnsi="Times New Roman"/>
          <w:b/>
          <w:sz w:val="28"/>
          <w:szCs w:val="28"/>
        </w:rPr>
      </w:pPr>
    </w:p>
    <w:p w:rsidR="00326D15" w:rsidRPr="00C10160" w:rsidRDefault="00B55629" w:rsidP="00B55629">
      <w:pPr>
        <w:spacing w:before="120"/>
        <w:jc w:val="center"/>
        <w:rPr>
          <w:rFonts w:ascii="Times New Roman" w:hAnsi="Times New Roman"/>
          <w:b/>
          <w:sz w:val="28"/>
          <w:szCs w:val="28"/>
        </w:rPr>
      </w:pPr>
      <w:r w:rsidRPr="00C10160">
        <w:rPr>
          <w:rFonts w:ascii="Times New Roman" w:eastAsia="SimSun" w:hAnsi="Times New Roman"/>
          <w:b/>
          <w:sz w:val="28"/>
          <w:szCs w:val="28"/>
        </w:rPr>
        <w:t>к низковольтным преобразователям частоты, поставляемым на объекты</w:t>
      </w:r>
      <w:r w:rsidRPr="00C10160">
        <w:rPr>
          <w:rFonts w:ascii="Times New Roman" w:eastAsia="SimSun" w:hAnsi="Times New Roman"/>
          <w:b/>
          <w:sz w:val="28"/>
          <w:szCs w:val="28"/>
        </w:rPr>
        <w:br/>
        <w:t>с повышенной влажностью и повышенным содержанием озона</w:t>
      </w:r>
      <w:r w:rsidRPr="00C10160">
        <w:rPr>
          <w:rFonts w:ascii="Times New Roman" w:eastAsia="SimSun" w:hAnsi="Times New Roman"/>
          <w:b/>
          <w:sz w:val="28"/>
          <w:szCs w:val="28"/>
        </w:rPr>
        <w:br/>
      </w:r>
      <w:r w:rsidR="00326D15" w:rsidRPr="00C10160">
        <w:rPr>
          <w:rFonts w:ascii="Times New Roman" w:eastAsia="SimSun" w:hAnsi="Times New Roman"/>
          <w:b/>
          <w:sz w:val="28"/>
          <w:szCs w:val="28"/>
        </w:rPr>
        <w:br/>
      </w:r>
    </w:p>
    <w:p w:rsidR="00B55629" w:rsidRPr="00C10160" w:rsidRDefault="00B55629" w:rsidP="00B55629">
      <w:pPr>
        <w:numPr>
          <w:ilvl w:val="0"/>
          <w:numId w:val="82"/>
        </w:numPr>
        <w:shd w:val="clear" w:color="auto" w:fill="FFFFFF"/>
        <w:spacing w:line="360" w:lineRule="auto"/>
        <w:ind w:right="-30"/>
        <w:contextualSpacing/>
        <w:jc w:val="both"/>
        <w:rPr>
          <w:rFonts w:ascii="Times New Roman" w:hAnsi="Times New Roman"/>
          <w:szCs w:val="28"/>
        </w:rPr>
      </w:pPr>
      <w:r w:rsidRPr="00C10160">
        <w:rPr>
          <w:rFonts w:ascii="Times New Roman" w:hAnsi="Times New Roman"/>
          <w:b/>
          <w:szCs w:val="28"/>
        </w:rPr>
        <w:t>Классификация, основные параметры</w:t>
      </w:r>
      <w:r w:rsidRPr="00C10160">
        <w:rPr>
          <w:rFonts w:ascii="Times New Roman" w:hAnsi="Times New Roman"/>
          <w:szCs w:val="28"/>
        </w:rPr>
        <w:t>:</w:t>
      </w:r>
    </w:p>
    <w:p w:rsidR="00B55629" w:rsidRPr="00C10160" w:rsidRDefault="00B55629" w:rsidP="00B55629">
      <w:pPr>
        <w:numPr>
          <w:ilvl w:val="1"/>
          <w:numId w:val="86"/>
        </w:numPr>
        <w:spacing w:after="120"/>
        <w:ind w:left="709" w:right="-30" w:firstLine="567"/>
        <w:jc w:val="both"/>
        <w:rPr>
          <w:rFonts w:ascii="Times New Roman" w:hAnsi="Times New Roman"/>
          <w:szCs w:val="28"/>
        </w:rPr>
      </w:pPr>
      <w:r w:rsidRPr="00C10160">
        <w:rPr>
          <w:rFonts w:ascii="Times New Roman" w:hAnsi="Times New Roman"/>
          <w:szCs w:val="28"/>
        </w:rPr>
        <w:t>тип управления преобразователя частоты: скалярное/векторное управления</w:t>
      </w:r>
    </w:p>
    <w:p w:rsidR="00B55629" w:rsidRPr="00C10160" w:rsidRDefault="00B55629" w:rsidP="00B55629">
      <w:pPr>
        <w:numPr>
          <w:ilvl w:val="0"/>
          <w:numId w:val="86"/>
        </w:numPr>
        <w:spacing w:after="120"/>
        <w:ind w:left="709" w:firstLine="567"/>
        <w:jc w:val="both"/>
        <w:rPr>
          <w:rFonts w:ascii="Times New Roman" w:hAnsi="Times New Roman"/>
          <w:szCs w:val="28"/>
        </w:rPr>
      </w:pPr>
      <w:r w:rsidRPr="00C10160">
        <w:rPr>
          <w:rFonts w:ascii="Times New Roman" w:hAnsi="Times New Roman"/>
          <w:szCs w:val="28"/>
        </w:rPr>
        <w:t>тип входного напряжения (однофазный/трёхфазный преобразователь частоты)</w:t>
      </w:r>
    </w:p>
    <w:p w:rsidR="00B55629" w:rsidRPr="00C10160" w:rsidRDefault="00B55629" w:rsidP="00B55629">
      <w:pPr>
        <w:numPr>
          <w:ilvl w:val="0"/>
          <w:numId w:val="86"/>
        </w:numPr>
        <w:spacing w:after="120"/>
        <w:ind w:left="709" w:firstLine="567"/>
        <w:jc w:val="both"/>
        <w:rPr>
          <w:rFonts w:ascii="Times New Roman" w:hAnsi="Times New Roman"/>
          <w:szCs w:val="28"/>
          <w:shd w:val="clear" w:color="auto" w:fill="FFFFFF"/>
        </w:rPr>
      </w:pPr>
      <w:r w:rsidRPr="00C10160">
        <w:rPr>
          <w:rFonts w:ascii="Times New Roman" w:hAnsi="Times New Roman"/>
          <w:szCs w:val="28"/>
        </w:rPr>
        <w:t xml:space="preserve">тип конструкции: </w:t>
      </w:r>
      <w:r w:rsidRPr="00C10160">
        <w:rPr>
          <w:rFonts w:ascii="Times New Roman" w:hAnsi="Times New Roman"/>
          <w:szCs w:val="28"/>
          <w:shd w:val="clear" w:color="auto" w:fill="FFFFFF"/>
        </w:rPr>
        <w:t xml:space="preserve">частотный преобразователь имеет свои конструктивные особенности и схемы подключения. Каждый из видов оборудования имеет свои эксплуатационные характеристики, преимущества, недостатки, и применяется в </w:t>
      </w:r>
      <w:r w:rsidR="0004609D" w:rsidRPr="00C10160">
        <w:rPr>
          <w:rFonts w:ascii="Times New Roman" w:hAnsi="Times New Roman"/>
          <w:szCs w:val="28"/>
          <w:shd w:val="clear" w:color="auto" w:fill="FFFFFF"/>
        </w:rPr>
        <w:t>определённой</w:t>
      </w:r>
      <w:r w:rsidRPr="00C10160">
        <w:rPr>
          <w:rFonts w:ascii="Times New Roman" w:hAnsi="Times New Roman"/>
          <w:szCs w:val="28"/>
          <w:shd w:val="clear" w:color="auto" w:fill="FFFFFF"/>
        </w:rPr>
        <w:t xml:space="preserve"> отрасли производства.</w:t>
      </w:r>
    </w:p>
    <w:p w:rsidR="00B55629" w:rsidRPr="00C10160" w:rsidRDefault="00B55629" w:rsidP="00B55629">
      <w:pPr>
        <w:numPr>
          <w:ilvl w:val="0"/>
          <w:numId w:val="86"/>
        </w:numPr>
        <w:spacing w:after="120"/>
        <w:ind w:firstLine="567"/>
        <w:jc w:val="both"/>
        <w:rPr>
          <w:rFonts w:ascii="Times New Roman" w:hAnsi="Times New Roman"/>
          <w:szCs w:val="28"/>
          <w:shd w:val="clear" w:color="auto" w:fill="FFFFFF"/>
        </w:rPr>
      </w:pPr>
      <w:r w:rsidRPr="00C10160">
        <w:rPr>
          <w:rFonts w:ascii="Times New Roman" w:hAnsi="Times New Roman"/>
          <w:szCs w:val="28"/>
          <w:shd w:val="clear" w:color="auto" w:fill="FFFFFF"/>
        </w:rPr>
        <w:t>основные параметры для подбора преобразователя частоты приведены в таблице №1</w:t>
      </w:r>
    </w:p>
    <w:p w:rsidR="00B55629" w:rsidRPr="00C10160" w:rsidRDefault="00B55629" w:rsidP="00B55629">
      <w:pPr>
        <w:spacing w:line="360" w:lineRule="auto"/>
        <w:ind w:firstLine="708"/>
        <w:jc w:val="right"/>
        <w:rPr>
          <w:rFonts w:ascii="Times New Roman" w:hAnsi="Times New Roman"/>
          <w:szCs w:val="28"/>
          <w:shd w:val="clear" w:color="auto" w:fill="FFFFFF"/>
        </w:rPr>
      </w:pPr>
      <w:r w:rsidRPr="00C10160">
        <w:rPr>
          <w:rFonts w:ascii="Times New Roman" w:hAnsi="Times New Roman"/>
          <w:szCs w:val="28"/>
          <w:shd w:val="clear" w:color="auto" w:fill="FFFFFF"/>
        </w:rPr>
        <w:t>Таблица 1</w:t>
      </w:r>
    </w:p>
    <w:p w:rsidR="00B55629" w:rsidRPr="00C10160" w:rsidRDefault="00B55629" w:rsidP="00B55629">
      <w:pPr>
        <w:spacing w:line="360" w:lineRule="auto"/>
        <w:ind w:firstLine="708"/>
        <w:jc w:val="center"/>
        <w:rPr>
          <w:rFonts w:ascii="Times New Roman" w:hAnsi="Times New Roman"/>
          <w:szCs w:val="28"/>
          <w:shd w:val="clear" w:color="auto" w:fill="FFFFFF"/>
        </w:rPr>
      </w:pPr>
      <w:r w:rsidRPr="00C10160">
        <w:rPr>
          <w:rFonts w:ascii="Times New Roman" w:hAnsi="Times New Roman"/>
          <w:szCs w:val="28"/>
          <w:shd w:val="clear" w:color="auto" w:fill="FFFFFF"/>
        </w:rPr>
        <w:t>Параметры подбора преобразователя частоты.</w:t>
      </w:r>
    </w:p>
    <w:tbl>
      <w:tblPr>
        <w:tblStyle w:val="61"/>
        <w:tblW w:w="5000" w:type="pct"/>
        <w:tblLook w:val="04A0" w:firstRow="1" w:lastRow="0" w:firstColumn="1" w:lastColumn="0" w:noHBand="0" w:noVBand="1"/>
      </w:tblPr>
      <w:tblGrid>
        <w:gridCol w:w="3246"/>
        <w:gridCol w:w="6639"/>
      </w:tblGrid>
      <w:tr w:rsidR="00B55629" w:rsidRPr="00C10160" w:rsidTr="008C631F">
        <w:trPr>
          <w:trHeight w:val="256"/>
        </w:trPr>
        <w:tc>
          <w:tcPr>
            <w:tcW w:w="1642" w:type="pct"/>
          </w:tcPr>
          <w:p w:rsidR="00B55629" w:rsidRPr="00C10160" w:rsidRDefault="00B55629" w:rsidP="00B55629">
            <w:pPr>
              <w:spacing w:line="360" w:lineRule="auto"/>
              <w:rPr>
                <w:rFonts w:ascii="Times New Roman" w:hAnsi="Times New Roman"/>
                <w:szCs w:val="28"/>
              </w:rPr>
            </w:pPr>
            <w:r w:rsidRPr="00C10160">
              <w:rPr>
                <w:rFonts w:ascii="Times New Roman" w:hAnsi="Times New Roman"/>
                <w:szCs w:val="28"/>
              </w:rPr>
              <w:t>Ток, А</w:t>
            </w:r>
          </w:p>
        </w:tc>
        <w:tc>
          <w:tcPr>
            <w:tcW w:w="3358" w:type="pct"/>
          </w:tcPr>
          <w:p w:rsidR="00B55629" w:rsidRPr="00C10160" w:rsidRDefault="00B55629" w:rsidP="00B55629">
            <w:pPr>
              <w:spacing w:line="360" w:lineRule="auto"/>
              <w:rPr>
                <w:rFonts w:ascii="Times New Roman" w:hAnsi="Times New Roman"/>
                <w:szCs w:val="28"/>
              </w:rPr>
            </w:pPr>
            <w:r w:rsidRPr="00C10160">
              <w:rPr>
                <w:rFonts w:ascii="Times New Roman" w:hAnsi="Times New Roman"/>
                <w:szCs w:val="28"/>
              </w:rPr>
              <w:t>Паспорт электродвигателя, с учётом условий пуска</w:t>
            </w:r>
          </w:p>
        </w:tc>
      </w:tr>
      <w:tr w:rsidR="00B55629" w:rsidRPr="00C10160" w:rsidTr="008C631F">
        <w:trPr>
          <w:trHeight w:val="256"/>
        </w:trPr>
        <w:tc>
          <w:tcPr>
            <w:tcW w:w="1642" w:type="pct"/>
          </w:tcPr>
          <w:p w:rsidR="00B55629" w:rsidRPr="00C10160" w:rsidRDefault="00B55629" w:rsidP="00B55629">
            <w:pPr>
              <w:spacing w:line="360" w:lineRule="auto"/>
              <w:rPr>
                <w:rFonts w:ascii="Times New Roman" w:hAnsi="Times New Roman"/>
                <w:szCs w:val="28"/>
              </w:rPr>
            </w:pPr>
            <w:r w:rsidRPr="00C10160">
              <w:rPr>
                <w:rFonts w:ascii="Times New Roman" w:hAnsi="Times New Roman"/>
                <w:szCs w:val="28"/>
              </w:rPr>
              <w:t>Напряжение, В</w:t>
            </w:r>
          </w:p>
        </w:tc>
        <w:tc>
          <w:tcPr>
            <w:tcW w:w="3358" w:type="pct"/>
          </w:tcPr>
          <w:p w:rsidR="00B55629" w:rsidRPr="00C10160" w:rsidRDefault="00B55629" w:rsidP="00B55629">
            <w:pPr>
              <w:spacing w:line="360" w:lineRule="auto"/>
              <w:rPr>
                <w:rFonts w:ascii="Times New Roman" w:hAnsi="Times New Roman"/>
                <w:szCs w:val="28"/>
              </w:rPr>
            </w:pPr>
            <w:r w:rsidRPr="00C10160">
              <w:rPr>
                <w:rFonts w:ascii="Times New Roman" w:hAnsi="Times New Roman"/>
                <w:szCs w:val="28"/>
              </w:rPr>
              <w:t>Паспорт электродвигателя</w:t>
            </w:r>
          </w:p>
        </w:tc>
      </w:tr>
      <w:tr w:rsidR="00B55629" w:rsidRPr="00C10160" w:rsidTr="008C631F">
        <w:trPr>
          <w:trHeight w:val="256"/>
        </w:trPr>
        <w:tc>
          <w:tcPr>
            <w:tcW w:w="1642" w:type="pct"/>
          </w:tcPr>
          <w:p w:rsidR="00B55629" w:rsidRPr="00C10160" w:rsidRDefault="00B55629" w:rsidP="00B55629">
            <w:pPr>
              <w:spacing w:line="360" w:lineRule="auto"/>
              <w:rPr>
                <w:rFonts w:ascii="Times New Roman" w:hAnsi="Times New Roman"/>
                <w:szCs w:val="28"/>
              </w:rPr>
            </w:pPr>
            <w:r w:rsidRPr="00C10160">
              <w:rPr>
                <w:rFonts w:ascii="Times New Roman" w:hAnsi="Times New Roman"/>
                <w:szCs w:val="28"/>
              </w:rPr>
              <w:t>Мощность, кВт</w:t>
            </w:r>
          </w:p>
        </w:tc>
        <w:tc>
          <w:tcPr>
            <w:tcW w:w="3358" w:type="pct"/>
          </w:tcPr>
          <w:p w:rsidR="00B55629" w:rsidRPr="00C10160" w:rsidRDefault="00B55629" w:rsidP="00B55629">
            <w:pPr>
              <w:spacing w:line="360" w:lineRule="auto"/>
              <w:rPr>
                <w:rFonts w:ascii="Times New Roman" w:hAnsi="Times New Roman"/>
                <w:szCs w:val="28"/>
              </w:rPr>
            </w:pPr>
            <w:r w:rsidRPr="00C10160">
              <w:rPr>
                <w:rFonts w:ascii="Times New Roman" w:hAnsi="Times New Roman"/>
                <w:szCs w:val="28"/>
              </w:rPr>
              <w:t>Паспорт электродвигателя, с учётом условий пуска</w:t>
            </w:r>
          </w:p>
        </w:tc>
      </w:tr>
      <w:tr w:rsidR="00B55629" w:rsidRPr="00C10160" w:rsidTr="008C631F">
        <w:trPr>
          <w:trHeight w:val="256"/>
        </w:trPr>
        <w:tc>
          <w:tcPr>
            <w:tcW w:w="1642" w:type="pct"/>
          </w:tcPr>
          <w:p w:rsidR="00B55629" w:rsidRPr="00C10160" w:rsidRDefault="00B55629" w:rsidP="00B55629">
            <w:pPr>
              <w:spacing w:line="360" w:lineRule="auto"/>
              <w:rPr>
                <w:rFonts w:ascii="Times New Roman" w:hAnsi="Times New Roman"/>
                <w:szCs w:val="28"/>
              </w:rPr>
            </w:pPr>
            <w:r w:rsidRPr="00C10160">
              <w:rPr>
                <w:rFonts w:ascii="Times New Roman" w:hAnsi="Times New Roman"/>
                <w:szCs w:val="28"/>
              </w:rPr>
              <w:t>Тип нагрузки</w:t>
            </w:r>
          </w:p>
        </w:tc>
        <w:tc>
          <w:tcPr>
            <w:tcW w:w="3358" w:type="pct"/>
          </w:tcPr>
          <w:p w:rsidR="00B55629" w:rsidRPr="00C10160" w:rsidRDefault="00B55629" w:rsidP="00B55629">
            <w:pPr>
              <w:numPr>
                <w:ilvl w:val="0"/>
                <w:numId w:val="83"/>
              </w:numPr>
              <w:ind w:left="714" w:hanging="357"/>
              <w:contextualSpacing/>
              <w:rPr>
                <w:rFonts w:ascii="Times New Roman" w:hAnsi="Times New Roman"/>
                <w:szCs w:val="28"/>
                <w:lang w:bidi="he-IL"/>
              </w:rPr>
            </w:pPr>
            <w:r w:rsidRPr="00C10160">
              <w:rPr>
                <w:rFonts w:ascii="Times New Roman" w:hAnsi="Times New Roman"/>
                <w:szCs w:val="28"/>
                <w:lang w:bidi="he-IL"/>
              </w:rPr>
              <w:t>Насос/вентилятор</w:t>
            </w:r>
          </w:p>
          <w:p w:rsidR="00B55629" w:rsidRPr="00C10160" w:rsidRDefault="00B55629" w:rsidP="00B55629">
            <w:pPr>
              <w:numPr>
                <w:ilvl w:val="0"/>
                <w:numId w:val="83"/>
              </w:numPr>
              <w:ind w:left="714" w:hanging="357"/>
              <w:contextualSpacing/>
              <w:rPr>
                <w:rFonts w:ascii="Times New Roman" w:hAnsi="Times New Roman"/>
                <w:szCs w:val="28"/>
                <w:lang w:bidi="he-IL"/>
              </w:rPr>
            </w:pPr>
            <w:r w:rsidRPr="00C10160">
              <w:rPr>
                <w:rFonts w:ascii="Times New Roman" w:hAnsi="Times New Roman"/>
                <w:szCs w:val="28"/>
                <w:lang w:bidi="he-IL"/>
              </w:rPr>
              <w:t>Общепромышленное</w:t>
            </w:r>
          </w:p>
          <w:p w:rsidR="00B55629" w:rsidRPr="00C10160" w:rsidRDefault="0004609D" w:rsidP="00B55629">
            <w:pPr>
              <w:numPr>
                <w:ilvl w:val="0"/>
                <w:numId w:val="83"/>
              </w:numPr>
              <w:ind w:left="714" w:hanging="357"/>
              <w:contextualSpacing/>
              <w:rPr>
                <w:rFonts w:ascii="Times New Roman" w:hAnsi="Times New Roman"/>
                <w:szCs w:val="28"/>
                <w:rtl/>
                <w:lang w:bidi="he-IL"/>
              </w:rPr>
            </w:pPr>
            <w:r w:rsidRPr="00C10160">
              <w:rPr>
                <w:rFonts w:ascii="Times New Roman" w:hAnsi="Times New Roman"/>
                <w:szCs w:val="28"/>
                <w:lang w:bidi="he-IL"/>
              </w:rPr>
              <w:t>Подъёмный</w:t>
            </w:r>
            <w:r w:rsidR="00B55629" w:rsidRPr="00C10160">
              <w:rPr>
                <w:rFonts w:ascii="Times New Roman" w:hAnsi="Times New Roman"/>
                <w:szCs w:val="28"/>
                <w:lang w:bidi="he-IL"/>
              </w:rPr>
              <w:t xml:space="preserve"> механизм</w:t>
            </w:r>
          </w:p>
        </w:tc>
      </w:tr>
    </w:tbl>
    <w:p w:rsidR="00B55629" w:rsidRPr="00C10160" w:rsidRDefault="00B55629" w:rsidP="00B55629">
      <w:pPr>
        <w:shd w:val="clear" w:color="auto" w:fill="FFFFFF"/>
        <w:ind w:left="5" w:firstLine="703"/>
        <w:jc w:val="both"/>
        <w:rPr>
          <w:rFonts w:ascii="Times New Roman" w:hAnsi="Times New Roman"/>
          <w:bCs/>
          <w:sz w:val="12"/>
          <w:szCs w:val="16"/>
        </w:rPr>
      </w:pPr>
    </w:p>
    <w:p w:rsidR="00B55629" w:rsidRPr="00C10160" w:rsidRDefault="00B55629" w:rsidP="00B55629">
      <w:pPr>
        <w:widowControl/>
        <w:autoSpaceDE/>
        <w:autoSpaceDN/>
        <w:adjustRightInd/>
        <w:spacing w:after="120"/>
        <w:ind w:firstLine="703"/>
        <w:jc w:val="both"/>
        <w:rPr>
          <w:rFonts w:ascii="Times New Roman" w:hAnsi="Times New Roman"/>
          <w:bCs/>
          <w:szCs w:val="28"/>
        </w:rPr>
      </w:pPr>
      <w:r w:rsidRPr="00C10160">
        <w:rPr>
          <w:rFonts w:ascii="Times New Roman" w:hAnsi="Times New Roman"/>
          <w:b/>
          <w:bCs/>
          <w:szCs w:val="28"/>
        </w:rPr>
        <w:t xml:space="preserve">2. Требования к безопасности производственного процесса </w:t>
      </w:r>
      <w:r w:rsidRPr="00C10160">
        <w:rPr>
          <w:rFonts w:ascii="Times New Roman" w:hAnsi="Times New Roman"/>
          <w:bCs/>
          <w:szCs w:val="28"/>
        </w:rPr>
        <w:t>– поставляемые преобразователи частоты должны иметь встроенную функцию аварийного останова или возможность программирования дискретных входов под внешнюю неисправность (реакция на нормально-замкнутый или нормально-разомкнутый контакты).</w:t>
      </w:r>
    </w:p>
    <w:p w:rsidR="00B55629" w:rsidRPr="00C10160" w:rsidRDefault="00B55629" w:rsidP="00B55629">
      <w:pPr>
        <w:shd w:val="clear" w:color="auto" w:fill="FFFFFF"/>
        <w:spacing w:after="120"/>
        <w:ind w:left="5" w:firstLine="703"/>
        <w:jc w:val="both"/>
        <w:rPr>
          <w:rFonts w:ascii="Times New Roman" w:hAnsi="Times New Roman"/>
          <w:szCs w:val="28"/>
        </w:rPr>
      </w:pPr>
      <w:r w:rsidRPr="00C10160">
        <w:rPr>
          <w:rFonts w:ascii="Times New Roman" w:hAnsi="Times New Roman"/>
          <w:b/>
          <w:bCs/>
          <w:szCs w:val="28"/>
        </w:rPr>
        <w:t xml:space="preserve">3. Категории размещения: </w:t>
      </w:r>
      <w:r w:rsidRPr="00C10160">
        <w:rPr>
          <w:rFonts w:ascii="Times New Roman" w:hAnsi="Times New Roman"/>
          <w:szCs w:val="28"/>
        </w:rPr>
        <w:t>в подразделениях, где присутствует повышенная влажность и повышенное содержание озона, следует предусмотреть мероприятия по защите преобразовательной техники от неблагоприятных условий.</w:t>
      </w:r>
    </w:p>
    <w:p w:rsidR="00B55629" w:rsidRPr="00C10160" w:rsidRDefault="00B55629" w:rsidP="00B55629">
      <w:pPr>
        <w:shd w:val="clear" w:color="auto" w:fill="FFFFFF"/>
        <w:spacing w:after="120"/>
        <w:ind w:left="5" w:firstLine="703"/>
        <w:jc w:val="both"/>
        <w:rPr>
          <w:rFonts w:ascii="Times New Roman" w:hAnsi="Times New Roman"/>
          <w:bCs/>
          <w:szCs w:val="28"/>
        </w:rPr>
      </w:pPr>
      <w:r w:rsidRPr="00C10160">
        <w:rPr>
          <w:rFonts w:ascii="Times New Roman" w:hAnsi="Times New Roman"/>
          <w:b/>
          <w:bCs/>
          <w:szCs w:val="28"/>
        </w:rPr>
        <w:t xml:space="preserve">4. Среда установки: </w:t>
      </w:r>
      <w:r w:rsidRPr="00C10160">
        <w:rPr>
          <w:rFonts w:ascii="Times New Roman" w:hAnsi="Times New Roman"/>
          <w:bCs/>
          <w:szCs w:val="28"/>
        </w:rPr>
        <w:t xml:space="preserve">условия среды установки должны быть определены проектировщиками </w:t>
      </w:r>
      <w:r w:rsidR="000801FD" w:rsidRPr="00C10160">
        <w:rPr>
          <w:rFonts w:ascii="Times New Roman" w:hAnsi="Times New Roman"/>
          <w:bCs/>
          <w:szCs w:val="28"/>
        </w:rPr>
        <w:t>путём</w:t>
      </w:r>
      <w:r w:rsidRPr="00C10160">
        <w:rPr>
          <w:rFonts w:ascii="Times New Roman" w:hAnsi="Times New Roman"/>
          <w:bCs/>
          <w:szCs w:val="28"/>
        </w:rPr>
        <w:t xml:space="preserve"> взятия проб воздуха в помещении, где будет размещаться преобразовательная техника. По результатам анализа должны быть разработаны мероприятия по защите ПЧ от воздействия неблагоприятных условий.</w:t>
      </w:r>
    </w:p>
    <w:p w:rsidR="00B55629" w:rsidRPr="00C10160" w:rsidRDefault="00B55629" w:rsidP="00B55629">
      <w:pPr>
        <w:shd w:val="clear" w:color="auto" w:fill="FFFFFF"/>
        <w:spacing w:after="120"/>
        <w:ind w:left="6" w:firstLine="703"/>
        <w:jc w:val="both"/>
        <w:rPr>
          <w:rFonts w:ascii="Times New Roman" w:hAnsi="Times New Roman"/>
          <w:bCs/>
          <w:szCs w:val="28"/>
        </w:rPr>
      </w:pPr>
      <w:r w:rsidRPr="00C10160">
        <w:rPr>
          <w:rFonts w:ascii="Times New Roman" w:hAnsi="Times New Roman"/>
          <w:b/>
          <w:bCs/>
          <w:szCs w:val="28"/>
        </w:rPr>
        <w:t xml:space="preserve">5. Ремонтопригодность: </w:t>
      </w:r>
      <w:r w:rsidRPr="00C10160">
        <w:rPr>
          <w:rFonts w:ascii="Times New Roman" w:hAnsi="Times New Roman"/>
          <w:bCs/>
          <w:szCs w:val="28"/>
        </w:rPr>
        <w:t>Производитель должен предоставить комплект документации на русском языке по ремонту и диагностике всех узлов преобразователя частоты, кроме того конструкция преобразователя частоты должна обеспечивать возможность ремонта и замены основных элементов.</w:t>
      </w:r>
    </w:p>
    <w:p w:rsidR="00B55629" w:rsidRPr="00C10160" w:rsidRDefault="00B55629" w:rsidP="00B55629">
      <w:pPr>
        <w:shd w:val="clear" w:color="auto" w:fill="FFFFFF"/>
        <w:spacing w:after="120"/>
        <w:ind w:left="5" w:firstLine="704"/>
        <w:jc w:val="both"/>
        <w:rPr>
          <w:rFonts w:ascii="Times New Roman" w:hAnsi="Times New Roman"/>
          <w:bCs/>
          <w:szCs w:val="28"/>
        </w:rPr>
      </w:pPr>
      <w:r w:rsidRPr="00C10160">
        <w:rPr>
          <w:rFonts w:ascii="Times New Roman" w:hAnsi="Times New Roman"/>
          <w:b/>
          <w:bCs/>
          <w:szCs w:val="28"/>
        </w:rPr>
        <w:t>6.</w:t>
      </w:r>
      <w:r w:rsidRPr="00C10160">
        <w:rPr>
          <w:rFonts w:ascii="Times New Roman" w:hAnsi="Times New Roman"/>
          <w:bCs/>
          <w:szCs w:val="28"/>
        </w:rPr>
        <w:t xml:space="preserve"> </w:t>
      </w:r>
      <w:r w:rsidRPr="00C10160">
        <w:rPr>
          <w:rFonts w:ascii="Times New Roman" w:hAnsi="Times New Roman"/>
          <w:b/>
          <w:bCs/>
          <w:szCs w:val="28"/>
        </w:rPr>
        <w:t xml:space="preserve">Программное обеспечение: </w:t>
      </w:r>
      <w:r w:rsidRPr="00C10160">
        <w:rPr>
          <w:rFonts w:ascii="Times New Roman" w:hAnsi="Times New Roman"/>
          <w:bCs/>
          <w:szCs w:val="28"/>
        </w:rPr>
        <w:t>поставляемые преобразователи частоты должны иметь программное обеспечение, в функционал которого должны входить параметрирование преобразователя частоты и возможность снимать графики состояний привода.</w:t>
      </w:r>
    </w:p>
    <w:p w:rsidR="00B55629" w:rsidRPr="00C10160" w:rsidRDefault="00B55629" w:rsidP="00B55629">
      <w:pPr>
        <w:keepNext/>
        <w:shd w:val="clear" w:color="auto" w:fill="FFFFFF"/>
        <w:spacing w:after="120"/>
        <w:ind w:left="6" w:firstLine="703"/>
        <w:jc w:val="both"/>
        <w:rPr>
          <w:rFonts w:ascii="Times New Roman" w:hAnsi="Times New Roman"/>
          <w:bCs/>
          <w:szCs w:val="28"/>
        </w:rPr>
      </w:pPr>
      <w:r w:rsidRPr="00C10160">
        <w:rPr>
          <w:rFonts w:ascii="Times New Roman" w:hAnsi="Times New Roman"/>
          <w:b/>
          <w:bCs/>
          <w:szCs w:val="28"/>
        </w:rPr>
        <w:t>7.</w:t>
      </w:r>
      <w:r w:rsidRPr="00C10160">
        <w:rPr>
          <w:rFonts w:ascii="Times New Roman" w:hAnsi="Times New Roman"/>
          <w:b/>
          <w:noProof/>
          <w:szCs w:val="28"/>
        </w:rPr>
        <w:t xml:space="preserve"> </w:t>
      </w:r>
      <w:r w:rsidRPr="00C10160">
        <w:rPr>
          <w:rFonts w:ascii="Times New Roman" w:hAnsi="Times New Roman"/>
          <w:b/>
          <w:szCs w:val="28"/>
        </w:rPr>
        <w:t>Технические характеристики ПЧ:</w:t>
      </w:r>
    </w:p>
    <w:p w:rsidR="00B55629" w:rsidRPr="00C10160" w:rsidRDefault="00B55629" w:rsidP="00B55629">
      <w:pPr>
        <w:widowControl/>
        <w:numPr>
          <w:ilvl w:val="1"/>
          <w:numId w:val="87"/>
        </w:numPr>
        <w:autoSpaceDE/>
        <w:autoSpaceDN/>
        <w:adjustRightInd/>
        <w:spacing w:after="120"/>
        <w:rPr>
          <w:rFonts w:ascii="Times New Roman" w:hAnsi="Times New Roman"/>
          <w:szCs w:val="28"/>
        </w:rPr>
      </w:pPr>
      <w:r w:rsidRPr="00C10160">
        <w:rPr>
          <w:rFonts w:ascii="Times New Roman" w:hAnsi="Times New Roman"/>
          <w:szCs w:val="28"/>
        </w:rPr>
        <w:t xml:space="preserve"> Выходная частота привода: 0,0001...0,4 кГц.</w:t>
      </w:r>
    </w:p>
    <w:p w:rsidR="00B55629" w:rsidRPr="00C10160" w:rsidRDefault="00B55629" w:rsidP="00B55629">
      <w:pPr>
        <w:widowControl/>
        <w:numPr>
          <w:ilvl w:val="1"/>
          <w:numId w:val="87"/>
        </w:numPr>
        <w:autoSpaceDE/>
        <w:autoSpaceDN/>
        <w:adjustRightInd/>
        <w:spacing w:after="120"/>
        <w:rPr>
          <w:rFonts w:ascii="Times New Roman" w:hAnsi="Times New Roman"/>
          <w:szCs w:val="28"/>
        </w:rPr>
      </w:pPr>
      <w:r w:rsidRPr="00C10160">
        <w:rPr>
          <w:rFonts w:ascii="Times New Roman" w:hAnsi="Times New Roman"/>
          <w:szCs w:val="28"/>
        </w:rPr>
        <w:t>Частота коммутации (ШИМ): 2…15 кГц.</w:t>
      </w:r>
    </w:p>
    <w:p w:rsidR="00B55629" w:rsidRPr="00C10160" w:rsidRDefault="00B55629" w:rsidP="00B55629">
      <w:pPr>
        <w:widowControl/>
        <w:numPr>
          <w:ilvl w:val="1"/>
          <w:numId w:val="87"/>
        </w:numPr>
        <w:autoSpaceDE/>
        <w:autoSpaceDN/>
        <w:adjustRightInd/>
        <w:spacing w:after="120"/>
        <w:jc w:val="both"/>
        <w:rPr>
          <w:rFonts w:ascii="Times New Roman" w:hAnsi="Times New Roman"/>
          <w:szCs w:val="28"/>
        </w:rPr>
      </w:pPr>
      <w:r w:rsidRPr="00C10160">
        <w:rPr>
          <w:rFonts w:ascii="Times New Roman" w:hAnsi="Times New Roman"/>
          <w:szCs w:val="28"/>
        </w:rPr>
        <w:t xml:space="preserve">Протоколы обмена данными: </w:t>
      </w:r>
      <w:r w:rsidRPr="00C10160">
        <w:rPr>
          <w:rFonts w:ascii="Times New Roman" w:hAnsi="Times New Roman"/>
          <w:szCs w:val="28"/>
          <w:lang w:val="en-US"/>
        </w:rPr>
        <w:t>Ethernet</w:t>
      </w:r>
      <w:r w:rsidRPr="00C10160">
        <w:rPr>
          <w:rFonts w:ascii="Times New Roman" w:hAnsi="Times New Roman"/>
          <w:szCs w:val="28"/>
        </w:rPr>
        <w:t xml:space="preserve">, </w:t>
      </w:r>
      <w:r w:rsidRPr="00C10160">
        <w:rPr>
          <w:rFonts w:ascii="Times New Roman" w:hAnsi="Times New Roman"/>
          <w:szCs w:val="28"/>
          <w:lang w:val="en-US"/>
        </w:rPr>
        <w:t>Modbus</w:t>
      </w:r>
      <w:r w:rsidRPr="00C10160">
        <w:rPr>
          <w:rFonts w:ascii="Times New Roman" w:hAnsi="Times New Roman"/>
          <w:szCs w:val="28"/>
        </w:rPr>
        <w:t xml:space="preserve"> </w:t>
      </w:r>
      <w:r w:rsidRPr="00C10160">
        <w:rPr>
          <w:rFonts w:ascii="Times New Roman" w:hAnsi="Times New Roman"/>
          <w:szCs w:val="28"/>
          <w:lang w:val="en-US"/>
        </w:rPr>
        <w:t>TCP</w:t>
      </w:r>
      <w:r w:rsidRPr="00C10160">
        <w:rPr>
          <w:rFonts w:ascii="Times New Roman" w:hAnsi="Times New Roman"/>
          <w:szCs w:val="28"/>
        </w:rPr>
        <w:t>/</w:t>
      </w:r>
      <w:r w:rsidRPr="00C10160">
        <w:rPr>
          <w:rFonts w:ascii="Times New Roman" w:hAnsi="Times New Roman"/>
          <w:szCs w:val="28"/>
          <w:lang w:val="en-US"/>
        </w:rPr>
        <w:t>RTU</w:t>
      </w:r>
      <w:r w:rsidRPr="00C10160">
        <w:rPr>
          <w:rFonts w:ascii="Times New Roman" w:hAnsi="Times New Roman"/>
          <w:szCs w:val="28"/>
        </w:rPr>
        <w:t xml:space="preserve">, </w:t>
      </w:r>
      <w:r w:rsidRPr="00C10160">
        <w:rPr>
          <w:rFonts w:ascii="Times New Roman" w:hAnsi="Times New Roman"/>
          <w:szCs w:val="28"/>
          <w:lang w:val="en-US"/>
        </w:rPr>
        <w:t>Profibus</w:t>
      </w:r>
      <w:r w:rsidRPr="00C10160">
        <w:rPr>
          <w:rFonts w:ascii="Times New Roman" w:hAnsi="Times New Roman"/>
          <w:szCs w:val="28"/>
        </w:rPr>
        <w:t xml:space="preserve">, </w:t>
      </w:r>
      <w:r w:rsidRPr="00C10160">
        <w:rPr>
          <w:rFonts w:ascii="Times New Roman" w:hAnsi="Times New Roman"/>
          <w:szCs w:val="28"/>
          <w:lang w:val="en-US"/>
        </w:rPr>
        <w:t>Profinet</w:t>
      </w:r>
      <w:r w:rsidRPr="00C10160">
        <w:rPr>
          <w:rFonts w:ascii="Times New Roman" w:hAnsi="Times New Roman"/>
          <w:szCs w:val="28"/>
        </w:rPr>
        <w:t xml:space="preserve"> (в зависимости от типа промышленной сети).  </w:t>
      </w:r>
    </w:p>
    <w:p w:rsidR="00B55629" w:rsidRPr="00C10160" w:rsidRDefault="00B55629" w:rsidP="00B55629">
      <w:pPr>
        <w:widowControl/>
        <w:numPr>
          <w:ilvl w:val="1"/>
          <w:numId w:val="87"/>
        </w:numPr>
        <w:autoSpaceDE/>
        <w:autoSpaceDN/>
        <w:adjustRightInd/>
        <w:spacing w:after="120"/>
        <w:rPr>
          <w:rFonts w:ascii="Times New Roman" w:hAnsi="Times New Roman"/>
          <w:szCs w:val="28"/>
        </w:rPr>
      </w:pPr>
      <w:r w:rsidRPr="00C10160">
        <w:rPr>
          <w:rFonts w:ascii="Times New Roman" w:hAnsi="Times New Roman"/>
          <w:szCs w:val="28"/>
        </w:rPr>
        <w:t>Характеристики аналоговых входов приведены в таблице №2.</w:t>
      </w:r>
    </w:p>
    <w:p w:rsidR="00B55629" w:rsidRPr="00C10160" w:rsidRDefault="00B55629" w:rsidP="00B55629">
      <w:pPr>
        <w:spacing w:line="360" w:lineRule="auto"/>
        <w:ind w:left="360"/>
        <w:jc w:val="right"/>
        <w:rPr>
          <w:rFonts w:ascii="Times New Roman" w:hAnsi="Times New Roman"/>
          <w:szCs w:val="28"/>
        </w:rPr>
      </w:pPr>
      <w:r w:rsidRPr="00C10160">
        <w:rPr>
          <w:rFonts w:ascii="Times New Roman" w:hAnsi="Times New Roman"/>
          <w:szCs w:val="28"/>
        </w:rPr>
        <w:t xml:space="preserve">Таблица №2. </w:t>
      </w:r>
    </w:p>
    <w:p w:rsidR="00B55629" w:rsidRPr="00C10160" w:rsidRDefault="00B55629" w:rsidP="00B55629">
      <w:pPr>
        <w:spacing w:line="360" w:lineRule="auto"/>
        <w:ind w:left="360"/>
        <w:jc w:val="center"/>
        <w:rPr>
          <w:rFonts w:ascii="Times New Roman" w:hAnsi="Times New Roman"/>
          <w:szCs w:val="28"/>
        </w:rPr>
      </w:pPr>
      <w:r w:rsidRPr="00C10160">
        <w:rPr>
          <w:rFonts w:ascii="Times New Roman" w:hAnsi="Times New Roman"/>
          <w:szCs w:val="28"/>
        </w:rPr>
        <w:t>Характеристики аналоговых входов.</w:t>
      </w:r>
    </w:p>
    <w:tbl>
      <w:tblPr>
        <w:tblStyle w:val="61"/>
        <w:tblW w:w="10490" w:type="dxa"/>
        <w:tblInd w:w="-714" w:type="dxa"/>
        <w:tblLook w:val="04A0" w:firstRow="1" w:lastRow="0" w:firstColumn="1" w:lastColumn="0" w:noHBand="0" w:noVBand="1"/>
      </w:tblPr>
      <w:tblGrid>
        <w:gridCol w:w="2694"/>
        <w:gridCol w:w="7796"/>
      </w:tblGrid>
      <w:tr w:rsidR="00B55629" w:rsidRPr="00C10160" w:rsidTr="008C631F">
        <w:tc>
          <w:tcPr>
            <w:tcW w:w="2694" w:type="dxa"/>
            <w:vAlign w:val="center"/>
          </w:tcPr>
          <w:p w:rsidR="00B55629" w:rsidRPr="00C10160" w:rsidRDefault="00B55629" w:rsidP="00B55629">
            <w:pPr>
              <w:jc w:val="center"/>
              <w:rPr>
                <w:rFonts w:ascii="Times New Roman" w:hAnsi="Times New Roman"/>
                <w:szCs w:val="28"/>
                <w:lang w:val="en-US"/>
              </w:rPr>
            </w:pPr>
            <w:r w:rsidRPr="00C10160">
              <w:rPr>
                <w:rFonts w:ascii="Times New Roman" w:hAnsi="Times New Roman"/>
                <w:bCs/>
                <w:szCs w:val="28"/>
              </w:rPr>
              <w:t>Количество аналоговых входов</w:t>
            </w:r>
          </w:p>
        </w:tc>
        <w:tc>
          <w:tcPr>
            <w:tcW w:w="7796"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szCs w:val="28"/>
              </w:rPr>
              <w:t>2 (в зависимости от мощности)</w:t>
            </w:r>
          </w:p>
        </w:tc>
      </w:tr>
      <w:tr w:rsidR="00B55629" w:rsidRPr="00C10160" w:rsidTr="008C631F">
        <w:trPr>
          <w:trHeight w:val="747"/>
        </w:trPr>
        <w:tc>
          <w:tcPr>
            <w:tcW w:w="2694" w:type="dxa"/>
            <w:vAlign w:val="center"/>
          </w:tcPr>
          <w:p w:rsidR="00B55629" w:rsidRPr="00C10160" w:rsidRDefault="00B55629" w:rsidP="00B55629">
            <w:pPr>
              <w:jc w:val="center"/>
              <w:rPr>
                <w:rFonts w:ascii="Times New Roman" w:hAnsi="Times New Roman"/>
                <w:szCs w:val="28"/>
                <w:lang w:val="en-US"/>
              </w:rPr>
            </w:pPr>
            <w:r w:rsidRPr="00C10160">
              <w:rPr>
                <w:rFonts w:ascii="Times New Roman" w:hAnsi="Times New Roman"/>
                <w:bCs/>
                <w:szCs w:val="28"/>
              </w:rPr>
              <w:t>Тип подключения</w:t>
            </w:r>
          </w:p>
        </w:tc>
        <w:tc>
          <w:tcPr>
            <w:tcW w:w="7796" w:type="dxa"/>
            <w:vAlign w:val="center"/>
          </w:tcPr>
          <w:p w:rsidR="00B55629" w:rsidRPr="00C10160" w:rsidRDefault="00B55629" w:rsidP="00B55629">
            <w:pPr>
              <w:rPr>
                <w:rFonts w:ascii="Times New Roman" w:hAnsi="Times New Roman"/>
                <w:szCs w:val="28"/>
              </w:rPr>
            </w:pPr>
            <w:r w:rsidRPr="00C10160">
              <w:rPr>
                <w:rFonts w:ascii="Times New Roman" w:hAnsi="Times New Roman"/>
                <w:szCs w:val="28"/>
              </w:rPr>
              <w:t>1. AI1: 0–10В/0–20мА (4-20 мА)</w:t>
            </w:r>
          </w:p>
          <w:p w:rsidR="00B55629" w:rsidRPr="00C10160" w:rsidRDefault="00B55629" w:rsidP="00B55629">
            <w:pPr>
              <w:rPr>
                <w:rFonts w:ascii="Times New Roman" w:hAnsi="Times New Roman"/>
                <w:szCs w:val="28"/>
              </w:rPr>
            </w:pPr>
            <w:r w:rsidRPr="00C10160">
              <w:rPr>
                <w:rFonts w:ascii="Times New Roman" w:hAnsi="Times New Roman"/>
                <w:szCs w:val="28"/>
              </w:rPr>
              <w:t xml:space="preserve">2. AI2: -10В–+10В </w:t>
            </w:r>
          </w:p>
        </w:tc>
      </w:tr>
    </w:tbl>
    <w:p w:rsidR="00B55629" w:rsidRPr="00C10160" w:rsidRDefault="00B55629" w:rsidP="00B55629">
      <w:pPr>
        <w:spacing w:line="360" w:lineRule="auto"/>
        <w:ind w:left="360"/>
        <w:rPr>
          <w:rFonts w:ascii="Times New Roman" w:hAnsi="Times New Roman"/>
          <w:sz w:val="12"/>
          <w:szCs w:val="16"/>
        </w:rPr>
      </w:pPr>
    </w:p>
    <w:p w:rsidR="00B55629" w:rsidRPr="00C10160" w:rsidRDefault="00B55629" w:rsidP="00B55629">
      <w:pPr>
        <w:widowControl/>
        <w:numPr>
          <w:ilvl w:val="1"/>
          <w:numId w:val="87"/>
        </w:numPr>
        <w:autoSpaceDE/>
        <w:autoSpaceDN/>
        <w:adjustRightInd/>
        <w:spacing w:after="160" w:line="360" w:lineRule="auto"/>
        <w:contextualSpacing/>
        <w:rPr>
          <w:rFonts w:ascii="Times New Roman" w:hAnsi="Times New Roman"/>
          <w:szCs w:val="28"/>
        </w:rPr>
      </w:pPr>
      <w:r w:rsidRPr="00C10160">
        <w:rPr>
          <w:rFonts w:ascii="Times New Roman" w:hAnsi="Times New Roman"/>
          <w:szCs w:val="28"/>
        </w:rPr>
        <w:t xml:space="preserve"> Характеристики дискретных входов приведены в таблице №3.</w:t>
      </w:r>
    </w:p>
    <w:p w:rsidR="00B55629" w:rsidRPr="00C10160" w:rsidRDefault="00B55629" w:rsidP="00B55629">
      <w:pPr>
        <w:spacing w:line="360" w:lineRule="auto"/>
        <w:ind w:left="360"/>
        <w:jc w:val="right"/>
        <w:rPr>
          <w:rFonts w:ascii="Times New Roman" w:hAnsi="Times New Roman"/>
          <w:szCs w:val="28"/>
        </w:rPr>
      </w:pPr>
      <w:r w:rsidRPr="00C10160">
        <w:rPr>
          <w:rFonts w:ascii="Times New Roman" w:hAnsi="Times New Roman"/>
          <w:szCs w:val="28"/>
        </w:rPr>
        <w:t xml:space="preserve">Таблица №3. </w:t>
      </w:r>
    </w:p>
    <w:p w:rsidR="00B55629" w:rsidRPr="00C10160" w:rsidRDefault="00B55629" w:rsidP="00B55629">
      <w:pPr>
        <w:spacing w:line="360" w:lineRule="auto"/>
        <w:ind w:left="360"/>
        <w:jc w:val="center"/>
        <w:rPr>
          <w:rFonts w:ascii="Times New Roman" w:hAnsi="Times New Roman"/>
          <w:szCs w:val="28"/>
        </w:rPr>
      </w:pPr>
      <w:r w:rsidRPr="00C10160">
        <w:rPr>
          <w:rFonts w:ascii="Times New Roman" w:hAnsi="Times New Roman"/>
          <w:szCs w:val="28"/>
        </w:rPr>
        <w:t>Характеристики дискретных входов.</w:t>
      </w:r>
    </w:p>
    <w:tbl>
      <w:tblPr>
        <w:tblStyle w:val="61"/>
        <w:tblW w:w="10490" w:type="dxa"/>
        <w:tblInd w:w="-714" w:type="dxa"/>
        <w:tblLook w:val="04A0" w:firstRow="1" w:lastRow="0" w:firstColumn="1" w:lastColumn="0" w:noHBand="0" w:noVBand="1"/>
      </w:tblPr>
      <w:tblGrid>
        <w:gridCol w:w="2694"/>
        <w:gridCol w:w="7796"/>
      </w:tblGrid>
      <w:tr w:rsidR="00B55629" w:rsidRPr="00C10160" w:rsidTr="008C631F">
        <w:tc>
          <w:tcPr>
            <w:tcW w:w="2694"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bCs/>
                <w:szCs w:val="28"/>
              </w:rPr>
              <w:t>Количество дискретных входов</w:t>
            </w:r>
          </w:p>
        </w:tc>
        <w:tc>
          <w:tcPr>
            <w:tcW w:w="7796"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szCs w:val="28"/>
              </w:rPr>
              <w:t>Не менее 6 (может включать высокоточный импульсный вход) (в зависимости от мощности)</w:t>
            </w:r>
          </w:p>
        </w:tc>
      </w:tr>
      <w:tr w:rsidR="00B55629" w:rsidRPr="00C10160" w:rsidTr="008C631F">
        <w:trPr>
          <w:trHeight w:val="695"/>
        </w:trPr>
        <w:tc>
          <w:tcPr>
            <w:tcW w:w="2694"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bCs/>
                <w:szCs w:val="28"/>
              </w:rPr>
              <w:t>Тип подключения</w:t>
            </w:r>
          </w:p>
        </w:tc>
        <w:tc>
          <w:tcPr>
            <w:tcW w:w="7796" w:type="dxa"/>
            <w:vAlign w:val="center"/>
          </w:tcPr>
          <w:p w:rsidR="00B55629" w:rsidRPr="00C10160" w:rsidRDefault="00B55629" w:rsidP="00B55629">
            <w:pPr>
              <w:rPr>
                <w:rFonts w:ascii="Times New Roman" w:hAnsi="Times New Roman"/>
                <w:szCs w:val="28"/>
              </w:rPr>
            </w:pPr>
            <w:r w:rsidRPr="00C10160">
              <w:rPr>
                <w:rFonts w:ascii="Times New Roman" w:hAnsi="Times New Roman"/>
                <w:szCs w:val="28"/>
                <w:lang w:val="en-US"/>
              </w:rPr>
              <w:t>DI</w:t>
            </w:r>
            <w:r w:rsidRPr="00C10160">
              <w:rPr>
                <w:rFonts w:ascii="Times New Roman" w:hAnsi="Times New Roman"/>
                <w:szCs w:val="28"/>
              </w:rPr>
              <w:t xml:space="preserve">1... </w:t>
            </w:r>
            <w:r w:rsidRPr="00C10160">
              <w:rPr>
                <w:rFonts w:ascii="Times New Roman" w:hAnsi="Times New Roman"/>
                <w:szCs w:val="28"/>
                <w:lang w:val="en-US"/>
              </w:rPr>
              <w:t>DI</w:t>
            </w:r>
            <w:r w:rsidRPr="00C10160">
              <w:rPr>
                <w:rFonts w:ascii="Times New Roman" w:hAnsi="Times New Roman"/>
                <w:szCs w:val="28"/>
              </w:rPr>
              <w:t xml:space="preserve">6 программируемые, 24 В постоянного тока (&lt;= 30 В), </w:t>
            </w:r>
          </w:p>
        </w:tc>
      </w:tr>
    </w:tbl>
    <w:p w:rsidR="00B55629" w:rsidRPr="00C10160" w:rsidRDefault="00B55629" w:rsidP="00B55629">
      <w:pPr>
        <w:spacing w:line="360" w:lineRule="auto"/>
        <w:rPr>
          <w:rFonts w:ascii="Times New Roman" w:hAnsi="Times New Roman"/>
          <w:sz w:val="12"/>
          <w:szCs w:val="16"/>
        </w:rPr>
      </w:pPr>
      <w:r w:rsidRPr="00C10160">
        <w:rPr>
          <w:rFonts w:ascii="Times New Roman" w:hAnsi="Times New Roman"/>
          <w:sz w:val="12"/>
          <w:szCs w:val="16"/>
        </w:rPr>
        <w:t xml:space="preserve">    </w:t>
      </w:r>
    </w:p>
    <w:p w:rsidR="00B55629" w:rsidRPr="00C10160" w:rsidRDefault="00B55629" w:rsidP="00B55629">
      <w:pPr>
        <w:widowControl/>
        <w:numPr>
          <w:ilvl w:val="1"/>
          <w:numId w:val="87"/>
        </w:numPr>
        <w:autoSpaceDE/>
        <w:autoSpaceDN/>
        <w:adjustRightInd/>
        <w:spacing w:after="160" w:line="360" w:lineRule="auto"/>
        <w:contextualSpacing/>
        <w:rPr>
          <w:rFonts w:ascii="Times New Roman" w:hAnsi="Times New Roman"/>
          <w:szCs w:val="28"/>
        </w:rPr>
      </w:pPr>
      <w:r w:rsidRPr="00C10160">
        <w:rPr>
          <w:rFonts w:ascii="Times New Roman" w:hAnsi="Times New Roman"/>
          <w:szCs w:val="28"/>
        </w:rPr>
        <w:t xml:space="preserve"> Характеристики аналоговых выходов приведены в таблице №4.</w:t>
      </w:r>
    </w:p>
    <w:p w:rsidR="00B55629" w:rsidRPr="00C10160" w:rsidRDefault="00B55629" w:rsidP="00B55629">
      <w:pPr>
        <w:widowControl/>
        <w:autoSpaceDE/>
        <w:autoSpaceDN/>
        <w:adjustRightInd/>
        <w:spacing w:after="160" w:line="360" w:lineRule="auto"/>
        <w:jc w:val="center"/>
        <w:rPr>
          <w:rFonts w:ascii="Times New Roman" w:hAnsi="Times New Roman"/>
          <w:szCs w:val="28"/>
        </w:rPr>
      </w:pPr>
      <w:r w:rsidRPr="00C10160">
        <w:rPr>
          <w:rFonts w:ascii="Times New Roman" w:hAnsi="Times New Roman"/>
          <w:szCs w:val="28"/>
        </w:rPr>
        <w:t xml:space="preserve">                                                                                                         Таблица №4. </w:t>
      </w:r>
    </w:p>
    <w:p w:rsidR="00B55629" w:rsidRPr="00C10160" w:rsidRDefault="00B55629" w:rsidP="00B55629">
      <w:pPr>
        <w:widowControl/>
        <w:autoSpaceDE/>
        <w:autoSpaceDN/>
        <w:adjustRightInd/>
        <w:spacing w:after="160" w:line="360" w:lineRule="auto"/>
        <w:jc w:val="center"/>
        <w:rPr>
          <w:rFonts w:ascii="Times New Roman" w:hAnsi="Times New Roman"/>
          <w:szCs w:val="28"/>
        </w:rPr>
      </w:pPr>
      <w:r w:rsidRPr="00C10160">
        <w:rPr>
          <w:rFonts w:ascii="Times New Roman" w:hAnsi="Times New Roman"/>
          <w:szCs w:val="28"/>
        </w:rPr>
        <w:t>Характеристика аналоговых выходов</w:t>
      </w:r>
    </w:p>
    <w:tbl>
      <w:tblPr>
        <w:tblStyle w:val="61"/>
        <w:tblW w:w="10490" w:type="dxa"/>
        <w:tblInd w:w="-714" w:type="dxa"/>
        <w:tblLook w:val="04A0" w:firstRow="1" w:lastRow="0" w:firstColumn="1" w:lastColumn="0" w:noHBand="0" w:noVBand="1"/>
      </w:tblPr>
      <w:tblGrid>
        <w:gridCol w:w="2836"/>
        <w:gridCol w:w="7654"/>
      </w:tblGrid>
      <w:tr w:rsidR="00B55629" w:rsidRPr="00C10160" w:rsidTr="008C631F">
        <w:tc>
          <w:tcPr>
            <w:tcW w:w="2836"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bCs/>
                <w:szCs w:val="28"/>
              </w:rPr>
              <w:t>Количество аналоговых выходов</w:t>
            </w:r>
          </w:p>
        </w:tc>
        <w:tc>
          <w:tcPr>
            <w:tcW w:w="7654"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szCs w:val="28"/>
              </w:rPr>
              <w:t>Не менее 1 (в зависимости от мощности)</w:t>
            </w:r>
          </w:p>
        </w:tc>
      </w:tr>
      <w:tr w:rsidR="00B55629" w:rsidRPr="00C10160" w:rsidTr="008C631F">
        <w:trPr>
          <w:trHeight w:val="891"/>
        </w:trPr>
        <w:tc>
          <w:tcPr>
            <w:tcW w:w="2836" w:type="dxa"/>
            <w:vAlign w:val="center"/>
          </w:tcPr>
          <w:p w:rsidR="00B55629" w:rsidRPr="00C10160" w:rsidRDefault="00B55629" w:rsidP="00B55629">
            <w:pPr>
              <w:jc w:val="center"/>
              <w:rPr>
                <w:rFonts w:ascii="Times New Roman" w:hAnsi="Times New Roman"/>
                <w:bCs/>
                <w:szCs w:val="28"/>
              </w:rPr>
            </w:pPr>
            <w:r w:rsidRPr="00C10160">
              <w:rPr>
                <w:rFonts w:ascii="Times New Roman" w:hAnsi="Times New Roman"/>
                <w:bCs/>
                <w:szCs w:val="28"/>
              </w:rPr>
              <w:t>Тип аналоговых</w:t>
            </w:r>
          </w:p>
          <w:p w:rsidR="00B55629" w:rsidRPr="00C10160" w:rsidRDefault="00B55629" w:rsidP="00B55629">
            <w:pPr>
              <w:jc w:val="center"/>
              <w:rPr>
                <w:rFonts w:ascii="Times New Roman" w:hAnsi="Times New Roman"/>
                <w:szCs w:val="28"/>
                <w:shd w:val="clear" w:color="auto" w:fill="FAFAFA"/>
              </w:rPr>
            </w:pPr>
            <w:r w:rsidRPr="00C10160">
              <w:rPr>
                <w:rFonts w:ascii="Times New Roman" w:hAnsi="Times New Roman"/>
                <w:bCs/>
                <w:szCs w:val="28"/>
              </w:rPr>
              <w:t>выходов</w:t>
            </w:r>
          </w:p>
        </w:tc>
        <w:tc>
          <w:tcPr>
            <w:tcW w:w="7654" w:type="dxa"/>
          </w:tcPr>
          <w:p w:rsidR="00B55629" w:rsidRPr="00C10160" w:rsidRDefault="00B55629" w:rsidP="00B55629">
            <w:pPr>
              <w:rPr>
                <w:rFonts w:ascii="Times New Roman" w:hAnsi="Times New Roman"/>
                <w:szCs w:val="28"/>
              </w:rPr>
            </w:pPr>
            <w:r w:rsidRPr="00C10160">
              <w:rPr>
                <w:rFonts w:ascii="Times New Roman" w:hAnsi="Times New Roman"/>
                <w:szCs w:val="28"/>
              </w:rPr>
              <w:t>Программно настраиваемое напряжение AO: 0-10 В/0-20 мА. (4-20 мА)</w:t>
            </w:r>
          </w:p>
        </w:tc>
      </w:tr>
    </w:tbl>
    <w:p w:rsidR="00B55629" w:rsidRPr="00C10160" w:rsidRDefault="00B55629" w:rsidP="00B55629">
      <w:pPr>
        <w:spacing w:line="360" w:lineRule="auto"/>
        <w:rPr>
          <w:rFonts w:ascii="Times New Roman" w:hAnsi="Times New Roman"/>
          <w:szCs w:val="28"/>
        </w:rPr>
      </w:pPr>
    </w:p>
    <w:p w:rsidR="00B55629" w:rsidRPr="00C10160" w:rsidRDefault="00B55629" w:rsidP="00B55629">
      <w:pPr>
        <w:spacing w:line="360" w:lineRule="auto"/>
        <w:rPr>
          <w:rFonts w:ascii="Times New Roman" w:hAnsi="Times New Roman"/>
          <w:szCs w:val="28"/>
        </w:rPr>
      </w:pPr>
    </w:p>
    <w:p w:rsidR="00B55629" w:rsidRPr="00C10160" w:rsidRDefault="00B55629" w:rsidP="00B55629">
      <w:pPr>
        <w:spacing w:line="360" w:lineRule="auto"/>
        <w:rPr>
          <w:rFonts w:ascii="Times New Roman" w:hAnsi="Times New Roman"/>
          <w:szCs w:val="28"/>
        </w:rPr>
      </w:pPr>
    </w:p>
    <w:p w:rsidR="00B55629" w:rsidRPr="00C10160" w:rsidRDefault="00B55629" w:rsidP="00B55629">
      <w:pPr>
        <w:widowControl/>
        <w:numPr>
          <w:ilvl w:val="1"/>
          <w:numId w:val="87"/>
        </w:numPr>
        <w:autoSpaceDE/>
        <w:autoSpaceDN/>
        <w:adjustRightInd/>
        <w:spacing w:after="160"/>
        <w:contextualSpacing/>
        <w:rPr>
          <w:rFonts w:ascii="Times New Roman" w:hAnsi="Times New Roman"/>
          <w:szCs w:val="28"/>
        </w:rPr>
      </w:pPr>
      <w:r w:rsidRPr="00C10160">
        <w:rPr>
          <w:rFonts w:ascii="Times New Roman" w:hAnsi="Times New Roman"/>
          <w:szCs w:val="28"/>
        </w:rPr>
        <w:t xml:space="preserve"> Характеристики релейных выходов приведена в таблице №5.</w:t>
      </w:r>
    </w:p>
    <w:p w:rsidR="00B55629" w:rsidRPr="00C10160" w:rsidRDefault="00B55629" w:rsidP="00B55629">
      <w:pPr>
        <w:ind w:left="360"/>
        <w:jc w:val="right"/>
        <w:rPr>
          <w:rFonts w:ascii="Times New Roman" w:hAnsi="Times New Roman"/>
          <w:szCs w:val="28"/>
        </w:rPr>
      </w:pPr>
      <w:r w:rsidRPr="00C10160">
        <w:rPr>
          <w:rFonts w:ascii="Times New Roman" w:hAnsi="Times New Roman"/>
          <w:szCs w:val="28"/>
        </w:rPr>
        <w:t xml:space="preserve">Таблица №5. </w:t>
      </w:r>
    </w:p>
    <w:p w:rsidR="00B55629" w:rsidRPr="00C10160" w:rsidRDefault="00B55629" w:rsidP="00B55629">
      <w:pPr>
        <w:ind w:left="360"/>
        <w:jc w:val="center"/>
        <w:rPr>
          <w:rFonts w:ascii="Times New Roman" w:hAnsi="Times New Roman"/>
          <w:szCs w:val="28"/>
        </w:rPr>
      </w:pPr>
      <w:r w:rsidRPr="00C10160">
        <w:rPr>
          <w:rFonts w:ascii="Times New Roman" w:hAnsi="Times New Roman"/>
          <w:szCs w:val="28"/>
        </w:rPr>
        <w:t>Характеристики релейных выходов.</w:t>
      </w:r>
    </w:p>
    <w:tbl>
      <w:tblPr>
        <w:tblStyle w:val="61"/>
        <w:tblW w:w="10490" w:type="dxa"/>
        <w:tblInd w:w="-714" w:type="dxa"/>
        <w:tblLook w:val="04A0" w:firstRow="1" w:lastRow="0" w:firstColumn="1" w:lastColumn="0" w:noHBand="0" w:noVBand="1"/>
      </w:tblPr>
      <w:tblGrid>
        <w:gridCol w:w="2552"/>
        <w:gridCol w:w="7938"/>
      </w:tblGrid>
      <w:tr w:rsidR="00B55629" w:rsidRPr="00C10160" w:rsidTr="008C631F">
        <w:tc>
          <w:tcPr>
            <w:tcW w:w="2552" w:type="dxa"/>
            <w:vAlign w:val="center"/>
          </w:tcPr>
          <w:p w:rsidR="00B55629" w:rsidRPr="00C10160" w:rsidRDefault="00B55629" w:rsidP="00B55629">
            <w:pPr>
              <w:jc w:val="center"/>
              <w:rPr>
                <w:rFonts w:ascii="Times New Roman" w:hAnsi="Times New Roman"/>
                <w:szCs w:val="28"/>
                <w:lang w:val="en-US"/>
              </w:rPr>
            </w:pPr>
            <w:r w:rsidRPr="00C10160">
              <w:rPr>
                <w:rFonts w:ascii="Times New Roman" w:hAnsi="Times New Roman"/>
                <w:bCs/>
                <w:szCs w:val="28"/>
              </w:rPr>
              <w:t xml:space="preserve">Количество </w:t>
            </w:r>
            <w:r w:rsidRPr="00C10160">
              <w:rPr>
                <w:rFonts w:ascii="Times New Roman" w:hAnsi="Times New Roman"/>
                <w:szCs w:val="28"/>
              </w:rPr>
              <w:t>релейных выходов</w:t>
            </w:r>
          </w:p>
        </w:tc>
        <w:tc>
          <w:tcPr>
            <w:tcW w:w="7938"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szCs w:val="28"/>
              </w:rPr>
              <w:t>Не менее 2 (в зависимости от мощности)</w:t>
            </w:r>
          </w:p>
        </w:tc>
      </w:tr>
      <w:tr w:rsidR="00B55629" w:rsidRPr="00C10160" w:rsidTr="008C631F">
        <w:trPr>
          <w:trHeight w:val="623"/>
        </w:trPr>
        <w:tc>
          <w:tcPr>
            <w:tcW w:w="2552" w:type="dxa"/>
            <w:vAlign w:val="center"/>
          </w:tcPr>
          <w:p w:rsidR="00B55629" w:rsidRPr="00C10160" w:rsidRDefault="00B55629" w:rsidP="00B55629">
            <w:pPr>
              <w:jc w:val="center"/>
              <w:rPr>
                <w:rFonts w:ascii="Times New Roman" w:hAnsi="Times New Roman"/>
                <w:szCs w:val="28"/>
                <w:lang w:val="en-US"/>
              </w:rPr>
            </w:pPr>
            <w:r w:rsidRPr="00C10160">
              <w:rPr>
                <w:rFonts w:ascii="Times New Roman" w:hAnsi="Times New Roman"/>
                <w:bCs/>
                <w:szCs w:val="28"/>
              </w:rPr>
              <w:t>Тип подключения</w:t>
            </w:r>
          </w:p>
        </w:tc>
        <w:tc>
          <w:tcPr>
            <w:tcW w:w="7938" w:type="dxa"/>
            <w:vAlign w:val="center"/>
          </w:tcPr>
          <w:p w:rsidR="00B55629" w:rsidRPr="00C10160" w:rsidRDefault="00B55629" w:rsidP="00B55629">
            <w:pPr>
              <w:rPr>
                <w:rFonts w:ascii="Times New Roman" w:hAnsi="Times New Roman"/>
                <w:szCs w:val="28"/>
              </w:rPr>
            </w:pPr>
            <w:r w:rsidRPr="00C10160">
              <w:rPr>
                <w:rFonts w:ascii="Times New Roman" w:hAnsi="Times New Roman"/>
                <w:szCs w:val="28"/>
              </w:rPr>
              <w:t>Релейный выход 250 В переменного тока, 30 В постоянного тока</w:t>
            </w:r>
          </w:p>
        </w:tc>
      </w:tr>
      <w:tr w:rsidR="00B55629" w:rsidRPr="00C10160" w:rsidTr="008C631F">
        <w:trPr>
          <w:trHeight w:val="817"/>
        </w:trPr>
        <w:tc>
          <w:tcPr>
            <w:tcW w:w="2552" w:type="dxa"/>
            <w:vAlign w:val="center"/>
          </w:tcPr>
          <w:p w:rsidR="00B55629" w:rsidRPr="00C10160" w:rsidRDefault="00B55629" w:rsidP="00B55629">
            <w:pPr>
              <w:jc w:val="center"/>
              <w:rPr>
                <w:rFonts w:ascii="Times New Roman" w:hAnsi="Times New Roman"/>
                <w:szCs w:val="28"/>
                <w:shd w:val="clear" w:color="auto" w:fill="FAFAFA"/>
              </w:rPr>
            </w:pPr>
            <w:r w:rsidRPr="00C10160">
              <w:rPr>
                <w:rFonts w:ascii="Times New Roman" w:hAnsi="Times New Roman"/>
                <w:bCs/>
                <w:szCs w:val="28"/>
              </w:rPr>
              <w:t xml:space="preserve">Тип </w:t>
            </w:r>
            <w:r w:rsidRPr="00C10160">
              <w:rPr>
                <w:rFonts w:ascii="Times New Roman" w:hAnsi="Times New Roman"/>
                <w:szCs w:val="28"/>
              </w:rPr>
              <w:t>релейных выходов</w:t>
            </w:r>
          </w:p>
        </w:tc>
        <w:tc>
          <w:tcPr>
            <w:tcW w:w="7938" w:type="dxa"/>
            <w:vAlign w:val="center"/>
          </w:tcPr>
          <w:p w:rsidR="00B55629" w:rsidRPr="00C10160" w:rsidRDefault="00B55629" w:rsidP="00B55629">
            <w:pPr>
              <w:rPr>
                <w:rFonts w:ascii="Times New Roman" w:hAnsi="Times New Roman"/>
                <w:szCs w:val="28"/>
              </w:rPr>
            </w:pPr>
            <w:r w:rsidRPr="00C10160">
              <w:rPr>
                <w:rFonts w:ascii="Times New Roman" w:hAnsi="Times New Roman"/>
                <w:szCs w:val="28"/>
              </w:rPr>
              <w:t xml:space="preserve">Настраиваемая логика реле R1. </w:t>
            </w:r>
          </w:p>
          <w:p w:rsidR="00B55629" w:rsidRPr="00C10160" w:rsidRDefault="00B55629" w:rsidP="00B55629">
            <w:pPr>
              <w:rPr>
                <w:rFonts w:ascii="Times New Roman" w:hAnsi="Times New Roman"/>
                <w:szCs w:val="28"/>
              </w:rPr>
            </w:pPr>
            <w:r w:rsidRPr="00C10160">
              <w:rPr>
                <w:rFonts w:ascii="Times New Roman" w:hAnsi="Times New Roman"/>
                <w:szCs w:val="28"/>
              </w:rPr>
              <w:t>Настраиваемая логика реле R2.</w:t>
            </w:r>
          </w:p>
        </w:tc>
      </w:tr>
    </w:tbl>
    <w:p w:rsidR="00B55629" w:rsidRPr="00C10160" w:rsidRDefault="00B55629" w:rsidP="00B55629">
      <w:pPr>
        <w:rPr>
          <w:rFonts w:ascii="Times New Roman" w:hAnsi="Times New Roman"/>
          <w:sz w:val="12"/>
          <w:szCs w:val="16"/>
        </w:rPr>
      </w:pPr>
    </w:p>
    <w:p w:rsidR="00B55629" w:rsidRPr="00C10160" w:rsidRDefault="00B55629" w:rsidP="00B55629">
      <w:pPr>
        <w:keepNext/>
        <w:spacing w:after="120"/>
        <w:ind w:left="6" w:firstLine="703"/>
        <w:jc w:val="both"/>
        <w:rPr>
          <w:rFonts w:ascii="Times New Roman" w:hAnsi="Times New Roman"/>
          <w:b/>
          <w:szCs w:val="28"/>
        </w:rPr>
      </w:pPr>
      <w:r w:rsidRPr="00C10160">
        <w:rPr>
          <w:rFonts w:ascii="Times New Roman" w:hAnsi="Times New Roman"/>
          <w:b/>
          <w:szCs w:val="28"/>
        </w:rPr>
        <w:t>8. Технические требования.</w:t>
      </w:r>
    </w:p>
    <w:p w:rsidR="00B55629" w:rsidRPr="00C10160" w:rsidRDefault="00B55629" w:rsidP="00B55629">
      <w:pPr>
        <w:widowControl/>
        <w:numPr>
          <w:ilvl w:val="0"/>
          <w:numId w:val="84"/>
        </w:numPr>
        <w:autoSpaceDE/>
        <w:autoSpaceDN/>
        <w:adjustRightInd/>
        <w:spacing w:after="120"/>
        <w:jc w:val="both"/>
        <w:rPr>
          <w:rFonts w:ascii="Times New Roman" w:hAnsi="Times New Roman"/>
          <w:szCs w:val="28"/>
        </w:rPr>
      </w:pPr>
      <w:r w:rsidRPr="00C10160">
        <w:rPr>
          <w:rFonts w:ascii="Times New Roman" w:hAnsi="Times New Roman"/>
          <w:szCs w:val="28"/>
        </w:rPr>
        <w:t>Возможность установки от 2 плат расширения одновременно –входов/выходов, плат протоколов связи.</w:t>
      </w:r>
    </w:p>
    <w:p w:rsidR="00B55629" w:rsidRPr="00C10160" w:rsidRDefault="00B55629" w:rsidP="00B55629">
      <w:pPr>
        <w:widowControl/>
        <w:numPr>
          <w:ilvl w:val="0"/>
          <w:numId w:val="84"/>
        </w:numPr>
        <w:autoSpaceDE/>
        <w:autoSpaceDN/>
        <w:adjustRightInd/>
        <w:spacing w:after="120"/>
        <w:jc w:val="both"/>
        <w:rPr>
          <w:rFonts w:ascii="Times New Roman" w:hAnsi="Times New Roman"/>
          <w:szCs w:val="28"/>
        </w:rPr>
      </w:pPr>
      <w:r w:rsidRPr="00C10160">
        <w:rPr>
          <w:rFonts w:ascii="Times New Roman" w:hAnsi="Times New Roman"/>
          <w:szCs w:val="28"/>
        </w:rPr>
        <w:t>Программное обеспечение и прошивка в свободном доступе без привлечения сервисного центра.</w:t>
      </w:r>
    </w:p>
    <w:p w:rsidR="00B55629" w:rsidRPr="00C10160" w:rsidRDefault="00B55629" w:rsidP="00B55629">
      <w:pPr>
        <w:widowControl/>
        <w:numPr>
          <w:ilvl w:val="0"/>
          <w:numId w:val="84"/>
        </w:numPr>
        <w:autoSpaceDE/>
        <w:autoSpaceDN/>
        <w:adjustRightInd/>
        <w:spacing w:after="120"/>
        <w:rPr>
          <w:rFonts w:ascii="Times New Roman" w:hAnsi="Times New Roman"/>
          <w:szCs w:val="28"/>
        </w:rPr>
      </w:pPr>
      <w:r w:rsidRPr="00C10160">
        <w:rPr>
          <w:rFonts w:ascii="Times New Roman" w:hAnsi="Times New Roman"/>
          <w:szCs w:val="28"/>
        </w:rPr>
        <w:t>Кабель подключения к ПК подходит ко всем сериям ПЧ.</w:t>
      </w:r>
    </w:p>
    <w:p w:rsidR="00B55629" w:rsidRPr="00C10160" w:rsidRDefault="00B55629" w:rsidP="00B55629">
      <w:pPr>
        <w:widowControl/>
        <w:numPr>
          <w:ilvl w:val="0"/>
          <w:numId w:val="84"/>
        </w:numPr>
        <w:autoSpaceDE/>
        <w:autoSpaceDN/>
        <w:adjustRightInd/>
        <w:spacing w:after="120"/>
        <w:jc w:val="both"/>
        <w:rPr>
          <w:rFonts w:ascii="Times New Roman" w:hAnsi="Times New Roman"/>
          <w:szCs w:val="28"/>
        </w:rPr>
      </w:pPr>
      <w:r w:rsidRPr="00C10160">
        <w:rPr>
          <w:rFonts w:ascii="Times New Roman" w:hAnsi="Times New Roman"/>
          <w:szCs w:val="28"/>
        </w:rPr>
        <w:t xml:space="preserve">Преобразователи частоты, установленные в шкаф, должны соответствовать </w:t>
      </w:r>
      <w:r w:rsidR="00E37FB2" w:rsidRPr="00C10160">
        <w:rPr>
          <w:rFonts w:ascii="Times New Roman" w:hAnsi="Times New Roman"/>
          <w:szCs w:val="28"/>
        </w:rPr>
        <w:t>ГОСТ 30331.</w:t>
      </w:r>
      <w:r w:rsidRPr="00C10160">
        <w:rPr>
          <w:rFonts w:ascii="Times New Roman" w:hAnsi="Times New Roman"/>
          <w:szCs w:val="28"/>
        </w:rPr>
        <w:t>1-2013</w:t>
      </w:r>
      <w:r w:rsidRPr="00C10160">
        <w:rPr>
          <w:rFonts w:ascii="Times New Roman" w:hAnsi="Times New Roman"/>
          <w:szCs w:val="28"/>
          <w:shd w:val="clear" w:color="auto" w:fill="FFFFFF"/>
        </w:rPr>
        <w:t xml:space="preserve"> и руководству по эксплуатации и установке.</w:t>
      </w:r>
    </w:p>
    <w:p w:rsidR="00B55629" w:rsidRPr="00C10160" w:rsidRDefault="00B55629" w:rsidP="00B55629">
      <w:pPr>
        <w:widowControl/>
        <w:numPr>
          <w:ilvl w:val="0"/>
          <w:numId w:val="84"/>
        </w:numPr>
        <w:autoSpaceDE/>
        <w:autoSpaceDN/>
        <w:adjustRightInd/>
        <w:spacing w:before="100" w:beforeAutospacing="1" w:after="120"/>
        <w:rPr>
          <w:rFonts w:ascii="Times New Roman" w:hAnsi="Times New Roman"/>
          <w:szCs w:val="28"/>
        </w:rPr>
      </w:pPr>
      <w:r w:rsidRPr="00C10160">
        <w:rPr>
          <w:rFonts w:ascii="Times New Roman" w:hAnsi="Times New Roman"/>
          <w:szCs w:val="28"/>
        </w:rPr>
        <w:t xml:space="preserve">Соответствие технических требований </w:t>
      </w:r>
      <w:r w:rsidR="00E37FB2" w:rsidRPr="00C10160">
        <w:rPr>
          <w:rFonts w:ascii="Times New Roman" w:hAnsi="Times New Roman"/>
          <w:szCs w:val="28"/>
        </w:rPr>
        <w:t>ГОСТ 24607-88</w:t>
      </w:r>
      <w:r w:rsidRPr="00C10160">
        <w:rPr>
          <w:rFonts w:ascii="Times New Roman" w:hAnsi="Times New Roman"/>
          <w:szCs w:val="28"/>
        </w:rPr>
        <w:t>.</w:t>
      </w:r>
    </w:p>
    <w:p w:rsidR="00B55629" w:rsidRPr="00C10160" w:rsidRDefault="00B55629" w:rsidP="00B55629">
      <w:pPr>
        <w:widowControl/>
        <w:numPr>
          <w:ilvl w:val="0"/>
          <w:numId w:val="84"/>
        </w:numPr>
        <w:autoSpaceDE/>
        <w:autoSpaceDN/>
        <w:adjustRightInd/>
        <w:spacing w:before="100" w:beforeAutospacing="1" w:after="120"/>
        <w:rPr>
          <w:rFonts w:ascii="Times New Roman" w:hAnsi="Times New Roman"/>
          <w:szCs w:val="28"/>
        </w:rPr>
      </w:pPr>
      <w:r w:rsidRPr="00C10160">
        <w:rPr>
          <w:rFonts w:ascii="Times New Roman" w:hAnsi="Times New Roman"/>
          <w:szCs w:val="28"/>
        </w:rPr>
        <w:t>В каждом ПЧ должен быть установлен (либо встроен) модуль связи.</w:t>
      </w:r>
    </w:p>
    <w:p w:rsidR="00B55629" w:rsidRPr="00C10160" w:rsidRDefault="00B55629" w:rsidP="00B55629">
      <w:pPr>
        <w:widowControl/>
        <w:numPr>
          <w:ilvl w:val="0"/>
          <w:numId w:val="84"/>
        </w:numPr>
        <w:autoSpaceDE/>
        <w:autoSpaceDN/>
        <w:adjustRightInd/>
        <w:spacing w:after="120"/>
        <w:jc w:val="both"/>
        <w:rPr>
          <w:rFonts w:ascii="Times New Roman" w:hAnsi="Times New Roman"/>
          <w:szCs w:val="28"/>
          <w:shd w:val="clear" w:color="auto" w:fill="FFFFFF"/>
        </w:rPr>
      </w:pPr>
      <w:r w:rsidRPr="00C10160">
        <w:rPr>
          <w:rFonts w:ascii="Times New Roman" w:hAnsi="Times New Roman"/>
          <w:szCs w:val="28"/>
        </w:rPr>
        <w:t xml:space="preserve"> В подразделениях, где присутствует повышенная влажность и повышенное содержание озона и т.п., следует предусмотреть мероприятия по защите преобразовательной техники от неблагоприятных условий.</w:t>
      </w:r>
    </w:p>
    <w:p w:rsidR="00B55629" w:rsidRPr="00C10160" w:rsidRDefault="00B55629" w:rsidP="00B55629">
      <w:pPr>
        <w:widowControl/>
        <w:numPr>
          <w:ilvl w:val="0"/>
          <w:numId w:val="84"/>
        </w:numPr>
        <w:autoSpaceDE/>
        <w:autoSpaceDN/>
        <w:adjustRightInd/>
        <w:spacing w:after="120"/>
        <w:jc w:val="both"/>
        <w:rPr>
          <w:rFonts w:ascii="Times New Roman" w:hAnsi="Times New Roman"/>
          <w:szCs w:val="28"/>
          <w:shd w:val="clear" w:color="auto" w:fill="FFFFFF"/>
        </w:rPr>
      </w:pPr>
      <w:r w:rsidRPr="00C10160">
        <w:rPr>
          <w:rFonts w:ascii="Times New Roman" w:hAnsi="Times New Roman"/>
          <w:bCs/>
          <w:szCs w:val="28"/>
        </w:rPr>
        <w:t>Поставляемые преобразователи частоты должны иметь программное обеспечение, в функционал которого должны входить параметрирование преобразователя частоты и возможность снимать графики состояний привода.</w:t>
      </w:r>
    </w:p>
    <w:p w:rsidR="00B55629" w:rsidRPr="00C10160" w:rsidRDefault="00B55629" w:rsidP="00B55629">
      <w:pPr>
        <w:numPr>
          <w:ilvl w:val="0"/>
          <w:numId w:val="84"/>
        </w:numPr>
        <w:shd w:val="clear" w:color="auto" w:fill="FFFFFF"/>
        <w:spacing w:after="120"/>
        <w:jc w:val="both"/>
        <w:rPr>
          <w:rFonts w:ascii="Times New Roman" w:hAnsi="Times New Roman"/>
          <w:bCs/>
          <w:szCs w:val="28"/>
        </w:rPr>
      </w:pPr>
      <w:r w:rsidRPr="00C10160">
        <w:rPr>
          <w:rFonts w:ascii="Times New Roman" w:hAnsi="Times New Roman"/>
          <w:szCs w:val="28"/>
          <w:shd w:val="clear" w:color="auto" w:fill="FFFFFF"/>
        </w:rPr>
        <w:t xml:space="preserve"> </w:t>
      </w:r>
      <w:r w:rsidRPr="00C10160">
        <w:rPr>
          <w:rFonts w:ascii="Times New Roman" w:hAnsi="Times New Roman"/>
          <w:bCs/>
          <w:szCs w:val="28"/>
        </w:rPr>
        <w:t xml:space="preserve">Обучение и повышение квалификации: у производителя преобразователей частоты должны быть учебные центры на территории Москвы. </w:t>
      </w:r>
    </w:p>
    <w:p w:rsidR="00B55629" w:rsidRPr="00C10160" w:rsidRDefault="00B55629" w:rsidP="00B55629">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bCs/>
          <w:szCs w:val="28"/>
        </w:rPr>
        <w:t xml:space="preserve">Сервисные центры на территории Москвы. </w:t>
      </w:r>
    </w:p>
    <w:p w:rsidR="00B55629" w:rsidRPr="00C10160" w:rsidRDefault="00B55629" w:rsidP="00B55629">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bCs/>
          <w:szCs w:val="28"/>
        </w:rPr>
        <w:t>Возможность приобретения запасных частей.</w:t>
      </w:r>
    </w:p>
    <w:p w:rsidR="00B55629" w:rsidRPr="00C10160" w:rsidRDefault="00B55629" w:rsidP="00B55629">
      <w:pPr>
        <w:spacing w:before="120" w:after="240"/>
        <w:ind w:firstLine="709"/>
        <w:jc w:val="both"/>
        <w:rPr>
          <w:rFonts w:ascii="Times New Roman" w:hAnsi="Times New Roman"/>
          <w:szCs w:val="28"/>
        </w:rPr>
      </w:pPr>
      <w:r w:rsidRPr="00C10160">
        <w:rPr>
          <w:rFonts w:ascii="Times New Roman" w:hAnsi="Times New Roman"/>
          <w:b/>
          <w:bCs/>
          <w:szCs w:val="28"/>
        </w:rPr>
        <w:t xml:space="preserve">9. Упаковка, транспортирование и хранение. </w:t>
      </w:r>
      <w:r w:rsidRPr="00C10160">
        <w:rPr>
          <w:rFonts w:ascii="Times New Roman" w:hAnsi="Times New Roman"/>
          <w:bCs/>
          <w:szCs w:val="28"/>
        </w:rPr>
        <w:t>Согласно руководству по эксплуатации.</w:t>
      </w:r>
      <w:r w:rsidRPr="00C10160">
        <w:rPr>
          <w:rFonts w:ascii="Times New Roman" w:hAnsi="Times New Roman"/>
          <w:bCs/>
          <w:spacing w:val="-4"/>
          <w:szCs w:val="28"/>
        </w:rPr>
        <w:t xml:space="preserve"> </w:t>
      </w:r>
    </w:p>
    <w:p w:rsidR="00B55629" w:rsidRPr="00C10160" w:rsidRDefault="00B55629" w:rsidP="00B55629">
      <w:pPr>
        <w:shd w:val="clear" w:color="auto" w:fill="FFFFFF"/>
        <w:spacing w:before="120" w:after="240"/>
        <w:ind w:left="5" w:firstLine="709"/>
        <w:jc w:val="both"/>
        <w:rPr>
          <w:rFonts w:ascii="Times New Roman" w:hAnsi="Times New Roman"/>
          <w:bCs/>
          <w:szCs w:val="28"/>
        </w:rPr>
      </w:pPr>
      <w:r w:rsidRPr="00C10160">
        <w:rPr>
          <w:rFonts w:ascii="Times New Roman" w:hAnsi="Times New Roman"/>
          <w:b/>
          <w:bCs/>
          <w:spacing w:val="-2"/>
          <w:szCs w:val="28"/>
        </w:rPr>
        <w:t>10. Срок службы</w:t>
      </w:r>
      <w:r w:rsidRPr="00C10160">
        <w:rPr>
          <w:rFonts w:ascii="Times New Roman" w:hAnsi="Times New Roman"/>
          <w:bCs/>
          <w:spacing w:val="-2"/>
          <w:szCs w:val="28"/>
        </w:rPr>
        <w:t xml:space="preserve"> преобразователя частоты не менее 7 лет</w:t>
      </w:r>
      <w:r w:rsidRPr="00C10160">
        <w:rPr>
          <w:rFonts w:ascii="Times New Roman" w:hAnsi="Times New Roman"/>
          <w:bCs/>
          <w:szCs w:val="28"/>
        </w:rPr>
        <w:t xml:space="preserve">. </w:t>
      </w:r>
    </w:p>
    <w:p w:rsidR="00B55629" w:rsidRPr="00C10160" w:rsidRDefault="00B55629" w:rsidP="00B55629">
      <w:pPr>
        <w:ind w:firstLine="708"/>
        <w:jc w:val="both"/>
        <w:rPr>
          <w:rFonts w:ascii="Times New Roman" w:hAnsi="Times New Roman"/>
          <w:szCs w:val="28"/>
        </w:rPr>
      </w:pPr>
      <w:r w:rsidRPr="00C10160">
        <w:rPr>
          <w:rFonts w:ascii="Times New Roman" w:hAnsi="Times New Roman"/>
          <w:b/>
          <w:bCs/>
          <w:spacing w:val="-4"/>
          <w:szCs w:val="28"/>
        </w:rPr>
        <w:t>11.</w:t>
      </w:r>
      <w:r w:rsidRPr="00C10160">
        <w:rPr>
          <w:rFonts w:ascii="Times New Roman" w:hAnsi="Times New Roman"/>
          <w:bCs/>
          <w:spacing w:val="-4"/>
          <w:szCs w:val="28"/>
        </w:rPr>
        <w:t xml:space="preserve"> </w:t>
      </w:r>
      <w:r w:rsidRPr="00C10160">
        <w:rPr>
          <w:rFonts w:ascii="Times New Roman" w:hAnsi="Times New Roman"/>
          <w:b/>
          <w:bCs/>
          <w:spacing w:val="-4"/>
          <w:szCs w:val="28"/>
        </w:rPr>
        <w:t xml:space="preserve">Гарантийный срок: </w:t>
      </w:r>
      <w:r w:rsidRPr="00C10160">
        <w:rPr>
          <w:rFonts w:ascii="Times New Roman" w:hAnsi="Times New Roman"/>
          <w:szCs w:val="28"/>
        </w:rPr>
        <w:t xml:space="preserve">гарантийный срок на товар должен соответствовать гарантийному сроку производителя, но </w:t>
      </w:r>
      <w:r w:rsidRPr="00C10160">
        <w:rPr>
          <w:rFonts w:ascii="Times New Roman" w:hAnsi="Times New Roman"/>
          <w:b/>
          <w:szCs w:val="28"/>
        </w:rPr>
        <w:t>не менее 36 месяцев</w:t>
      </w:r>
      <w:r w:rsidRPr="00C10160">
        <w:rPr>
          <w:rFonts w:ascii="Times New Roman" w:hAnsi="Times New Roman"/>
          <w:szCs w:val="28"/>
        </w:rPr>
        <w:t xml:space="preserve"> с момента поставки.</w:t>
      </w:r>
    </w:p>
    <w:p w:rsidR="00B55629" w:rsidRPr="00C10160" w:rsidRDefault="00B55629" w:rsidP="00B55629">
      <w:pPr>
        <w:ind w:firstLine="708"/>
        <w:jc w:val="both"/>
        <w:rPr>
          <w:rFonts w:ascii="Times New Roman" w:hAnsi="Times New Roman"/>
          <w:szCs w:val="28"/>
        </w:rPr>
      </w:pPr>
    </w:p>
    <w:p w:rsidR="00B55629" w:rsidRPr="00C10160" w:rsidRDefault="00B55629" w:rsidP="00B55629">
      <w:pPr>
        <w:ind w:firstLine="708"/>
        <w:jc w:val="both"/>
        <w:rPr>
          <w:rFonts w:ascii="Times New Roman" w:hAnsi="Times New Roman"/>
          <w:szCs w:val="28"/>
        </w:rPr>
      </w:pPr>
      <w:r w:rsidRPr="00C10160">
        <w:rPr>
          <w:rFonts w:ascii="Times New Roman" w:hAnsi="Times New Roman"/>
          <w:szCs w:val="28"/>
        </w:rPr>
        <w:t>Поставщик гарантирует, что качество поставляемого товара соответствует требованиям государственных стандартов и технических условий, установленным в Российской Федерации, и требованиям Покупателя.</w:t>
      </w:r>
    </w:p>
    <w:p w:rsidR="00B55629" w:rsidRPr="00C10160" w:rsidRDefault="00B55629" w:rsidP="00B55629">
      <w:pPr>
        <w:ind w:firstLine="708"/>
        <w:jc w:val="both"/>
        <w:rPr>
          <w:rFonts w:ascii="Times New Roman" w:hAnsi="Times New Roman"/>
          <w:szCs w:val="28"/>
        </w:rPr>
      </w:pPr>
      <w:r w:rsidRPr="00C10160">
        <w:rPr>
          <w:rFonts w:ascii="Times New Roman" w:hAnsi="Times New Roman"/>
          <w:szCs w:val="28"/>
        </w:rPr>
        <w:t xml:space="preserve">При обнаружении в пределах гарантийного срока в поставленном товаре производственных дефектов Поставщик обязан в течение 30 дней со дня получения письменного уведомления Покупателя заменить товар своими силами и за свой </w:t>
      </w:r>
      <w:r w:rsidR="007E4CB3" w:rsidRPr="00C10160">
        <w:rPr>
          <w:rFonts w:ascii="Times New Roman" w:hAnsi="Times New Roman"/>
          <w:szCs w:val="28"/>
        </w:rPr>
        <w:t>счёт</w:t>
      </w:r>
      <w:r w:rsidRPr="00C10160">
        <w:rPr>
          <w:rFonts w:ascii="Times New Roman" w:hAnsi="Times New Roman"/>
          <w:szCs w:val="28"/>
        </w:rPr>
        <w:t>. В случае замены товара гарантийный срок продлевается на срок замены.</w:t>
      </w:r>
    </w:p>
    <w:p w:rsidR="00B55629" w:rsidRPr="00C10160" w:rsidRDefault="00B55629" w:rsidP="00B55629">
      <w:pPr>
        <w:tabs>
          <w:tab w:val="left" w:pos="993"/>
        </w:tabs>
        <w:spacing w:before="120"/>
        <w:ind w:firstLine="709"/>
        <w:jc w:val="both"/>
        <w:rPr>
          <w:rFonts w:ascii="Times New Roman" w:hAnsi="Times New Roman"/>
          <w:bCs/>
          <w:spacing w:val="-3"/>
          <w:szCs w:val="28"/>
        </w:rPr>
      </w:pPr>
      <w:r w:rsidRPr="00C10160">
        <w:rPr>
          <w:rFonts w:ascii="Times New Roman" w:hAnsi="Times New Roman"/>
          <w:b/>
          <w:bCs/>
          <w:spacing w:val="-3"/>
          <w:szCs w:val="28"/>
        </w:rPr>
        <w:t>12. Система контроля качества предприятия-изготовителя</w:t>
      </w:r>
      <w:r w:rsidRPr="00C10160">
        <w:rPr>
          <w:rFonts w:ascii="Times New Roman" w:hAnsi="Times New Roman"/>
          <w:bCs/>
          <w:spacing w:val="-3"/>
          <w:szCs w:val="28"/>
        </w:rPr>
        <w:t xml:space="preserve"> должна быть сертифицирована по </w:t>
      </w:r>
      <w:r w:rsidR="001178BD" w:rsidRPr="00C10160">
        <w:rPr>
          <w:rFonts w:ascii="Times New Roman" w:hAnsi="Times New Roman"/>
          <w:szCs w:val="28"/>
        </w:rPr>
        <w:t>ГОСТ Р ИСО 9001-2015</w:t>
      </w:r>
      <w:r w:rsidRPr="00C10160">
        <w:rPr>
          <w:rFonts w:ascii="Times New Roman" w:hAnsi="Times New Roman"/>
          <w:szCs w:val="28"/>
        </w:rPr>
        <w:t xml:space="preserve"> "Системы менеджмента качества. Требования."</w:t>
      </w:r>
      <w:r w:rsidRPr="00C10160">
        <w:rPr>
          <w:rFonts w:ascii="Times New Roman" w:hAnsi="Times New Roman"/>
          <w:bCs/>
          <w:spacing w:val="-3"/>
          <w:szCs w:val="28"/>
        </w:rPr>
        <w:t xml:space="preserve">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преобразователи частоты должны пройти </w:t>
      </w:r>
      <w:r w:rsidR="000801FD" w:rsidRPr="00C10160">
        <w:rPr>
          <w:rFonts w:ascii="Times New Roman" w:hAnsi="Times New Roman"/>
          <w:bCs/>
          <w:spacing w:val="-3"/>
          <w:szCs w:val="28"/>
        </w:rPr>
        <w:t>приёмосдаточные</w:t>
      </w:r>
      <w:r w:rsidRPr="00C10160">
        <w:rPr>
          <w:rFonts w:ascii="Times New Roman" w:hAnsi="Times New Roman"/>
          <w:b/>
          <w:spacing w:val="-4"/>
          <w:szCs w:val="28"/>
        </w:rPr>
        <w:t xml:space="preserve"> </w:t>
      </w:r>
      <w:r w:rsidRPr="00C10160">
        <w:rPr>
          <w:rFonts w:ascii="Times New Roman" w:hAnsi="Times New Roman"/>
          <w:bCs/>
          <w:spacing w:val="-4"/>
          <w:szCs w:val="28"/>
        </w:rPr>
        <w:t xml:space="preserve">испытания на заводе-изготовителе. </w:t>
      </w:r>
    </w:p>
    <w:p w:rsidR="00B55629" w:rsidRPr="00C10160" w:rsidRDefault="00B55629" w:rsidP="00B55629">
      <w:pPr>
        <w:spacing w:before="120" w:after="240"/>
        <w:ind w:firstLine="709"/>
        <w:jc w:val="both"/>
        <w:rPr>
          <w:rFonts w:ascii="Times New Roman" w:hAnsi="Times New Roman"/>
          <w:szCs w:val="28"/>
        </w:rPr>
      </w:pPr>
      <w:r w:rsidRPr="00C10160">
        <w:rPr>
          <w:rFonts w:ascii="Times New Roman" w:hAnsi="Times New Roman"/>
          <w:b/>
          <w:szCs w:val="28"/>
        </w:rPr>
        <w:t xml:space="preserve">13. </w:t>
      </w:r>
      <w:r w:rsidRPr="00C10160">
        <w:rPr>
          <w:rFonts w:ascii="Times New Roman" w:hAnsi="Times New Roman"/>
          <w:szCs w:val="28"/>
        </w:rPr>
        <w:t xml:space="preserve">Преобразователь частоты отечественного или иностранного производства должен иметь сертификат соответствия, свидетельство о государственной регистрации, экспертное заключение о соответствии продукции единым санитарно-эпидемиологическим и гигиеническим требованиям к товарам. </w:t>
      </w:r>
    </w:p>
    <w:p w:rsidR="00B55629" w:rsidRPr="00C10160" w:rsidRDefault="00B55629" w:rsidP="00B55629">
      <w:pPr>
        <w:spacing w:before="120" w:after="240"/>
        <w:ind w:firstLine="709"/>
        <w:jc w:val="both"/>
        <w:rPr>
          <w:rFonts w:ascii="Times New Roman" w:hAnsi="Times New Roman"/>
          <w:szCs w:val="28"/>
        </w:rPr>
      </w:pPr>
      <w:r w:rsidRPr="00C10160">
        <w:rPr>
          <w:rFonts w:ascii="Times New Roman" w:hAnsi="Times New Roman"/>
          <w:b/>
          <w:szCs w:val="28"/>
        </w:rPr>
        <w:t xml:space="preserve">14. </w:t>
      </w:r>
      <w:r w:rsidRPr="00C10160">
        <w:rPr>
          <w:rFonts w:ascii="Times New Roman" w:hAnsi="Times New Roman"/>
          <w:szCs w:val="28"/>
        </w:rPr>
        <w:t>Преобразователь частоты и комплектующие изделия должны сопровождаться паспортом, инструкцией по эксплуатации и установке, и инструкцией по ремонту на русском языке.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B55629" w:rsidRPr="00C10160" w:rsidRDefault="00B55629" w:rsidP="00B55629">
      <w:pPr>
        <w:spacing w:before="120"/>
        <w:ind w:firstLine="709"/>
        <w:jc w:val="both"/>
        <w:rPr>
          <w:rFonts w:ascii="Times New Roman" w:hAnsi="Times New Roman"/>
          <w:b/>
          <w:bCs/>
          <w:szCs w:val="28"/>
        </w:rPr>
      </w:pPr>
      <w:r w:rsidRPr="00C10160">
        <w:rPr>
          <w:rFonts w:ascii="Times New Roman" w:hAnsi="Times New Roman"/>
          <w:b/>
          <w:bCs/>
          <w:szCs w:val="28"/>
        </w:rPr>
        <w:t>15. Производитель должен предоставить</w:t>
      </w:r>
      <w:r w:rsidRPr="00C10160">
        <w:rPr>
          <w:rFonts w:ascii="Times New Roman" w:hAnsi="Times New Roman"/>
          <w:bCs/>
          <w:szCs w:val="28"/>
        </w:rPr>
        <w:t>:</w:t>
      </w:r>
    </w:p>
    <w:p w:rsidR="00B55629" w:rsidRPr="00C10160" w:rsidRDefault="00B55629" w:rsidP="00B55629">
      <w:pPr>
        <w:widowControl/>
        <w:numPr>
          <w:ilvl w:val="0"/>
          <w:numId w:val="85"/>
        </w:numPr>
        <w:autoSpaceDE/>
        <w:autoSpaceDN/>
        <w:adjustRightInd/>
        <w:spacing w:after="120"/>
        <w:ind w:left="1066" w:hanging="357"/>
        <w:rPr>
          <w:rFonts w:ascii="Times New Roman" w:hAnsi="Times New Roman"/>
          <w:szCs w:val="28"/>
        </w:rPr>
      </w:pPr>
      <w:r w:rsidRPr="00C10160">
        <w:rPr>
          <w:rFonts w:ascii="Times New Roman" w:hAnsi="Times New Roman"/>
          <w:szCs w:val="28"/>
        </w:rPr>
        <w:t>Ремонтную документацию на русском языке.</w:t>
      </w:r>
    </w:p>
    <w:p w:rsidR="00B55629" w:rsidRPr="00C10160" w:rsidRDefault="00B55629" w:rsidP="00B55629">
      <w:pPr>
        <w:widowControl/>
        <w:numPr>
          <w:ilvl w:val="0"/>
          <w:numId w:val="85"/>
        </w:numPr>
        <w:autoSpaceDE/>
        <w:autoSpaceDN/>
        <w:adjustRightInd/>
        <w:spacing w:after="120"/>
        <w:ind w:left="1066" w:hanging="357"/>
        <w:jc w:val="both"/>
        <w:rPr>
          <w:rFonts w:ascii="Times New Roman" w:hAnsi="Times New Roman"/>
          <w:szCs w:val="28"/>
        </w:rPr>
      </w:pPr>
      <w:r w:rsidRPr="00C10160">
        <w:rPr>
          <w:rFonts w:ascii="Times New Roman" w:hAnsi="Times New Roman"/>
          <w:szCs w:val="28"/>
        </w:rPr>
        <w:t>Руководство по установке, эксплуатации и техобслуживанию на русском языке.</w:t>
      </w:r>
    </w:p>
    <w:p w:rsidR="00B55629" w:rsidRPr="00C10160" w:rsidRDefault="00B55629" w:rsidP="00B55629">
      <w:pPr>
        <w:widowControl/>
        <w:numPr>
          <w:ilvl w:val="0"/>
          <w:numId w:val="85"/>
        </w:numPr>
        <w:autoSpaceDE/>
        <w:autoSpaceDN/>
        <w:adjustRightInd/>
        <w:spacing w:after="120"/>
        <w:ind w:left="1066" w:hanging="357"/>
        <w:jc w:val="both"/>
        <w:rPr>
          <w:rFonts w:ascii="Times New Roman" w:hAnsi="Times New Roman"/>
          <w:szCs w:val="28"/>
        </w:rPr>
      </w:pPr>
      <w:r w:rsidRPr="00C10160">
        <w:rPr>
          <w:rFonts w:ascii="Times New Roman" w:hAnsi="Times New Roman"/>
          <w:szCs w:val="28"/>
        </w:rPr>
        <w:t>Программное обеспечение на русском языке с встроенной функцией осциллографа и прошивка в свободном доступе без привлечения сервисного центра.</w:t>
      </w:r>
    </w:p>
    <w:p w:rsidR="00B55629" w:rsidRPr="00C10160" w:rsidRDefault="00B55629" w:rsidP="00B55629">
      <w:pPr>
        <w:widowControl/>
        <w:numPr>
          <w:ilvl w:val="0"/>
          <w:numId w:val="85"/>
        </w:numPr>
        <w:autoSpaceDE/>
        <w:autoSpaceDN/>
        <w:adjustRightInd/>
        <w:spacing w:after="120"/>
        <w:ind w:left="1066" w:hanging="357"/>
        <w:jc w:val="both"/>
        <w:rPr>
          <w:rFonts w:ascii="Times New Roman" w:hAnsi="Times New Roman"/>
          <w:szCs w:val="28"/>
        </w:rPr>
      </w:pPr>
      <w:r w:rsidRPr="00C10160">
        <w:rPr>
          <w:rFonts w:ascii="Times New Roman" w:hAnsi="Times New Roman"/>
          <w:szCs w:val="28"/>
        </w:rPr>
        <w:t xml:space="preserve">Кабель подключения ПК-ПЧ (если поставка более 1 </w:t>
      </w:r>
      <w:r w:rsidR="0004609D" w:rsidRPr="00C10160">
        <w:rPr>
          <w:rFonts w:ascii="Times New Roman" w:hAnsi="Times New Roman"/>
          <w:szCs w:val="28"/>
        </w:rPr>
        <w:t>шт.</w:t>
      </w:r>
      <w:r w:rsidRPr="00C10160">
        <w:rPr>
          <w:rFonts w:ascii="Times New Roman" w:hAnsi="Times New Roman"/>
          <w:szCs w:val="28"/>
        </w:rPr>
        <w:t>, то один кабель на всю поставку)</w:t>
      </w:r>
    </w:p>
    <w:p w:rsidR="00B55629" w:rsidRPr="00C10160" w:rsidRDefault="00B55629" w:rsidP="00B55629">
      <w:pPr>
        <w:widowControl/>
        <w:numPr>
          <w:ilvl w:val="0"/>
          <w:numId w:val="85"/>
        </w:numPr>
        <w:autoSpaceDE/>
        <w:autoSpaceDN/>
        <w:adjustRightInd/>
        <w:spacing w:after="120"/>
        <w:ind w:left="1066" w:hanging="357"/>
        <w:rPr>
          <w:rFonts w:ascii="Times New Roman" w:hAnsi="Times New Roman"/>
          <w:szCs w:val="28"/>
        </w:rPr>
      </w:pPr>
      <w:r w:rsidRPr="00C10160">
        <w:rPr>
          <w:rFonts w:ascii="Times New Roman" w:hAnsi="Times New Roman"/>
          <w:szCs w:val="28"/>
        </w:rPr>
        <w:t>Паспорт изделия.</w:t>
      </w:r>
    </w:p>
    <w:p w:rsidR="00B55629" w:rsidRPr="00C10160" w:rsidRDefault="00B55629" w:rsidP="00B55629">
      <w:pPr>
        <w:spacing w:before="120"/>
        <w:jc w:val="center"/>
        <w:rPr>
          <w:rFonts w:ascii="Times New Roman" w:hAnsi="Times New Roman"/>
          <w:b/>
          <w:sz w:val="28"/>
          <w:szCs w:val="28"/>
        </w:rPr>
      </w:pPr>
    </w:p>
    <w:p w:rsidR="00B55629" w:rsidRPr="00C10160" w:rsidRDefault="00B55629" w:rsidP="00B55629">
      <w:pPr>
        <w:pageBreakBefore/>
        <w:widowControl/>
        <w:autoSpaceDE/>
        <w:autoSpaceDN/>
        <w:adjustRightInd/>
        <w:jc w:val="right"/>
        <w:rPr>
          <w:rFonts w:ascii="Times New Roman" w:eastAsia="Calibri" w:hAnsi="Times New Roman"/>
          <w:bCs/>
          <w:i/>
          <w:lang w:eastAsia="en-US"/>
        </w:rPr>
      </w:pPr>
      <w:r w:rsidRPr="00C10160">
        <w:rPr>
          <w:rFonts w:ascii="Times New Roman" w:eastAsia="Calibri" w:hAnsi="Times New Roman"/>
          <w:bCs/>
          <w:i/>
          <w:lang w:eastAsia="en-US"/>
        </w:rPr>
        <w:t>Приложение 17.6</w:t>
      </w:r>
    </w:p>
    <w:p w:rsidR="00B55629" w:rsidRPr="00C10160" w:rsidRDefault="00B55629" w:rsidP="00B55629">
      <w:pPr>
        <w:widowControl/>
        <w:autoSpaceDE/>
        <w:autoSpaceDN/>
        <w:adjustRightInd/>
        <w:jc w:val="right"/>
        <w:rPr>
          <w:rFonts w:ascii="Times New Roman" w:eastAsia="Calibri" w:hAnsi="Times New Roman"/>
          <w:bCs/>
          <w:i/>
          <w:lang w:eastAsia="en-US"/>
        </w:rPr>
      </w:pPr>
    </w:p>
    <w:p w:rsidR="00B55629" w:rsidRPr="00C10160" w:rsidRDefault="00B55629" w:rsidP="00A50F7A">
      <w:pPr>
        <w:pStyle w:val="2"/>
        <w:rPr>
          <w:rFonts w:eastAsia="SimSun"/>
        </w:rPr>
      </w:pPr>
      <w:bookmarkStart w:id="478" w:name="_Toc153199012"/>
      <w:r w:rsidRPr="00C10160">
        <w:rPr>
          <w:rFonts w:eastAsia="SimSun"/>
        </w:rPr>
        <w:t>17.6. ТЕХНИЧЕСКИЕ ТРЕБОВАНИЯ</w:t>
      </w:r>
      <w:bookmarkEnd w:id="478"/>
    </w:p>
    <w:p w:rsidR="00B55629" w:rsidRPr="00C10160" w:rsidRDefault="00B55629" w:rsidP="00B55629">
      <w:pPr>
        <w:jc w:val="center"/>
        <w:rPr>
          <w:rFonts w:ascii="Times New Roman" w:hAnsi="Times New Roman"/>
          <w:b/>
          <w:sz w:val="28"/>
          <w:szCs w:val="28"/>
        </w:rPr>
      </w:pPr>
    </w:p>
    <w:p w:rsidR="00B55629" w:rsidRPr="00C10160" w:rsidRDefault="00B55629" w:rsidP="00B55629">
      <w:pPr>
        <w:spacing w:before="120"/>
        <w:jc w:val="center"/>
        <w:rPr>
          <w:rFonts w:ascii="Times New Roman" w:hAnsi="Times New Roman"/>
          <w:b/>
        </w:rPr>
      </w:pPr>
      <w:r w:rsidRPr="00C10160">
        <w:rPr>
          <w:rFonts w:ascii="Times New Roman" w:hAnsi="Times New Roman"/>
          <w:b/>
        </w:rPr>
        <w:t xml:space="preserve">к низковольтным преобразователям частоты, </w:t>
      </w:r>
      <w:r w:rsidRPr="00C10160">
        <w:rPr>
          <w:rFonts w:ascii="Times New Roman" w:hAnsi="Times New Roman"/>
          <w:b/>
        </w:rPr>
        <w:br/>
        <w:t xml:space="preserve">поставляемым на объекты с повышенной влажностью </w:t>
      </w:r>
      <w:r w:rsidRPr="00C10160">
        <w:rPr>
          <w:rFonts w:ascii="Times New Roman" w:hAnsi="Times New Roman"/>
          <w:b/>
        </w:rPr>
        <w:br/>
      </w:r>
    </w:p>
    <w:p w:rsidR="00B55629" w:rsidRPr="00C10160" w:rsidRDefault="00B55629" w:rsidP="00B55629">
      <w:pPr>
        <w:spacing w:before="120"/>
        <w:jc w:val="center"/>
        <w:rPr>
          <w:rFonts w:ascii="Times New Roman" w:hAnsi="Times New Roman"/>
          <w:b/>
          <w:szCs w:val="28"/>
        </w:rPr>
      </w:pPr>
    </w:p>
    <w:p w:rsidR="00B55629" w:rsidRPr="00C10160" w:rsidRDefault="00B55629" w:rsidP="00B55629">
      <w:pPr>
        <w:numPr>
          <w:ilvl w:val="0"/>
          <w:numId w:val="82"/>
        </w:numPr>
        <w:shd w:val="clear" w:color="auto" w:fill="FFFFFF"/>
        <w:spacing w:after="120"/>
        <w:ind w:right="-30"/>
        <w:jc w:val="both"/>
        <w:rPr>
          <w:rFonts w:ascii="Times New Roman" w:hAnsi="Times New Roman"/>
          <w:szCs w:val="28"/>
        </w:rPr>
      </w:pPr>
      <w:r w:rsidRPr="00C10160">
        <w:rPr>
          <w:rFonts w:ascii="Times New Roman" w:hAnsi="Times New Roman"/>
          <w:b/>
          <w:szCs w:val="28"/>
        </w:rPr>
        <w:t>Классификация, основные параметры</w:t>
      </w:r>
      <w:r w:rsidRPr="00C10160">
        <w:rPr>
          <w:rFonts w:ascii="Times New Roman" w:hAnsi="Times New Roman"/>
          <w:szCs w:val="28"/>
        </w:rPr>
        <w:t>:</w:t>
      </w:r>
    </w:p>
    <w:p w:rsidR="00B55629" w:rsidRPr="00C10160" w:rsidRDefault="00B55629" w:rsidP="00B55629">
      <w:pPr>
        <w:numPr>
          <w:ilvl w:val="1"/>
          <w:numId w:val="86"/>
        </w:numPr>
        <w:spacing w:after="120"/>
        <w:ind w:left="0" w:right="-30" w:firstLine="709"/>
        <w:jc w:val="both"/>
        <w:rPr>
          <w:rFonts w:ascii="Times New Roman" w:hAnsi="Times New Roman"/>
          <w:szCs w:val="28"/>
        </w:rPr>
      </w:pPr>
      <w:r w:rsidRPr="00C10160">
        <w:rPr>
          <w:rFonts w:ascii="Times New Roman" w:hAnsi="Times New Roman"/>
          <w:szCs w:val="28"/>
        </w:rPr>
        <w:t>тип управления преобразователя частоты: скалярное/векторное управления</w:t>
      </w:r>
    </w:p>
    <w:p w:rsidR="00B55629" w:rsidRPr="00C10160" w:rsidRDefault="00B55629" w:rsidP="00B55629">
      <w:pPr>
        <w:numPr>
          <w:ilvl w:val="0"/>
          <w:numId w:val="86"/>
        </w:numPr>
        <w:spacing w:after="120"/>
        <w:ind w:left="0" w:firstLine="709"/>
        <w:jc w:val="both"/>
        <w:rPr>
          <w:rFonts w:ascii="Times New Roman" w:hAnsi="Times New Roman"/>
          <w:szCs w:val="28"/>
        </w:rPr>
      </w:pPr>
      <w:r w:rsidRPr="00C10160">
        <w:rPr>
          <w:rFonts w:ascii="Times New Roman" w:hAnsi="Times New Roman"/>
          <w:szCs w:val="28"/>
        </w:rPr>
        <w:t>тип входного напряжения (однофазный/трёхфазный преобразователь частоты)</w:t>
      </w:r>
    </w:p>
    <w:p w:rsidR="00B55629" w:rsidRPr="00C10160" w:rsidRDefault="00B55629" w:rsidP="00B55629">
      <w:pPr>
        <w:numPr>
          <w:ilvl w:val="0"/>
          <w:numId w:val="86"/>
        </w:numPr>
        <w:spacing w:after="120"/>
        <w:ind w:left="0" w:firstLine="709"/>
        <w:jc w:val="both"/>
        <w:rPr>
          <w:rFonts w:ascii="Times New Roman" w:hAnsi="Times New Roman"/>
          <w:szCs w:val="28"/>
          <w:shd w:val="clear" w:color="auto" w:fill="FFFFFF"/>
        </w:rPr>
      </w:pPr>
      <w:r w:rsidRPr="00C10160">
        <w:rPr>
          <w:rFonts w:ascii="Times New Roman" w:hAnsi="Times New Roman"/>
          <w:szCs w:val="28"/>
        </w:rPr>
        <w:t xml:space="preserve">тип конструкции: </w:t>
      </w:r>
      <w:r w:rsidRPr="00C10160">
        <w:rPr>
          <w:rFonts w:ascii="Times New Roman" w:hAnsi="Times New Roman"/>
          <w:szCs w:val="28"/>
          <w:shd w:val="clear" w:color="auto" w:fill="FFFFFF"/>
        </w:rPr>
        <w:t xml:space="preserve">частотный преобразователь имеет свои конструктивные особенности и схемы подключения. Каждый из видов оборудования имеет свои эксплуатационные характеристики, преимущества, недостатки, и применяется в </w:t>
      </w:r>
      <w:r w:rsidR="0004609D" w:rsidRPr="00C10160">
        <w:rPr>
          <w:rFonts w:ascii="Times New Roman" w:hAnsi="Times New Roman"/>
          <w:szCs w:val="28"/>
          <w:shd w:val="clear" w:color="auto" w:fill="FFFFFF"/>
        </w:rPr>
        <w:t>определённой</w:t>
      </w:r>
      <w:r w:rsidRPr="00C10160">
        <w:rPr>
          <w:rFonts w:ascii="Times New Roman" w:hAnsi="Times New Roman"/>
          <w:szCs w:val="28"/>
          <w:shd w:val="clear" w:color="auto" w:fill="FFFFFF"/>
        </w:rPr>
        <w:t xml:space="preserve"> отрасли производства.</w:t>
      </w:r>
    </w:p>
    <w:p w:rsidR="00B55629" w:rsidRPr="00C10160" w:rsidRDefault="00B55629" w:rsidP="00B55629">
      <w:pPr>
        <w:numPr>
          <w:ilvl w:val="0"/>
          <w:numId w:val="86"/>
        </w:numPr>
        <w:spacing w:after="120"/>
        <w:ind w:firstLine="567"/>
        <w:jc w:val="both"/>
        <w:rPr>
          <w:rFonts w:ascii="Times New Roman" w:hAnsi="Times New Roman"/>
          <w:szCs w:val="28"/>
          <w:shd w:val="clear" w:color="auto" w:fill="FFFFFF"/>
        </w:rPr>
      </w:pPr>
      <w:r w:rsidRPr="00C10160">
        <w:rPr>
          <w:rFonts w:ascii="Times New Roman" w:hAnsi="Times New Roman"/>
          <w:szCs w:val="28"/>
          <w:shd w:val="clear" w:color="auto" w:fill="FFFFFF"/>
        </w:rPr>
        <w:t>основные параметры для подбора преобразователя частоты приведены в таблице №1</w:t>
      </w:r>
    </w:p>
    <w:p w:rsidR="00B55629" w:rsidRPr="00C10160" w:rsidRDefault="00B55629" w:rsidP="00B55629">
      <w:pPr>
        <w:ind w:firstLine="708"/>
        <w:jc w:val="right"/>
        <w:rPr>
          <w:rFonts w:ascii="Times New Roman" w:hAnsi="Times New Roman"/>
          <w:szCs w:val="28"/>
          <w:shd w:val="clear" w:color="auto" w:fill="FFFFFF"/>
        </w:rPr>
      </w:pPr>
      <w:r w:rsidRPr="00C10160">
        <w:rPr>
          <w:rFonts w:ascii="Times New Roman" w:hAnsi="Times New Roman"/>
          <w:szCs w:val="28"/>
          <w:shd w:val="clear" w:color="auto" w:fill="FFFFFF"/>
        </w:rPr>
        <w:t>Таблица 1</w:t>
      </w:r>
    </w:p>
    <w:p w:rsidR="00B55629" w:rsidRPr="00C10160" w:rsidRDefault="00B55629" w:rsidP="00B55629">
      <w:pPr>
        <w:ind w:firstLine="708"/>
        <w:jc w:val="center"/>
        <w:rPr>
          <w:rFonts w:ascii="Times New Roman" w:hAnsi="Times New Roman"/>
          <w:szCs w:val="28"/>
          <w:shd w:val="clear" w:color="auto" w:fill="FFFFFF"/>
        </w:rPr>
      </w:pPr>
      <w:r w:rsidRPr="00C10160">
        <w:rPr>
          <w:rFonts w:ascii="Times New Roman" w:hAnsi="Times New Roman"/>
          <w:szCs w:val="28"/>
          <w:shd w:val="clear" w:color="auto" w:fill="FFFFFF"/>
        </w:rPr>
        <w:t>Параметры подбора преобразователя частоты.</w:t>
      </w:r>
    </w:p>
    <w:tbl>
      <w:tblPr>
        <w:tblStyle w:val="70"/>
        <w:tblW w:w="5000" w:type="pct"/>
        <w:tblLook w:val="04A0" w:firstRow="1" w:lastRow="0" w:firstColumn="1" w:lastColumn="0" w:noHBand="0" w:noVBand="1"/>
      </w:tblPr>
      <w:tblGrid>
        <w:gridCol w:w="3246"/>
        <w:gridCol w:w="6639"/>
      </w:tblGrid>
      <w:tr w:rsidR="00B55629" w:rsidRPr="00C10160" w:rsidTr="008C631F">
        <w:trPr>
          <w:trHeight w:val="256"/>
        </w:trPr>
        <w:tc>
          <w:tcPr>
            <w:tcW w:w="1642" w:type="pct"/>
          </w:tcPr>
          <w:p w:rsidR="00B55629" w:rsidRPr="00C10160" w:rsidRDefault="00B55629" w:rsidP="00B55629">
            <w:pPr>
              <w:rPr>
                <w:rFonts w:ascii="Times New Roman" w:hAnsi="Times New Roman"/>
                <w:szCs w:val="28"/>
              </w:rPr>
            </w:pPr>
            <w:r w:rsidRPr="00C10160">
              <w:rPr>
                <w:rFonts w:ascii="Times New Roman" w:hAnsi="Times New Roman"/>
                <w:szCs w:val="28"/>
              </w:rPr>
              <w:t>Ток, А</w:t>
            </w:r>
          </w:p>
        </w:tc>
        <w:tc>
          <w:tcPr>
            <w:tcW w:w="3358" w:type="pct"/>
          </w:tcPr>
          <w:p w:rsidR="00B55629" w:rsidRPr="00C10160" w:rsidRDefault="00B55629" w:rsidP="00B55629">
            <w:pPr>
              <w:rPr>
                <w:rFonts w:ascii="Times New Roman" w:hAnsi="Times New Roman"/>
                <w:szCs w:val="28"/>
              </w:rPr>
            </w:pPr>
            <w:r w:rsidRPr="00C10160">
              <w:rPr>
                <w:rFonts w:ascii="Times New Roman" w:hAnsi="Times New Roman"/>
                <w:szCs w:val="28"/>
              </w:rPr>
              <w:t>Паспорт электродвигателя, с учётом условий пуска</w:t>
            </w:r>
          </w:p>
        </w:tc>
      </w:tr>
      <w:tr w:rsidR="00B55629" w:rsidRPr="00C10160" w:rsidTr="008C631F">
        <w:trPr>
          <w:trHeight w:val="256"/>
        </w:trPr>
        <w:tc>
          <w:tcPr>
            <w:tcW w:w="1642" w:type="pct"/>
          </w:tcPr>
          <w:p w:rsidR="00B55629" w:rsidRPr="00C10160" w:rsidRDefault="00B55629" w:rsidP="00B55629">
            <w:pPr>
              <w:rPr>
                <w:rFonts w:ascii="Times New Roman" w:hAnsi="Times New Roman"/>
                <w:szCs w:val="28"/>
              </w:rPr>
            </w:pPr>
            <w:r w:rsidRPr="00C10160">
              <w:rPr>
                <w:rFonts w:ascii="Times New Roman" w:hAnsi="Times New Roman"/>
                <w:szCs w:val="28"/>
              </w:rPr>
              <w:t>Напряжение, В</w:t>
            </w:r>
          </w:p>
        </w:tc>
        <w:tc>
          <w:tcPr>
            <w:tcW w:w="3358" w:type="pct"/>
          </w:tcPr>
          <w:p w:rsidR="00B55629" w:rsidRPr="00C10160" w:rsidRDefault="00B55629" w:rsidP="00B55629">
            <w:pPr>
              <w:rPr>
                <w:rFonts w:ascii="Times New Roman" w:hAnsi="Times New Roman"/>
                <w:szCs w:val="28"/>
              </w:rPr>
            </w:pPr>
            <w:r w:rsidRPr="00C10160">
              <w:rPr>
                <w:rFonts w:ascii="Times New Roman" w:hAnsi="Times New Roman"/>
                <w:szCs w:val="28"/>
              </w:rPr>
              <w:t>Паспорт электродвигателя</w:t>
            </w:r>
          </w:p>
        </w:tc>
      </w:tr>
      <w:tr w:rsidR="00B55629" w:rsidRPr="00C10160" w:rsidTr="008C631F">
        <w:trPr>
          <w:trHeight w:val="256"/>
        </w:trPr>
        <w:tc>
          <w:tcPr>
            <w:tcW w:w="1642" w:type="pct"/>
          </w:tcPr>
          <w:p w:rsidR="00B55629" w:rsidRPr="00C10160" w:rsidRDefault="00B55629" w:rsidP="00B55629">
            <w:pPr>
              <w:rPr>
                <w:rFonts w:ascii="Times New Roman" w:hAnsi="Times New Roman"/>
                <w:szCs w:val="28"/>
              </w:rPr>
            </w:pPr>
            <w:r w:rsidRPr="00C10160">
              <w:rPr>
                <w:rFonts w:ascii="Times New Roman" w:hAnsi="Times New Roman"/>
                <w:szCs w:val="28"/>
              </w:rPr>
              <w:t>Мощность, кВт</w:t>
            </w:r>
          </w:p>
        </w:tc>
        <w:tc>
          <w:tcPr>
            <w:tcW w:w="3358" w:type="pct"/>
          </w:tcPr>
          <w:p w:rsidR="00B55629" w:rsidRPr="00C10160" w:rsidRDefault="00B55629" w:rsidP="00B55629">
            <w:pPr>
              <w:rPr>
                <w:rFonts w:ascii="Times New Roman" w:hAnsi="Times New Roman"/>
                <w:szCs w:val="28"/>
              </w:rPr>
            </w:pPr>
            <w:r w:rsidRPr="00C10160">
              <w:rPr>
                <w:rFonts w:ascii="Times New Roman" w:hAnsi="Times New Roman"/>
                <w:szCs w:val="28"/>
              </w:rPr>
              <w:t>Паспорт электродвигателя, с учётом условий пуска</w:t>
            </w:r>
          </w:p>
        </w:tc>
      </w:tr>
      <w:tr w:rsidR="00B55629" w:rsidRPr="00C10160" w:rsidTr="008C631F">
        <w:trPr>
          <w:trHeight w:val="256"/>
        </w:trPr>
        <w:tc>
          <w:tcPr>
            <w:tcW w:w="1642" w:type="pct"/>
          </w:tcPr>
          <w:p w:rsidR="00B55629" w:rsidRPr="00C10160" w:rsidRDefault="00B55629" w:rsidP="00B55629">
            <w:pPr>
              <w:rPr>
                <w:rFonts w:ascii="Times New Roman" w:hAnsi="Times New Roman"/>
                <w:szCs w:val="28"/>
              </w:rPr>
            </w:pPr>
            <w:r w:rsidRPr="00C10160">
              <w:rPr>
                <w:rFonts w:ascii="Times New Roman" w:hAnsi="Times New Roman"/>
                <w:szCs w:val="28"/>
              </w:rPr>
              <w:t>Тип нагрузки</w:t>
            </w:r>
          </w:p>
        </w:tc>
        <w:tc>
          <w:tcPr>
            <w:tcW w:w="3358" w:type="pct"/>
          </w:tcPr>
          <w:p w:rsidR="00B55629" w:rsidRPr="00C10160" w:rsidRDefault="00B55629" w:rsidP="00B55629">
            <w:pPr>
              <w:numPr>
                <w:ilvl w:val="0"/>
                <w:numId w:val="83"/>
              </w:numPr>
              <w:contextualSpacing/>
              <w:rPr>
                <w:rFonts w:ascii="Times New Roman" w:hAnsi="Times New Roman"/>
                <w:szCs w:val="28"/>
                <w:lang w:bidi="he-IL"/>
              </w:rPr>
            </w:pPr>
            <w:r w:rsidRPr="00C10160">
              <w:rPr>
                <w:rFonts w:ascii="Times New Roman" w:hAnsi="Times New Roman"/>
                <w:szCs w:val="28"/>
                <w:lang w:bidi="he-IL"/>
              </w:rPr>
              <w:t>Насос/вентилятор</w:t>
            </w:r>
          </w:p>
          <w:p w:rsidR="00B55629" w:rsidRPr="00C10160" w:rsidRDefault="00B55629" w:rsidP="00B55629">
            <w:pPr>
              <w:numPr>
                <w:ilvl w:val="0"/>
                <w:numId w:val="83"/>
              </w:numPr>
              <w:contextualSpacing/>
              <w:rPr>
                <w:rFonts w:ascii="Times New Roman" w:hAnsi="Times New Roman"/>
                <w:szCs w:val="28"/>
                <w:lang w:bidi="he-IL"/>
              </w:rPr>
            </w:pPr>
            <w:r w:rsidRPr="00C10160">
              <w:rPr>
                <w:rFonts w:ascii="Times New Roman" w:hAnsi="Times New Roman"/>
                <w:szCs w:val="28"/>
                <w:lang w:bidi="he-IL"/>
              </w:rPr>
              <w:t>Общепромышленное</w:t>
            </w:r>
          </w:p>
          <w:p w:rsidR="00B55629" w:rsidRPr="00C10160" w:rsidRDefault="0004609D" w:rsidP="00B55629">
            <w:pPr>
              <w:numPr>
                <w:ilvl w:val="0"/>
                <w:numId w:val="83"/>
              </w:numPr>
              <w:contextualSpacing/>
              <w:rPr>
                <w:rFonts w:ascii="Times New Roman" w:hAnsi="Times New Roman"/>
                <w:szCs w:val="28"/>
                <w:rtl/>
                <w:lang w:bidi="he-IL"/>
              </w:rPr>
            </w:pPr>
            <w:r w:rsidRPr="00C10160">
              <w:rPr>
                <w:rFonts w:ascii="Times New Roman" w:hAnsi="Times New Roman"/>
                <w:szCs w:val="28"/>
                <w:lang w:bidi="he-IL"/>
              </w:rPr>
              <w:t>Подъёмный</w:t>
            </w:r>
            <w:r w:rsidR="00B55629" w:rsidRPr="00C10160">
              <w:rPr>
                <w:rFonts w:ascii="Times New Roman" w:hAnsi="Times New Roman"/>
                <w:szCs w:val="28"/>
                <w:lang w:bidi="he-IL"/>
              </w:rPr>
              <w:t xml:space="preserve"> механизм</w:t>
            </w:r>
          </w:p>
        </w:tc>
      </w:tr>
    </w:tbl>
    <w:p w:rsidR="00B55629" w:rsidRPr="00C10160" w:rsidRDefault="00B55629" w:rsidP="00B55629">
      <w:pPr>
        <w:widowControl/>
        <w:autoSpaceDE/>
        <w:autoSpaceDN/>
        <w:adjustRightInd/>
        <w:spacing w:before="120" w:after="120"/>
        <w:ind w:firstLine="703"/>
        <w:jc w:val="both"/>
        <w:rPr>
          <w:rFonts w:ascii="Times New Roman" w:hAnsi="Times New Roman"/>
          <w:bCs/>
          <w:szCs w:val="28"/>
        </w:rPr>
      </w:pPr>
      <w:r w:rsidRPr="00C10160">
        <w:rPr>
          <w:rFonts w:ascii="Times New Roman" w:hAnsi="Times New Roman"/>
          <w:b/>
          <w:bCs/>
          <w:szCs w:val="28"/>
        </w:rPr>
        <w:t xml:space="preserve">2. Требования к безопасности производственного процесса </w:t>
      </w:r>
      <w:r w:rsidRPr="00C10160">
        <w:rPr>
          <w:rFonts w:ascii="Times New Roman" w:hAnsi="Times New Roman"/>
          <w:bCs/>
          <w:szCs w:val="28"/>
        </w:rPr>
        <w:t>– поставляемые преобразователи частоты должны иметь встроенную функцию аварийного останова или возможность программирования дискретных входов под внешнюю неисправность (реакция на нормально-замкнутый или нормально-разомкнутый контакты).</w:t>
      </w:r>
    </w:p>
    <w:p w:rsidR="00B55629" w:rsidRPr="00C10160" w:rsidRDefault="00B55629" w:rsidP="00B55629">
      <w:pPr>
        <w:shd w:val="clear" w:color="auto" w:fill="FFFFFF"/>
        <w:spacing w:before="120" w:after="120"/>
        <w:ind w:left="6" w:firstLine="703"/>
        <w:jc w:val="both"/>
        <w:rPr>
          <w:rFonts w:ascii="Times New Roman" w:hAnsi="Times New Roman"/>
          <w:bCs/>
          <w:szCs w:val="28"/>
        </w:rPr>
      </w:pPr>
      <w:r w:rsidRPr="00C10160">
        <w:rPr>
          <w:rFonts w:ascii="Times New Roman" w:hAnsi="Times New Roman"/>
          <w:b/>
          <w:bCs/>
          <w:szCs w:val="28"/>
        </w:rPr>
        <w:t xml:space="preserve">3. Категории размещения: </w:t>
      </w:r>
      <w:r w:rsidRPr="00C10160">
        <w:rPr>
          <w:rFonts w:ascii="Times New Roman" w:hAnsi="Times New Roman"/>
          <w:szCs w:val="28"/>
        </w:rPr>
        <w:t>в подразделениях, где присутствует повышенная влажностью, следует предусмотреть мероприятия по защите преобразовательной техники от неблагоприятных условий.</w:t>
      </w:r>
    </w:p>
    <w:p w:rsidR="00B55629" w:rsidRPr="00C10160" w:rsidRDefault="00B55629" w:rsidP="00B55629">
      <w:pPr>
        <w:shd w:val="clear" w:color="auto" w:fill="FFFFFF"/>
        <w:spacing w:before="120" w:after="120"/>
        <w:ind w:left="6" w:firstLine="703"/>
        <w:jc w:val="both"/>
        <w:rPr>
          <w:rFonts w:ascii="Times New Roman" w:hAnsi="Times New Roman"/>
          <w:bCs/>
          <w:szCs w:val="28"/>
        </w:rPr>
      </w:pPr>
      <w:r w:rsidRPr="00C10160">
        <w:rPr>
          <w:rFonts w:ascii="Times New Roman" w:hAnsi="Times New Roman"/>
          <w:b/>
          <w:bCs/>
          <w:szCs w:val="28"/>
        </w:rPr>
        <w:t xml:space="preserve">4. Среда установки: </w:t>
      </w:r>
      <w:r w:rsidRPr="00C10160">
        <w:rPr>
          <w:rFonts w:ascii="Times New Roman" w:hAnsi="Times New Roman"/>
          <w:bCs/>
          <w:szCs w:val="28"/>
        </w:rPr>
        <w:t xml:space="preserve">условия среды установки должны быть определены проектировщиками </w:t>
      </w:r>
      <w:r w:rsidR="000801FD" w:rsidRPr="00C10160">
        <w:rPr>
          <w:rFonts w:ascii="Times New Roman" w:hAnsi="Times New Roman"/>
          <w:bCs/>
          <w:szCs w:val="28"/>
        </w:rPr>
        <w:t>путём</w:t>
      </w:r>
      <w:r w:rsidRPr="00C10160">
        <w:rPr>
          <w:rFonts w:ascii="Times New Roman" w:hAnsi="Times New Roman"/>
          <w:bCs/>
          <w:szCs w:val="28"/>
        </w:rPr>
        <w:t xml:space="preserve"> взятия проб воздуха в помещении, где будет размещаться преобразовательная техника. По результатам анализа должны быть разработаны мероприятия по защите ПЧ от воздействия неблагоприятных условий.</w:t>
      </w:r>
    </w:p>
    <w:p w:rsidR="00B55629" w:rsidRPr="00C10160" w:rsidRDefault="00B55629" w:rsidP="00B55629">
      <w:pPr>
        <w:shd w:val="clear" w:color="auto" w:fill="FFFFFF"/>
        <w:spacing w:before="120" w:after="120"/>
        <w:ind w:left="6" w:firstLine="703"/>
        <w:jc w:val="both"/>
        <w:rPr>
          <w:rFonts w:ascii="Times New Roman" w:hAnsi="Times New Roman"/>
          <w:bCs/>
          <w:szCs w:val="28"/>
        </w:rPr>
      </w:pPr>
      <w:r w:rsidRPr="00C10160">
        <w:rPr>
          <w:rFonts w:ascii="Times New Roman" w:hAnsi="Times New Roman"/>
          <w:b/>
          <w:bCs/>
          <w:szCs w:val="28"/>
        </w:rPr>
        <w:t xml:space="preserve">5. Ремонтопригодность: </w:t>
      </w:r>
      <w:r w:rsidRPr="00C10160">
        <w:rPr>
          <w:rFonts w:ascii="Times New Roman" w:hAnsi="Times New Roman"/>
          <w:bCs/>
          <w:szCs w:val="28"/>
        </w:rPr>
        <w:t>Производитель должен предоставить комплект документации на русском языке по ремонту и диагностике всех узлов преобразователя частоты, также конструкция преобразователя частоты должна обеспечивать возможность ремонта и замены основных элементов.</w:t>
      </w:r>
    </w:p>
    <w:p w:rsidR="00B55629" w:rsidRPr="00C10160" w:rsidRDefault="00B55629" w:rsidP="00B55629">
      <w:pPr>
        <w:shd w:val="clear" w:color="auto" w:fill="FFFFFF"/>
        <w:spacing w:after="120"/>
        <w:ind w:left="5" w:firstLine="704"/>
        <w:jc w:val="both"/>
        <w:rPr>
          <w:rFonts w:ascii="Times New Roman" w:hAnsi="Times New Roman"/>
          <w:bCs/>
          <w:szCs w:val="28"/>
        </w:rPr>
      </w:pPr>
      <w:r w:rsidRPr="00C10160">
        <w:rPr>
          <w:rFonts w:ascii="Times New Roman" w:hAnsi="Times New Roman"/>
          <w:b/>
          <w:bCs/>
          <w:szCs w:val="28"/>
        </w:rPr>
        <w:t>6.</w:t>
      </w:r>
      <w:r w:rsidRPr="00C10160">
        <w:rPr>
          <w:rFonts w:ascii="Times New Roman" w:hAnsi="Times New Roman"/>
          <w:bCs/>
          <w:szCs w:val="28"/>
        </w:rPr>
        <w:t xml:space="preserve"> </w:t>
      </w:r>
      <w:r w:rsidRPr="00C10160">
        <w:rPr>
          <w:rFonts w:ascii="Times New Roman" w:hAnsi="Times New Roman"/>
          <w:b/>
          <w:bCs/>
          <w:szCs w:val="28"/>
        </w:rPr>
        <w:t xml:space="preserve">Программное обеспечение: </w:t>
      </w:r>
      <w:r w:rsidRPr="00C10160">
        <w:rPr>
          <w:rFonts w:ascii="Times New Roman" w:hAnsi="Times New Roman"/>
          <w:bCs/>
          <w:szCs w:val="28"/>
        </w:rPr>
        <w:t>поставляемые преобразователи частоты должны иметь программное обеспечение, в функционал которого должны входить параметризованное преобразователя частоты и возможность снимать графики состояний привода.</w:t>
      </w:r>
    </w:p>
    <w:p w:rsidR="00B55629" w:rsidRPr="00C10160" w:rsidRDefault="00B55629" w:rsidP="00B55629">
      <w:pPr>
        <w:shd w:val="clear" w:color="auto" w:fill="FFFFFF"/>
        <w:spacing w:after="120"/>
        <w:ind w:left="5" w:firstLine="704"/>
        <w:jc w:val="both"/>
        <w:rPr>
          <w:rFonts w:ascii="Times New Roman" w:hAnsi="Times New Roman"/>
          <w:bCs/>
          <w:szCs w:val="28"/>
        </w:rPr>
      </w:pPr>
    </w:p>
    <w:p w:rsidR="00B55629" w:rsidRPr="00C10160" w:rsidRDefault="00B55629" w:rsidP="00B55629">
      <w:pPr>
        <w:shd w:val="clear" w:color="auto" w:fill="FFFFFF"/>
        <w:spacing w:after="120"/>
        <w:ind w:left="5" w:firstLine="704"/>
        <w:jc w:val="both"/>
        <w:rPr>
          <w:rFonts w:ascii="Times New Roman" w:hAnsi="Times New Roman"/>
          <w:bCs/>
          <w:szCs w:val="28"/>
        </w:rPr>
      </w:pPr>
      <w:r w:rsidRPr="00C10160">
        <w:rPr>
          <w:rFonts w:ascii="Times New Roman" w:hAnsi="Times New Roman"/>
          <w:b/>
          <w:bCs/>
          <w:szCs w:val="28"/>
        </w:rPr>
        <w:t>7.</w:t>
      </w:r>
      <w:r w:rsidRPr="00C10160">
        <w:rPr>
          <w:rFonts w:ascii="Times New Roman" w:hAnsi="Times New Roman"/>
          <w:b/>
          <w:noProof/>
          <w:szCs w:val="28"/>
        </w:rPr>
        <w:t xml:space="preserve"> </w:t>
      </w:r>
      <w:r w:rsidRPr="00C10160">
        <w:rPr>
          <w:rFonts w:ascii="Times New Roman" w:hAnsi="Times New Roman"/>
          <w:b/>
          <w:szCs w:val="28"/>
        </w:rPr>
        <w:t>Технические характеристики ПЧ:</w:t>
      </w:r>
    </w:p>
    <w:p w:rsidR="00B55629" w:rsidRPr="00C10160" w:rsidRDefault="00B55629" w:rsidP="00B55629">
      <w:pPr>
        <w:widowControl/>
        <w:numPr>
          <w:ilvl w:val="1"/>
          <w:numId w:val="88"/>
        </w:numPr>
        <w:autoSpaceDE/>
        <w:autoSpaceDN/>
        <w:adjustRightInd/>
        <w:spacing w:after="120"/>
        <w:rPr>
          <w:rFonts w:ascii="Times New Roman" w:hAnsi="Times New Roman"/>
          <w:szCs w:val="28"/>
        </w:rPr>
      </w:pPr>
      <w:r w:rsidRPr="00C10160">
        <w:rPr>
          <w:rFonts w:ascii="Times New Roman" w:hAnsi="Times New Roman"/>
          <w:szCs w:val="28"/>
        </w:rPr>
        <w:t>Выходная частота привода: 0,0001...0,4 кГц.</w:t>
      </w:r>
    </w:p>
    <w:p w:rsidR="00B55629" w:rsidRPr="00C10160" w:rsidRDefault="00B55629" w:rsidP="00B55629">
      <w:pPr>
        <w:widowControl/>
        <w:numPr>
          <w:ilvl w:val="1"/>
          <w:numId w:val="88"/>
        </w:numPr>
        <w:autoSpaceDE/>
        <w:autoSpaceDN/>
        <w:adjustRightInd/>
        <w:spacing w:after="120"/>
        <w:rPr>
          <w:rFonts w:ascii="Times New Roman" w:hAnsi="Times New Roman"/>
          <w:szCs w:val="28"/>
        </w:rPr>
      </w:pPr>
      <w:r w:rsidRPr="00C10160">
        <w:rPr>
          <w:rFonts w:ascii="Times New Roman" w:hAnsi="Times New Roman"/>
          <w:szCs w:val="28"/>
        </w:rPr>
        <w:t>Частота коммутации (ШИМ): 1…15 кГц.</w:t>
      </w:r>
    </w:p>
    <w:p w:rsidR="00B55629" w:rsidRPr="00C10160" w:rsidRDefault="00B55629" w:rsidP="00B55629">
      <w:pPr>
        <w:widowControl/>
        <w:numPr>
          <w:ilvl w:val="1"/>
          <w:numId w:val="88"/>
        </w:numPr>
        <w:autoSpaceDE/>
        <w:autoSpaceDN/>
        <w:adjustRightInd/>
        <w:spacing w:after="120"/>
        <w:jc w:val="both"/>
        <w:rPr>
          <w:rFonts w:ascii="Times New Roman" w:hAnsi="Times New Roman"/>
          <w:szCs w:val="28"/>
        </w:rPr>
      </w:pPr>
      <w:r w:rsidRPr="00C10160">
        <w:rPr>
          <w:rFonts w:ascii="Times New Roman" w:hAnsi="Times New Roman"/>
          <w:szCs w:val="28"/>
        </w:rPr>
        <w:t xml:space="preserve">Протоколы обмена данными: </w:t>
      </w:r>
      <w:r w:rsidRPr="00C10160">
        <w:rPr>
          <w:rFonts w:ascii="Times New Roman" w:hAnsi="Times New Roman"/>
          <w:szCs w:val="28"/>
          <w:lang w:val="en-US"/>
        </w:rPr>
        <w:t>Ethernet</w:t>
      </w:r>
      <w:r w:rsidRPr="00C10160">
        <w:rPr>
          <w:rFonts w:ascii="Times New Roman" w:hAnsi="Times New Roman"/>
          <w:szCs w:val="28"/>
        </w:rPr>
        <w:t xml:space="preserve">, </w:t>
      </w:r>
      <w:r w:rsidRPr="00C10160">
        <w:rPr>
          <w:rFonts w:ascii="Times New Roman" w:hAnsi="Times New Roman"/>
          <w:szCs w:val="28"/>
          <w:lang w:val="en-US"/>
        </w:rPr>
        <w:t>Modbus</w:t>
      </w:r>
      <w:r w:rsidRPr="00C10160">
        <w:rPr>
          <w:rFonts w:ascii="Times New Roman" w:hAnsi="Times New Roman"/>
          <w:szCs w:val="28"/>
        </w:rPr>
        <w:t xml:space="preserve"> </w:t>
      </w:r>
      <w:r w:rsidRPr="00C10160">
        <w:rPr>
          <w:rFonts w:ascii="Times New Roman" w:hAnsi="Times New Roman"/>
          <w:szCs w:val="28"/>
          <w:lang w:val="en-US"/>
        </w:rPr>
        <w:t>TCP</w:t>
      </w:r>
      <w:r w:rsidRPr="00C10160">
        <w:rPr>
          <w:rFonts w:ascii="Times New Roman" w:hAnsi="Times New Roman"/>
          <w:szCs w:val="28"/>
        </w:rPr>
        <w:t>/</w:t>
      </w:r>
      <w:r w:rsidRPr="00C10160">
        <w:rPr>
          <w:rFonts w:ascii="Times New Roman" w:hAnsi="Times New Roman"/>
          <w:szCs w:val="28"/>
          <w:lang w:val="en-US"/>
        </w:rPr>
        <w:t>RTU</w:t>
      </w:r>
      <w:r w:rsidRPr="00C10160">
        <w:rPr>
          <w:rFonts w:ascii="Times New Roman" w:hAnsi="Times New Roman"/>
          <w:szCs w:val="28"/>
        </w:rPr>
        <w:t xml:space="preserve">, </w:t>
      </w:r>
      <w:r w:rsidRPr="00C10160">
        <w:rPr>
          <w:rFonts w:ascii="Times New Roman" w:hAnsi="Times New Roman"/>
          <w:szCs w:val="28"/>
          <w:lang w:val="en-US"/>
        </w:rPr>
        <w:t>Profibus</w:t>
      </w:r>
      <w:r w:rsidRPr="00C10160">
        <w:rPr>
          <w:rFonts w:ascii="Times New Roman" w:hAnsi="Times New Roman"/>
          <w:szCs w:val="28"/>
        </w:rPr>
        <w:t xml:space="preserve">, </w:t>
      </w:r>
      <w:r w:rsidRPr="00C10160">
        <w:rPr>
          <w:rFonts w:ascii="Times New Roman" w:hAnsi="Times New Roman"/>
          <w:szCs w:val="28"/>
          <w:lang w:val="en-US"/>
        </w:rPr>
        <w:t>Profinet</w:t>
      </w:r>
      <w:r w:rsidRPr="00C10160">
        <w:rPr>
          <w:rFonts w:ascii="Times New Roman" w:hAnsi="Times New Roman"/>
          <w:szCs w:val="28"/>
        </w:rPr>
        <w:t xml:space="preserve"> (в зависимости от типа промышленной сети).  </w:t>
      </w:r>
    </w:p>
    <w:p w:rsidR="00B55629" w:rsidRPr="00C10160" w:rsidRDefault="00B55629" w:rsidP="00B55629">
      <w:pPr>
        <w:widowControl/>
        <w:numPr>
          <w:ilvl w:val="1"/>
          <w:numId w:val="88"/>
        </w:numPr>
        <w:autoSpaceDE/>
        <w:autoSpaceDN/>
        <w:adjustRightInd/>
        <w:spacing w:after="120"/>
        <w:rPr>
          <w:rFonts w:ascii="Times New Roman" w:hAnsi="Times New Roman"/>
          <w:szCs w:val="28"/>
        </w:rPr>
      </w:pPr>
      <w:r w:rsidRPr="00C10160">
        <w:rPr>
          <w:rFonts w:ascii="Times New Roman" w:hAnsi="Times New Roman"/>
          <w:szCs w:val="28"/>
        </w:rPr>
        <w:t>Характеристики аналоговых входов приведены в таблице №2.</w:t>
      </w:r>
    </w:p>
    <w:p w:rsidR="00B55629" w:rsidRPr="00C10160" w:rsidRDefault="00B55629" w:rsidP="00B55629">
      <w:pPr>
        <w:ind w:left="360"/>
        <w:jc w:val="right"/>
        <w:rPr>
          <w:rFonts w:ascii="Times New Roman" w:hAnsi="Times New Roman"/>
          <w:szCs w:val="28"/>
        </w:rPr>
      </w:pPr>
      <w:r w:rsidRPr="00C10160">
        <w:rPr>
          <w:rFonts w:ascii="Times New Roman" w:hAnsi="Times New Roman"/>
          <w:szCs w:val="28"/>
        </w:rPr>
        <w:t xml:space="preserve">Таблица №2. </w:t>
      </w:r>
    </w:p>
    <w:p w:rsidR="00B55629" w:rsidRPr="00C10160" w:rsidRDefault="00B55629" w:rsidP="00B55629">
      <w:pPr>
        <w:ind w:left="360"/>
        <w:jc w:val="center"/>
        <w:rPr>
          <w:rFonts w:ascii="Times New Roman" w:hAnsi="Times New Roman"/>
          <w:szCs w:val="28"/>
        </w:rPr>
      </w:pPr>
      <w:r w:rsidRPr="00C10160">
        <w:rPr>
          <w:rFonts w:ascii="Times New Roman" w:hAnsi="Times New Roman"/>
          <w:szCs w:val="28"/>
        </w:rPr>
        <w:t>Характеристики аналоговых входов.</w:t>
      </w:r>
    </w:p>
    <w:tbl>
      <w:tblPr>
        <w:tblStyle w:val="70"/>
        <w:tblW w:w="10490" w:type="dxa"/>
        <w:tblInd w:w="-714" w:type="dxa"/>
        <w:tblLook w:val="04A0" w:firstRow="1" w:lastRow="0" w:firstColumn="1" w:lastColumn="0" w:noHBand="0" w:noVBand="1"/>
      </w:tblPr>
      <w:tblGrid>
        <w:gridCol w:w="2410"/>
        <w:gridCol w:w="8080"/>
      </w:tblGrid>
      <w:tr w:rsidR="00B55629" w:rsidRPr="00C10160" w:rsidTr="008C631F">
        <w:tc>
          <w:tcPr>
            <w:tcW w:w="2410" w:type="dxa"/>
            <w:vAlign w:val="center"/>
          </w:tcPr>
          <w:p w:rsidR="00B55629" w:rsidRPr="00C10160" w:rsidRDefault="00B55629" w:rsidP="00B55629">
            <w:pPr>
              <w:jc w:val="center"/>
              <w:rPr>
                <w:rFonts w:ascii="Times New Roman" w:hAnsi="Times New Roman"/>
                <w:szCs w:val="28"/>
                <w:lang w:val="en-US"/>
              </w:rPr>
            </w:pPr>
            <w:r w:rsidRPr="00C10160">
              <w:rPr>
                <w:rFonts w:ascii="Times New Roman" w:hAnsi="Times New Roman"/>
                <w:bCs/>
                <w:szCs w:val="28"/>
              </w:rPr>
              <w:t>Количество аналоговых входов</w:t>
            </w:r>
          </w:p>
        </w:tc>
        <w:tc>
          <w:tcPr>
            <w:tcW w:w="8080"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szCs w:val="28"/>
              </w:rPr>
              <w:t>2 (в зависимости от мощности)</w:t>
            </w:r>
          </w:p>
        </w:tc>
      </w:tr>
      <w:tr w:rsidR="00B55629" w:rsidRPr="00C10160" w:rsidTr="008C631F">
        <w:trPr>
          <w:trHeight w:val="558"/>
        </w:trPr>
        <w:tc>
          <w:tcPr>
            <w:tcW w:w="2410" w:type="dxa"/>
            <w:vAlign w:val="center"/>
          </w:tcPr>
          <w:p w:rsidR="00B55629" w:rsidRPr="00C10160" w:rsidRDefault="00B55629" w:rsidP="00B55629">
            <w:pPr>
              <w:jc w:val="center"/>
              <w:rPr>
                <w:rFonts w:ascii="Times New Roman" w:hAnsi="Times New Roman"/>
                <w:szCs w:val="28"/>
                <w:lang w:val="en-US"/>
              </w:rPr>
            </w:pPr>
            <w:r w:rsidRPr="00C10160">
              <w:rPr>
                <w:rFonts w:ascii="Times New Roman" w:hAnsi="Times New Roman"/>
                <w:bCs/>
                <w:szCs w:val="28"/>
              </w:rPr>
              <w:t>Тип подключения</w:t>
            </w:r>
          </w:p>
        </w:tc>
        <w:tc>
          <w:tcPr>
            <w:tcW w:w="8080" w:type="dxa"/>
            <w:vAlign w:val="center"/>
          </w:tcPr>
          <w:p w:rsidR="00B55629" w:rsidRPr="00C10160" w:rsidRDefault="00B55629" w:rsidP="00B55629">
            <w:pPr>
              <w:rPr>
                <w:rFonts w:ascii="Times New Roman" w:hAnsi="Times New Roman"/>
                <w:szCs w:val="28"/>
              </w:rPr>
            </w:pPr>
            <w:r w:rsidRPr="00C10160">
              <w:rPr>
                <w:rFonts w:ascii="Times New Roman" w:hAnsi="Times New Roman"/>
                <w:szCs w:val="28"/>
              </w:rPr>
              <w:t>1. AI1: 0–10В/0–20мА (4-20мА)</w:t>
            </w:r>
          </w:p>
          <w:p w:rsidR="00B55629" w:rsidRPr="00C10160" w:rsidRDefault="00B55629" w:rsidP="00B55629">
            <w:pPr>
              <w:rPr>
                <w:rFonts w:ascii="Times New Roman" w:hAnsi="Times New Roman"/>
                <w:szCs w:val="28"/>
              </w:rPr>
            </w:pPr>
            <w:r w:rsidRPr="00C10160">
              <w:rPr>
                <w:rFonts w:ascii="Times New Roman" w:hAnsi="Times New Roman"/>
                <w:szCs w:val="28"/>
              </w:rPr>
              <w:t>2. AI2: -10В–+10В</w:t>
            </w:r>
          </w:p>
        </w:tc>
      </w:tr>
    </w:tbl>
    <w:p w:rsidR="00B55629" w:rsidRPr="00C10160" w:rsidRDefault="00B55629" w:rsidP="00B55629">
      <w:pPr>
        <w:widowControl/>
        <w:numPr>
          <w:ilvl w:val="1"/>
          <w:numId w:val="88"/>
        </w:numPr>
        <w:autoSpaceDE/>
        <w:autoSpaceDN/>
        <w:adjustRightInd/>
        <w:spacing w:before="120" w:after="160"/>
        <w:ind w:left="731" w:hanging="374"/>
        <w:contextualSpacing/>
        <w:rPr>
          <w:rFonts w:ascii="Times New Roman" w:hAnsi="Times New Roman"/>
          <w:szCs w:val="28"/>
        </w:rPr>
      </w:pPr>
      <w:r w:rsidRPr="00C10160">
        <w:rPr>
          <w:rFonts w:ascii="Times New Roman" w:hAnsi="Times New Roman"/>
          <w:szCs w:val="28"/>
        </w:rPr>
        <w:t>Характеристики дискретных входов приведены в таблице №3.</w:t>
      </w:r>
    </w:p>
    <w:p w:rsidR="00B55629" w:rsidRPr="00C10160" w:rsidRDefault="00B55629" w:rsidP="00B55629">
      <w:pPr>
        <w:ind w:left="360"/>
        <w:jc w:val="right"/>
        <w:rPr>
          <w:rFonts w:ascii="Times New Roman" w:hAnsi="Times New Roman"/>
          <w:szCs w:val="28"/>
        </w:rPr>
      </w:pPr>
      <w:r w:rsidRPr="00C10160">
        <w:rPr>
          <w:rFonts w:ascii="Times New Roman" w:hAnsi="Times New Roman"/>
          <w:szCs w:val="28"/>
        </w:rPr>
        <w:t xml:space="preserve">Таблица №3. </w:t>
      </w:r>
    </w:p>
    <w:p w:rsidR="00B55629" w:rsidRPr="00C10160" w:rsidRDefault="00B55629" w:rsidP="00B55629">
      <w:pPr>
        <w:ind w:left="360"/>
        <w:jc w:val="center"/>
        <w:rPr>
          <w:rFonts w:ascii="Times New Roman" w:hAnsi="Times New Roman"/>
          <w:szCs w:val="28"/>
        </w:rPr>
      </w:pPr>
      <w:r w:rsidRPr="00C10160">
        <w:rPr>
          <w:rFonts w:ascii="Times New Roman" w:hAnsi="Times New Roman"/>
          <w:szCs w:val="28"/>
        </w:rPr>
        <w:t>Характеристики дискретных входов.</w:t>
      </w:r>
    </w:p>
    <w:tbl>
      <w:tblPr>
        <w:tblStyle w:val="70"/>
        <w:tblW w:w="10490" w:type="dxa"/>
        <w:tblInd w:w="-714" w:type="dxa"/>
        <w:tblLook w:val="04A0" w:firstRow="1" w:lastRow="0" w:firstColumn="1" w:lastColumn="0" w:noHBand="0" w:noVBand="1"/>
      </w:tblPr>
      <w:tblGrid>
        <w:gridCol w:w="2410"/>
        <w:gridCol w:w="8080"/>
      </w:tblGrid>
      <w:tr w:rsidR="00B55629" w:rsidRPr="00C10160" w:rsidTr="008C631F">
        <w:tc>
          <w:tcPr>
            <w:tcW w:w="2410"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bCs/>
                <w:szCs w:val="28"/>
              </w:rPr>
              <w:t>Количество дискретных входов</w:t>
            </w:r>
          </w:p>
        </w:tc>
        <w:tc>
          <w:tcPr>
            <w:tcW w:w="8080"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szCs w:val="28"/>
              </w:rPr>
              <w:t>Не менее 2</w:t>
            </w:r>
          </w:p>
        </w:tc>
      </w:tr>
      <w:tr w:rsidR="00B55629" w:rsidRPr="00C10160" w:rsidTr="008C631F">
        <w:trPr>
          <w:trHeight w:val="551"/>
        </w:trPr>
        <w:tc>
          <w:tcPr>
            <w:tcW w:w="2410"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bCs/>
                <w:szCs w:val="28"/>
              </w:rPr>
              <w:t>Тип подключения</w:t>
            </w:r>
          </w:p>
        </w:tc>
        <w:tc>
          <w:tcPr>
            <w:tcW w:w="8080" w:type="dxa"/>
            <w:vAlign w:val="center"/>
          </w:tcPr>
          <w:p w:rsidR="00B55629" w:rsidRPr="00C10160" w:rsidRDefault="00B55629" w:rsidP="00B55629">
            <w:pPr>
              <w:rPr>
                <w:rFonts w:ascii="Times New Roman" w:hAnsi="Times New Roman"/>
                <w:szCs w:val="28"/>
              </w:rPr>
            </w:pPr>
            <w:r w:rsidRPr="00C10160">
              <w:rPr>
                <w:rFonts w:ascii="Times New Roman" w:hAnsi="Times New Roman"/>
                <w:szCs w:val="28"/>
                <w:lang w:val="en-US"/>
              </w:rPr>
              <w:t>DI</w:t>
            </w:r>
            <w:r w:rsidRPr="00C10160">
              <w:rPr>
                <w:rFonts w:ascii="Times New Roman" w:hAnsi="Times New Roman"/>
                <w:szCs w:val="28"/>
              </w:rPr>
              <w:t xml:space="preserve">1... </w:t>
            </w:r>
            <w:r w:rsidRPr="00C10160">
              <w:rPr>
                <w:rFonts w:ascii="Times New Roman" w:hAnsi="Times New Roman"/>
                <w:szCs w:val="28"/>
                <w:lang w:val="en-US"/>
              </w:rPr>
              <w:t>DI</w:t>
            </w:r>
            <w:r w:rsidRPr="00C10160">
              <w:rPr>
                <w:rFonts w:ascii="Times New Roman" w:hAnsi="Times New Roman"/>
                <w:szCs w:val="28"/>
              </w:rPr>
              <w:t xml:space="preserve">2 программируемые, 24 В постоянного тока (&lt;= 30 В) </w:t>
            </w:r>
          </w:p>
        </w:tc>
      </w:tr>
    </w:tbl>
    <w:p w:rsidR="00B55629" w:rsidRPr="00C10160" w:rsidRDefault="00B55629" w:rsidP="00B55629">
      <w:pPr>
        <w:widowControl/>
        <w:numPr>
          <w:ilvl w:val="1"/>
          <w:numId w:val="88"/>
        </w:numPr>
        <w:autoSpaceDE/>
        <w:autoSpaceDN/>
        <w:adjustRightInd/>
        <w:spacing w:before="120" w:after="160"/>
        <w:ind w:left="731" w:hanging="374"/>
        <w:contextualSpacing/>
        <w:rPr>
          <w:rFonts w:ascii="Times New Roman" w:hAnsi="Times New Roman"/>
          <w:szCs w:val="28"/>
        </w:rPr>
      </w:pPr>
      <w:r w:rsidRPr="00C10160">
        <w:rPr>
          <w:rFonts w:ascii="Times New Roman" w:hAnsi="Times New Roman"/>
          <w:szCs w:val="28"/>
        </w:rPr>
        <w:t>Характеристики релейных выходов приведена в таблице №4.</w:t>
      </w:r>
    </w:p>
    <w:p w:rsidR="00B55629" w:rsidRPr="00C10160" w:rsidRDefault="00B55629" w:rsidP="00B55629">
      <w:pPr>
        <w:ind w:left="360"/>
        <w:jc w:val="right"/>
        <w:rPr>
          <w:rFonts w:ascii="Times New Roman" w:hAnsi="Times New Roman"/>
          <w:szCs w:val="28"/>
        </w:rPr>
      </w:pPr>
      <w:r w:rsidRPr="00C10160">
        <w:rPr>
          <w:rFonts w:ascii="Times New Roman" w:hAnsi="Times New Roman"/>
          <w:szCs w:val="28"/>
        </w:rPr>
        <w:t xml:space="preserve">Таблица №4. </w:t>
      </w:r>
    </w:p>
    <w:p w:rsidR="00B55629" w:rsidRPr="00C10160" w:rsidRDefault="00B55629" w:rsidP="00B55629">
      <w:pPr>
        <w:ind w:left="360"/>
        <w:jc w:val="center"/>
        <w:rPr>
          <w:rFonts w:ascii="Times New Roman" w:hAnsi="Times New Roman"/>
          <w:szCs w:val="28"/>
        </w:rPr>
      </w:pPr>
      <w:r w:rsidRPr="00C10160">
        <w:rPr>
          <w:rFonts w:ascii="Times New Roman" w:hAnsi="Times New Roman"/>
          <w:szCs w:val="28"/>
        </w:rPr>
        <w:t>Характеристики релейных выходов.</w:t>
      </w:r>
    </w:p>
    <w:tbl>
      <w:tblPr>
        <w:tblStyle w:val="70"/>
        <w:tblW w:w="10490" w:type="dxa"/>
        <w:tblInd w:w="-714" w:type="dxa"/>
        <w:tblLook w:val="04A0" w:firstRow="1" w:lastRow="0" w:firstColumn="1" w:lastColumn="0" w:noHBand="0" w:noVBand="1"/>
      </w:tblPr>
      <w:tblGrid>
        <w:gridCol w:w="2410"/>
        <w:gridCol w:w="8080"/>
      </w:tblGrid>
      <w:tr w:rsidR="00B55629" w:rsidRPr="00C10160" w:rsidTr="008C631F">
        <w:trPr>
          <w:trHeight w:val="1118"/>
        </w:trPr>
        <w:tc>
          <w:tcPr>
            <w:tcW w:w="2410"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bCs/>
                <w:szCs w:val="28"/>
              </w:rPr>
              <w:t xml:space="preserve">Количество </w:t>
            </w:r>
            <w:r w:rsidRPr="00C10160">
              <w:rPr>
                <w:rFonts w:ascii="Times New Roman" w:hAnsi="Times New Roman"/>
                <w:szCs w:val="28"/>
              </w:rPr>
              <w:t>релейных выходов</w:t>
            </w:r>
          </w:p>
        </w:tc>
        <w:tc>
          <w:tcPr>
            <w:tcW w:w="8080" w:type="dxa"/>
            <w:vAlign w:val="center"/>
          </w:tcPr>
          <w:p w:rsidR="00B55629" w:rsidRPr="00C10160" w:rsidRDefault="00B55629" w:rsidP="00B55629">
            <w:pPr>
              <w:jc w:val="center"/>
              <w:rPr>
                <w:rFonts w:ascii="Times New Roman" w:hAnsi="Times New Roman"/>
                <w:szCs w:val="28"/>
              </w:rPr>
            </w:pPr>
            <w:r w:rsidRPr="00C10160">
              <w:rPr>
                <w:rFonts w:ascii="Times New Roman" w:hAnsi="Times New Roman"/>
                <w:szCs w:val="28"/>
              </w:rPr>
              <w:t>Не менее 1 (нормально открытый/нормально закрытый)</w:t>
            </w:r>
          </w:p>
        </w:tc>
      </w:tr>
      <w:tr w:rsidR="00B55629" w:rsidRPr="00C10160" w:rsidTr="008C631F">
        <w:trPr>
          <w:trHeight w:val="695"/>
        </w:trPr>
        <w:tc>
          <w:tcPr>
            <w:tcW w:w="2410" w:type="dxa"/>
            <w:vAlign w:val="center"/>
          </w:tcPr>
          <w:p w:rsidR="00B55629" w:rsidRPr="00C10160" w:rsidRDefault="00B55629" w:rsidP="00B55629">
            <w:pPr>
              <w:jc w:val="center"/>
              <w:rPr>
                <w:rFonts w:ascii="Times New Roman" w:hAnsi="Times New Roman"/>
                <w:szCs w:val="28"/>
                <w:lang w:val="en-US"/>
              </w:rPr>
            </w:pPr>
            <w:r w:rsidRPr="00C10160">
              <w:rPr>
                <w:rFonts w:ascii="Times New Roman" w:hAnsi="Times New Roman"/>
                <w:bCs/>
                <w:szCs w:val="28"/>
              </w:rPr>
              <w:t>Тип подключения</w:t>
            </w:r>
          </w:p>
        </w:tc>
        <w:tc>
          <w:tcPr>
            <w:tcW w:w="8080" w:type="dxa"/>
            <w:vAlign w:val="center"/>
          </w:tcPr>
          <w:p w:rsidR="00B55629" w:rsidRPr="00C10160" w:rsidRDefault="00B55629" w:rsidP="00B55629">
            <w:pPr>
              <w:rPr>
                <w:rFonts w:ascii="Times New Roman" w:hAnsi="Times New Roman"/>
                <w:szCs w:val="28"/>
              </w:rPr>
            </w:pPr>
            <w:r w:rsidRPr="00C10160">
              <w:rPr>
                <w:rFonts w:ascii="Times New Roman" w:hAnsi="Times New Roman"/>
                <w:szCs w:val="28"/>
              </w:rPr>
              <w:t>Релейный выход 250 В переменного тока</w:t>
            </w:r>
          </w:p>
        </w:tc>
      </w:tr>
      <w:tr w:rsidR="00B55629" w:rsidRPr="00C10160" w:rsidTr="008C631F">
        <w:trPr>
          <w:trHeight w:val="988"/>
        </w:trPr>
        <w:tc>
          <w:tcPr>
            <w:tcW w:w="2410" w:type="dxa"/>
            <w:vAlign w:val="center"/>
          </w:tcPr>
          <w:p w:rsidR="00B55629" w:rsidRPr="00C10160" w:rsidRDefault="00B55629" w:rsidP="00B55629">
            <w:pPr>
              <w:jc w:val="center"/>
              <w:rPr>
                <w:rFonts w:ascii="Times New Roman" w:hAnsi="Times New Roman"/>
                <w:szCs w:val="28"/>
                <w:shd w:val="clear" w:color="auto" w:fill="FAFAFA"/>
              </w:rPr>
            </w:pPr>
            <w:r w:rsidRPr="00C10160">
              <w:rPr>
                <w:rFonts w:ascii="Times New Roman" w:hAnsi="Times New Roman"/>
                <w:bCs/>
                <w:szCs w:val="28"/>
              </w:rPr>
              <w:t xml:space="preserve">Тип </w:t>
            </w:r>
            <w:r w:rsidRPr="00C10160">
              <w:rPr>
                <w:rFonts w:ascii="Times New Roman" w:hAnsi="Times New Roman"/>
                <w:szCs w:val="28"/>
              </w:rPr>
              <w:t>релейных выходов</w:t>
            </w:r>
          </w:p>
        </w:tc>
        <w:tc>
          <w:tcPr>
            <w:tcW w:w="8080" w:type="dxa"/>
            <w:vAlign w:val="center"/>
          </w:tcPr>
          <w:p w:rsidR="00B55629" w:rsidRPr="00C10160" w:rsidRDefault="00B55629" w:rsidP="00B55629">
            <w:pPr>
              <w:rPr>
                <w:rFonts w:ascii="Times New Roman" w:hAnsi="Times New Roman"/>
                <w:szCs w:val="28"/>
              </w:rPr>
            </w:pPr>
            <w:r w:rsidRPr="00C10160">
              <w:rPr>
                <w:rFonts w:ascii="Times New Roman" w:hAnsi="Times New Roman"/>
                <w:szCs w:val="28"/>
              </w:rPr>
              <w:t xml:space="preserve">Настраиваемая логика реле R1. </w:t>
            </w:r>
          </w:p>
          <w:p w:rsidR="00B55629" w:rsidRPr="00C10160" w:rsidRDefault="00B55629" w:rsidP="00B55629">
            <w:pPr>
              <w:rPr>
                <w:rFonts w:ascii="Times New Roman" w:hAnsi="Times New Roman"/>
                <w:szCs w:val="28"/>
              </w:rPr>
            </w:pPr>
            <w:r w:rsidRPr="00C10160">
              <w:rPr>
                <w:rFonts w:ascii="Times New Roman" w:hAnsi="Times New Roman"/>
                <w:szCs w:val="28"/>
              </w:rPr>
              <w:t>Настраиваемая логика реле R2.</w:t>
            </w:r>
          </w:p>
        </w:tc>
      </w:tr>
    </w:tbl>
    <w:p w:rsidR="00B55629" w:rsidRPr="00C10160" w:rsidRDefault="00B55629" w:rsidP="00B55629">
      <w:pPr>
        <w:spacing w:before="240" w:after="120"/>
        <w:ind w:left="357"/>
        <w:rPr>
          <w:rFonts w:ascii="Times New Roman" w:hAnsi="Times New Roman"/>
          <w:b/>
          <w:szCs w:val="28"/>
        </w:rPr>
      </w:pPr>
      <w:r w:rsidRPr="00C10160">
        <w:rPr>
          <w:rFonts w:ascii="Times New Roman" w:hAnsi="Times New Roman"/>
          <w:b/>
          <w:szCs w:val="28"/>
        </w:rPr>
        <w:t>8.Технические требования.</w:t>
      </w:r>
    </w:p>
    <w:p w:rsidR="00B55629" w:rsidRPr="00C10160" w:rsidRDefault="00B55629" w:rsidP="00B55629">
      <w:pPr>
        <w:widowControl/>
        <w:numPr>
          <w:ilvl w:val="0"/>
          <w:numId w:val="84"/>
        </w:numPr>
        <w:autoSpaceDE/>
        <w:autoSpaceDN/>
        <w:adjustRightInd/>
        <w:spacing w:after="120"/>
        <w:jc w:val="both"/>
        <w:rPr>
          <w:rFonts w:ascii="Times New Roman" w:hAnsi="Times New Roman"/>
          <w:szCs w:val="28"/>
        </w:rPr>
      </w:pPr>
      <w:r w:rsidRPr="00C10160">
        <w:rPr>
          <w:rFonts w:ascii="Times New Roman" w:hAnsi="Times New Roman"/>
          <w:szCs w:val="28"/>
        </w:rPr>
        <w:t>Программное обеспечение и прошивка в свободном доступе без привлечения сервисного центра.</w:t>
      </w:r>
    </w:p>
    <w:p w:rsidR="00B55629" w:rsidRPr="00C10160" w:rsidRDefault="00B55629" w:rsidP="00B55629">
      <w:pPr>
        <w:widowControl/>
        <w:numPr>
          <w:ilvl w:val="0"/>
          <w:numId w:val="84"/>
        </w:numPr>
        <w:autoSpaceDE/>
        <w:autoSpaceDN/>
        <w:adjustRightInd/>
        <w:spacing w:after="120"/>
        <w:rPr>
          <w:rFonts w:ascii="Times New Roman" w:hAnsi="Times New Roman"/>
          <w:szCs w:val="28"/>
        </w:rPr>
      </w:pPr>
      <w:r w:rsidRPr="00C10160">
        <w:rPr>
          <w:rFonts w:ascii="Times New Roman" w:hAnsi="Times New Roman"/>
          <w:szCs w:val="28"/>
        </w:rPr>
        <w:t>Кабель подключения к ПК подходит ко всем сериям ПЧ.</w:t>
      </w:r>
    </w:p>
    <w:p w:rsidR="00B55629" w:rsidRPr="00C10160" w:rsidRDefault="00B55629" w:rsidP="00B55629">
      <w:pPr>
        <w:widowControl/>
        <w:numPr>
          <w:ilvl w:val="0"/>
          <w:numId w:val="84"/>
        </w:numPr>
        <w:autoSpaceDE/>
        <w:autoSpaceDN/>
        <w:adjustRightInd/>
        <w:spacing w:after="120"/>
        <w:rPr>
          <w:rFonts w:ascii="Times New Roman" w:hAnsi="Times New Roman"/>
          <w:szCs w:val="28"/>
        </w:rPr>
      </w:pPr>
      <w:r w:rsidRPr="00C10160">
        <w:rPr>
          <w:rFonts w:ascii="Times New Roman" w:hAnsi="Times New Roman"/>
          <w:szCs w:val="28"/>
        </w:rPr>
        <w:t xml:space="preserve">В каждом ПЧ должен быть встроен </w:t>
      </w:r>
      <w:r w:rsidRPr="00C10160">
        <w:rPr>
          <w:rFonts w:ascii="Times New Roman" w:hAnsi="Times New Roman"/>
          <w:szCs w:val="28"/>
          <w:lang w:val="en-US"/>
        </w:rPr>
        <w:t>Modbus</w:t>
      </w:r>
      <w:r w:rsidRPr="00C10160">
        <w:rPr>
          <w:rFonts w:ascii="Times New Roman" w:hAnsi="Times New Roman"/>
          <w:szCs w:val="28"/>
        </w:rPr>
        <w:t xml:space="preserve"> </w:t>
      </w:r>
      <w:r w:rsidRPr="00C10160">
        <w:rPr>
          <w:rFonts w:ascii="Times New Roman" w:hAnsi="Times New Roman"/>
          <w:szCs w:val="28"/>
          <w:lang w:val="en-US"/>
        </w:rPr>
        <w:t>RTU</w:t>
      </w:r>
      <w:r w:rsidRPr="00C10160">
        <w:rPr>
          <w:rFonts w:ascii="Times New Roman" w:hAnsi="Times New Roman"/>
          <w:szCs w:val="28"/>
        </w:rPr>
        <w:t>.</w:t>
      </w:r>
    </w:p>
    <w:p w:rsidR="00B55629" w:rsidRPr="00C10160" w:rsidRDefault="00B55629" w:rsidP="00B55629">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szCs w:val="28"/>
        </w:rPr>
        <w:t xml:space="preserve">В подразделениях, где присутствует повышенная влажность, должны применять преобразователь частоты со степенью защиты </w:t>
      </w:r>
      <w:r w:rsidRPr="00C10160">
        <w:rPr>
          <w:rFonts w:ascii="Times New Roman" w:hAnsi="Times New Roman"/>
          <w:szCs w:val="28"/>
          <w:lang w:val="en-US"/>
        </w:rPr>
        <w:t>IP</w:t>
      </w:r>
      <w:r w:rsidRPr="00C10160">
        <w:rPr>
          <w:rFonts w:ascii="Times New Roman" w:hAnsi="Times New Roman"/>
          <w:szCs w:val="28"/>
        </w:rPr>
        <w:t>65 и с возможностью установки на брно электродвигателя.</w:t>
      </w:r>
    </w:p>
    <w:p w:rsidR="00B55629" w:rsidRPr="00C10160" w:rsidRDefault="00B55629" w:rsidP="00B55629">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bCs/>
          <w:szCs w:val="28"/>
        </w:rPr>
        <w:t xml:space="preserve">Возможность управления группой насосов (каскад) по протоколу </w:t>
      </w:r>
      <w:r w:rsidRPr="00C10160">
        <w:rPr>
          <w:rFonts w:ascii="Times New Roman" w:hAnsi="Times New Roman"/>
          <w:bCs/>
          <w:szCs w:val="28"/>
          <w:lang w:val="en-US"/>
        </w:rPr>
        <w:t>Modbus</w:t>
      </w:r>
      <w:r w:rsidRPr="00C10160">
        <w:rPr>
          <w:rFonts w:ascii="Times New Roman" w:hAnsi="Times New Roman"/>
          <w:bCs/>
          <w:szCs w:val="28"/>
        </w:rPr>
        <w:t xml:space="preserve"> </w:t>
      </w:r>
      <w:r w:rsidRPr="00C10160">
        <w:rPr>
          <w:rFonts w:ascii="Times New Roman" w:hAnsi="Times New Roman"/>
          <w:bCs/>
          <w:szCs w:val="28"/>
          <w:lang w:val="en-US"/>
        </w:rPr>
        <w:t>RTU</w:t>
      </w:r>
      <w:r w:rsidRPr="00C10160">
        <w:rPr>
          <w:rFonts w:ascii="Times New Roman" w:hAnsi="Times New Roman"/>
          <w:bCs/>
          <w:szCs w:val="28"/>
        </w:rPr>
        <w:t>.</w:t>
      </w:r>
    </w:p>
    <w:p w:rsidR="00B55629" w:rsidRPr="00C10160" w:rsidRDefault="00B55629" w:rsidP="00B55629">
      <w:pPr>
        <w:widowControl/>
        <w:numPr>
          <w:ilvl w:val="0"/>
          <w:numId w:val="84"/>
        </w:numPr>
        <w:autoSpaceDE/>
        <w:autoSpaceDN/>
        <w:adjustRightInd/>
        <w:spacing w:after="120"/>
        <w:ind w:left="1066" w:hanging="357"/>
        <w:jc w:val="both"/>
        <w:rPr>
          <w:rFonts w:ascii="Times New Roman" w:hAnsi="Times New Roman"/>
          <w:szCs w:val="28"/>
          <w:shd w:val="clear" w:color="auto" w:fill="FFFFFF"/>
        </w:rPr>
      </w:pPr>
      <w:r w:rsidRPr="00C10160">
        <w:rPr>
          <w:rFonts w:ascii="Times New Roman" w:hAnsi="Times New Roman"/>
          <w:bCs/>
          <w:szCs w:val="28"/>
        </w:rPr>
        <w:t>Поставляемые преобразователи частоты должны иметь программное обеспечение, в функционал которого должны входить параметрирование преобразователя частоты и возможность снимать графики состояний привода.</w:t>
      </w:r>
    </w:p>
    <w:p w:rsidR="00B55629" w:rsidRPr="00C10160" w:rsidRDefault="00B55629" w:rsidP="00B55629">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szCs w:val="28"/>
          <w:shd w:val="clear" w:color="auto" w:fill="FFFFFF"/>
        </w:rPr>
        <w:t xml:space="preserve"> </w:t>
      </w:r>
      <w:r w:rsidRPr="00C10160">
        <w:rPr>
          <w:rFonts w:ascii="Times New Roman" w:hAnsi="Times New Roman"/>
          <w:bCs/>
          <w:szCs w:val="28"/>
        </w:rPr>
        <w:t>Обучение и повышение квалификации: у производителя преобразователей частоты должны быть учебные центры на территории Москвы.</w:t>
      </w:r>
    </w:p>
    <w:p w:rsidR="00B55629" w:rsidRPr="00C10160" w:rsidRDefault="00B55629" w:rsidP="00B55629">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bCs/>
          <w:szCs w:val="28"/>
        </w:rPr>
        <w:t xml:space="preserve">Сервисные центры на территории Москвы. </w:t>
      </w:r>
    </w:p>
    <w:p w:rsidR="00B55629" w:rsidRPr="00C10160" w:rsidRDefault="00B55629" w:rsidP="00B55629">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bCs/>
          <w:szCs w:val="28"/>
        </w:rPr>
        <w:t>Возможность приобретения запасных частей.</w:t>
      </w:r>
    </w:p>
    <w:p w:rsidR="00B55629" w:rsidRPr="00C10160" w:rsidRDefault="00B55629" w:rsidP="00B55629">
      <w:pPr>
        <w:spacing w:before="120" w:after="240"/>
        <w:ind w:firstLine="709"/>
        <w:jc w:val="both"/>
        <w:rPr>
          <w:rFonts w:ascii="Times New Roman" w:hAnsi="Times New Roman"/>
          <w:szCs w:val="28"/>
        </w:rPr>
      </w:pPr>
      <w:r w:rsidRPr="00C10160">
        <w:rPr>
          <w:rFonts w:ascii="Times New Roman" w:hAnsi="Times New Roman"/>
          <w:b/>
          <w:bCs/>
          <w:szCs w:val="28"/>
        </w:rPr>
        <w:t xml:space="preserve">9. Упаковка, транспортирование и хранение. </w:t>
      </w:r>
      <w:r w:rsidRPr="00C10160">
        <w:rPr>
          <w:rFonts w:ascii="Times New Roman" w:hAnsi="Times New Roman"/>
          <w:bCs/>
          <w:szCs w:val="28"/>
        </w:rPr>
        <w:t>Согласно руководству по эксплуатации.</w:t>
      </w:r>
      <w:r w:rsidRPr="00C10160">
        <w:rPr>
          <w:rFonts w:ascii="Times New Roman" w:hAnsi="Times New Roman"/>
          <w:bCs/>
          <w:spacing w:val="-4"/>
          <w:szCs w:val="28"/>
        </w:rPr>
        <w:t xml:space="preserve"> </w:t>
      </w:r>
    </w:p>
    <w:p w:rsidR="00B55629" w:rsidRPr="00C10160" w:rsidRDefault="00B55629" w:rsidP="00B55629">
      <w:pPr>
        <w:shd w:val="clear" w:color="auto" w:fill="FFFFFF"/>
        <w:spacing w:before="120" w:after="240"/>
        <w:ind w:left="5" w:firstLine="709"/>
        <w:jc w:val="both"/>
        <w:rPr>
          <w:rFonts w:ascii="Times New Roman" w:hAnsi="Times New Roman"/>
          <w:bCs/>
          <w:szCs w:val="28"/>
        </w:rPr>
      </w:pPr>
      <w:r w:rsidRPr="00C10160">
        <w:rPr>
          <w:rFonts w:ascii="Times New Roman" w:hAnsi="Times New Roman"/>
          <w:b/>
          <w:bCs/>
          <w:spacing w:val="-2"/>
          <w:szCs w:val="28"/>
        </w:rPr>
        <w:t>10. Срок службы</w:t>
      </w:r>
      <w:r w:rsidRPr="00C10160">
        <w:rPr>
          <w:rFonts w:ascii="Times New Roman" w:hAnsi="Times New Roman"/>
          <w:bCs/>
          <w:spacing w:val="-2"/>
          <w:szCs w:val="28"/>
        </w:rPr>
        <w:t xml:space="preserve"> преобразователя частоты не менее 7 лет</w:t>
      </w:r>
      <w:r w:rsidRPr="00C10160">
        <w:rPr>
          <w:rFonts w:ascii="Times New Roman" w:hAnsi="Times New Roman"/>
          <w:bCs/>
          <w:szCs w:val="28"/>
        </w:rPr>
        <w:t>.</w:t>
      </w:r>
    </w:p>
    <w:p w:rsidR="00B55629" w:rsidRPr="00C10160" w:rsidRDefault="00B55629" w:rsidP="00B55629">
      <w:pPr>
        <w:spacing w:after="120"/>
        <w:jc w:val="both"/>
        <w:rPr>
          <w:rFonts w:ascii="Times New Roman" w:hAnsi="Times New Roman"/>
          <w:szCs w:val="28"/>
        </w:rPr>
      </w:pPr>
      <w:r w:rsidRPr="00C10160">
        <w:rPr>
          <w:rFonts w:ascii="Times New Roman" w:hAnsi="Times New Roman"/>
          <w:b/>
          <w:bCs/>
          <w:spacing w:val="-4"/>
          <w:szCs w:val="28"/>
        </w:rPr>
        <w:t xml:space="preserve">           11.</w:t>
      </w:r>
      <w:r w:rsidRPr="00C10160">
        <w:rPr>
          <w:rFonts w:ascii="Times New Roman" w:hAnsi="Times New Roman"/>
          <w:bCs/>
          <w:spacing w:val="-4"/>
          <w:szCs w:val="28"/>
        </w:rPr>
        <w:t xml:space="preserve"> </w:t>
      </w:r>
      <w:r w:rsidRPr="00C10160">
        <w:rPr>
          <w:rFonts w:ascii="Times New Roman" w:hAnsi="Times New Roman"/>
          <w:b/>
          <w:bCs/>
          <w:spacing w:val="-4"/>
          <w:szCs w:val="28"/>
        </w:rPr>
        <w:t xml:space="preserve">Гарантийный срок: </w:t>
      </w:r>
      <w:r w:rsidRPr="00C10160">
        <w:rPr>
          <w:rFonts w:ascii="Times New Roman" w:hAnsi="Times New Roman"/>
          <w:szCs w:val="28"/>
        </w:rPr>
        <w:t xml:space="preserve">гарантийный срок на товар должен соответствовать гарантийному сроку производителя, но </w:t>
      </w:r>
      <w:r w:rsidRPr="00C10160">
        <w:rPr>
          <w:rFonts w:ascii="Times New Roman" w:hAnsi="Times New Roman"/>
          <w:b/>
          <w:szCs w:val="28"/>
        </w:rPr>
        <w:t>не менее 36 месяцев</w:t>
      </w:r>
      <w:r w:rsidRPr="00C10160">
        <w:rPr>
          <w:rFonts w:ascii="Times New Roman" w:hAnsi="Times New Roman"/>
          <w:szCs w:val="28"/>
        </w:rPr>
        <w:t xml:space="preserve"> с момента поставки.</w:t>
      </w:r>
    </w:p>
    <w:p w:rsidR="00B55629" w:rsidRPr="00C10160" w:rsidRDefault="00B55629" w:rsidP="00B55629">
      <w:pPr>
        <w:spacing w:after="120"/>
        <w:ind w:firstLine="708"/>
        <w:jc w:val="both"/>
        <w:rPr>
          <w:rFonts w:ascii="Times New Roman" w:hAnsi="Times New Roman"/>
          <w:szCs w:val="28"/>
        </w:rPr>
      </w:pPr>
      <w:r w:rsidRPr="00C10160">
        <w:rPr>
          <w:rFonts w:ascii="Times New Roman" w:hAnsi="Times New Roman"/>
          <w:szCs w:val="28"/>
        </w:rPr>
        <w:t>Поставщик гарантирует, что качество поставляемого товара соответствует требованиям государственных стандартов и технических условий, установленных в Российской Федерации, и требованиям Покупателя.</w:t>
      </w:r>
    </w:p>
    <w:p w:rsidR="00B55629" w:rsidRPr="00C10160" w:rsidRDefault="00B55629" w:rsidP="00B55629">
      <w:pPr>
        <w:spacing w:after="120"/>
        <w:ind w:firstLine="708"/>
        <w:jc w:val="both"/>
        <w:rPr>
          <w:rFonts w:ascii="Times New Roman" w:hAnsi="Times New Roman"/>
          <w:szCs w:val="28"/>
        </w:rPr>
      </w:pPr>
      <w:r w:rsidRPr="00C10160">
        <w:rPr>
          <w:rFonts w:ascii="Times New Roman" w:hAnsi="Times New Roman"/>
          <w:szCs w:val="28"/>
        </w:rPr>
        <w:t xml:space="preserve">При обнаружении в пределах гарантийного срока в поставленном товаре производственных дефектов Поставщик обязан в течение 30 дней со дня получения письменного уведомления Покупателя заменить товар своими силами и за свой </w:t>
      </w:r>
      <w:r w:rsidR="007E4CB3" w:rsidRPr="00C10160">
        <w:rPr>
          <w:rFonts w:ascii="Times New Roman" w:hAnsi="Times New Roman"/>
          <w:szCs w:val="28"/>
        </w:rPr>
        <w:t>счёт</w:t>
      </w:r>
      <w:r w:rsidRPr="00C10160">
        <w:rPr>
          <w:rFonts w:ascii="Times New Roman" w:hAnsi="Times New Roman"/>
          <w:szCs w:val="28"/>
        </w:rPr>
        <w:t>. В случае замены товара гарантийный срок продлевается на срок замены.</w:t>
      </w:r>
    </w:p>
    <w:p w:rsidR="00B55629" w:rsidRPr="00C10160" w:rsidRDefault="00B55629" w:rsidP="00B55629">
      <w:pPr>
        <w:tabs>
          <w:tab w:val="left" w:pos="993"/>
        </w:tabs>
        <w:spacing w:after="120"/>
        <w:ind w:firstLine="709"/>
        <w:jc w:val="both"/>
        <w:rPr>
          <w:rFonts w:ascii="Times New Roman" w:hAnsi="Times New Roman"/>
          <w:bCs/>
          <w:spacing w:val="-3"/>
          <w:szCs w:val="28"/>
        </w:rPr>
      </w:pPr>
      <w:r w:rsidRPr="00C10160">
        <w:rPr>
          <w:rFonts w:ascii="Times New Roman" w:hAnsi="Times New Roman"/>
          <w:b/>
          <w:bCs/>
          <w:spacing w:val="-3"/>
          <w:szCs w:val="28"/>
        </w:rPr>
        <w:t>12. Система контроля качества предприятия-изготовителя</w:t>
      </w:r>
      <w:r w:rsidRPr="00C10160">
        <w:rPr>
          <w:rFonts w:ascii="Times New Roman" w:hAnsi="Times New Roman"/>
          <w:bCs/>
          <w:spacing w:val="-3"/>
          <w:szCs w:val="28"/>
        </w:rPr>
        <w:t xml:space="preserve"> должна быть сертифицирована по </w:t>
      </w:r>
      <w:r w:rsidR="001178BD" w:rsidRPr="00C10160">
        <w:rPr>
          <w:rFonts w:ascii="Times New Roman" w:hAnsi="Times New Roman"/>
          <w:szCs w:val="28"/>
        </w:rPr>
        <w:t>ГОСТ Р ИСО 9001-2015</w:t>
      </w:r>
      <w:r w:rsidRPr="00C10160">
        <w:rPr>
          <w:rFonts w:ascii="Times New Roman" w:hAnsi="Times New Roman"/>
          <w:szCs w:val="28"/>
        </w:rPr>
        <w:t xml:space="preserve"> "Системы менеджмента качества. Требования."</w:t>
      </w:r>
      <w:r w:rsidRPr="00C10160">
        <w:rPr>
          <w:rFonts w:ascii="Times New Roman" w:hAnsi="Times New Roman"/>
          <w:bCs/>
          <w:spacing w:val="-3"/>
          <w:szCs w:val="28"/>
        </w:rPr>
        <w:t xml:space="preserve">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преобразователи частоты должны пройти </w:t>
      </w:r>
      <w:r w:rsidR="000801FD" w:rsidRPr="00C10160">
        <w:rPr>
          <w:rFonts w:ascii="Times New Roman" w:hAnsi="Times New Roman"/>
          <w:bCs/>
          <w:spacing w:val="-3"/>
          <w:szCs w:val="28"/>
        </w:rPr>
        <w:t>приёмосдаточные</w:t>
      </w:r>
      <w:r w:rsidRPr="00C10160">
        <w:rPr>
          <w:rFonts w:ascii="Times New Roman" w:hAnsi="Times New Roman"/>
          <w:b/>
          <w:spacing w:val="-4"/>
          <w:szCs w:val="28"/>
        </w:rPr>
        <w:t xml:space="preserve"> </w:t>
      </w:r>
      <w:r w:rsidRPr="00C10160">
        <w:rPr>
          <w:rFonts w:ascii="Times New Roman" w:hAnsi="Times New Roman"/>
          <w:bCs/>
          <w:spacing w:val="-4"/>
          <w:szCs w:val="28"/>
        </w:rPr>
        <w:t xml:space="preserve">испытания на заводе-изготовителе. </w:t>
      </w:r>
    </w:p>
    <w:p w:rsidR="00B55629" w:rsidRPr="00C10160" w:rsidRDefault="00B55629" w:rsidP="00B55629">
      <w:pPr>
        <w:spacing w:after="120"/>
        <w:ind w:firstLine="709"/>
        <w:jc w:val="both"/>
        <w:rPr>
          <w:rFonts w:ascii="Times New Roman" w:hAnsi="Times New Roman"/>
          <w:szCs w:val="28"/>
        </w:rPr>
      </w:pPr>
      <w:r w:rsidRPr="00C10160">
        <w:rPr>
          <w:rFonts w:ascii="Times New Roman" w:hAnsi="Times New Roman"/>
          <w:b/>
          <w:szCs w:val="28"/>
        </w:rPr>
        <w:t xml:space="preserve">13. </w:t>
      </w:r>
      <w:r w:rsidRPr="00C10160">
        <w:rPr>
          <w:rFonts w:ascii="Times New Roman" w:hAnsi="Times New Roman"/>
          <w:szCs w:val="28"/>
        </w:rPr>
        <w:t>Преобразователь частоты отечественного или иностранного производства должен иметь сертификат соответствия, свидетельство о государственной регистрации, экспертное заключение о соответствии продукции единым санитарно-эпидемиологическим и гигиеническим требованиям к товарам.</w:t>
      </w:r>
    </w:p>
    <w:p w:rsidR="00B55629" w:rsidRPr="00C10160" w:rsidRDefault="00B55629" w:rsidP="00B55629">
      <w:pPr>
        <w:spacing w:after="120"/>
        <w:ind w:firstLine="709"/>
        <w:jc w:val="both"/>
        <w:rPr>
          <w:rFonts w:ascii="Times New Roman" w:hAnsi="Times New Roman"/>
          <w:szCs w:val="28"/>
        </w:rPr>
      </w:pPr>
      <w:r w:rsidRPr="00C10160">
        <w:rPr>
          <w:rFonts w:ascii="Times New Roman" w:hAnsi="Times New Roman"/>
          <w:b/>
          <w:szCs w:val="28"/>
        </w:rPr>
        <w:t xml:space="preserve">14. </w:t>
      </w:r>
      <w:r w:rsidRPr="00C10160">
        <w:rPr>
          <w:rFonts w:ascii="Times New Roman" w:hAnsi="Times New Roman"/>
          <w:szCs w:val="28"/>
        </w:rPr>
        <w:t>Преобразователь частоты и комплектующие изделия должны сопровождаться паспортом, инструкцией по эксплуатации/установке и инструкцией по ремонту на русском языке. Сведения по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B55629" w:rsidRPr="00C10160" w:rsidRDefault="00B55629" w:rsidP="00B55629">
      <w:pPr>
        <w:spacing w:before="120" w:after="120"/>
        <w:ind w:firstLine="709"/>
        <w:jc w:val="both"/>
        <w:rPr>
          <w:rFonts w:ascii="Times New Roman" w:hAnsi="Times New Roman"/>
          <w:b/>
          <w:bCs/>
          <w:szCs w:val="28"/>
        </w:rPr>
      </w:pPr>
      <w:r w:rsidRPr="00C10160">
        <w:rPr>
          <w:rFonts w:ascii="Times New Roman" w:hAnsi="Times New Roman"/>
          <w:b/>
          <w:bCs/>
          <w:szCs w:val="28"/>
        </w:rPr>
        <w:t>15. Производитель должен предоставить</w:t>
      </w:r>
      <w:r w:rsidRPr="00C10160">
        <w:rPr>
          <w:rFonts w:ascii="Times New Roman" w:hAnsi="Times New Roman"/>
          <w:bCs/>
          <w:szCs w:val="28"/>
        </w:rPr>
        <w:t>:</w:t>
      </w:r>
    </w:p>
    <w:p w:rsidR="00B55629" w:rsidRPr="00C10160" w:rsidRDefault="00B55629" w:rsidP="00B55629">
      <w:pPr>
        <w:widowControl/>
        <w:numPr>
          <w:ilvl w:val="0"/>
          <w:numId w:val="85"/>
        </w:numPr>
        <w:autoSpaceDE/>
        <w:autoSpaceDN/>
        <w:adjustRightInd/>
        <w:spacing w:after="120"/>
        <w:rPr>
          <w:rFonts w:ascii="Times New Roman" w:hAnsi="Times New Roman"/>
          <w:szCs w:val="28"/>
        </w:rPr>
      </w:pPr>
      <w:r w:rsidRPr="00C10160">
        <w:rPr>
          <w:rFonts w:ascii="Times New Roman" w:hAnsi="Times New Roman"/>
          <w:szCs w:val="28"/>
        </w:rPr>
        <w:t>Ремонтную документацию на русском языке.</w:t>
      </w:r>
    </w:p>
    <w:p w:rsidR="00B55629" w:rsidRPr="00C10160" w:rsidRDefault="00B55629" w:rsidP="00B55629">
      <w:pPr>
        <w:widowControl/>
        <w:numPr>
          <w:ilvl w:val="0"/>
          <w:numId w:val="85"/>
        </w:numPr>
        <w:autoSpaceDE/>
        <w:autoSpaceDN/>
        <w:adjustRightInd/>
        <w:spacing w:after="120"/>
        <w:rPr>
          <w:rFonts w:ascii="Times New Roman" w:hAnsi="Times New Roman"/>
          <w:szCs w:val="28"/>
        </w:rPr>
      </w:pPr>
      <w:r w:rsidRPr="00C10160">
        <w:rPr>
          <w:rFonts w:ascii="Times New Roman" w:hAnsi="Times New Roman"/>
          <w:szCs w:val="28"/>
        </w:rPr>
        <w:t>Руководство по установке, эксплуатации и техобслуживанию на русском языке.</w:t>
      </w:r>
    </w:p>
    <w:p w:rsidR="00B55629" w:rsidRPr="00C10160" w:rsidRDefault="00B55629" w:rsidP="00B55629">
      <w:pPr>
        <w:widowControl/>
        <w:numPr>
          <w:ilvl w:val="0"/>
          <w:numId w:val="85"/>
        </w:numPr>
        <w:autoSpaceDE/>
        <w:autoSpaceDN/>
        <w:adjustRightInd/>
        <w:spacing w:after="120"/>
        <w:rPr>
          <w:rFonts w:ascii="Times New Roman" w:hAnsi="Times New Roman"/>
          <w:szCs w:val="28"/>
        </w:rPr>
      </w:pPr>
      <w:r w:rsidRPr="00C10160">
        <w:rPr>
          <w:rFonts w:ascii="Times New Roman" w:hAnsi="Times New Roman"/>
          <w:szCs w:val="28"/>
        </w:rPr>
        <w:t>Программное обеспечения с встроенной функцией осциллографа и прошивка в свободном доступе без привлечения сервисного центра.</w:t>
      </w:r>
    </w:p>
    <w:p w:rsidR="00B55629" w:rsidRPr="00C10160" w:rsidRDefault="00B55629" w:rsidP="00B55629">
      <w:pPr>
        <w:widowControl/>
        <w:numPr>
          <w:ilvl w:val="0"/>
          <w:numId w:val="85"/>
        </w:numPr>
        <w:autoSpaceDE/>
        <w:autoSpaceDN/>
        <w:adjustRightInd/>
        <w:spacing w:after="120"/>
        <w:rPr>
          <w:rFonts w:ascii="Times New Roman" w:hAnsi="Times New Roman"/>
          <w:szCs w:val="28"/>
        </w:rPr>
      </w:pPr>
      <w:r w:rsidRPr="00C10160">
        <w:rPr>
          <w:rFonts w:ascii="Times New Roman" w:hAnsi="Times New Roman"/>
          <w:szCs w:val="28"/>
        </w:rPr>
        <w:t xml:space="preserve">Кабель подключения ПК-ПЧ (если поставка более 1 </w:t>
      </w:r>
      <w:r w:rsidR="0004609D" w:rsidRPr="00C10160">
        <w:rPr>
          <w:rFonts w:ascii="Times New Roman" w:hAnsi="Times New Roman"/>
          <w:szCs w:val="28"/>
        </w:rPr>
        <w:t>шт.</w:t>
      </w:r>
      <w:r w:rsidRPr="00C10160">
        <w:rPr>
          <w:rFonts w:ascii="Times New Roman" w:hAnsi="Times New Roman"/>
          <w:szCs w:val="28"/>
        </w:rPr>
        <w:t>, то один кабель на всю поставку)</w:t>
      </w:r>
    </w:p>
    <w:p w:rsidR="00B55629" w:rsidRPr="00C10160" w:rsidRDefault="00B55629" w:rsidP="00B55629">
      <w:pPr>
        <w:widowControl/>
        <w:numPr>
          <w:ilvl w:val="0"/>
          <w:numId w:val="85"/>
        </w:numPr>
        <w:autoSpaceDE/>
        <w:autoSpaceDN/>
        <w:adjustRightInd/>
        <w:spacing w:after="120"/>
        <w:rPr>
          <w:rFonts w:ascii="Times New Roman" w:hAnsi="Times New Roman"/>
          <w:szCs w:val="28"/>
        </w:rPr>
      </w:pPr>
      <w:r w:rsidRPr="00C10160">
        <w:rPr>
          <w:rFonts w:ascii="Times New Roman" w:hAnsi="Times New Roman"/>
          <w:szCs w:val="28"/>
        </w:rPr>
        <w:t>Паспорт изделия.</w:t>
      </w:r>
    </w:p>
    <w:p w:rsidR="00B55629" w:rsidRPr="00C10160" w:rsidRDefault="00B55629" w:rsidP="00B55629">
      <w:pPr>
        <w:rPr>
          <w:rFonts w:ascii="Times New Roman" w:hAnsi="Times New Roman"/>
          <w:sz w:val="20"/>
          <w:szCs w:val="20"/>
        </w:rPr>
      </w:pPr>
    </w:p>
    <w:p w:rsidR="00B55629" w:rsidRPr="00C10160" w:rsidRDefault="00B55629" w:rsidP="00B55629">
      <w:pPr>
        <w:spacing w:before="120"/>
        <w:jc w:val="center"/>
        <w:rPr>
          <w:rFonts w:ascii="Times New Roman" w:hAnsi="Times New Roman"/>
          <w:b/>
          <w:sz w:val="28"/>
          <w:szCs w:val="28"/>
        </w:rPr>
      </w:pPr>
    </w:p>
    <w:p w:rsidR="00B55629" w:rsidRPr="00C10160" w:rsidRDefault="00B55629" w:rsidP="00B55629">
      <w:pPr>
        <w:pageBreakBefore/>
        <w:widowControl/>
        <w:autoSpaceDE/>
        <w:autoSpaceDN/>
        <w:adjustRightInd/>
        <w:jc w:val="right"/>
        <w:rPr>
          <w:rFonts w:ascii="Times New Roman" w:eastAsia="Calibri" w:hAnsi="Times New Roman"/>
          <w:bCs/>
          <w:i/>
          <w:lang w:eastAsia="en-US"/>
        </w:rPr>
      </w:pPr>
      <w:r w:rsidRPr="00C10160">
        <w:rPr>
          <w:rFonts w:ascii="Times New Roman" w:eastAsia="Calibri" w:hAnsi="Times New Roman"/>
          <w:bCs/>
          <w:i/>
          <w:lang w:eastAsia="en-US"/>
        </w:rPr>
        <w:t>Приложение 17.7</w:t>
      </w:r>
    </w:p>
    <w:p w:rsidR="00B55629" w:rsidRPr="00C10160" w:rsidRDefault="00B55629" w:rsidP="00B55629">
      <w:pPr>
        <w:widowControl/>
        <w:autoSpaceDE/>
        <w:autoSpaceDN/>
        <w:adjustRightInd/>
        <w:jc w:val="right"/>
        <w:rPr>
          <w:rFonts w:ascii="Times New Roman" w:eastAsia="Calibri" w:hAnsi="Times New Roman"/>
          <w:bCs/>
          <w:i/>
          <w:lang w:eastAsia="en-US"/>
        </w:rPr>
      </w:pPr>
    </w:p>
    <w:p w:rsidR="00B55629" w:rsidRPr="00C10160" w:rsidRDefault="00B55629" w:rsidP="00A50F7A">
      <w:pPr>
        <w:pStyle w:val="2"/>
        <w:rPr>
          <w:rFonts w:eastAsia="SimSun"/>
        </w:rPr>
      </w:pPr>
      <w:bookmarkStart w:id="479" w:name="_Toc153199013"/>
      <w:r w:rsidRPr="00C10160">
        <w:rPr>
          <w:rFonts w:eastAsia="SimSun"/>
        </w:rPr>
        <w:t>17.7. ТЕХНИЧЕСКИЕ ТРЕБОВАНИЯ</w:t>
      </w:r>
      <w:bookmarkEnd w:id="479"/>
    </w:p>
    <w:p w:rsidR="00B55629" w:rsidRPr="00C10160" w:rsidRDefault="008B3788" w:rsidP="008B3788">
      <w:pPr>
        <w:spacing w:before="120"/>
        <w:jc w:val="center"/>
        <w:rPr>
          <w:rFonts w:ascii="Times New Roman" w:hAnsi="Times New Roman"/>
          <w:b/>
          <w:sz w:val="28"/>
          <w:szCs w:val="28"/>
        </w:rPr>
      </w:pPr>
      <w:r w:rsidRPr="00C10160">
        <w:rPr>
          <w:rFonts w:ascii="Times New Roman" w:hAnsi="Times New Roman"/>
          <w:b/>
          <w:sz w:val="28"/>
          <w:szCs w:val="28"/>
        </w:rPr>
        <w:t>к низковольтным преобразователям частоты,</w:t>
      </w:r>
      <w:r w:rsidRPr="00C10160">
        <w:rPr>
          <w:rFonts w:ascii="Times New Roman" w:hAnsi="Times New Roman"/>
          <w:b/>
          <w:sz w:val="28"/>
          <w:szCs w:val="28"/>
        </w:rPr>
        <w:br/>
        <w:t>поставляемым на объекты с агрессивной средой</w:t>
      </w:r>
      <w:r w:rsidRPr="00C10160">
        <w:rPr>
          <w:rFonts w:ascii="Times New Roman" w:hAnsi="Times New Roman"/>
          <w:b/>
          <w:sz w:val="28"/>
          <w:szCs w:val="28"/>
        </w:rPr>
        <w:br/>
      </w:r>
    </w:p>
    <w:p w:rsidR="008B3788" w:rsidRPr="00C10160" w:rsidRDefault="008B3788" w:rsidP="008B3788">
      <w:pPr>
        <w:spacing w:before="120"/>
        <w:jc w:val="center"/>
        <w:rPr>
          <w:rFonts w:ascii="Times New Roman" w:hAnsi="Times New Roman"/>
          <w:b/>
          <w:sz w:val="28"/>
          <w:szCs w:val="28"/>
        </w:rPr>
      </w:pPr>
    </w:p>
    <w:p w:rsidR="008B3788" w:rsidRPr="00C10160" w:rsidRDefault="008B3788" w:rsidP="008B3788">
      <w:pPr>
        <w:numPr>
          <w:ilvl w:val="0"/>
          <w:numId w:val="82"/>
        </w:numPr>
        <w:shd w:val="clear" w:color="auto" w:fill="FFFFFF"/>
        <w:ind w:left="714" w:right="-28" w:hanging="357"/>
        <w:contextualSpacing/>
        <w:jc w:val="center"/>
        <w:rPr>
          <w:rFonts w:ascii="Times New Roman" w:hAnsi="Times New Roman"/>
          <w:szCs w:val="28"/>
        </w:rPr>
      </w:pPr>
      <w:r w:rsidRPr="00C10160">
        <w:rPr>
          <w:rFonts w:ascii="Times New Roman" w:hAnsi="Times New Roman"/>
          <w:b/>
          <w:szCs w:val="28"/>
        </w:rPr>
        <w:t>Классификация, основные параметры</w:t>
      </w:r>
      <w:r w:rsidRPr="00C10160">
        <w:rPr>
          <w:rFonts w:ascii="Times New Roman" w:hAnsi="Times New Roman"/>
          <w:szCs w:val="28"/>
        </w:rPr>
        <w:t>:</w:t>
      </w:r>
    </w:p>
    <w:p w:rsidR="008B3788" w:rsidRPr="00C10160" w:rsidRDefault="008B3788" w:rsidP="008B3788">
      <w:pPr>
        <w:widowControl/>
        <w:autoSpaceDE/>
        <w:autoSpaceDN/>
        <w:adjustRightInd/>
        <w:ind w:firstLine="703"/>
        <w:jc w:val="both"/>
        <w:rPr>
          <w:rFonts w:ascii="Times New Roman" w:hAnsi="Times New Roman"/>
          <w:bCs/>
          <w:sz w:val="12"/>
          <w:szCs w:val="16"/>
        </w:rPr>
      </w:pPr>
    </w:p>
    <w:p w:rsidR="008B3788" w:rsidRPr="00C10160" w:rsidRDefault="008B3788" w:rsidP="008B3788">
      <w:pPr>
        <w:numPr>
          <w:ilvl w:val="1"/>
          <w:numId w:val="86"/>
        </w:numPr>
        <w:spacing w:after="120"/>
        <w:ind w:left="0" w:right="-28" w:firstLine="567"/>
        <w:jc w:val="both"/>
        <w:rPr>
          <w:rFonts w:ascii="Times New Roman" w:hAnsi="Times New Roman"/>
          <w:szCs w:val="28"/>
        </w:rPr>
      </w:pPr>
      <w:r w:rsidRPr="00C10160">
        <w:rPr>
          <w:rFonts w:ascii="Times New Roman" w:hAnsi="Times New Roman"/>
          <w:szCs w:val="28"/>
        </w:rPr>
        <w:t>тип управления преобразователя частоты: скалярное/векторное управления;</w:t>
      </w:r>
    </w:p>
    <w:p w:rsidR="008B3788" w:rsidRPr="00C10160" w:rsidRDefault="008B3788" w:rsidP="008B3788">
      <w:pPr>
        <w:numPr>
          <w:ilvl w:val="0"/>
          <w:numId w:val="86"/>
        </w:numPr>
        <w:spacing w:after="120"/>
        <w:ind w:left="0" w:firstLine="567"/>
        <w:jc w:val="both"/>
        <w:rPr>
          <w:rFonts w:ascii="Times New Roman" w:hAnsi="Times New Roman"/>
          <w:szCs w:val="28"/>
        </w:rPr>
      </w:pPr>
      <w:r w:rsidRPr="00C10160">
        <w:rPr>
          <w:rFonts w:ascii="Times New Roman" w:hAnsi="Times New Roman"/>
          <w:szCs w:val="28"/>
        </w:rPr>
        <w:t>тип входного напряжения (однофазный/трёхфазный преобразователь частоты);</w:t>
      </w:r>
    </w:p>
    <w:p w:rsidR="008B3788" w:rsidRPr="00C10160" w:rsidRDefault="008B3788" w:rsidP="008B3788">
      <w:pPr>
        <w:numPr>
          <w:ilvl w:val="0"/>
          <w:numId w:val="86"/>
        </w:numPr>
        <w:spacing w:after="120"/>
        <w:ind w:left="0" w:firstLine="567"/>
        <w:jc w:val="both"/>
        <w:rPr>
          <w:rFonts w:ascii="Times New Roman" w:hAnsi="Times New Roman"/>
          <w:szCs w:val="28"/>
          <w:shd w:val="clear" w:color="auto" w:fill="FFFFFF"/>
        </w:rPr>
      </w:pPr>
      <w:r w:rsidRPr="00C10160">
        <w:rPr>
          <w:rFonts w:ascii="Times New Roman" w:hAnsi="Times New Roman"/>
          <w:szCs w:val="28"/>
        </w:rPr>
        <w:t xml:space="preserve">тип конструкции: </w:t>
      </w:r>
      <w:r w:rsidRPr="00C10160">
        <w:rPr>
          <w:rFonts w:ascii="Times New Roman" w:hAnsi="Times New Roman"/>
          <w:szCs w:val="28"/>
          <w:shd w:val="clear" w:color="auto" w:fill="FFFFFF"/>
        </w:rPr>
        <w:t xml:space="preserve">частотный преобразователь имеет свои конструктивные особенности и схемы подключения. Каждый из видов оборудования имеет свои эксплуатационные характеристики, преимущества, недостатки, и применяется в </w:t>
      </w:r>
      <w:r w:rsidR="0004609D" w:rsidRPr="00C10160">
        <w:rPr>
          <w:rFonts w:ascii="Times New Roman" w:hAnsi="Times New Roman"/>
          <w:szCs w:val="28"/>
          <w:shd w:val="clear" w:color="auto" w:fill="FFFFFF"/>
        </w:rPr>
        <w:t>определённой</w:t>
      </w:r>
      <w:r w:rsidRPr="00C10160">
        <w:rPr>
          <w:rFonts w:ascii="Times New Roman" w:hAnsi="Times New Roman"/>
          <w:szCs w:val="28"/>
          <w:shd w:val="clear" w:color="auto" w:fill="FFFFFF"/>
        </w:rPr>
        <w:t xml:space="preserve"> отрасли производства.</w:t>
      </w:r>
    </w:p>
    <w:p w:rsidR="008B3788" w:rsidRPr="00C10160" w:rsidRDefault="008B3788" w:rsidP="008B3788">
      <w:pPr>
        <w:numPr>
          <w:ilvl w:val="0"/>
          <w:numId w:val="86"/>
        </w:numPr>
        <w:spacing w:after="120"/>
        <w:ind w:left="0" w:firstLine="567"/>
        <w:jc w:val="both"/>
        <w:rPr>
          <w:rFonts w:ascii="Times New Roman" w:hAnsi="Times New Roman"/>
          <w:szCs w:val="28"/>
          <w:shd w:val="clear" w:color="auto" w:fill="FFFFFF"/>
        </w:rPr>
      </w:pPr>
      <w:r w:rsidRPr="00C10160">
        <w:rPr>
          <w:rFonts w:ascii="Times New Roman" w:hAnsi="Times New Roman"/>
          <w:szCs w:val="28"/>
          <w:shd w:val="clear" w:color="auto" w:fill="FFFFFF"/>
        </w:rPr>
        <w:t>основные параметры для подбора преобразователя частоты приведены в таблице №1</w:t>
      </w:r>
    </w:p>
    <w:p w:rsidR="008B3788" w:rsidRPr="00C10160" w:rsidRDefault="008B3788" w:rsidP="008B3788">
      <w:pPr>
        <w:ind w:firstLine="708"/>
        <w:jc w:val="right"/>
        <w:rPr>
          <w:rFonts w:ascii="Times New Roman" w:hAnsi="Times New Roman"/>
          <w:szCs w:val="28"/>
          <w:shd w:val="clear" w:color="auto" w:fill="FFFFFF"/>
        </w:rPr>
      </w:pPr>
      <w:r w:rsidRPr="00C10160">
        <w:rPr>
          <w:rFonts w:ascii="Times New Roman" w:hAnsi="Times New Roman"/>
          <w:szCs w:val="28"/>
          <w:shd w:val="clear" w:color="auto" w:fill="FFFFFF"/>
        </w:rPr>
        <w:t>Таблица 1</w:t>
      </w:r>
    </w:p>
    <w:p w:rsidR="008B3788" w:rsidRPr="00C10160" w:rsidRDefault="008B3788" w:rsidP="008B3788">
      <w:pPr>
        <w:ind w:firstLine="708"/>
        <w:jc w:val="center"/>
        <w:rPr>
          <w:rFonts w:ascii="Times New Roman" w:hAnsi="Times New Roman"/>
          <w:szCs w:val="28"/>
          <w:shd w:val="clear" w:color="auto" w:fill="FFFFFF"/>
        </w:rPr>
      </w:pPr>
      <w:r w:rsidRPr="00C10160">
        <w:rPr>
          <w:rFonts w:ascii="Times New Roman" w:hAnsi="Times New Roman"/>
          <w:szCs w:val="28"/>
          <w:shd w:val="clear" w:color="auto" w:fill="FFFFFF"/>
        </w:rPr>
        <w:t>Параметры подбора преобразователя частоты.</w:t>
      </w:r>
    </w:p>
    <w:tbl>
      <w:tblPr>
        <w:tblStyle w:val="80"/>
        <w:tblW w:w="5000" w:type="pct"/>
        <w:tblLook w:val="04A0" w:firstRow="1" w:lastRow="0" w:firstColumn="1" w:lastColumn="0" w:noHBand="0" w:noVBand="1"/>
      </w:tblPr>
      <w:tblGrid>
        <w:gridCol w:w="3246"/>
        <w:gridCol w:w="6639"/>
      </w:tblGrid>
      <w:tr w:rsidR="008B3788" w:rsidRPr="00C10160" w:rsidTr="008C631F">
        <w:trPr>
          <w:trHeight w:val="256"/>
        </w:trPr>
        <w:tc>
          <w:tcPr>
            <w:tcW w:w="1642" w:type="pct"/>
          </w:tcPr>
          <w:p w:rsidR="008B3788" w:rsidRPr="00C10160" w:rsidRDefault="008B3788" w:rsidP="008B3788">
            <w:pPr>
              <w:rPr>
                <w:rFonts w:ascii="Times New Roman" w:hAnsi="Times New Roman"/>
                <w:szCs w:val="28"/>
              </w:rPr>
            </w:pPr>
            <w:r w:rsidRPr="00C10160">
              <w:rPr>
                <w:rFonts w:ascii="Times New Roman" w:hAnsi="Times New Roman"/>
                <w:szCs w:val="28"/>
              </w:rPr>
              <w:t>Ток, А</w:t>
            </w:r>
          </w:p>
        </w:tc>
        <w:tc>
          <w:tcPr>
            <w:tcW w:w="3358" w:type="pct"/>
          </w:tcPr>
          <w:p w:rsidR="008B3788" w:rsidRPr="00C10160" w:rsidRDefault="008B3788" w:rsidP="008B3788">
            <w:pPr>
              <w:rPr>
                <w:rFonts w:ascii="Times New Roman" w:hAnsi="Times New Roman"/>
                <w:szCs w:val="28"/>
              </w:rPr>
            </w:pPr>
            <w:r w:rsidRPr="00C10160">
              <w:rPr>
                <w:rFonts w:ascii="Times New Roman" w:hAnsi="Times New Roman"/>
                <w:szCs w:val="28"/>
              </w:rPr>
              <w:t>Паспорт электродвигателя, с учётом условий пуска</w:t>
            </w:r>
          </w:p>
        </w:tc>
      </w:tr>
      <w:tr w:rsidR="008B3788" w:rsidRPr="00C10160" w:rsidTr="008C631F">
        <w:trPr>
          <w:trHeight w:val="256"/>
        </w:trPr>
        <w:tc>
          <w:tcPr>
            <w:tcW w:w="1642" w:type="pct"/>
          </w:tcPr>
          <w:p w:rsidR="008B3788" w:rsidRPr="00C10160" w:rsidRDefault="008B3788" w:rsidP="008B3788">
            <w:pPr>
              <w:rPr>
                <w:rFonts w:ascii="Times New Roman" w:hAnsi="Times New Roman"/>
                <w:szCs w:val="28"/>
              </w:rPr>
            </w:pPr>
            <w:r w:rsidRPr="00C10160">
              <w:rPr>
                <w:rFonts w:ascii="Times New Roman" w:hAnsi="Times New Roman"/>
                <w:szCs w:val="28"/>
              </w:rPr>
              <w:t>Напряжение, В</w:t>
            </w:r>
          </w:p>
        </w:tc>
        <w:tc>
          <w:tcPr>
            <w:tcW w:w="3358" w:type="pct"/>
          </w:tcPr>
          <w:p w:rsidR="008B3788" w:rsidRPr="00C10160" w:rsidRDefault="008B3788" w:rsidP="008B3788">
            <w:pPr>
              <w:rPr>
                <w:rFonts w:ascii="Times New Roman" w:hAnsi="Times New Roman"/>
                <w:szCs w:val="28"/>
              </w:rPr>
            </w:pPr>
            <w:r w:rsidRPr="00C10160">
              <w:rPr>
                <w:rFonts w:ascii="Times New Roman" w:hAnsi="Times New Roman"/>
                <w:szCs w:val="28"/>
              </w:rPr>
              <w:t>Паспорт электродвигателя</w:t>
            </w:r>
          </w:p>
        </w:tc>
      </w:tr>
      <w:tr w:rsidR="008B3788" w:rsidRPr="00C10160" w:rsidTr="008C631F">
        <w:trPr>
          <w:trHeight w:val="256"/>
        </w:trPr>
        <w:tc>
          <w:tcPr>
            <w:tcW w:w="1642" w:type="pct"/>
          </w:tcPr>
          <w:p w:rsidR="008B3788" w:rsidRPr="00C10160" w:rsidRDefault="008B3788" w:rsidP="008B3788">
            <w:pPr>
              <w:rPr>
                <w:rFonts w:ascii="Times New Roman" w:hAnsi="Times New Roman"/>
                <w:szCs w:val="28"/>
              </w:rPr>
            </w:pPr>
            <w:r w:rsidRPr="00C10160">
              <w:rPr>
                <w:rFonts w:ascii="Times New Roman" w:hAnsi="Times New Roman"/>
                <w:szCs w:val="28"/>
              </w:rPr>
              <w:t>Мощность, кВт</w:t>
            </w:r>
          </w:p>
        </w:tc>
        <w:tc>
          <w:tcPr>
            <w:tcW w:w="3358" w:type="pct"/>
          </w:tcPr>
          <w:p w:rsidR="008B3788" w:rsidRPr="00C10160" w:rsidRDefault="008B3788" w:rsidP="008B3788">
            <w:pPr>
              <w:rPr>
                <w:rFonts w:ascii="Times New Roman" w:hAnsi="Times New Roman"/>
                <w:szCs w:val="28"/>
              </w:rPr>
            </w:pPr>
            <w:r w:rsidRPr="00C10160">
              <w:rPr>
                <w:rFonts w:ascii="Times New Roman" w:hAnsi="Times New Roman"/>
                <w:szCs w:val="28"/>
              </w:rPr>
              <w:t>Паспорт электродвигателя, с учётом условий пуска</w:t>
            </w:r>
          </w:p>
        </w:tc>
      </w:tr>
      <w:tr w:rsidR="008B3788" w:rsidRPr="00C10160" w:rsidTr="008C631F">
        <w:trPr>
          <w:trHeight w:val="256"/>
        </w:trPr>
        <w:tc>
          <w:tcPr>
            <w:tcW w:w="1642" w:type="pct"/>
          </w:tcPr>
          <w:p w:rsidR="008B3788" w:rsidRPr="00C10160" w:rsidRDefault="008B3788" w:rsidP="008B3788">
            <w:pPr>
              <w:rPr>
                <w:rFonts w:ascii="Times New Roman" w:hAnsi="Times New Roman"/>
                <w:szCs w:val="28"/>
              </w:rPr>
            </w:pPr>
            <w:r w:rsidRPr="00C10160">
              <w:rPr>
                <w:rFonts w:ascii="Times New Roman" w:hAnsi="Times New Roman"/>
                <w:szCs w:val="28"/>
              </w:rPr>
              <w:t>Тип нагрузки</w:t>
            </w:r>
          </w:p>
        </w:tc>
        <w:tc>
          <w:tcPr>
            <w:tcW w:w="3358" w:type="pct"/>
          </w:tcPr>
          <w:p w:rsidR="008B3788" w:rsidRPr="00C10160" w:rsidRDefault="008B3788" w:rsidP="008B3788">
            <w:pPr>
              <w:numPr>
                <w:ilvl w:val="0"/>
                <w:numId w:val="83"/>
              </w:numPr>
              <w:contextualSpacing/>
              <w:rPr>
                <w:rFonts w:ascii="Times New Roman" w:hAnsi="Times New Roman"/>
                <w:szCs w:val="28"/>
                <w:lang w:bidi="he-IL"/>
              </w:rPr>
            </w:pPr>
            <w:r w:rsidRPr="00C10160">
              <w:rPr>
                <w:rFonts w:ascii="Times New Roman" w:hAnsi="Times New Roman"/>
                <w:szCs w:val="28"/>
                <w:lang w:bidi="he-IL"/>
              </w:rPr>
              <w:t>Насос/вентилятор</w:t>
            </w:r>
          </w:p>
          <w:p w:rsidR="008B3788" w:rsidRPr="00C10160" w:rsidRDefault="008B3788" w:rsidP="008B3788">
            <w:pPr>
              <w:numPr>
                <w:ilvl w:val="0"/>
                <w:numId w:val="83"/>
              </w:numPr>
              <w:contextualSpacing/>
              <w:rPr>
                <w:rFonts w:ascii="Times New Roman" w:hAnsi="Times New Roman"/>
                <w:szCs w:val="28"/>
                <w:lang w:bidi="he-IL"/>
              </w:rPr>
            </w:pPr>
            <w:r w:rsidRPr="00C10160">
              <w:rPr>
                <w:rFonts w:ascii="Times New Roman" w:hAnsi="Times New Roman"/>
                <w:szCs w:val="28"/>
                <w:lang w:bidi="he-IL"/>
              </w:rPr>
              <w:t>Общепромышленное</w:t>
            </w:r>
          </w:p>
          <w:p w:rsidR="008B3788" w:rsidRPr="00C10160" w:rsidRDefault="0004609D" w:rsidP="008B3788">
            <w:pPr>
              <w:numPr>
                <w:ilvl w:val="0"/>
                <w:numId w:val="83"/>
              </w:numPr>
              <w:contextualSpacing/>
              <w:rPr>
                <w:rFonts w:ascii="Times New Roman" w:hAnsi="Times New Roman"/>
                <w:szCs w:val="28"/>
                <w:rtl/>
                <w:lang w:bidi="he-IL"/>
              </w:rPr>
            </w:pPr>
            <w:r w:rsidRPr="00C10160">
              <w:rPr>
                <w:rFonts w:ascii="Times New Roman" w:hAnsi="Times New Roman"/>
                <w:szCs w:val="28"/>
                <w:lang w:bidi="he-IL"/>
              </w:rPr>
              <w:t>Подъёмный</w:t>
            </w:r>
            <w:r w:rsidR="008B3788" w:rsidRPr="00C10160">
              <w:rPr>
                <w:rFonts w:ascii="Times New Roman" w:hAnsi="Times New Roman"/>
                <w:szCs w:val="28"/>
                <w:lang w:bidi="he-IL"/>
              </w:rPr>
              <w:t xml:space="preserve"> механизм</w:t>
            </w:r>
          </w:p>
        </w:tc>
      </w:tr>
    </w:tbl>
    <w:p w:rsidR="008B3788" w:rsidRPr="00C10160" w:rsidRDefault="008B3788" w:rsidP="008B3788">
      <w:pPr>
        <w:widowControl/>
        <w:autoSpaceDE/>
        <w:autoSpaceDN/>
        <w:adjustRightInd/>
        <w:ind w:firstLine="704"/>
        <w:jc w:val="both"/>
        <w:rPr>
          <w:rFonts w:ascii="Times New Roman" w:hAnsi="Times New Roman"/>
          <w:bCs/>
          <w:sz w:val="12"/>
          <w:szCs w:val="16"/>
        </w:rPr>
      </w:pPr>
    </w:p>
    <w:p w:rsidR="008B3788" w:rsidRPr="00C10160" w:rsidRDefault="008B3788" w:rsidP="008B3788">
      <w:pPr>
        <w:spacing w:after="120"/>
        <w:ind w:firstLine="567"/>
        <w:jc w:val="both"/>
        <w:rPr>
          <w:rFonts w:ascii="Times New Roman" w:hAnsi="Times New Roman"/>
          <w:bCs/>
          <w:szCs w:val="28"/>
        </w:rPr>
      </w:pPr>
      <w:r w:rsidRPr="00C10160">
        <w:rPr>
          <w:rFonts w:ascii="Times New Roman" w:hAnsi="Times New Roman"/>
          <w:b/>
          <w:bCs/>
          <w:szCs w:val="28"/>
        </w:rPr>
        <w:t xml:space="preserve">2. Требования к безопасности производственного процесса </w:t>
      </w:r>
      <w:r w:rsidRPr="00C10160">
        <w:rPr>
          <w:rFonts w:ascii="Times New Roman" w:hAnsi="Times New Roman"/>
          <w:bCs/>
          <w:szCs w:val="28"/>
        </w:rPr>
        <w:t>– поставляемые преобразователи частоты должны иметь встроенную функцию аварийного останова или возможность программирования дискретных входов под внешнюю неисправность (реакция на нормально-замкнутый или нормально-разомкнутый контакты).</w:t>
      </w:r>
    </w:p>
    <w:p w:rsidR="008B3788" w:rsidRPr="00C10160" w:rsidRDefault="008B3788" w:rsidP="008B3788">
      <w:pPr>
        <w:spacing w:after="120"/>
        <w:ind w:firstLine="567"/>
        <w:jc w:val="both"/>
        <w:rPr>
          <w:rFonts w:ascii="Times New Roman" w:hAnsi="Times New Roman"/>
          <w:szCs w:val="28"/>
        </w:rPr>
      </w:pPr>
      <w:r w:rsidRPr="00C10160">
        <w:rPr>
          <w:rFonts w:ascii="Times New Roman" w:hAnsi="Times New Roman"/>
          <w:b/>
          <w:bCs/>
          <w:szCs w:val="28"/>
        </w:rPr>
        <w:t xml:space="preserve">3. Категории размещения: </w:t>
      </w:r>
      <w:r w:rsidRPr="00C10160">
        <w:rPr>
          <w:rFonts w:ascii="Times New Roman" w:hAnsi="Times New Roman"/>
          <w:szCs w:val="28"/>
        </w:rPr>
        <w:t xml:space="preserve">в подразделениях, где присутствует агрессивная среда, следует применять преобразовательную технику с дополнительной защитной плат и более высоким </w:t>
      </w:r>
      <w:r w:rsidRPr="00C10160">
        <w:rPr>
          <w:rFonts w:ascii="Times New Roman" w:hAnsi="Times New Roman"/>
          <w:szCs w:val="28"/>
          <w:lang w:val="en-US"/>
        </w:rPr>
        <w:t>IP</w:t>
      </w:r>
      <w:r w:rsidRPr="00C10160">
        <w:rPr>
          <w:rFonts w:ascii="Times New Roman" w:hAnsi="Times New Roman"/>
          <w:szCs w:val="28"/>
        </w:rPr>
        <w:t>.</w:t>
      </w:r>
    </w:p>
    <w:p w:rsidR="008B3788" w:rsidRPr="00C10160" w:rsidRDefault="008B3788" w:rsidP="008B3788">
      <w:pPr>
        <w:shd w:val="clear" w:color="auto" w:fill="FFFFFF"/>
        <w:spacing w:after="120"/>
        <w:ind w:firstLine="567"/>
        <w:jc w:val="both"/>
        <w:rPr>
          <w:rFonts w:ascii="Times New Roman" w:hAnsi="Times New Roman"/>
          <w:bCs/>
          <w:szCs w:val="28"/>
        </w:rPr>
      </w:pPr>
      <w:r w:rsidRPr="00C10160">
        <w:rPr>
          <w:rFonts w:ascii="Times New Roman" w:hAnsi="Times New Roman"/>
          <w:b/>
          <w:bCs/>
          <w:szCs w:val="28"/>
        </w:rPr>
        <w:t xml:space="preserve">4. Среда установки: </w:t>
      </w:r>
      <w:r w:rsidRPr="00C10160">
        <w:rPr>
          <w:rFonts w:ascii="Times New Roman" w:hAnsi="Times New Roman"/>
          <w:bCs/>
          <w:szCs w:val="28"/>
        </w:rPr>
        <w:t xml:space="preserve">условия среды установки должны быть определены проектировщиками </w:t>
      </w:r>
      <w:r w:rsidR="000801FD" w:rsidRPr="00C10160">
        <w:rPr>
          <w:rFonts w:ascii="Times New Roman" w:hAnsi="Times New Roman"/>
          <w:bCs/>
          <w:szCs w:val="28"/>
        </w:rPr>
        <w:t>путём</w:t>
      </w:r>
      <w:r w:rsidRPr="00C10160">
        <w:rPr>
          <w:rFonts w:ascii="Times New Roman" w:hAnsi="Times New Roman"/>
          <w:bCs/>
          <w:szCs w:val="28"/>
        </w:rPr>
        <w:t xml:space="preserve"> взятия проб воздуха в помещении, где будет размещаться преобразовательная техника. По результатам анализа должны быть разработаны мероприятия по защите ПЧ от воздействия неблагоприятных условий.</w:t>
      </w:r>
    </w:p>
    <w:p w:rsidR="008B3788" w:rsidRPr="00C10160" w:rsidRDefault="008B3788" w:rsidP="008B3788">
      <w:pPr>
        <w:shd w:val="clear" w:color="auto" w:fill="FFFFFF"/>
        <w:spacing w:after="120"/>
        <w:ind w:firstLine="567"/>
        <w:jc w:val="both"/>
        <w:rPr>
          <w:rFonts w:ascii="Times New Roman" w:hAnsi="Times New Roman"/>
          <w:bCs/>
          <w:szCs w:val="28"/>
        </w:rPr>
      </w:pPr>
      <w:r w:rsidRPr="00C10160">
        <w:rPr>
          <w:rFonts w:ascii="Times New Roman" w:hAnsi="Times New Roman"/>
          <w:b/>
          <w:bCs/>
          <w:szCs w:val="28"/>
        </w:rPr>
        <w:t xml:space="preserve">5. Ремонтопригодность: </w:t>
      </w:r>
      <w:r w:rsidRPr="00C10160">
        <w:rPr>
          <w:rFonts w:ascii="Times New Roman" w:hAnsi="Times New Roman"/>
          <w:bCs/>
          <w:szCs w:val="28"/>
        </w:rPr>
        <w:t>Производитель должен предоставить комплект документации на русском языке по ремонту и диагностике всех узлов преобразователя частоты, а также конструкция преобразователя частоты должна обеспечивать возможность ремонта и замены основных элементов.</w:t>
      </w:r>
    </w:p>
    <w:p w:rsidR="008B3788" w:rsidRPr="00C10160" w:rsidRDefault="008B3788" w:rsidP="008B3788">
      <w:pPr>
        <w:shd w:val="clear" w:color="auto" w:fill="FFFFFF"/>
        <w:spacing w:after="120"/>
        <w:ind w:firstLine="567"/>
        <w:jc w:val="both"/>
        <w:rPr>
          <w:rFonts w:ascii="Times New Roman" w:hAnsi="Times New Roman"/>
          <w:bCs/>
          <w:szCs w:val="28"/>
        </w:rPr>
      </w:pPr>
      <w:r w:rsidRPr="00C10160">
        <w:rPr>
          <w:rFonts w:ascii="Times New Roman" w:hAnsi="Times New Roman"/>
          <w:b/>
          <w:bCs/>
          <w:szCs w:val="28"/>
        </w:rPr>
        <w:t>6.</w:t>
      </w:r>
      <w:r w:rsidRPr="00C10160">
        <w:rPr>
          <w:rFonts w:ascii="Times New Roman" w:hAnsi="Times New Roman"/>
          <w:bCs/>
          <w:szCs w:val="28"/>
        </w:rPr>
        <w:t xml:space="preserve"> </w:t>
      </w:r>
      <w:r w:rsidRPr="00C10160">
        <w:rPr>
          <w:rFonts w:ascii="Times New Roman" w:hAnsi="Times New Roman"/>
          <w:b/>
          <w:bCs/>
          <w:szCs w:val="28"/>
        </w:rPr>
        <w:t xml:space="preserve">Программное обеспечение: </w:t>
      </w:r>
      <w:r w:rsidRPr="00C10160">
        <w:rPr>
          <w:rFonts w:ascii="Times New Roman" w:hAnsi="Times New Roman"/>
          <w:bCs/>
          <w:szCs w:val="28"/>
        </w:rPr>
        <w:t>поставляемые преобразователи частоты должны иметь программное обеспечение, в функционал которого должны входить параметрирование преобразователя частоты и возможность снимать графики состояний привода.</w:t>
      </w:r>
    </w:p>
    <w:p w:rsidR="008B3788" w:rsidRPr="00C10160" w:rsidRDefault="008B3788" w:rsidP="008B3788">
      <w:pPr>
        <w:shd w:val="clear" w:color="auto" w:fill="FFFFFF"/>
        <w:spacing w:after="120"/>
        <w:ind w:firstLine="567"/>
        <w:jc w:val="both"/>
        <w:rPr>
          <w:rFonts w:ascii="Times New Roman" w:hAnsi="Times New Roman"/>
          <w:bCs/>
          <w:szCs w:val="28"/>
        </w:rPr>
      </w:pPr>
    </w:p>
    <w:p w:rsidR="008B3788" w:rsidRPr="00C10160" w:rsidRDefault="008B3788" w:rsidP="008B3788">
      <w:pPr>
        <w:shd w:val="clear" w:color="auto" w:fill="FFFFFF"/>
        <w:spacing w:after="120"/>
        <w:ind w:firstLine="567"/>
        <w:jc w:val="both"/>
        <w:rPr>
          <w:rFonts w:ascii="Times New Roman" w:hAnsi="Times New Roman"/>
          <w:bCs/>
          <w:szCs w:val="28"/>
        </w:rPr>
      </w:pPr>
      <w:r w:rsidRPr="00C10160">
        <w:rPr>
          <w:rFonts w:ascii="Times New Roman" w:hAnsi="Times New Roman"/>
          <w:b/>
          <w:bCs/>
          <w:szCs w:val="28"/>
        </w:rPr>
        <w:t>7.</w:t>
      </w:r>
      <w:r w:rsidRPr="00C10160">
        <w:rPr>
          <w:rFonts w:ascii="Times New Roman" w:hAnsi="Times New Roman"/>
          <w:b/>
          <w:noProof/>
          <w:szCs w:val="28"/>
        </w:rPr>
        <w:t xml:space="preserve">  </w:t>
      </w:r>
      <w:r w:rsidRPr="00C10160">
        <w:rPr>
          <w:rFonts w:ascii="Times New Roman" w:hAnsi="Times New Roman"/>
          <w:b/>
          <w:szCs w:val="28"/>
        </w:rPr>
        <w:t>Технические характеристики ПЧ:</w:t>
      </w:r>
    </w:p>
    <w:p w:rsidR="008B3788" w:rsidRPr="00C10160" w:rsidRDefault="008B3788" w:rsidP="008B3788">
      <w:pPr>
        <w:numPr>
          <w:ilvl w:val="1"/>
          <w:numId w:val="89"/>
        </w:numPr>
        <w:spacing w:after="120"/>
        <w:ind w:left="0" w:firstLine="567"/>
        <w:jc w:val="both"/>
        <w:rPr>
          <w:rFonts w:ascii="Times New Roman" w:hAnsi="Times New Roman"/>
          <w:szCs w:val="28"/>
        </w:rPr>
      </w:pPr>
      <w:r w:rsidRPr="00C10160">
        <w:rPr>
          <w:rFonts w:ascii="Times New Roman" w:hAnsi="Times New Roman"/>
          <w:szCs w:val="28"/>
        </w:rPr>
        <w:t>Выходная частота привода: 0,0001...0,4 кГц.</w:t>
      </w:r>
    </w:p>
    <w:p w:rsidR="008B3788" w:rsidRPr="00C10160" w:rsidRDefault="008B3788" w:rsidP="008B3788">
      <w:pPr>
        <w:numPr>
          <w:ilvl w:val="1"/>
          <w:numId w:val="89"/>
        </w:numPr>
        <w:spacing w:after="120"/>
        <w:ind w:left="0" w:firstLine="567"/>
        <w:jc w:val="both"/>
        <w:rPr>
          <w:rFonts w:ascii="Times New Roman" w:hAnsi="Times New Roman"/>
          <w:szCs w:val="28"/>
        </w:rPr>
      </w:pPr>
      <w:r w:rsidRPr="00C10160">
        <w:rPr>
          <w:rFonts w:ascii="Times New Roman" w:hAnsi="Times New Roman"/>
          <w:szCs w:val="28"/>
        </w:rPr>
        <w:t>Частота коммутации (ШИМ): 2…15 кГц.</w:t>
      </w:r>
    </w:p>
    <w:p w:rsidR="008B3788" w:rsidRPr="00C10160" w:rsidRDefault="008B3788" w:rsidP="008B3788">
      <w:pPr>
        <w:numPr>
          <w:ilvl w:val="1"/>
          <w:numId w:val="89"/>
        </w:numPr>
        <w:spacing w:after="120"/>
        <w:ind w:left="0" w:firstLine="567"/>
        <w:jc w:val="both"/>
        <w:rPr>
          <w:rFonts w:ascii="Times New Roman" w:hAnsi="Times New Roman"/>
          <w:szCs w:val="28"/>
        </w:rPr>
      </w:pPr>
      <w:r w:rsidRPr="00C10160">
        <w:rPr>
          <w:rFonts w:ascii="Times New Roman" w:hAnsi="Times New Roman"/>
          <w:szCs w:val="28"/>
        </w:rPr>
        <w:t xml:space="preserve">Протоколы обмена данными: </w:t>
      </w:r>
      <w:r w:rsidRPr="00C10160">
        <w:rPr>
          <w:rFonts w:ascii="Times New Roman" w:hAnsi="Times New Roman"/>
          <w:szCs w:val="28"/>
          <w:lang w:val="en-US"/>
        </w:rPr>
        <w:t>Ethernet</w:t>
      </w:r>
      <w:r w:rsidRPr="00C10160">
        <w:rPr>
          <w:rFonts w:ascii="Times New Roman" w:hAnsi="Times New Roman"/>
          <w:szCs w:val="28"/>
        </w:rPr>
        <w:t xml:space="preserve">, </w:t>
      </w:r>
      <w:r w:rsidRPr="00C10160">
        <w:rPr>
          <w:rFonts w:ascii="Times New Roman" w:hAnsi="Times New Roman"/>
          <w:szCs w:val="28"/>
          <w:lang w:val="en-US"/>
        </w:rPr>
        <w:t>Modbus</w:t>
      </w:r>
      <w:r w:rsidRPr="00C10160">
        <w:rPr>
          <w:rFonts w:ascii="Times New Roman" w:hAnsi="Times New Roman"/>
          <w:szCs w:val="28"/>
        </w:rPr>
        <w:t xml:space="preserve"> </w:t>
      </w:r>
      <w:r w:rsidRPr="00C10160">
        <w:rPr>
          <w:rFonts w:ascii="Times New Roman" w:hAnsi="Times New Roman"/>
          <w:szCs w:val="28"/>
          <w:lang w:val="en-US"/>
        </w:rPr>
        <w:t>TCP</w:t>
      </w:r>
      <w:r w:rsidRPr="00C10160">
        <w:rPr>
          <w:rFonts w:ascii="Times New Roman" w:hAnsi="Times New Roman"/>
          <w:szCs w:val="28"/>
        </w:rPr>
        <w:t>/</w:t>
      </w:r>
      <w:r w:rsidRPr="00C10160">
        <w:rPr>
          <w:rFonts w:ascii="Times New Roman" w:hAnsi="Times New Roman"/>
          <w:szCs w:val="28"/>
          <w:lang w:val="en-US"/>
        </w:rPr>
        <w:t>RTU</w:t>
      </w:r>
      <w:r w:rsidRPr="00C10160">
        <w:rPr>
          <w:rFonts w:ascii="Times New Roman" w:hAnsi="Times New Roman"/>
          <w:szCs w:val="28"/>
        </w:rPr>
        <w:t xml:space="preserve">, </w:t>
      </w:r>
      <w:r w:rsidRPr="00C10160">
        <w:rPr>
          <w:rFonts w:ascii="Times New Roman" w:hAnsi="Times New Roman"/>
          <w:szCs w:val="28"/>
          <w:lang w:val="en-US"/>
        </w:rPr>
        <w:t>Profibus</w:t>
      </w:r>
      <w:r w:rsidRPr="00C10160">
        <w:rPr>
          <w:rFonts w:ascii="Times New Roman" w:hAnsi="Times New Roman"/>
          <w:szCs w:val="28"/>
        </w:rPr>
        <w:t xml:space="preserve">, </w:t>
      </w:r>
      <w:r w:rsidRPr="00C10160">
        <w:rPr>
          <w:rFonts w:ascii="Times New Roman" w:hAnsi="Times New Roman"/>
          <w:szCs w:val="28"/>
          <w:lang w:val="en-US"/>
        </w:rPr>
        <w:t>Profinet</w:t>
      </w:r>
      <w:r w:rsidRPr="00C10160">
        <w:rPr>
          <w:rFonts w:ascii="Times New Roman" w:hAnsi="Times New Roman"/>
          <w:szCs w:val="28"/>
        </w:rPr>
        <w:t xml:space="preserve"> (в зависимости от типа промышленной сети).</w:t>
      </w:r>
    </w:p>
    <w:p w:rsidR="008B3788" w:rsidRPr="00C10160" w:rsidRDefault="008B3788" w:rsidP="008B3788">
      <w:pPr>
        <w:numPr>
          <w:ilvl w:val="1"/>
          <w:numId w:val="89"/>
        </w:numPr>
        <w:spacing w:after="120"/>
        <w:ind w:left="0" w:firstLine="567"/>
        <w:jc w:val="both"/>
        <w:rPr>
          <w:rFonts w:ascii="Times New Roman" w:hAnsi="Times New Roman"/>
          <w:szCs w:val="28"/>
        </w:rPr>
      </w:pPr>
      <w:r w:rsidRPr="00C10160">
        <w:rPr>
          <w:rFonts w:ascii="Times New Roman" w:hAnsi="Times New Roman"/>
          <w:szCs w:val="28"/>
        </w:rPr>
        <w:t>Характеристики аналоговых входов приведены в таблице №2.</w:t>
      </w:r>
    </w:p>
    <w:p w:rsidR="008B3788" w:rsidRPr="00C10160" w:rsidRDefault="008B3788" w:rsidP="008B3788">
      <w:pPr>
        <w:ind w:left="360"/>
        <w:jc w:val="right"/>
        <w:rPr>
          <w:rFonts w:ascii="Times New Roman" w:hAnsi="Times New Roman"/>
          <w:szCs w:val="28"/>
        </w:rPr>
      </w:pPr>
      <w:r w:rsidRPr="00C10160">
        <w:rPr>
          <w:rFonts w:ascii="Times New Roman" w:hAnsi="Times New Roman"/>
          <w:szCs w:val="28"/>
        </w:rPr>
        <w:t xml:space="preserve">Таблица №2. </w:t>
      </w:r>
    </w:p>
    <w:p w:rsidR="008B3788" w:rsidRPr="00C10160" w:rsidRDefault="008B3788" w:rsidP="008B3788">
      <w:pPr>
        <w:ind w:left="360"/>
        <w:jc w:val="center"/>
        <w:rPr>
          <w:rFonts w:ascii="Times New Roman" w:hAnsi="Times New Roman"/>
          <w:szCs w:val="28"/>
        </w:rPr>
      </w:pPr>
      <w:r w:rsidRPr="00C10160">
        <w:rPr>
          <w:rFonts w:ascii="Times New Roman" w:hAnsi="Times New Roman"/>
          <w:szCs w:val="28"/>
        </w:rPr>
        <w:t>Характеристики аналоговых входов.</w:t>
      </w:r>
    </w:p>
    <w:tbl>
      <w:tblPr>
        <w:tblStyle w:val="80"/>
        <w:tblW w:w="10490" w:type="dxa"/>
        <w:tblInd w:w="-714" w:type="dxa"/>
        <w:tblLook w:val="04A0" w:firstRow="1" w:lastRow="0" w:firstColumn="1" w:lastColumn="0" w:noHBand="0" w:noVBand="1"/>
      </w:tblPr>
      <w:tblGrid>
        <w:gridCol w:w="2552"/>
        <w:gridCol w:w="7938"/>
      </w:tblGrid>
      <w:tr w:rsidR="008B3788" w:rsidRPr="00C10160" w:rsidTr="008C631F">
        <w:tc>
          <w:tcPr>
            <w:tcW w:w="2552" w:type="dxa"/>
            <w:vAlign w:val="center"/>
          </w:tcPr>
          <w:p w:rsidR="008B3788" w:rsidRPr="00C10160" w:rsidRDefault="008B3788" w:rsidP="008B3788">
            <w:pPr>
              <w:jc w:val="center"/>
              <w:rPr>
                <w:rFonts w:ascii="Times New Roman" w:hAnsi="Times New Roman"/>
                <w:szCs w:val="28"/>
                <w:lang w:val="en-US"/>
              </w:rPr>
            </w:pPr>
            <w:r w:rsidRPr="00C10160">
              <w:rPr>
                <w:rFonts w:ascii="Times New Roman" w:hAnsi="Times New Roman"/>
                <w:bCs/>
                <w:szCs w:val="28"/>
              </w:rPr>
              <w:t>Количество аналоговых входов</w:t>
            </w:r>
          </w:p>
        </w:tc>
        <w:tc>
          <w:tcPr>
            <w:tcW w:w="7938" w:type="dxa"/>
            <w:vAlign w:val="center"/>
          </w:tcPr>
          <w:p w:rsidR="008B3788" w:rsidRPr="00C10160" w:rsidRDefault="008B3788" w:rsidP="008B3788">
            <w:pPr>
              <w:jc w:val="center"/>
              <w:rPr>
                <w:rFonts w:ascii="Times New Roman" w:hAnsi="Times New Roman"/>
                <w:szCs w:val="28"/>
              </w:rPr>
            </w:pPr>
            <w:r w:rsidRPr="00C10160">
              <w:rPr>
                <w:rFonts w:ascii="Times New Roman" w:hAnsi="Times New Roman"/>
                <w:szCs w:val="28"/>
              </w:rPr>
              <w:t>2 (в зависимости от мощности)</w:t>
            </w:r>
          </w:p>
        </w:tc>
      </w:tr>
      <w:tr w:rsidR="008B3788" w:rsidRPr="00C10160" w:rsidTr="008C631F">
        <w:trPr>
          <w:trHeight w:val="749"/>
        </w:trPr>
        <w:tc>
          <w:tcPr>
            <w:tcW w:w="2552" w:type="dxa"/>
            <w:vAlign w:val="center"/>
          </w:tcPr>
          <w:p w:rsidR="008B3788" w:rsidRPr="00C10160" w:rsidRDefault="008B3788" w:rsidP="008B3788">
            <w:pPr>
              <w:jc w:val="center"/>
              <w:rPr>
                <w:rFonts w:ascii="Times New Roman" w:hAnsi="Times New Roman"/>
                <w:szCs w:val="28"/>
                <w:lang w:val="en-US"/>
              </w:rPr>
            </w:pPr>
            <w:r w:rsidRPr="00C10160">
              <w:rPr>
                <w:rFonts w:ascii="Times New Roman" w:hAnsi="Times New Roman"/>
                <w:bCs/>
                <w:szCs w:val="28"/>
              </w:rPr>
              <w:t>Тип подключения</w:t>
            </w:r>
          </w:p>
        </w:tc>
        <w:tc>
          <w:tcPr>
            <w:tcW w:w="7938" w:type="dxa"/>
            <w:vAlign w:val="center"/>
          </w:tcPr>
          <w:p w:rsidR="008B3788" w:rsidRPr="00C10160" w:rsidRDefault="008B3788" w:rsidP="008B3788">
            <w:pPr>
              <w:rPr>
                <w:rFonts w:ascii="Times New Roman" w:hAnsi="Times New Roman"/>
                <w:szCs w:val="28"/>
              </w:rPr>
            </w:pPr>
            <w:r w:rsidRPr="00C10160">
              <w:rPr>
                <w:rFonts w:ascii="Times New Roman" w:hAnsi="Times New Roman"/>
                <w:szCs w:val="28"/>
              </w:rPr>
              <w:t>1. AI1: 0 - 10В/0 - 20мА (4-20мА)</w:t>
            </w:r>
          </w:p>
          <w:p w:rsidR="008B3788" w:rsidRPr="00C10160" w:rsidRDefault="008B3788" w:rsidP="008B3788">
            <w:pPr>
              <w:rPr>
                <w:rFonts w:ascii="Times New Roman" w:hAnsi="Times New Roman"/>
                <w:szCs w:val="28"/>
              </w:rPr>
            </w:pPr>
            <w:r w:rsidRPr="00C10160">
              <w:rPr>
                <w:rFonts w:ascii="Times New Roman" w:hAnsi="Times New Roman"/>
                <w:szCs w:val="28"/>
              </w:rPr>
              <w:t xml:space="preserve">2. AI2: -10В–+10В 2. AI2: -10В–+10В </w:t>
            </w:r>
          </w:p>
        </w:tc>
      </w:tr>
    </w:tbl>
    <w:p w:rsidR="008B3788" w:rsidRPr="00C10160" w:rsidRDefault="008B3788" w:rsidP="008B3788">
      <w:pPr>
        <w:widowControl/>
        <w:numPr>
          <w:ilvl w:val="1"/>
          <w:numId w:val="89"/>
        </w:numPr>
        <w:autoSpaceDE/>
        <w:autoSpaceDN/>
        <w:adjustRightInd/>
        <w:spacing w:before="120" w:after="160"/>
        <w:ind w:left="1094" w:hanging="374"/>
        <w:contextualSpacing/>
        <w:rPr>
          <w:rFonts w:ascii="Times New Roman" w:hAnsi="Times New Roman"/>
          <w:szCs w:val="28"/>
        </w:rPr>
      </w:pPr>
      <w:r w:rsidRPr="00C10160">
        <w:rPr>
          <w:rFonts w:ascii="Times New Roman" w:hAnsi="Times New Roman"/>
          <w:szCs w:val="28"/>
        </w:rPr>
        <w:t>Характеристики дискретных входов приведены в таблице №3.</w:t>
      </w:r>
    </w:p>
    <w:p w:rsidR="008B3788" w:rsidRPr="00C10160" w:rsidRDefault="008B3788" w:rsidP="008B3788">
      <w:pPr>
        <w:ind w:left="360"/>
        <w:jc w:val="right"/>
        <w:rPr>
          <w:rFonts w:ascii="Times New Roman" w:hAnsi="Times New Roman"/>
          <w:szCs w:val="28"/>
        </w:rPr>
      </w:pPr>
      <w:r w:rsidRPr="00C10160">
        <w:rPr>
          <w:rFonts w:ascii="Times New Roman" w:hAnsi="Times New Roman"/>
          <w:szCs w:val="28"/>
        </w:rPr>
        <w:t xml:space="preserve">Таблица №3. </w:t>
      </w:r>
    </w:p>
    <w:p w:rsidR="008B3788" w:rsidRPr="00C10160" w:rsidRDefault="008B3788" w:rsidP="008B3788">
      <w:pPr>
        <w:ind w:left="360"/>
        <w:jc w:val="center"/>
        <w:rPr>
          <w:rFonts w:ascii="Times New Roman" w:hAnsi="Times New Roman"/>
          <w:szCs w:val="28"/>
        </w:rPr>
      </w:pPr>
      <w:r w:rsidRPr="00C10160">
        <w:rPr>
          <w:rFonts w:ascii="Times New Roman" w:hAnsi="Times New Roman"/>
          <w:szCs w:val="28"/>
        </w:rPr>
        <w:t>Характеристики дискретных входов.</w:t>
      </w:r>
    </w:p>
    <w:tbl>
      <w:tblPr>
        <w:tblStyle w:val="80"/>
        <w:tblW w:w="10490" w:type="dxa"/>
        <w:tblInd w:w="-714" w:type="dxa"/>
        <w:tblLook w:val="04A0" w:firstRow="1" w:lastRow="0" w:firstColumn="1" w:lastColumn="0" w:noHBand="0" w:noVBand="1"/>
      </w:tblPr>
      <w:tblGrid>
        <w:gridCol w:w="2552"/>
        <w:gridCol w:w="7938"/>
      </w:tblGrid>
      <w:tr w:rsidR="008B3788" w:rsidRPr="00C10160" w:rsidTr="008C631F">
        <w:tc>
          <w:tcPr>
            <w:tcW w:w="2552" w:type="dxa"/>
            <w:vAlign w:val="center"/>
          </w:tcPr>
          <w:p w:rsidR="008B3788" w:rsidRPr="00C10160" w:rsidRDefault="008B3788" w:rsidP="008B3788">
            <w:pPr>
              <w:jc w:val="center"/>
              <w:rPr>
                <w:rFonts w:ascii="Times New Roman" w:hAnsi="Times New Roman"/>
                <w:szCs w:val="28"/>
              </w:rPr>
            </w:pPr>
            <w:r w:rsidRPr="00C10160">
              <w:rPr>
                <w:rFonts w:ascii="Times New Roman" w:hAnsi="Times New Roman"/>
                <w:bCs/>
                <w:szCs w:val="28"/>
              </w:rPr>
              <w:t>Количество дискретных входов</w:t>
            </w:r>
          </w:p>
        </w:tc>
        <w:tc>
          <w:tcPr>
            <w:tcW w:w="7938" w:type="dxa"/>
            <w:vAlign w:val="center"/>
          </w:tcPr>
          <w:p w:rsidR="008B3788" w:rsidRPr="00C10160" w:rsidRDefault="008B3788" w:rsidP="008B3788">
            <w:pPr>
              <w:jc w:val="center"/>
              <w:rPr>
                <w:rFonts w:ascii="Times New Roman" w:hAnsi="Times New Roman"/>
                <w:szCs w:val="28"/>
              </w:rPr>
            </w:pPr>
            <w:r w:rsidRPr="00C10160">
              <w:rPr>
                <w:rFonts w:ascii="Times New Roman" w:hAnsi="Times New Roman"/>
                <w:szCs w:val="28"/>
              </w:rPr>
              <w:t>Не менее 6 (может включать высокоточный импульсный вход)</w:t>
            </w:r>
          </w:p>
          <w:p w:rsidR="008B3788" w:rsidRPr="00C10160" w:rsidRDefault="008B3788" w:rsidP="008B3788">
            <w:pPr>
              <w:jc w:val="center"/>
              <w:rPr>
                <w:rFonts w:ascii="Times New Roman" w:hAnsi="Times New Roman"/>
                <w:szCs w:val="28"/>
              </w:rPr>
            </w:pPr>
            <w:r w:rsidRPr="00C10160">
              <w:rPr>
                <w:rFonts w:ascii="Times New Roman" w:hAnsi="Times New Roman"/>
                <w:szCs w:val="28"/>
              </w:rPr>
              <w:t>(в зависимости от мощности)</w:t>
            </w:r>
          </w:p>
        </w:tc>
      </w:tr>
      <w:tr w:rsidR="008B3788" w:rsidRPr="00C10160" w:rsidTr="008C631F">
        <w:trPr>
          <w:trHeight w:val="605"/>
        </w:trPr>
        <w:tc>
          <w:tcPr>
            <w:tcW w:w="2552" w:type="dxa"/>
            <w:vAlign w:val="center"/>
          </w:tcPr>
          <w:p w:rsidR="008B3788" w:rsidRPr="00C10160" w:rsidRDefault="008B3788" w:rsidP="008B3788">
            <w:pPr>
              <w:jc w:val="center"/>
              <w:rPr>
                <w:rFonts w:ascii="Times New Roman" w:hAnsi="Times New Roman"/>
                <w:szCs w:val="28"/>
              </w:rPr>
            </w:pPr>
            <w:r w:rsidRPr="00C10160">
              <w:rPr>
                <w:rFonts w:ascii="Times New Roman" w:hAnsi="Times New Roman"/>
                <w:bCs/>
                <w:szCs w:val="28"/>
              </w:rPr>
              <w:t>Тип подключения</w:t>
            </w:r>
          </w:p>
        </w:tc>
        <w:tc>
          <w:tcPr>
            <w:tcW w:w="7938" w:type="dxa"/>
            <w:vAlign w:val="center"/>
          </w:tcPr>
          <w:p w:rsidR="008B3788" w:rsidRPr="00C10160" w:rsidRDefault="008B3788" w:rsidP="008B3788">
            <w:pPr>
              <w:rPr>
                <w:rFonts w:ascii="Times New Roman" w:hAnsi="Times New Roman"/>
                <w:szCs w:val="28"/>
              </w:rPr>
            </w:pPr>
            <w:r w:rsidRPr="00C10160">
              <w:rPr>
                <w:rFonts w:ascii="Times New Roman" w:hAnsi="Times New Roman"/>
                <w:szCs w:val="28"/>
                <w:lang w:val="en-US"/>
              </w:rPr>
              <w:t>DI</w:t>
            </w:r>
            <w:r w:rsidRPr="00C10160">
              <w:rPr>
                <w:rFonts w:ascii="Times New Roman" w:hAnsi="Times New Roman"/>
                <w:szCs w:val="28"/>
              </w:rPr>
              <w:t xml:space="preserve">1... </w:t>
            </w:r>
            <w:r w:rsidRPr="00C10160">
              <w:rPr>
                <w:rFonts w:ascii="Times New Roman" w:hAnsi="Times New Roman"/>
                <w:szCs w:val="28"/>
                <w:lang w:val="en-US"/>
              </w:rPr>
              <w:t>DI</w:t>
            </w:r>
            <w:r w:rsidRPr="00C10160">
              <w:rPr>
                <w:rFonts w:ascii="Times New Roman" w:hAnsi="Times New Roman"/>
                <w:szCs w:val="28"/>
              </w:rPr>
              <w:t>6 программируемые, 24 В постоянного тока (&lt;= 30 В)</w:t>
            </w:r>
          </w:p>
        </w:tc>
      </w:tr>
    </w:tbl>
    <w:p w:rsidR="008B3788" w:rsidRPr="00C10160" w:rsidRDefault="008B3788" w:rsidP="008B3788">
      <w:pPr>
        <w:widowControl/>
        <w:numPr>
          <w:ilvl w:val="1"/>
          <w:numId w:val="89"/>
        </w:numPr>
        <w:autoSpaceDE/>
        <w:autoSpaceDN/>
        <w:adjustRightInd/>
        <w:spacing w:before="120" w:after="160"/>
        <w:ind w:left="1094" w:hanging="374"/>
        <w:contextualSpacing/>
        <w:rPr>
          <w:rFonts w:ascii="Times New Roman" w:hAnsi="Times New Roman"/>
          <w:szCs w:val="28"/>
        </w:rPr>
      </w:pPr>
      <w:r w:rsidRPr="00C10160">
        <w:rPr>
          <w:rFonts w:ascii="Times New Roman" w:hAnsi="Times New Roman"/>
          <w:szCs w:val="28"/>
        </w:rPr>
        <w:t>Характеристики аналоговых выходов приведены в таблице №4.</w:t>
      </w:r>
    </w:p>
    <w:p w:rsidR="008B3788" w:rsidRPr="00C10160" w:rsidRDefault="008B3788" w:rsidP="008B3788">
      <w:pPr>
        <w:widowControl/>
        <w:autoSpaceDE/>
        <w:autoSpaceDN/>
        <w:adjustRightInd/>
        <w:spacing w:after="160"/>
        <w:jc w:val="center"/>
        <w:rPr>
          <w:rFonts w:ascii="Times New Roman" w:hAnsi="Times New Roman"/>
          <w:szCs w:val="28"/>
        </w:rPr>
      </w:pPr>
      <w:r w:rsidRPr="00C10160">
        <w:rPr>
          <w:rFonts w:ascii="Times New Roman" w:hAnsi="Times New Roman"/>
          <w:szCs w:val="28"/>
        </w:rPr>
        <w:t xml:space="preserve">                                                                                                         Таблица №4. </w:t>
      </w:r>
    </w:p>
    <w:p w:rsidR="008B3788" w:rsidRPr="00C10160" w:rsidRDefault="008B3788" w:rsidP="008B3788">
      <w:pPr>
        <w:widowControl/>
        <w:autoSpaceDE/>
        <w:autoSpaceDN/>
        <w:adjustRightInd/>
        <w:spacing w:after="160"/>
        <w:jc w:val="center"/>
        <w:rPr>
          <w:rFonts w:ascii="Times New Roman" w:hAnsi="Times New Roman"/>
          <w:szCs w:val="28"/>
        </w:rPr>
      </w:pPr>
      <w:r w:rsidRPr="00C10160">
        <w:rPr>
          <w:rFonts w:ascii="Times New Roman" w:hAnsi="Times New Roman"/>
          <w:szCs w:val="28"/>
        </w:rPr>
        <w:t>Характеристика аналоговых выходов</w:t>
      </w:r>
    </w:p>
    <w:tbl>
      <w:tblPr>
        <w:tblStyle w:val="80"/>
        <w:tblW w:w="10490" w:type="dxa"/>
        <w:tblInd w:w="-714" w:type="dxa"/>
        <w:tblLook w:val="04A0" w:firstRow="1" w:lastRow="0" w:firstColumn="1" w:lastColumn="0" w:noHBand="0" w:noVBand="1"/>
      </w:tblPr>
      <w:tblGrid>
        <w:gridCol w:w="2552"/>
        <w:gridCol w:w="7938"/>
      </w:tblGrid>
      <w:tr w:rsidR="008B3788" w:rsidRPr="00C10160" w:rsidTr="008C631F">
        <w:tc>
          <w:tcPr>
            <w:tcW w:w="2552" w:type="dxa"/>
            <w:vAlign w:val="center"/>
          </w:tcPr>
          <w:p w:rsidR="008B3788" w:rsidRPr="00C10160" w:rsidRDefault="008B3788" w:rsidP="008B3788">
            <w:pPr>
              <w:jc w:val="center"/>
              <w:rPr>
                <w:rFonts w:ascii="Times New Roman" w:hAnsi="Times New Roman"/>
                <w:szCs w:val="28"/>
              </w:rPr>
            </w:pPr>
            <w:r w:rsidRPr="00C10160">
              <w:rPr>
                <w:rFonts w:ascii="Times New Roman" w:hAnsi="Times New Roman"/>
                <w:bCs/>
                <w:szCs w:val="28"/>
              </w:rPr>
              <w:t>Количество аналоговых выходов</w:t>
            </w:r>
          </w:p>
        </w:tc>
        <w:tc>
          <w:tcPr>
            <w:tcW w:w="7938" w:type="dxa"/>
            <w:vAlign w:val="center"/>
          </w:tcPr>
          <w:p w:rsidR="008B3788" w:rsidRPr="00C10160" w:rsidRDefault="008B3788" w:rsidP="008B3788">
            <w:pPr>
              <w:jc w:val="center"/>
              <w:rPr>
                <w:rFonts w:ascii="Times New Roman" w:hAnsi="Times New Roman"/>
                <w:szCs w:val="28"/>
              </w:rPr>
            </w:pPr>
            <w:r w:rsidRPr="00C10160">
              <w:rPr>
                <w:rFonts w:ascii="Times New Roman" w:hAnsi="Times New Roman"/>
                <w:szCs w:val="28"/>
              </w:rPr>
              <w:t>Не менее 1 (в зависимости от мощности)</w:t>
            </w:r>
          </w:p>
        </w:tc>
      </w:tr>
      <w:tr w:rsidR="008B3788" w:rsidRPr="00C10160" w:rsidTr="008C631F">
        <w:trPr>
          <w:trHeight w:val="874"/>
        </w:trPr>
        <w:tc>
          <w:tcPr>
            <w:tcW w:w="2552" w:type="dxa"/>
            <w:vAlign w:val="center"/>
          </w:tcPr>
          <w:p w:rsidR="008B3788" w:rsidRPr="00C10160" w:rsidRDefault="008B3788" w:rsidP="008B3788">
            <w:pPr>
              <w:jc w:val="center"/>
              <w:rPr>
                <w:rFonts w:ascii="Times New Roman" w:hAnsi="Times New Roman"/>
                <w:bCs/>
                <w:szCs w:val="28"/>
              </w:rPr>
            </w:pPr>
            <w:r w:rsidRPr="00C10160">
              <w:rPr>
                <w:rFonts w:ascii="Times New Roman" w:hAnsi="Times New Roman"/>
                <w:bCs/>
                <w:szCs w:val="28"/>
              </w:rPr>
              <w:t>Тип аналоговых</w:t>
            </w:r>
          </w:p>
          <w:p w:rsidR="008B3788" w:rsidRPr="00C10160" w:rsidRDefault="008B3788" w:rsidP="008B3788">
            <w:pPr>
              <w:jc w:val="center"/>
              <w:rPr>
                <w:rFonts w:ascii="Times New Roman" w:hAnsi="Times New Roman"/>
                <w:szCs w:val="28"/>
                <w:shd w:val="clear" w:color="auto" w:fill="FAFAFA"/>
              </w:rPr>
            </w:pPr>
            <w:r w:rsidRPr="00C10160">
              <w:rPr>
                <w:rFonts w:ascii="Times New Roman" w:hAnsi="Times New Roman"/>
                <w:bCs/>
                <w:szCs w:val="28"/>
              </w:rPr>
              <w:t>выходов</w:t>
            </w:r>
          </w:p>
        </w:tc>
        <w:tc>
          <w:tcPr>
            <w:tcW w:w="7938" w:type="dxa"/>
            <w:vAlign w:val="center"/>
          </w:tcPr>
          <w:p w:rsidR="008B3788" w:rsidRPr="00C10160" w:rsidRDefault="008B3788" w:rsidP="008B3788">
            <w:pPr>
              <w:rPr>
                <w:rFonts w:ascii="Times New Roman" w:hAnsi="Times New Roman"/>
                <w:szCs w:val="28"/>
              </w:rPr>
            </w:pPr>
            <w:r w:rsidRPr="00C10160">
              <w:rPr>
                <w:rFonts w:ascii="Times New Roman" w:hAnsi="Times New Roman"/>
                <w:szCs w:val="28"/>
              </w:rPr>
              <w:t>Программно настраиваемое напряжение AO: 0 - 10 В/0 - 20 мА.</w:t>
            </w:r>
          </w:p>
          <w:p w:rsidR="008B3788" w:rsidRPr="00C10160" w:rsidRDefault="008B3788" w:rsidP="008B3788">
            <w:pPr>
              <w:rPr>
                <w:rFonts w:ascii="Times New Roman" w:hAnsi="Times New Roman"/>
                <w:szCs w:val="28"/>
              </w:rPr>
            </w:pPr>
            <w:r w:rsidRPr="00C10160">
              <w:rPr>
                <w:rFonts w:ascii="Times New Roman" w:hAnsi="Times New Roman"/>
                <w:szCs w:val="28"/>
              </w:rPr>
              <w:t>(4-20мА)</w:t>
            </w:r>
          </w:p>
        </w:tc>
      </w:tr>
    </w:tbl>
    <w:p w:rsidR="008B3788" w:rsidRPr="00C10160" w:rsidRDefault="008B3788" w:rsidP="008B3788">
      <w:pPr>
        <w:numPr>
          <w:ilvl w:val="1"/>
          <w:numId w:val="89"/>
        </w:numPr>
        <w:spacing w:before="120"/>
        <w:ind w:left="1094" w:hanging="374"/>
        <w:contextualSpacing/>
        <w:rPr>
          <w:rFonts w:ascii="Times New Roman" w:hAnsi="Times New Roman"/>
          <w:szCs w:val="28"/>
        </w:rPr>
      </w:pPr>
      <w:r w:rsidRPr="00C10160">
        <w:rPr>
          <w:rFonts w:ascii="Times New Roman" w:hAnsi="Times New Roman"/>
          <w:szCs w:val="28"/>
        </w:rPr>
        <w:t>Характеристики релейных выходов приведены в таблице №5</w:t>
      </w:r>
    </w:p>
    <w:p w:rsidR="008B3788" w:rsidRPr="00C10160" w:rsidRDefault="008B3788" w:rsidP="008B3788">
      <w:pPr>
        <w:ind w:left="360"/>
        <w:jc w:val="right"/>
        <w:rPr>
          <w:rFonts w:ascii="Times New Roman" w:hAnsi="Times New Roman"/>
          <w:szCs w:val="28"/>
        </w:rPr>
      </w:pPr>
      <w:r w:rsidRPr="00C10160">
        <w:rPr>
          <w:rFonts w:ascii="Times New Roman" w:hAnsi="Times New Roman"/>
          <w:szCs w:val="28"/>
        </w:rPr>
        <w:t xml:space="preserve">Таблица №5. </w:t>
      </w:r>
    </w:p>
    <w:p w:rsidR="008B3788" w:rsidRPr="00C10160" w:rsidRDefault="008B3788" w:rsidP="008B3788">
      <w:pPr>
        <w:ind w:left="360"/>
        <w:jc w:val="center"/>
        <w:rPr>
          <w:rFonts w:ascii="Times New Roman" w:hAnsi="Times New Roman"/>
          <w:szCs w:val="28"/>
        </w:rPr>
      </w:pPr>
      <w:r w:rsidRPr="00C10160">
        <w:rPr>
          <w:rFonts w:ascii="Times New Roman" w:hAnsi="Times New Roman"/>
          <w:szCs w:val="28"/>
        </w:rPr>
        <w:t>Характеристики релейных выходов.</w:t>
      </w:r>
    </w:p>
    <w:tbl>
      <w:tblPr>
        <w:tblStyle w:val="80"/>
        <w:tblW w:w="10490" w:type="dxa"/>
        <w:tblInd w:w="-714" w:type="dxa"/>
        <w:tblLook w:val="04A0" w:firstRow="1" w:lastRow="0" w:firstColumn="1" w:lastColumn="0" w:noHBand="0" w:noVBand="1"/>
      </w:tblPr>
      <w:tblGrid>
        <w:gridCol w:w="2552"/>
        <w:gridCol w:w="7938"/>
      </w:tblGrid>
      <w:tr w:rsidR="008B3788" w:rsidRPr="00C10160" w:rsidTr="008C631F">
        <w:trPr>
          <w:trHeight w:val="733"/>
        </w:trPr>
        <w:tc>
          <w:tcPr>
            <w:tcW w:w="2552" w:type="dxa"/>
            <w:vAlign w:val="center"/>
          </w:tcPr>
          <w:p w:rsidR="008B3788" w:rsidRPr="00C10160" w:rsidRDefault="008B3788" w:rsidP="008B3788">
            <w:pPr>
              <w:jc w:val="center"/>
              <w:rPr>
                <w:rFonts w:ascii="Times New Roman" w:hAnsi="Times New Roman"/>
                <w:szCs w:val="28"/>
                <w:lang w:val="en-US"/>
              </w:rPr>
            </w:pPr>
            <w:r w:rsidRPr="00C10160">
              <w:rPr>
                <w:rFonts w:ascii="Times New Roman" w:hAnsi="Times New Roman"/>
                <w:bCs/>
                <w:szCs w:val="28"/>
              </w:rPr>
              <w:t xml:space="preserve">Количество </w:t>
            </w:r>
            <w:r w:rsidRPr="00C10160">
              <w:rPr>
                <w:rFonts w:ascii="Times New Roman" w:hAnsi="Times New Roman"/>
                <w:szCs w:val="28"/>
              </w:rPr>
              <w:t>релейных выходов</w:t>
            </w:r>
          </w:p>
        </w:tc>
        <w:tc>
          <w:tcPr>
            <w:tcW w:w="7938" w:type="dxa"/>
            <w:vAlign w:val="center"/>
          </w:tcPr>
          <w:p w:rsidR="008B3788" w:rsidRPr="00C10160" w:rsidRDefault="008B3788" w:rsidP="008B3788">
            <w:pPr>
              <w:jc w:val="center"/>
              <w:rPr>
                <w:rFonts w:ascii="Times New Roman" w:hAnsi="Times New Roman"/>
                <w:szCs w:val="28"/>
              </w:rPr>
            </w:pPr>
            <w:r w:rsidRPr="00C10160">
              <w:rPr>
                <w:rFonts w:ascii="Times New Roman" w:hAnsi="Times New Roman"/>
                <w:szCs w:val="28"/>
              </w:rPr>
              <w:t>Не менее 2 (в зависимости от мощности)</w:t>
            </w:r>
          </w:p>
        </w:tc>
      </w:tr>
      <w:tr w:rsidR="008B3788" w:rsidRPr="00C10160" w:rsidTr="008C631F">
        <w:trPr>
          <w:trHeight w:val="701"/>
        </w:trPr>
        <w:tc>
          <w:tcPr>
            <w:tcW w:w="2552" w:type="dxa"/>
            <w:vAlign w:val="center"/>
          </w:tcPr>
          <w:p w:rsidR="008B3788" w:rsidRPr="00C10160" w:rsidRDefault="008B3788" w:rsidP="008B3788">
            <w:pPr>
              <w:jc w:val="center"/>
              <w:rPr>
                <w:rFonts w:ascii="Times New Roman" w:hAnsi="Times New Roman"/>
                <w:szCs w:val="28"/>
                <w:lang w:val="en-US"/>
              </w:rPr>
            </w:pPr>
            <w:r w:rsidRPr="00C10160">
              <w:rPr>
                <w:rFonts w:ascii="Times New Roman" w:hAnsi="Times New Roman"/>
                <w:bCs/>
                <w:szCs w:val="28"/>
              </w:rPr>
              <w:t>Тип подключения</w:t>
            </w:r>
          </w:p>
        </w:tc>
        <w:tc>
          <w:tcPr>
            <w:tcW w:w="7938" w:type="dxa"/>
            <w:vAlign w:val="center"/>
          </w:tcPr>
          <w:p w:rsidR="008B3788" w:rsidRPr="00C10160" w:rsidRDefault="008B3788" w:rsidP="008B3788">
            <w:pPr>
              <w:rPr>
                <w:rFonts w:ascii="Times New Roman" w:hAnsi="Times New Roman"/>
                <w:szCs w:val="28"/>
              </w:rPr>
            </w:pPr>
            <w:r w:rsidRPr="00C10160">
              <w:rPr>
                <w:rFonts w:ascii="Times New Roman" w:hAnsi="Times New Roman"/>
                <w:szCs w:val="28"/>
              </w:rPr>
              <w:t>Релейный выход 250 В переменного тока, 30 В постоянного тока</w:t>
            </w:r>
          </w:p>
        </w:tc>
      </w:tr>
      <w:tr w:rsidR="008B3788" w:rsidRPr="00C10160" w:rsidTr="008C631F">
        <w:trPr>
          <w:trHeight w:val="839"/>
        </w:trPr>
        <w:tc>
          <w:tcPr>
            <w:tcW w:w="2552" w:type="dxa"/>
            <w:vAlign w:val="center"/>
          </w:tcPr>
          <w:p w:rsidR="008B3788" w:rsidRPr="00C10160" w:rsidRDefault="008B3788" w:rsidP="008B3788">
            <w:pPr>
              <w:jc w:val="center"/>
              <w:rPr>
                <w:rFonts w:ascii="Times New Roman" w:hAnsi="Times New Roman"/>
                <w:szCs w:val="28"/>
                <w:shd w:val="clear" w:color="auto" w:fill="FAFAFA"/>
              </w:rPr>
            </w:pPr>
            <w:r w:rsidRPr="00C10160">
              <w:rPr>
                <w:rFonts w:ascii="Times New Roman" w:hAnsi="Times New Roman"/>
                <w:bCs/>
                <w:szCs w:val="28"/>
              </w:rPr>
              <w:t xml:space="preserve">Тип </w:t>
            </w:r>
            <w:r w:rsidRPr="00C10160">
              <w:rPr>
                <w:rFonts w:ascii="Times New Roman" w:hAnsi="Times New Roman"/>
                <w:szCs w:val="28"/>
              </w:rPr>
              <w:t>релейных выходов</w:t>
            </w:r>
          </w:p>
        </w:tc>
        <w:tc>
          <w:tcPr>
            <w:tcW w:w="7938" w:type="dxa"/>
            <w:vAlign w:val="center"/>
          </w:tcPr>
          <w:p w:rsidR="008B3788" w:rsidRPr="00C10160" w:rsidRDefault="008B3788" w:rsidP="008B3788">
            <w:pPr>
              <w:rPr>
                <w:rFonts w:ascii="Times New Roman" w:hAnsi="Times New Roman"/>
                <w:szCs w:val="28"/>
              </w:rPr>
            </w:pPr>
            <w:r w:rsidRPr="00C10160">
              <w:rPr>
                <w:rFonts w:ascii="Times New Roman" w:hAnsi="Times New Roman"/>
                <w:szCs w:val="28"/>
              </w:rPr>
              <w:t xml:space="preserve">Настраиваемая логика реле R1. </w:t>
            </w:r>
          </w:p>
          <w:p w:rsidR="008B3788" w:rsidRPr="00C10160" w:rsidRDefault="008B3788" w:rsidP="008B3788">
            <w:pPr>
              <w:rPr>
                <w:rFonts w:ascii="Times New Roman" w:hAnsi="Times New Roman"/>
                <w:szCs w:val="28"/>
              </w:rPr>
            </w:pPr>
            <w:r w:rsidRPr="00C10160">
              <w:rPr>
                <w:rFonts w:ascii="Times New Roman" w:hAnsi="Times New Roman"/>
                <w:szCs w:val="28"/>
              </w:rPr>
              <w:t>Настраиваемая логика реле R2.</w:t>
            </w:r>
          </w:p>
        </w:tc>
      </w:tr>
    </w:tbl>
    <w:p w:rsidR="008B3788" w:rsidRPr="00C10160" w:rsidRDefault="008B3788" w:rsidP="008B3788">
      <w:pPr>
        <w:rPr>
          <w:rFonts w:ascii="Times New Roman" w:hAnsi="Times New Roman"/>
          <w:szCs w:val="28"/>
        </w:rPr>
      </w:pPr>
      <w:r w:rsidRPr="00C10160">
        <w:rPr>
          <w:rFonts w:ascii="Times New Roman" w:hAnsi="Times New Roman"/>
          <w:szCs w:val="28"/>
        </w:rPr>
        <w:t xml:space="preserve">       </w:t>
      </w:r>
    </w:p>
    <w:p w:rsidR="008B3788" w:rsidRPr="00C10160" w:rsidRDefault="008B3788" w:rsidP="008B3788">
      <w:pPr>
        <w:ind w:left="720"/>
        <w:contextualSpacing/>
        <w:rPr>
          <w:rFonts w:ascii="Times New Roman" w:hAnsi="Times New Roman"/>
          <w:szCs w:val="28"/>
        </w:rPr>
      </w:pPr>
      <w:r w:rsidRPr="00C10160">
        <w:rPr>
          <w:rFonts w:ascii="Times New Roman" w:hAnsi="Times New Roman"/>
          <w:szCs w:val="28"/>
        </w:rPr>
        <w:t xml:space="preserve">                                                                                                 </w:t>
      </w:r>
    </w:p>
    <w:p w:rsidR="008B3788" w:rsidRPr="00C10160" w:rsidRDefault="008B3788" w:rsidP="008B3788">
      <w:pPr>
        <w:ind w:left="360"/>
        <w:rPr>
          <w:rFonts w:ascii="Times New Roman" w:hAnsi="Times New Roman"/>
          <w:b/>
          <w:szCs w:val="28"/>
        </w:rPr>
      </w:pPr>
      <w:r w:rsidRPr="00C10160">
        <w:rPr>
          <w:rFonts w:ascii="Times New Roman" w:hAnsi="Times New Roman"/>
          <w:b/>
          <w:szCs w:val="28"/>
        </w:rPr>
        <w:t>8.Технические требования.</w:t>
      </w:r>
    </w:p>
    <w:p w:rsidR="008B3788" w:rsidRPr="00C10160" w:rsidRDefault="008B3788" w:rsidP="008B3788">
      <w:pPr>
        <w:widowControl/>
        <w:numPr>
          <w:ilvl w:val="0"/>
          <w:numId w:val="84"/>
        </w:numPr>
        <w:autoSpaceDE/>
        <w:autoSpaceDN/>
        <w:adjustRightInd/>
        <w:spacing w:after="120"/>
        <w:ind w:left="1066" w:hanging="357"/>
        <w:jc w:val="both"/>
        <w:rPr>
          <w:rFonts w:ascii="Times New Roman" w:hAnsi="Times New Roman"/>
          <w:szCs w:val="28"/>
        </w:rPr>
      </w:pPr>
      <w:r w:rsidRPr="00C10160">
        <w:rPr>
          <w:rFonts w:ascii="Times New Roman" w:hAnsi="Times New Roman"/>
          <w:szCs w:val="28"/>
        </w:rPr>
        <w:t>Возможность установки от 2 плат расширения одновременно-входов/выходов, плат протоколов связи.</w:t>
      </w:r>
    </w:p>
    <w:p w:rsidR="008B3788" w:rsidRPr="00C10160" w:rsidRDefault="008B3788" w:rsidP="008B3788">
      <w:pPr>
        <w:widowControl/>
        <w:numPr>
          <w:ilvl w:val="0"/>
          <w:numId w:val="84"/>
        </w:numPr>
        <w:autoSpaceDE/>
        <w:autoSpaceDN/>
        <w:adjustRightInd/>
        <w:spacing w:after="120"/>
        <w:ind w:left="1066" w:hanging="357"/>
        <w:jc w:val="both"/>
        <w:rPr>
          <w:rFonts w:ascii="Times New Roman" w:hAnsi="Times New Roman"/>
          <w:szCs w:val="28"/>
        </w:rPr>
      </w:pPr>
      <w:r w:rsidRPr="00C10160">
        <w:rPr>
          <w:rFonts w:ascii="Times New Roman" w:hAnsi="Times New Roman"/>
          <w:szCs w:val="28"/>
        </w:rPr>
        <w:t>Программное обеспечение и прошивка в свободном доступе без привлечения сервисного центра.</w:t>
      </w:r>
    </w:p>
    <w:p w:rsidR="008B3788" w:rsidRPr="00C10160" w:rsidRDefault="008B3788" w:rsidP="008B3788">
      <w:pPr>
        <w:widowControl/>
        <w:numPr>
          <w:ilvl w:val="0"/>
          <w:numId w:val="84"/>
        </w:numPr>
        <w:autoSpaceDE/>
        <w:autoSpaceDN/>
        <w:adjustRightInd/>
        <w:spacing w:after="120"/>
        <w:ind w:left="1066" w:hanging="357"/>
        <w:rPr>
          <w:rFonts w:ascii="Times New Roman" w:hAnsi="Times New Roman"/>
          <w:szCs w:val="28"/>
        </w:rPr>
      </w:pPr>
      <w:r w:rsidRPr="00C10160">
        <w:rPr>
          <w:rFonts w:ascii="Times New Roman" w:hAnsi="Times New Roman"/>
          <w:szCs w:val="28"/>
        </w:rPr>
        <w:t>Кабель подключения к ПК подходит ко всем сериям ПЧ.</w:t>
      </w:r>
    </w:p>
    <w:p w:rsidR="008B3788" w:rsidRPr="00C10160" w:rsidRDefault="008B3788" w:rsidP="008B3788">
      <w:pPr>
        <w:widowControl/>
        <w:numPr>
          <w:ilvl w:val="0"/>
          <w:numId w:val="84"/>
        </w:numPr>
        <w:autoSpaceDE/>
        <w:autoSpaceDN/>
        <w:adjustRightInd/>
        <w:spacing w:after="120"/>
        <w:ind w:left="1066" w:hanging="357"/>
        <w:rPr>
          <w:rFonts w:ascii="Times New Roman" w:hAnsi="Times New Roman"/>
          <w:szCs w:val="28"/>
        </w:rPr>
      </w:pPr>
      <w:r w:rsidRPr="00C10160">
        <w:rPr>
          <w:rFonts w:ascii="Times New Roman" w:hAnsi="Times New Roman"/>
          <w:szCs w:val="28"/>
        </w:rPr>
        <w:t>В каждом ПЧ должен быть установлен (либо встроен) модуль связи.</w:t>
      </w:r>
    </w:p>
    <w:p w:rsidR="008B3788" w:rsidRPr="00C10160" w:rsidRDefault="008B3788" w:rsidP="008B3788">
      <w:pPr>
        <w:widowControl/>
        <w:numPr>
          <w:ilvl w:val="0"/>
          <w:numId w:val="84"/>
        </w:numPr>
        <w:autoSpaceDE/>
        <w:autoSpaceDN/>
        <w:adjustRightInd/>
        <w:spacing w:after="120"/>
        <w:ind w:left="1066" w:hanging="357"/>
        <w:jc w:val="both"/>
        <w:rPr>
          <w:rFonts w:ascii="Times New Roman" w:hAnsi="Times New Roman"/>
          <w:szCs w:val="28"/>
          <w:shd w:val="clear" w:color="auto" w:fill="FFFFFF"/>
        </w:rPr>
      </w:pPr>
      <w:r w:rsidRPr="00C10160">
        <w:rPr>
          <w:rFonts w:ascii="Times New Roman" w:hAnsi="Times New Roman"/>
          <w:szCs w:val="28"/>
        </w:rPr>
        <w:t xml:space="preserve"> В подразделениях, где присутствует повышенная влажность и повышенное содержание сероводорода, озона и т.п., следует применять преобразовательную технику с дополнительной защитной плат и более высоким </w:t>
      </w:r>
      <w:r w:rsidRPr="00C10160">
        <w:rPr>
          <w:rFonts w:ascii="Times New Roman" w:hAnsi="Times New Roman"/>
          <w:szCs w:val="28"/>
          <w:lang w:val="en-US"/>
        </w:rPr>
        <w:t>IP</w:t>
      </w:r>
      <w:r w:rsidRPr="00C10160">
        <w:rPr>
          <w:rFonts w:ascii="Times New Roman" w:hAnsi="Times New Roman"/>
          <w:szCs w:val="28"/>
        </w:rPr>
        <w:t>.</w:t>
      </w:r>
    </w:p>
    <w:p w:rsidR="008B3788" w:rsidRPr="00C10160" w:rsidRDefault="008B3788" w:rsidP="008B3788">
      <w:pPr>
        <w:widowControl/>
        <w:numPr>
          <w:ilvl w:val="0"/>
          <w:numId w:val="84"/>
        </w:numPr>
        <w:autoSpaceDE/>
        <w:autoSpaceDN/>
        <w:adjustRightInd/>
        <w:spacing w:after="120"/>
        <w:ind w:left="1066" w:hanging="357"/>
        <w:jc w:val="both"/>
        <w:rPr>
          <w:rFonts w:ascii="Times New Roman" w:hAnsi="Times New Roman"/>
          <w:szCs w:val="28"/>
          <w:shd w:val="clear" w:color="auto" w:fill="FFFFFF"/>
        </w:rPr>
      </w:pPr>
      <w:r w:rsidRPr="00C10160">
        <w:rPr>
          <w:rFonts w:ascii="Times New Roman" w:hAnsi="Times New Roman"/>
          <w:bCs/>
          <w:szCs w:val="28"/>
        </w:rPr>
        <w:t>Поставляемые преобразователи частоты должны иметь программное обеспечение, в функционал которого должны входить параметрирование преобразователя частоты и возможность снимать графики состояний привода.</w:t>
      </w:r>
    </w:p>
    <w:p w:rsidR="008B3788" w:rsidRPr="00C10160" w:rsidRDefault="008B3788" w:rsidP="008B3788">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szCs w:val="28"/>
          <w:shd w:val="clear" w:color="auto" w:fill="FFFFFF"/>
        </w:rPr>
        <w:t xml:space="preserve"> </w:t>
      </w:r>
      <w:r w:rsidRPr="00C10160">
        <w:rPr>
          <w:rFonts w:ascii="Times New Roman" w:hAnsi="Times New Roman"/>
          <w:bCs/>
          <w:szCs w:val="28"/>
        </w:rPr>
        <w:t xml:space="preserve">Обучение и повышение квалификации: у производителя преобразователей частоты должны быть учебные центры на территории Москвы. </w:t>
      </w:r>
    </w:p>
    <w:p w:rsidR="008B3788" w:rsidRPr="00C10160" w:rsidRDefault="008B3788" w:rsidP="008B3788">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bCs/>
          <w:szCs w:val="28"/>
        </w:rPr>
        <w:t xml:space="preserve">Сервисные центры на территории Москвы. </w:t>
      </w:r>
    </w:p>
    <w:p w:rsidR="008B3788" w:rsidRPr="00C10160" w:rsidRDefault="008B3788" w:rsidP="008B3788">
      <w:pPr>
        <w:numPr>
          <w:ilvl w:val="0"/>
          <w:numId w:val="84"/>
        </w:numPr>
        <w:shd w:val="clear" w:color="auto" w:fill="FFFFFF"/>
        <w:spacing w:after="120"/>
        <w:ind w:left="1066" w:hanging="357"/>
        <w:jc w:val="both"/>
        <w:rPr>
          <w:rFonts w:ascii="Times New Roman" w:hAnsi="Times New Roman"/>
          <w:bCs/>
          <w:szCs w:val="28"/>
        </w:rPr>
      </w:pPr>
      <w:r w:rsidRPr="00C10160">
        <w:rPr>
          <w:rFonts w:ascii="Times New Roman" w:hAnsi="Times New Roman"/>
          <w:bCs/>
          <w:szCs w:val="28"/>
        </w:rPr>
        <w:t>Возможность приобретения запасных частей.</w:t>
      </w:r>
    </w:p>
    <w:p w:rsidR="008B3788" w:rsidRPr="00C10160" w:rsidRDefault="008B3788" w:rsidP="008B3788">
      <w:pPr>
        <w:widowControl/>
        <w:numPr>
          <w:ilvl w:val="0"/>
          <w:numId w:val="84"/>
        </w:numPr>
        <w:autoSpaceDE/>
        <w:autoSpaceDN/>
        <w:adjustRightInd/>
        <w:spacing w:after="120"/>
        <w:ind w:left="1066" w:hanging="357"/>
        <w:rPr>
          <w:rFonts w:ascii="Times New Roman" w:hAnsi="Times New Roman"/>
          <w:szCs w:val="28"/>
        </w:rPr>
      </w:pPr>
      <w:r w:rsidRPr="00C10160">
        <w:rPr>
          <w:rFonts w:ascii="Times New Roman" w:hAnsi="Times New Roman"/>
          <w:szCs w:val="28"/>
        </w:rPr>
        <w:t>Встроенный ПЛК.</w:t>
      </w:r>
    </w:p>
    <w:p w:rsidR="008B3788" w:rsidRPr="00C10160" w:rsidRDefault="008B3788" w:rsidP="008B3788">
      <w:pPr>
        <w:spacing w:before="120" w:after="240"/>
        <w:ind w:firstLine="709"/>
        <w:jc w:val="both"/>
        <w:rPr>
          <w:rFonts w:ascii="Times New Roman" w:hAnsi="Times New Roman"/>
          <w:bCs/>
          <w:spacing w:val="-4"/>
          <w:szCs w:val="28"/>
        </w:rPr>
      </w:pPr>
      <w:r w:rsidRPr="00C10160">
        <w:rPr>
          <w:rFonts w:ascii="Times New Roman" w:hAnsi="Times New Roman"/>
          <w:b/>
          <w:bCs/>
          <w:szCs w:val="28"/>
        </w:rPr>
        <w:t xml:space="preserve">10. Упаковка, транспортирование и хранение. </w:t>
      </w:r>
      <w:r w:rsidRPr="00C10160">
        <w:rPr>
          <w:rFonts w:ascii="Times New Roman" w:hAnsi="Times New Roman"/>
          <w:bCs/>
          <w:szCs w:val="28"/>
        </w:rPr>
        <w:t>Согласно руководству по эксплуатации.</w:t>
      </w:r>
      <w:r w:rsidRPr="00C10160">
        <w:rPr>
          <w:rFonts w:ascii="Times New Roman" w:hAnsi="Times New Roman"/>
          <w:bCs/>
          <w:spacing w:val="-4"/>
          <w:szCs w:val="28"/>
        </w:rPr>
        <w:t xml:space="preserve"> </w:t>
      </w:r>
    </w:p>
    <w:p w:rsidR="008B3788" w:rsidRPr="00C10160" w:rsidRDefault="008B3788" w:rsidP="008B3788">
      <w:pPr>
        <w:shd w:val="clear" w:color="auto" w:fill="FFFFFF"/>
        <w:spacing w:before="120" w:after="240"/>
        <w:ind w:left="5" w:firstLine="709"/>
        <w:jc w:val="both"/>
        <w:rPr>
          <w:rFonts w:ascii="Times New Roman" w:hAnsi="Times New Roman"/>
          <w:bCs/>
          <w:szCs w:val="28"/>
        </w:rPr>
      </w:pPr>
      <w:r w:rsidRPr="00C10160">
        <w:rPr>
          <w:rFonts w:ascii="Times New Roman" w:hAnsi="Times New Roman"/>
          <w:b/>
          <w:bCs/>
          <w:spacing w:val="-2"/>
          <w:szCs w:val="28"/>
        </w:rPr>
        <w:t>11. Срок службы</w:t>
      </w:r>
      <w:r w:rsidRPr="00C10160">
        <w:rPr>
          <w:rFonts w:ascii="Times New Roman" w:hAnsi="Times New Roman"/>
          <w:bCs/>
          <w:spacing w:val="-2"/>
          <w:szCs w:val="28"/>
        </w:rPr>
        <w:t xml:space="preserve"> преобразователя частоты не менее 7 лет</w:t>
      </w:r>
      <w:r w:rsidRPr="00C10160">
        <w:rPr>
          <w:rFonts w:ascii="Times New Roman" w:hAnsi="Times New Roman"/>
          <w:bCs/>
          <w:szCs w:val="28"/>
        </w:rPr>
        <w:t xml:space="preserve">. </w:t>
      </w:r>
    </w:p>
    <w:p w:rsidR="008B3788" w:rsidRPr="00C10160" w:rsidRDefault="008B3788" w:rsidP="008B3788">
      <w:pPr>
        <w:spacing w:after="120"/>
        <w:jc w:val="both"/>
        <w:rPr>
          <w:rFonts w:ascii="Times New Roman" w:hAnsi="Times New Roman"/>
          <w:szCs w:val="28"/>
        </w:rPr>
      </w:pPr>
      <w:r w:rsidRPr="00C10160">
        <w:rPr>
          <w:rFonts w:ascii="Times New Roman" w:hAnsi="Times New Roman"/>
          <w:b/>
          <w:bCs/>
          <w:spacing w:val="-4"/>
          <w:szCs w:val="28"/>
        </w:rPr>
        <w:t xml:space="preserve">           12.</w:t>
      </w:r>
      <w:r w:rsidRPr="00C10160">
        <w:rPr>
          <w:rFonts w:ascii="Times New Roman" w:hAnsi="Times New Roman"/>
          <w:bCs/>
          <w:spacing w:val="-4"/>
          <w:szCs w:val="28"/>
        </w:rPr>
        <w:t xml:space="preserve"> </w:t>
      </w:r>
      <w:r w:rsidRPr="00C10160">
        <w:rPr>
          <w:rFonts w:ascii="Times New Roman" w:hAnsi="Times New Roman"/>
          <w:b/>
          <w:bCs/>
          <w:spacing w:val="-4"/>
          <w:szCs w:val="28"/>
        </w:rPr>
        <w:t xml:space="preserve">Гарантийный срок: </w:t>
      </w:r>
      <w:r w:rsidRPr="00C10160">
        <w:rPr>
          <w:rFonts w:ascii="Times New Roman" w:hAnsi="Times New Roman"/>
          <w:szCs w:val="28"/>
        </w:rPr>
        <w:t xml:space="preserve">гарантийный срок на товар должен соответствовать гарантийному сроку производителя, но </w:t>
      </w:r>
      <w:r w:rsidRPr="00C10160">
        <w:rPr>
          <w:rFonts w:ascii="Times New Roman" w:hAnsi="Times New Roman"/>
          <w:b/>
          <w:szCs w:val="28"/>
        </w:rPr>
        <w:t>не менее 36 месяцев</w:t>
      </w:r>
      <w:r w:rsidRPr="00C10160">
        <w:rPr>
          <w:rFonts w:ascii="Times New Roman" w:hAnsi="Times New Roman"/>
          <w:szCs w:val="28"/>
        </w:rPr>
        <w:t xml:space="preserve"> с момента поставки.</w:t>
      </w:r>
    </w:p>
    <w:p w:rsidR="008B3788" w:rsidRPr="00C10160" w:rsidRDefault="008B3788" w:rsidP="008B3788">
      <w:pPr>
        <w:spacing w:after="120"/>
        <w:ind w:firstLine="708"/>
        <w:jc w:val="both"/>
        <w:rPr>
          <w:rFonts w:ascii="Times New Roman" w:hAnsi="Times New Roman"/>
          <w:szCs w:val="28"/>
        </w:rPr>
      </w:pPr>
      <w:r w:rsidRPr="00C10160">
        <w:rPr>
          <w:rFonts w:ascii="Times New Roman" w:hAnsi="Times New Roman"/>
          <w:szCs w:val="28"/>
        </w:rPr>
        <w:t>Поставщик гарантирует, что качество поставляемого товара соответствует требованиям государственных стандартов и технических условий, установленных в Российской Федерации, и требованиям Покупателя.</w:t>
      </w:r>
    </w:p>
    <w:p w:rsidR="008B3788" w:rsidRPr="00C10160" w:rsidRDefault="008B3788" w:rsidP="008B3788">
      <w:pPr>
        <w:spacing w:after="120"/>
        <w:ind w:firstLine="708"/>
        <w:jc w:val="both"/>
        <w:rPr>
          <w:rFonts w:ascii="Times New Roman" w:hAnsi="Times New Roman"/>
          <w:szCs w:val="28"/>
        </w:rPr>
      </w:pPr>
      <w:r w:rsidRPr="00C10160">
        <w:rPr>
          <w:rFonts w:ascii="Times New Roman" w:hAnsi="Times New Roman"/>
          <w:szCs w:val="28"/>
        </w:rPr>
        <w:t xml:space="preserve">При обнаружении в пределах гарантийного срока в поставленном товаре производственных дефектов Поставщик обязан в течение 30 дней со дня получения письменного уведомления Покупателя заменить товар своими силами и за свой </w:t>
      </w:r>
      <w:r w:rsidR="007E4CB3" w:rsidRPr="00C10160">
        <w:rPr>
          <w:rFonts w:ascii="Times New Roman" w:hAnsi="Times New Roman"/>
          <w:szCs w:val="28"/>
        </w:rPr>
        <w:t>счёт</w:t>
      </w:r>
      <w:r w:rsidRPr="00C10160">
        <w:rPr>
          <w:rFonts w:ascii="Times New Roman" w:hAnsi="Times New Roman"/>
          <w:szCs w:val="28"/>
        </w:rPr>
        <w:t>. В случае замены товара гарантийный срок продлевается на срок замены.</w:t>
      </w:r>
    </w:p>
    <w:p w:rsidR="008B3788" w:rsidRPr="00C10160" w:rsidRDefault="008B3788" w:rsidP="008B3788">
      <w:pPr>
        <w:keepLines/>
        <w:tabs>
          <w:tab w:val="left" w:pos="993"/>
        </w:tabs>
        <w:spacing w:before="120" w:after="120"/>
        <w:ind w:firstLine="709"/>
        <w:jc w:val="both"/>
        <w:rPr>
          <w:rFonts w:ascii="Times New Roman" w:hAnsi="Times New Roman"/>
          <w:bCs/>
          <w:spacing w:val="-3"/>
          <w:szCs w:val="28"/>
        </w:rPr>
      </w:pPr>
      <w:r w:rsidRPr="00C10160">
        <w:rPr>
          <w:rFonts w:ascii="Times New Roman" w:hAnsi="Times New Roman"/>
          <w:b/>
          <w:bCs/>
          <w:spacing w:val="-3"/>
          <w:szCs w:val="28"/>
        </w:rPr>
        <w:t>13. Система контроля качества предприятия-изготовителя</w:t>
      </w:r>
      <w:r w:rsidRPr="00C10160">
        <w:rPr>
          <w:rFonts w:ascii="Times New Roman" w:hAnsi="Times New Roman"/>
          <w:bCs/>
          <w:spacing w:val="-3"/>
          <w:szCs w:val="28"/>
        </w:rPr>
        <w:t xml:space="preserve"> должна быть сертифицирована по </w:t>
      </w:r>
      <w:r w:rsidR="001178BD" w:rsidRPr="00C10160">
        <w:rPr>
          <w:rFonts w:ascii="Times New Roman" w:hAnsi="Times New Roman"/>
          <w:szCs w:val="28"/>
        </w:rPr>
        <w:t>ГОСТ Р ИСО 9001-2015</w:t>
      </w:r>
      <w:r w:rsidRPr="00C10160">
        <w:rPr>
          <w:rFonts w:ascii="Times New Roman" w:hAnsi="Times New Roman"/>
          <w:szCs w:val="28"/>
        </w:rPr>
        <w:t xml:space="preserve"> "Системы менеджмента качества. Требования."</w:t>
      </w:r>
      <w:r w:rsidRPr="00C10160">
        <w:rPr>
          <w:rFonts w:ascii="Times New Roman" w:hAnsi="Times New Roman"/>
          <w:bCs/>
          <w:spacing w:val="-3"/>
          <w:szCs w:val="28"/>
        </w:rPr>
        <w:t xml:space="preserve">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преобразователи частоты должны пройти </w:t>
      </w:r>
      <w:r w:rsidR="000801FD" w:rsidRPr="00C10160">
        <w:rPr>
          <w:rFonts w:ascii="Times New Roman" w:hAnsi="Times New Roman"/>
          <w:bCs/>
          <w:spacing w:val="-3"/>
          <w:szCs w:val="28"/>
        </w:rPr>
        <w:t>приёмосдаточные</w:t>
      </w:r>
      <w:r w:rsidRPr="00C10160">
        <w:rPr>
          <w:rFonts w:ascii="Times New Roman" w:hAnsi="Times New Roman"/>
          <w:b/>
          <w:spacing w:val="-4"/>
          <w:szCs w:val="28"/>
        </w:rPr>
        <w:t xml:space="preserve"> </w:t>
      </w:r>
      <w:r w:rsidRPr="00C10160">
        <w:rPr>
          <w:rFonts w:ascii="Times New Roman" w:hAnsi="Times New Roman"/>
          <w:bCs/>
          <w:spacing w:val="-4"/>
          <w:szCs w:val="28"/>
        </w:rPr>
        <w:t xml:space="preserve">испытания на заводе-изготовителе. </w:t>
      </w:r>
    </w:p>
    <w:p w:rsidR="008B3788" w:rsidRPr="00C10160" w:rsidRDefault="008B3788" w:rsidP="008B3788">
      <w:pPr>
        <w:spacing w:before="120" w:after="120"/>
        <w:ind w:firstLine="709"/>
        <w:jc w:val="both"/>
        <w:rPr>
          <w:rFonts w:ascii="Times New Roman" w:hAnsi="Times New Roman"/>
          <w:szCs w:val="28"/>
        </w:rPr>
      </w:pPr>
      <w:r w:rsidRPr="00C10160">
        <w:rPr>
          <w:rFonts w:ascii="Times New Roman" w:hAnsi="Times New Roman"/>
          <w:b/>
          <w:szCs w:val="28"/>
        </w:rPr>
        <w:t xml:space="preserve">14. </w:t>
      </w:r>
      <w:r w:rsidRPr="00C10160">
        <w:rPr>
          <w:rFonts w:ascii="Times New Roman" w:hAnsi="Times New Roman"/>
          <w:szCs w:val="28"/>
        </w:rPr>
        <w:t xml:space="preserve">Преобразователь частоты отечественного или иностранного производства должен иметь сертификат соответствия, свидетельство о государственной регистрации, экспертное заключение о соответствии продукции единым санитарно-эпидемиологическим и гигиеническим требованиям к товарам. </w:t>
      </w:r>
    </w:p>
    <w:p w:rsidR="008B3788" w:rsidRPr="00C10160" w:rsidRDefault="008B3788" w:rsidP="008B3788">
      <w:pPr>
        <w:spacing w:before="120" w:after="120"/>
        <w:ind w:firstLine="709"/>
        <w:jc w:val="both"/>
        <w:rPr>
          <w:rFonts w:ascii="Times New Roman" w:hAnsi="Times New Roman"/>
          <w:szCs w:val="28"/>
        </w:rPr>
      </w:pPr>
      <w:r w:rsidRPr="00C10160">
        <w:rPr>
          <w:rFonts w:ascii="Times New Roman" w:hAnsi="Times New Roman"/>
          <w:b/>
          <w:szCs w:val="28"/>
        </w:rPr>
        <w:t xml:space="preserve">15. </w:t>
      </w:r>
      <w:r w:rsidRPr="00C10160">
        <w:rPr>
          <w:rFonts w:ascii="Times New Roman" w:hAnsi="Times New Roman"/>
          <w:szCs w:val="28"/>
        </w:rPr>
        <w:t>Преобразователь частоты и комплектующие изделия должны сопровождаться паспортом, инструкцией по эксплуатации/установке и инструкцией по ремонту на русском языке.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8B3788" w:rsidRPr="00C10160" w:rsidRDefault="008B3788" w:rsidP="008B3788">
      <w:pPr>
        <w:spacing w:before="120" w:after="120"/>
        <w:ind w:firstLine="709"/>
        <w:jc w:val="both"/>
        <w:rPr>
          <w:rFonts w:ascii="Times New Roman" w:hAnsi="Times New Roman"/>
          <w:b/>
          <w:bCs/>
          <w:szCs w:val="28"/>
        </w:rPr>
      </w:pPr>
      <w:r w:rsidRPr="00C10160">
        <w:rPr>
          <w:rFonts w:ascii="Times New Roman" w:hAnsi="Times New Roman"/>
          <w:b/>
          <w:bCs/>
          <w:szCs w:val="28"/>
        </w:rPr>
        <w:t>16. Производитель должен предоставить</w:t>
      </w:r>
      <w:r w:rsidRPr="00C10160">
        <w:rPr>
          <w:rFonts w:ascii="Times New Roman" w:hAnsi="Times New Roman"/>
          <w:bCs/>
          <w:szCs w:val="28"/>
        </w:rPr>
        <w:t>:</w:t>
      </w:r>
    </w:p>
    <w:p w:rsidR="008B3788" w:rsidRPr="00C10160" w:rsidRDefault="008B3788" w:rsidP="008B3788">
      <w:pPr>
        <w:widowControl/>
        <w:numPr>
          <w:ilvl w:val="0"/>
          <w:numId w:val="85"/>
        </w:numPr>
        <w:autoSpaceDE/>
        <w:autoSpaceDN/>
        <w:adjustRightInd/>
        <w:spacing w:after="120"/>
        <w:ind w:left="1066" w:hanging="357"/>
        <w:rPr>
          <w:rFonts w:ascii="Times New Roman" w:hAnsi="Times New Roman"/>
          <w:szCs w:val="28"/>
        </w:rPr>
      </w:pPr>
      <w:r w:rsidRPr="00C10160">
        <w:rPr>
          <w:rFonts w:ascii="Times New Roman" w:hAnsi="Times New Roman"/>
          <w:szCs w:val="28"/>
        </w:rPr>
        <w:t>Ремонтную документацию на русском языке.</w:t>
      </w:r>
    </w:p>
    <w:p w:rsidR="008B3788" w:rsidRPr="00C10160" w:rsidRDefault="008B3788" w:rsidP="008B3788">
      <w:pPr>
        <w:widowControl/>
        <w:numPr>
          <w:ilvl w:val="0"/>
          <w:numId w:val="85"/>
        </w:numPr>
        <w:autoSpaceDE/>
        <w:autoSpaceDN/>
        <w:adjustRightInd/>
        <w:spacing w:after="120"/>
        <w:ind w:left="1066" w:hanging="357"/>
        <w:rPr>
          <w:rFonts w:ascii="Times New Roman" w:hAnsi="Times New Roman"/>
          <w:szCs w:val="28"/>
        </w:rPr>
      </w:pPr>
      <w:r w:rsidRPr="00C10160">
        <w:rPr>
          <w:rFonts w:ascii="Times New Roman" w:hAnsi="Times New Roman"/>
          <w:szCs w:val="28"/>
        </w:rPr>
        <w:t>Руководство по установке, эксплуатации и техобслуживанию на русском языке.</w:t>
      </w:r>
    </w:p>
    <w:p w:rsidR="008B3788" w:rsidRPr="00C10160" w:rsidRDefault="008B3788" w:rsidP="008B3788">
      <w:pPr>
        <w:widowControl/>
        <w:numPr>
          <w:ilvl w:val="0"/>
          <w:numId w:val="85"/>
        </w:numPr>
        <w:autoSpaceDE/>
        <w:autoSpaceDN/>
        <w:adjustRightInd/>
        <w:spacing w:after="120"/>
        <w:ind w:left="1066" w:hanging="357"/>
        <w:rPr>
          <w:rFonts w:ascii="Times New Roman" w:hAnsi="Times New Roman"/>
          <w:szCs w:val="28"/>
        </w:rPr>
      </w:pPr>
      <w:r w:rsidRPr="00C10160">
        <w:rPr>
          <w:rFonts w:ascii="Times New Roman" w:hAnsi="Times New Roman"/>
          <w:szCs w:val="28"/>
        </w:rPr>
        <w:t>Программное обеспечение с встроенной функцией осциллографа и прошивкой в свободном доступе без привлечения сервисного центра.</w:t>
      </w:r>
    </w:p>
    <w:p w:rsidR="008B3788" w:rsidRPr="00C10160" w:rsidRDefault="008B3788" w:rsidP="008B3788">
      <w:pPr>
        <w:widowControl/>
        <w:numPr>
          <w:ilvl w:val="0"/>
          <w:numId w:val="85"/>
        </w:numPr>
        <w:autoSpaceDE/>
        <w:autoSpaceDN/>
        <w:adjustRightInd/>
        <w:spacing w:after="120"/>
        <w:ind w:left="1066" w:hanging="357"/>
        <w:rPr>
          <w:rFonts w:ascii="Times New Roman" w:hAnsi="Times New Roman"/>
          <w:szCs w:val="28"/>
        </w:rPr>
      </w:pPr>
      <w:r w:rsidRPr="00C10160">
        <w:rPr>
          <w:rFonts w:ascii="Times New Roman" w:hAnsi="Times New Roman"/>
          <w:szCs w:val="28"/>
        </w:rPr>
        <w:t xml:space="preserve">Кабель подключения ПК-ПЧ (если поставка более 1 </w:t>
      </w:r>
      <w:r w:rsidR="0004609D" w:rsidRPr="00C10160">
        <w:rPr>
          <w:rFonts w:ascii="Times New Roman" w:hAnsi="Times New Roman"/>
          <w:szCs w:val="28"/>
        </w:rPr>
        <w:t>шт.</w:t>
      </w:r>
      <w:r w:rsidRPr="00C10160">
        <w:rPr>
          <w:rFonts w:ascii="Times New Roman" w:hAnsi="Times New Roman"/>
          <w:szCs w:val="28"/>
        </w:rPr>
        <w:t>, то один кабель на всю поставку)</w:t>
      </w:r>
    </w:p>
    <w:p w:rsidR="008B3788" w:rsidRPr="00C10160" w:rsidRDefault="008B3788" w:rsidP="008B3788">
      <w:pPr>
        <w:widowControl/>
        <w:numPr>
          <w:ilvl w:val="0"/>
          <w:numId w:val="85"/>
        </w:numPr>
        <w:autoSpaceDE/>
        <w:autoSpaceDN/>
        <w:adjustRightInd/>
        <w:spacing w:after="120"/>
        <w:ind w:left="1066" w:hanging="357"/>
        <w:rPr>
          <w:rFonts w:ascii="Times New Roman" w:hAnsi="Times New Roman"/>
          <w:szCs w:val="28"/>
        </w:rPr>
      </w:pPr>
      <w:r w:rsidRPr="00C10160">
        <w:rPr>
          <w:rFonts w:ascii="Times New Roman" w:hAnsi="Times New Roman"/>
          <w:szCs w:val="28"/>
        </w:rPr>
        <w:t>Паспорт изделия.</w:t>
      </w:r>
    </w:p>
    <w:p w:rsidR="008B3788" w:rsidRPr="00C10160" w:rsidRDefault="008B3788" w:rsidP="008B3788">
      <w:pPr>
        <w:rPr>
          <w:rFonts w:ascii="Times New Roman" w:hAnsi="Times New Roman"/>
          <w:sz w:val="20"/>
          <w:szCs w:val="20"/>
        </w:rPr>
      </w:pPr>
    </w:p>
    <w:p w:rsidR="008B3788" w:rsidRPr="00C10160" w:rsidRDefault="008B3788" w:rsidP="008B3788">
      <w:pPr>
        <w:spacing w:before="120"/>
        <w:jc w:val="center"/>
        <w:rPr>
          <w:rFonts w:ascii="Times New Roman" w:hAnsi="Times New Roman"/>
          <w:b/>
          <w:sz w:val="28"/>
          <w:szCs w:val="28"/>
        </w:rPr>
      </w:pPr>
    </w:p>
    <w:p w:rsidR="0012021D" w:rsidRPr="00C10160" w:rsidRDefault="0012021D" w:rsidP="00914CE8">
      <w:pPr>
        <w:pageBreakBefore/>
        <w:spacing w:before="120"/>
        <w:jc w:val="right"/>
        <w:rPr>
          <w:rFonts w:ascii="Times New Roman" w:hAnsi="Times New Roman"/>
          <w:i/>
        </w:rPr>
      </w:pPr>
      <w:r w:rsidRPr="00C10160">
        <w:rPr>
          <w:rFonts w:ascii="Times New Roman" w:hAnsi="Times New Roman"/>
          <w:i/>
        </w:rPr>
        <w:t>Приложение 18</w:t>
      </w:r>
    </w:p>
    <w:p w:rsidR="0012021D" w:rsidRPr="00C10160" w:rsidRDefault="00A02279" w:rsidP="00D05ED1">
      <w:pPr>
        <w:pStyle w:val="2"/>
        <w:ind w:left="284"/>
        <w:rPr>
          <w:rFonts w:eastAsia="Calibri"/>
        </w:rPr>
      </w:pPr>
      <w:bookmarkStart w:id="480" w:name="_Toc153199014"/>
      <w:r w:rsidRPr="00C10160">
        <w:rPr>
          <w:rFonts w:eastAsia="Calibri"/>
        </w:rPr>
        <w:t xml:space="preserve">18. </w:t>
      </w:r>
      <w:r w:rsidR="0012021D" w:rsidRPr="00C10160">
        <w:rPr>
          <w:lang w:eastAsia="fr-FR"/>
        </w:rPr>
        <w:t>ТЕХНИЧЕСКИЕ</w:t>
      </w:r>
      <w:r w:rsidR="0012021D" w:rsidRPr="00C10160">
        <w:rPr>
          <w:rFonts w:eastAsia="Calibri"/>
        </w:rPr>
        <w:t xml:space="preserve"> ТРЕБОВАНИЯ</w:t>
      </w:r>
      <w:r w:rsidR="00D05ED1" w:rsidRPr="00C10160">
        <w:rPr>
          <w:rFonts w:eastAsia="Calibri"/>
        </w:rPr>
        <w:br/>
      </w:r>
      <w:r w:rsidR="0012021D" w:rsidRPr="00C10160">
        <w:rPr>
          <w:rFonts w:eastAsia="Calibri"/>
        </w:rPr>
        <w:t>к конструкции канализационной насосной станции с корпусом, выполненным из полимерных материалов</w:t>
      </w:r>
      <w:r w:rsidR="0012021D" w:rsidRPr="00C10160">
        <w:rPr>
          <w:rFonts w:eastAsia="Calibri"/>
        </w:rPr>
        <w:br/>
        <w:t xml:space="preserve"> (полиэтилен, полипропилен)</w:t>
      </w:r>
      <w:bookmarkEnd w:id="480"/>
    </w:p>
    <w:p w:rsidR="0012021D" w:rsidRPr="00C10160" w:rsidRDefault="0012021D" w:rsidP="0012021D">
      <w:pPr>
        <w:widowControl/>
        <w:autoSpaceDE/>
        <w:autoSpaceDN/>
        <w:adjustRightInd/>
        <w:jc w:val="both"/>
        <w:rPr>
          <w:rFonts w:ascii="Times New Roman" w:eastAsia="Calibri" w:hAnsi="Times New Roman"/>
          <w:b/>
          <w:lang w:eastAsia="en-US"/>
        </w:rPr>
      </w:pPr>
    </w:p>
    <w:p w:rsidR="0012021D" w:rsidRPr="00C10160" w:rsidRDefault="0012021D" w:rsidP="0012021D">
      <w:pPr>
        <w:widowControl/>
        <w:autoSpaceDE/>
        <w:autoSpaceDN/>
        <w:adjustRightInd/>
        <w:spacing w:after="120"/>
        <w:jc w:val="center"/>
        <w:rPr>
          <w:rFonts w:ascii="Times New Roman" w:eastAsia="Calibri" w:hAnsi="Times New Roman"/>
          <w:b/>
          <w:lang w:eastAsia="en-US"/>
        </w:rPr>
      </w:pPr>
      <w:r w:rsidRPr="00C10160">
        <w:rPr>
          <w:rFonts w:ascii="Times New Roman" w:eastAsia="Calibri" w:hAnsi="Times New Roman"/>
          <w:b/>
          <w:lang w:eastAsia="en-US"/>
        </w:rPr>
        <w:t>1. Назначение и область применения</w:t>
      </w:r>
    </w:p>
    <w:p w:rsidR="0012021D" w:rsidRPr="00C10160" w:rsidRDefault="0012021D" w:rsidP="0012021D">
      <w:pPr>
        <w:widowControl/>
        <w:autoSpaceDE/>
        <w:autoSpaceDN/>
        <w:adjustRightInd/>
        <w:spacing w:after="120"/>
        <w:ind w:firstLine="709"/>
        <w:jc w:val="both"/>
        <w:rPr>
          <w:rFonts w:ascii="Times New Roman" w:eastAsia="Calibri" w:hAnsi="Times New Roman"/>
          <w:lang w:eastAsia="en-US"/>
        </w:rPr>
      </w:pPr>
      <w:r w:rsidRPr="00C10160">
        <w:rPr>
          <w:rFonts w:ascii="Times New Roman" w:eastAsia="Calibri" w:hAnsi="Times New Roman"/>
          <w:lang w:eastAsia="en-US"/>
        </w:rPr>
        <w:t>1. Данные технические требования предусмотрены для КНС производительностью до 5000 м</w:t>
      </w:r>
      <w:r w:rsidRPr="00C10160">
        <w:rPr>
          <w:rFonts w:ascii="Times New Roman" w:eastAsia="Calibri" w:hAnsi="Times New Roman"/>
          <w:vertAlign w:val="superscript"/>
          <w:lang w:eastAsia="en-US"/>
        </w:rPr>
        <w:t>3</w:t>
      </w:r>
      <w:r w:rsidRPr="00C10160">
        <w:rPr>
          <w:rFonts w:ascii="Times New Roman" w:eastAsia="Calibri" w:hAnsi="Times New Roman"/>
          <w:lang w:eastAsia="en-US"/>
        </w:rPr>
        <w:t>/сутки, глубина залегания трубопроводов до 12 м. Размещение сооружения осуществляется вне проезжей части автомобильных дорог.</w:t>
      </w:r>
    </w:p>
    <w:p w:rsidR="0012021D" w:rsidRPr="00C10160" w:rsidRDefault="0012021D" w:rsidP="0012021D">
      <w:pPr>
        <w:widowControl/>
        <w:autoSpaceDE/>
        <w:autoSpaceDN/>
        <w:adjustRightInd/>
        <w:jc w:val="both"/>
        <w:rPr>
          <w:rFonts w:ascii="Times New Roman" w:eastAsia="Calibri" w:hAnsi="Times New Roman"/>
          <w:lang w:eastAsia="en-US"/>
        </w:rPr>
      </w:pPr>
    </w:p>
    <w:p w:rsidR="0012021D" w:rsidRPr="00C10160" w:rsidRDefault="0012021D" w:rsidP="0012021D">
      <w:pPr>
        <w:widowControl/>
        <w:autoSpaceDE/>
        <w:autoSpaceDN/>
        <w:adjustRightInd/>
        <w:spacing w:after="120"/>
        <w:jc w:val="center"/>
        <w:rPr>
          <w:rFonts w:ascii="Times New Roman" w:eastAsia="Calibri" w:hAnsi="Times New Roman"/>
          <w:b/>
          <w:lang w:eastAsia="en-US"/>
        </w:rPr>
      </w:pPr>
      <w:r w:rsidRPr="00C10160">
        <w:rPr>
          <w:rFonts w:ascii="Times New Roman" w:eastAsia="Calibri" w:hAnsi="Times New Roman"/>
          <w:b/>
          <w:lang w:eastAsia="en-US"/>
        </w:rPr>
        <w:t>2. Общие требования к конструкции КНС</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2.1. Канализационные насосные станции (КНС) представляют собой </w:t>
      </w:r>
      <w:r w:rsidR="0004609D" w:rsidRPr="00C10160">
        <w:rPr>
          <w:rFonts w:ascii="Times New Roman" w:eastAsia="Calibri" w:hAnsi="Times New Roman"/>
          <w:lang w:eastAsia="en-US"/>
        </w:rPr>
        <w:t>заглублённый</w:t>
      </w:r>
      <w:r w:rsidRPr="00C10160">
        <w:rPr>
          <w:rFonts w:ascii="Times New Roman" w:eastAsia="Calibri" w:hAnsi="Times New Roman"/>
          <w:lang w:eastAsia="en-US"/>
        </w:rPr>
        <w:t xml:space="preserve"> колодец, внутри которого смонтированы обвязка напорных труб, запорно-регулирующая арматура (задвижки и обратные клапаны),</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насосы погружного типа, сороудерживающее оборудование. Для обслуживания насосного оборудования предусматривается площадка. </w:t>
      </w:r>
      <w:r w:rsidRPr="00C10160">
        <w:rPr>
          <w:rFonts w:ascii="Times New Roman" w:hAnsi="Times New Roman"/>
        </w:rPr>
        <w:t xml:space="preserve">Насосы погружного типа опускаются по направляющим, это позволяет осуществлять аварийный монтаж/демонтаж агрегатов без остановки КНС, осушения камеры и других подготовительных работ, что значительно сокращает время ремонта и обслуживания сооружения. </w:t>
      </w:r>
    </w:p>
    <w:p w:rsidR="0012021D" w:rsidRPr="00C10160" w:rsidRDefault="0012021D" w:rsidP="008E5442">
      <w:pPr>
        <w:widowControl/>
        <w:pBdr>
          <w:top w:val="nil"/>
          <w:left w:val="nil"/>
          <w:bottom w:val="nil"/>
          <w:right w:val="nil"/>
          <w:between w:val="nil"/>
          <w:bar w:val="nil"/>
        </w:pBdr>
        <w:autoSpaceDE/>
        <w:autoSpaceDN/>
        <w:adjustRightInd/>
        <w:spacing w:after="120"/>
        <w:ind w:firstLine="720"/>
        <w:jc w:val="both"/>
        <w:rPr>
          <w:rFonts w:ascii="Times New Roman" w:eastAsia="Arial Unicode MS" w:hAnsi="Times New Roman"/>
          <w:u w:color="00B050"/>
          <w:bdr w:val="nil"/>
        </w:rPr>
      </w:pPr>
      <w:r w:rsidRPr="00C10160">
        <w:rPr>
          <w:rFonts w:ascii="Times New Roman" w:eastAsia="Calibri" w:hAnsi="Times New Roman"/>
          <w:lang w:eastAsia="en-US"/>
        </w:rPr>
        <w:t xml:space="preserve">2.2. </w:t>
      </w:r>
      <w:r w:rsidR="008B26A3" w:rsidRPr="00C10160">
        <w:rPr>
          <w:rFonts w:ascii="Times New Roman" w:eastAsia="Arial Unicode MS" w:hAnsi="Times New Roman"/>
          <w:u w:color="00B050"/>
          <w:bdr w:val="nil"/>
        </w:rPr>
        <w:t>Объём</w:t>
      </w:r>
      <w:r w:rsidRPr="00C10160">
        <w:rPr>
          <w:rFonts w:ascii="Times New Roman" w:eastAsia="Arial Unicode MS" w:hAnsi="Times New Roman"/>
          <w:u w:color="00B050"/>
          <w:bdr w:val="nil"/>
        </w:rPr>
        <w:t xml:space="preserve"> </w:t>
      </w:r>
      <w:r w:rsidR="00B55629" w:rsidRPr="00C10160">
        <w:rPr>
          <w:rFonts w:ascii="Times New Roman" w:eastAsia="Arial Unicode MS" w:hAnsi="Times New Roman"/>
          <w:u w:color="00B050"/>
          <w:bdr w:val="nil"/>
        </w:rPr>
        <w:t>приёмного</w:t>
      </w:r>
      <w:r w:rsidRPr="00C10160">
        <w:rPr>
          <w:rFonts w:ascii="Times New Roman" w:eastAsia="Arial Unicode MS" w:hAnsi="Times New Roman"/>
          <w:u w:color="00B050"/>
          <w:bdr w:val="nil"/>
        </w:rPr>
        <w:t xml:space="preserve"> резервуара определяется </w:t>
      </w:r>
      <w:r w:rsidR="008B26A3" w:rsidRPr="00C10160">
        <w:rPr>
          <w:rFonts w:ascii="Times New Roman" w:eastAsia="Arial Unicode MS" w:hAnsi="Times New Roman"/>
          <w:u w:color="00B050"/>
          <w:bdr w:val="nil"/>
        </w:rPr>
        <w:t>расчёт</w:t>
      </w:r>
      <w:r w:rsidRPr="00C10160">
        <w:rPr>
          <w:rFonts w:ascii="Times New Roman" w:eastAsia="Arial Unicode MS" w:hAnsi="Times New Roman"/>
          <w:u w:color="00B050"/>
          <w:bdr w:val="nil"/>
        </w:rPr>
        <w:t xml:space="preserve">ом в соответствии с существующими и перспективными нагрузками. Рабочий </w:t>
      </w:r>
      <w:r w:rsidR="008B26A3" w:rsidRPr="00C10160">
        <w:rPr>
          <w:rFonts w:ascii="Times New Roman" w:eastAsia="Arial Unicode MS" w:hAnsi="Times New Roman"/>
          <w:u w:color="00B050"/>
          <w:bdr w:val="nil"/>
        </w:rPr>
        <w:t>объём</w:t>
      </w:r>
      <w:r w:rsidRPr="00C10160">
        <w:rPr>
          <w:rFonts w:ascii="Times New Roman" w:eastAsia="Arial Unicode MS" w:hAnsi="Times New Roman"/>
          <w:u w:color="00B050"/>
          <w:bdr w:val="nil"/>
        </w:rPr>
        <w:t xml:space="preserve"> приёмного резервуара должен быть не менее 20-минутной максимальной часовой производительности насосной станции.</w:t>
      </w:r>
    </w:p>
    <w:p w:rsidR="0012021D" w:rsidRPr="00C10160" w:rsidRDefault="0012021D" w:rsidP="008E5442">
      <w:pPr>
        <w:widowControl/>
        <w:autoSpaceDE/>
        <w:autoSpaceDN/>
        <w:adjustRightInd/>
        <w:spacing w:after="120"/>
        <w:ind w:firstLine="720"/>
        <w:jc w:val="both"/>
        <w:rPr>
          <w:rFonts w:ascii="Times New Roman" w:hAnsi="Times New Roman"/>
        </w:rPr>
      </w:pPr>
      <w:r w:rsidRPr="00C10160">
        <w:rPr>
          <w:rFonts w:ascii="Times New Roman" w:eastAsia="Calibri" w:hAnsi="Times New Roman"/>
          <w:lang w:eastAsia="en-US"/>
        </w:rPr>
        <w:t>2.3. В зависимости от типа грунтов, уровня грунтовых вод, глубины залегания канализационной станции, динамических и статических нагрузок необходимо выполнить</w:t>
      </w:r>
      <w:r w:rsidR="00A16D35" w:rsidRPr="00C10160">
        <w:rPr>
          <w:rFonts w:ascii="Times New Roman" w:eastAsia="Calibri" w:hAnsi="Times New Roman"/>
          <w:lang w:eastAsia="en-US"/>
        </w:rPr>
        <w:t xml:space="preserve"> </w:t>
      </w:r>
      <w:r w:rsidRPr="00C10160">
        <w:rPr>
          <w:rFonts w:ascii="Times New Roman" w:eastAsia="Calibri" w:hAnsi="Times New Roman"/>
          <w:lang w:eastAsia="en-US"/>
        </w:rPr>
        <w:t xml:space="preserve">прочностной </w:t>
      </w:r>
      <w:r w:rsidR="008B26A3" w:rsidRPr="00C10160">
        <w:rPr>
          <w:rFonts w:ascii="Times New Roman" w:eastAsia="Calibri" w:hAnsi="Times New Roman"/>
          <w:lang w:eastAsia="en-US"/>
        </w:rPr>
        <w:t>расчёт</w:t>
      </w:r>
      <w:r w:rsidRPr="00C10160">
        <w:rPr>
          <w:rFonts w:ascii="Times New Roman" w:eastAsia="Calibri" w:hAnsi="Times New Roman"/>
          <w:lang w:eastAsia="en-US"/>
        </w:rPr>
        <w:t xml:space="preserve"> сооружения с определением параметров конструкции корпуса, требуемой толщины стенки трубы (стакана), днища и перекрытия. </w:t>
      </w:r>
      <w:r w:rsidR="008B26A3" w:rsidRPr="00C10160">
        <w:rPr>
          <w:rFonts w:ascii="Times New Roman" w:eastAsia="Calibri" w:hAnsi="Times New Roman"/>
          <w:lang w:eastAsia="en-US"/>
        </w:rPr>
        <w:t>Расчёт</w:t>
      </w:r>
      <w:r w:rsidRPr="00C10160">
        <w:rPr>
          <w:rFonts w:ascii="Times New Roman" w:eastAsia="Calibri" w:hAnsi="Times New Roman"/>
          <w:lang w:eastAsia="en-US"/>
        </w:rPr>
        <w:t xml:space="preserve"> должен входить в состав проекта. </w:t>
      </w:r>
      <w:r w:rsidRPr="00C10160">
        <w:rPr>
          <w:rFonts w:ascii="Times New Roman" w:hAnsi="Times New Roman"/>
        </w:rPr>
        <w:t xml:space="preserve">Кольцевая </w:t>
      </w:r>
      <w:r w:rsidR="009900A6" w:rsidRPr="00C10160">
        <w:rPr>
          <w:rFonts w:ascii="Times New Roman" w:hAnsi="Times New Roman"/>
        </w:rPr>
        <w:t>жёсткость</w:t>
      </w:r>
      <w:r w:rsidRPr="00C10160">
        <w:rPr>
          <w:rFonts w:ascii="Times New Roman" w:hAnsi="Times New Roman"/>
        </w:rPr>
        <w:t xml:space="preserve"> шахты и телескопического удлинителя (горл</w:t>
      </w:r>
      <w:r w:rsidR="0017234D" w:rsidRPr="00C10160">
        <w:rPr>
          <w:rFonts w:ascii="Times New Roman" w:hAnsi="Times New Roman"/>
        </w:rPr>
        <w:t xml:space="preserve">овины) должна быть подтверждена </w:t>
      </w:r>
      <w:r w:rsidR="008B26A3" w:rsidRPr="00C10160">
        <w:rPr>
          <w:rFonts w:ascii="Times New Roman" w:hAnsi="Times New Roman"/>
        </w:rPr>
        <w:t>расчёт</w:t>
      </w:r>
      <w:r w:rsidR="0017234D" w:rsidRPr="00C10160">
        <w:rPr>
          <w:rFonts w:ascii="Times New Roman" w:hAnsi="Times New Roman"/>
        </w:rPr>
        <w:t xml:space="preserve">ом </w:t>
      </w:r>
      <w:r w:rsidRPr="00C10160">
        <w:rPr>
          <w:rFonts w:ascii="Times New Roman" w:hAnsi="Times New Roman"/>
        </w:rPr>
        <w:t>и составлять не менее 6 кН/м</w:t>
      </w:r>
      <w:r w:rsidRPr="00C10160">
        <w:rPr>
          <w:rFonts w:ascii="Times New Roman" w:hAnsi="Times New Roman"/>
          <w:vertAlign w:val="superscript"/>
        </w:rPr>
        <w:t xml:space="preserve">2 </w:t>
      </w:r>
      <w:r w:rsidRPr="00C10160">
        <w:rPr>
          <w:rFonts w:ascii="Times New Roman" w:hAnsi="Times New Roman"/>
        </w:rPr>
        <w:t xml:space="preserve">(для полиэтиленовых и полипропиленовых корпусов). </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2.4. </w:t>
      </w:r>
      <w:r w:rsidR="0079632E" w:rsidRPr="00C10160">
        <w:rPr>
          <w:rFonts w:ascii="Times New Roman" w:eastAsia="Calibri" w:hAnsi="Times New Roman"/>
          <w:lang w:eastAsia="en-US"/>
        </w:rPr>
        <w:t>Необходимо выполнить расчёт на всплытие сооружения в соответствии с Приложением 18.1. Расчёт должен входить в состав проекта</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2.5. При установке 3 насосов (2 раб. + 1 рез.) минимальный внутренний диаметр стакана КНС принимать не менее 2800 мм. При установке 2 насосов (1 раб. +1 рез.) минимальный внутренний диаметр стакана КНС принимать не менее </w:t>
      </w:r>
      <w:r w:rsidRPr="00C10160">
        <w:rPr>
          <w:rFonts w:ascii="Times New Roman" w:eastAsia="Calibri" w:hAnsi="Times New Roman"/>
          <w:lang w:eastAsia="en-US"/>
        </w:rPr>
        <w:br/>
        <w:t xml:space="preserve">2500 мм. </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2.6. Возможно:</w:t>
      </w:r>
    </w:p>
    <w:p w:rsidR="0012021D" w:rsidRPr="00C10160" w:rsidRDefault="0012021D" w:rsidP="00B55629">
      <w:pPr>
        <w:widowControl/>
        <w:numPr>
          <w:ilvl w:val="0"/>
          <w:numId w:val="52"/>
        </w:numPr>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исполнение КНС в едином корпусе с размещением погружных насосных агрегатов в рабочем резервуаре;</w:t>
      </w:r>
    </w:p>
    <w:p w:rsidR="0012021D" w:rsidRPr="00C10160" w:rsidRDefault="0012021D" w:rsidP="00B55629">
      <w:pPr>
        <w:widowControl/>
        <w:numPr>
          <w:ilvl w:val="0"/>
          <w:numId w:val="52"/>
        </w:numPr>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исполнение КНС с отдельно расположенным мокрым отделением, аккумулирующим залповые сбросы канализационных стоков.</w:t>
      </w:r>
      <w:r w:rsidRPr="00C10160">
        <w:rPr>
          <w:rFonts w:ascii="Times New Roman" w:hAnsi="Times New Roman"/>
        </w:rPr>
        <w:t xml:space="preserve"> Сухое отделение</w:t>
      </w:r>
      <w:r w:rsidR="00A16D35" w:rsidRPr="00C10160">
        <w:rPr>
          <w:rFonts w:ascii="Times New Roman" w:hAnsi="Times New Roman"/>
        </w:rPr>
        <w:t xml:space="preserve"> </w:t>
      </w:r>
      <w:r w:rsidRPr="00C10160">
        <w:rPr>
          <w:rFonts w:ascii="Times New Roman" w:hAnsi="Times New Roman"/>
        </w:rPr>
        <w:t>КНС при этом служит местом установки насосного оборудования, напорных и всасывающих трубопроводов, запорно-регулирующей арматуры (задвижек, обратных клапанов);</w:t>
      </w:r>
    </w:p>
    <w:p w:rsidR="0012021D" w:rsidRPr="00C10160" w:rsidRDefault="0012021D" w:rsidP="00B55629">
      <w:pPr>
        <w:widowControl/>
        <w:numPr>
          <w:ilvl w:val="0"/>
          <w:numId w:val="52"/>
        </w:numPr>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контрольно-измерительные приборы и система управления технологическим оборудованием размещается в шкафу управления. </w:t>
      </w:r>
      <w:r w:rsidRPr="00C10160">
        <w:rPr>
          <w:rFonts w:ascii="Times New Roman" w:eastAsia="Arial Unicode MS" w:hAnsi="Times New Roman"/>
          <w:u w:color="00B050"/>
          <w:bdr w:val="nil"/>
        </w:rPr>
        <w:t>Шкафы управления оборудованием исполнить в антивандальном исполнении и разместить не ниже отметки +0.00.</w:t>
      </w:r>
    </w:p>
    <w:p w:rsidR="0012021D" w:rsidRPr="00C10160" w:rsidRDefault="0012021D" w:rsidP="00B55629">
      <w:pPr>
        <w:widowControl/>
        <w:numPr>
          <w:ilvl w:val="0"/>
          <w:numId w:val="52"/>
        </w:numPr>
        <w:autoSpaceDE/>
        <w:autoSpaceDN/>
        <w:adjustRightInd/>
        <w:spacing w:after="120"/>
        <w:ind w:left="714" w:firstLine="720"/>
        <w:jc w:val="both"/>
        <w:rPr>
          <w:rFonts w:ascii="Times New Roman" w:eastAsia="Calibri" w:hAnsi="Times New Roman"/>
          <w:lang w:eastAsia="en-US"/>
        </w:rPr>
      </w:pPr>
      <w:r w:rsidRPr="00C10160">
        <w:rPr>
          <w:rFonts w:ascii="Times New Roman" w:eastAsia="Calibri" w:hAnsi="Times New Roman"/>
          <w:lang w:eastAsia="en-US"/>
        </w:rPr>
        <w:t xml:space="preserve">в отдельных случаях по требованию заказчика устраивается наземный павильон и устанавливается </w:t>
      </w:r>
      <w:r w:rsidR="0004609D" w:rsidRPr="00C10160">
        <w:rPr>
          <w:rFonts w:ascii="Times New Roman" w:eastAsia="Calibri" w:hAnsi="Times New Roman"/>
          <w:lang w:eastAsia="en-US"/>
        </w:rPr>
        <w:t>грузоподъёмное</w:t>
      </w:r>
      <w:r w:rsidRPr="00C10160">
        <w:rPr>
          <w:rFonts w:ascii="Times New Roman" w:eastAsia="Calibri" w:hAnsi="Times New Roman"/>
          <w:lang w:eastAsia="en-US"/>
        </w:rPr>
        <w:t xml:space="preserve"> оборудование для обслуживания.</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2.7. Соединение горловины и рабочей части КНС должно обеспечивать герметичность и прочность при возможных внешних нагрузках. </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2.8. Конструктивные решения по сопряжению входящих и выходящих труб, крепления лестниц, площадок обслуживания и металлоконструкций к полиэтиленовому корпусу должны обеспечивать герметичность сооружения и исключать смещения и деформации в теле КНС.</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2.9. Все площадки обслуживания должны иметь ограждения. </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2.10. Детали поверхностных конструкций КНС (перекрытие, горловина) должны обеспечить возможность </w:t>
      </w:r>
      <w:r w:rsidR="000801FD" w:rsidRPr="00C10160">
        <w:rPr>
          <w:rFonts w:ascii="Times New Roman" w:eastAsia="Calibri" w:hAnsi="Times New Roman"/>
          <w:lang w:eastAsia="en-US"/>
        </w:rPr>
        <w:t>подъёма</w:t>
      </w:r>
      <w:r w:rsidRPr="00C10160">
        <w:rPr>
          <w:rFonts w:ascii="Times New Roman" w:eastAsia="Calibri" w:hAnsi="Times New Roman"/>
          <w:lang w:eastAsia="en-US"/>
        </w:rPr>
        <w:t xml:space="preserve"> и опускания насосного и сороудерживающего оборудования.</w:t>
      </w:r>
    </w:p>
    <w:p w:rsidR="0012021D" w:rsidRPr="00C10160" w:rsidRDefault="0012021D" w:rsidP="008E5442">
      <w:pPr>
        <w:widowControl/>
        <w:pBdr>
          <w:top w:val="nil"/>
          <w:left w:val="nil"/>
          <w:bottom w:val="nil"/>
          <w:right w:val="nil"/>
          <w:between w:val="nil"/>
          <w:bar w:val="nil"/>
        </w:pBdr>
        <w:autoSpaceDE/>
        <w:autoSpaceDN/>
        <w:adjustRightInd/>
        <w:spacing w:after="120"/>
        <w:ind w:firstLine="720"/>
        <w:jc w:val="both"/>
        <w:rPr>
          <w:rFonts w:ascii="Times New Roman" w:eastAsia="Arial Unicode MS" w:hAnsi="Times New Roman"/>
          <w:u w:color="00B050"/>
          <w:bdr w:val="nil"/>
        </w:rPr>
      </w:pPr>
      <w:r w:rsidRPr="00C10160">
        <w:rPr>
          <w:rFonts w:ascii="Times New Roman" w:eastAsia="Arial Unicode MS" w:hAnsi="Times New Roman"/>
          <w:u w:color="00B050"/>
          <w:bdr w:val="nil"/>
        </w:rPr>
        <w:t>2.11. Принять уклон дна резервуара насосной станции от наружных стен к насосам для реализации</w:t>
      </w:r>
      <w:r w:rsidR="00A16D35" w:rsidRPr="00C10160">
        <w:rPr>
          <w:rFonts w:ascii="Times New Roman" w:eastAsia="Arial Unicode MS" w:hAnsi="Times New Roman"/>
          <w:u w:color="00B050"/>
          <w:bdr w:val="nil"/>
        </w:rPr>
        <w:t xml:space="preserve"> </w:t>
      </w:r>
      <w:r w:rsidRPr="00C10160">
        <w:rPr>
          <w:rFonts w:ascii="Times New Roman" w:eastAsia="Arial Unicode MS" w:hAnsi="Times New Roman"/>
          <w:u w:color="00B050"/>
          <w:bdr w:val="nil"/>
        </w:rPr>
        <w:t>самоочистки поверхности.</w:t>
      </w:r>
    </w:p>
    <w:p w:rsidR="0024714B" w:rsidRPr="00C10160" w:rsidRDefault="0024714B" w:rsidP="0012021D">
      <w:pPr>
        <w:widowControl/>
        <w:pBdr>
          <w:top w:val="nil"/>
          <w:left w:val="nil"/>
          <w:bottom w:val="nil"/>
          <w:right w:val="nil"/>
          <w:between w:val="nil"/>
          <w:bar w:val="nil"/>
        </w:pBdr>
        <w:autoSpaceDE/>
        <w:autoSpaceDN/>
        <w:adjustRightInd/>
        <w:jc w:val="both"/>
        <w:rPr>
          <w:rFonts w:ascii="Times New Roman" w:eastAsia="Arial Unicode MS" w:hAnsi="Times New Roman"/>
          <w:u w:color="00B050"/>
          <w:bdr w:val="nil"/>
        </w:rPr>
      </w:pPr>
    </w:p>
    <w:p w:rsidR="0012021D" w:rsidRPr="00C10160" w:rsidRDefault="0012021D" w:rsidP="0012021D">
      <w:pPr>
        <w:widowControl/>
        <w:autoSpaceDE/>
        <w:autoSpaceDN/>
        <w:adjustRightInd/>
        <w:spacing w:after="120"/>
        <w:jc w:val="center"/>
        <w:rPr>
          <w:rFonts w:ascii="Times New Roman" w:eastAsia="Calibri" w:hAnsi="Times New Roman"/>
          <w:b/>
          <w:lang w:eastAsia="en-US"/>
        </w:rPr>
      </w:pPr>
      <w:r w:rsidRPr="00C10160">
        <w:rPr>
          <w:rFonts w:ascii="Times New Roman" w:eastAsia="Calibri" w:hAnsi="Times New Roman"/>
          <w:b/>
          <w:lang w:eastAsia="en-US"/>
        </w:rPr>
        <w:t>3. Требования к материалам</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3.1. Изготовление полимерного корпуса КНС допускается различными методами:</w:t>
      </w:r>
    </w:p>
    <w:p w:rsidR="0012021D" w:rsidRPr="00C10160" w:rsidRDefault="0012021D" w:rsidP="00B55629">
      <w:pPr>
        <w:widowControl/>
        <w:numPr>
          <w:ilvl w:val="0"/>
          <w:numId w:val="53"/>
        </w:numPr>
        <w:autoSpaceDE/>
        <w:autoSpaceDN/>
        <w:adjustRightInd/>
        <w:spacing w:after="120"/>
        <w:ind w:left="709" w:firstLine="720"/>
        <w:jc w:val="both"/>
        <w:rPr>
          <w:rFonts w:ascii="Times New Roman" w:eastAsia="Calibri" w:hAnsi="Times New Roman"/>
          <w:lang w:eastAsia="en-US"/>
        </w:rPr>
      </w:pPr>
      <w:r w:rsidRPr="00C10160">
        <w:rPr>
          <w:rFonts w:ascii="Times New Roman" w:eastAsia="Calibri" w:hAnsi="Times New Roman"/>
          <w:lang w:eastAsia="en-US"/>
        </w:rPr>
        <w:t>навивка на цилиндрической барабан полиэтиленовой трубы со спиральновитой полой стенкой квадратного или прямоугольного профиля, получаемого методом непрерывной экструзии и проварка соседних витков экструзионной сваркой;</w:t>
      </w:r>
    </w:p>
    <w:p w:rsidR="0012021D" w:rsidRPr="00C10160" w:rsidRDefault="0012021D" w:rsidP="00B55629">
      <w:pPr>
        <w:widowControl/>
        <w:numPr>
          <w:ilvl w:val="0"/>
          <w:numId w:val="53"/>
        </w:numPr>
        <w:autoSpaceDE/>
        <w:autoSpaceDN/>
        <w:adjustRightInd/>
        <w:spacing w:after="120"/>
        <w:ind w:left="709" w:firstLine="720"/>
        <w:jc w:val="both"/>
        <w:rPr>
          <w:rFonts w:ascii="Times New Roman" w:eastAsia="Calibri" w:hAnsi="Times New Roman"/>
          <w:lang w:eastAsia="en-US"/>
        </w:rPr>
      </w:pPr>
      <w:r w:rsidRPr="00C10160">
        <w:rPr>
          <w:rFonts w:ascii="Times New Roman" w:eastAsia="Calibri" w:hAnsi="Times New Roman"/>
          <w:lang w:eastAsia="en-US"/>
        </w:rPr>
        <w:t xml:space="preserve"> из полиэтиленовой трубы, изготовленной методом спиральной намотки профиля расплава.</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3.2. Гладкие трубы из полиэтилена должны быть изготовлены в соответствии с </w:t>
      </w:r>
      <w:r w:rsidR="00BE668A" w:rsidRPr="00C10160">
        <w:rPr>
          <w:rFonts w:ascii="Times New Roman" w:eastAsia="Calibri" w:hAnsi="Times New Roman"/>
          <w:lang w:eastAsia="en-US"/>
        </w:rPr>
        <w:t>ГОСТ 18599-2001</w:t>
      </w:r>
      <w:r w:rsidRPr="00C10160">
        <w:rPr>
          <w:rFonts w:ascii="Times New Roman" w:eastAsia="Calibri" w:hAnsi="Times New Roman"/>
          <w:lang w:eastAsia="en-US"/>
        </w:rPr>
        <w:t xml:space="preserve">, трубы со структурированной стенкой в соответствии с </w:t>
      </w:r>
      <w:r w:rsidR="00B333CB" w:rsidRPr="00C10160">
        <w:rPr>
          <w:rFonts w:ascii="Times New Roman" w:eastAsia="Calibri" w:hAnsi="Times New Roman"/>
          <w:lang w:eastAsia="en-US"/>
        </w:rPr>
        <w:t>ГОСТ Р 54475-2011</w:t>
      </w:r>
      <w:r w:rsidRPr="00C10160">
        <w:rPr>
          <w:rFonts w:ascii="Times New Roman" w:eastAsia="Calibri" w:hAnsi="Times New Roman"/>
          <w:lang w:eastAsia="en-US"/>
        </w:rPr>
        <w:t>.</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Calibri" w:hAnsi="Times New Roman"/>
          <w:lang w:eastAsia="en-US"/>
        </w:rPr>
        <w:t xml:space="preserve">3.3. Корпуса насосных станций и мокрых отделений могут иметь внутренний соэкструзионный белый слой для индикации с целью предотвращения повреждений при эксплуатации и обслуживании, а также визуального наблюдения при откачивании </w:t>
      </w:r>
      <w:r w:rsidR="0004609D" w:rsidRPr="00C10160">
        <w:rPr>
          <w:rFonts w:ascii="Times New Roman" w:eastAsia="Calibri" w:hAnsi="Times New Roman"/>
          <w:lang w:eastAsia="en-US"/>
        </w:rPr>
        <w:t>уплотнённого</w:t>
      </w:r>
      <w:r w:rsidRPr="00C10160">
        <w:rPr>
          <w:rFonts w:ascii="Times New Roman" w:eastAsia="Calibri" w:hAnsi="Times New Roman"/>
          <w:lang w:eastAsia="en-US"/>
        </w:rPr>
        <w:t xml:space="preserve"> осадка. </w:t>
      </w:r>
    </w:p>
    <w:p w:rsidR="0012021D" w:rsidRPr="00C10160" w:rsidRDefault="0012021D" w:rsidP="008E5442">
      <w:pPr>
        <w:widowControl/>
        <w:pBdr>
          <w:top w:val="nil"/>
          <w:left w:val="nil"/>
          <w:bottom w:val="nil"/>
          <w:right w:val="nil"/>
          <w:between w:val="nil"/>
          <w:bar w:val="nil"/>
        </w:pBdr>
        <w:autoSpaceDE/>
        <w:autoSpaceDN/>
        <w:adjustRightInd/>
        <w:spacing w:after="120"/>
        <w:ind w:firstLine="720"/>
        <w:jc w:val="both"/>
        <w:rPr>
          <w:rFonts w:ascii="Times New Roman" w:eastAsia="Arial Unicode MS" w:hAnsi="Times New Roman"/>
          <w:u w:color="00B050"/>
          <w:bdr w:val="nil"/>
        </w:rPr>
      </w:pPr>
      <w:r w:rsidRPr="00C10160">
        <w:rPr>
          <w:rFonts w:ascii="Times New Roman" w:eastAsia="Arial Unicode MS" w:hAnsi="Times New Roman"/>
          <w:u w:color="00B050"/>
          <w:bdr w:val="nil"/>
        </w:rPr>
        <w:t xml:space="preserve">3.4. При подборе материалов труб, запорно-регулирующей арматуры, насосного и другого оборудования следует руководствоваться </w:t>
      </w:r>
      <w:r w:rsidR="00386F76" w:rsidRPr="00C10160">
        <w:rPr>
          <w:rFonts w:ascii="Times New Roman" w:eastAsia="Arial Unicode MS" w:hAnsi="Times New Roman"/>
          <w:u w:color="00B050"/>
          <w:bdr w:val="nil"/>
        </w:rPr>
        <w:t>"</w:t>
      </w:r>
      <w:r w:rsidRPr="00C10160">
        <w:rPr>
          <w:rFonts w:ascii="Times New Roman" w:eastAsia="Arial Unicode MS" w:hAnsi="Times New Roman"/>
          <w:u w:color="00B050"/>
          <w:bdr w:val="nil"/>
        </w:rPr>
        <w:t xml:space="preserve">Техническими требованиям АО </w:t>
      </w:r>
      <w:r w:rsidR="00386F76" w:rsidRPr="00C10160">
        <w:rPr>
          <w:rFonts w:ascii="Times New Roman" w:eastAsia="Arial Unicode MS" w:hAnsi="Times New Roman"/>
          <w:u w:color="00B050"/>
          <w:bdr w:val="nil"/>
        </w:rPr>
        <w:t>"</w:t>
      </w:r>
      <w:r w:rsidRPr="00C10160">
        <w:rPr>
          <w:rFonts w:ascii="Times New Roman" w:eastAsia="Arial Unicode MS" w:hAnsi="Times New Roman"/>
          <w:u w:color="00B050"/>
          <w:bdr w:val="nil"/>
        </w:rPr>
        <w:t>Мосводоканал</w:t>
      </w:r>
      <w:r w:rsidR="00386F76" w:rsidRPr="00C10160">
        <w:rPr>
          <w:rFonts w:ascii="Times New Roman" w:eastAsia="Arial Unicode MS" w:hAnsi="Times New Roman"/>
          <w:u w:color="00B050"/>
          <w:bdr w:val="nil"/>
        </w:rPr>
        <w:t>"</w:t>
      </w:r>
      <w:r w:rsidRPr="00C10160">
        <w:rPr>
          <w:rFonts w:ascii="Times New Roman" w:eastAsia="Arial Unicode MS" w:hAnsi="Times New Roman"/>
          <w:u w:color="00B050"/>
          <w:bdr w:val="nil"/>
        </w:rPr>
        <w:t xml:space="preserve"> к проектированию объектов водоснабжения и водоотведения в г. Москва при новом строительстве и реконструкции</w:t>
      </w:r>
      <w:r w:rsidR="00386F76" w:rsidRPr="00C10160">
        <w:rPr>
          <w:rFonts w:ascii="Times New Roman" w:eastAsia="Arial Unicode MS" w:hAnsi="Times New Roman"/>
          <w:u w:color="00B050"/>
          <w:bdr w:val="nil"/>
        </w:rPr>
        <w:t>"</w:t>
      </w:r>
      <w:r w:rsidRPr="00C10160">
        <w:rPr>
          <w:rFonts w:ascii="Times New Roman" w:eastAsia="Arial Unicode MS" w:hAnsi="Times New Roman"/>
          <w:u w:color="00B050"/>
          <w:bdr w:val="nil"/>
        </w:rPr>
        <w:t xml:space="preserve">. </w:t>
      </w:r>
    </w:p>
    <w:p w:rsidR="0012021D" w:rsidRPr="00C10160" w:rsidRDefault="0012021D" w:rsidP="008E5442">
      <w:pPr>
        <w:widowControl/>
        <w:autoSpaceDE/>
        <w:autoSpaceDN/>
        <w:adjustRightInd/>
        <w:spacing w:after="120"/>
        <w:ind w:firstLine="720"/>
        <w:jc w:val="both"/>
        <w:rPr>
          <w:rFonts w:ascii="Times New Roman" w:eastAsia="Calibri" w:hAnsi="Times New Roman"/>
          <w:lang w:eastAsia="en-US"/>
        </w:rPr>
      </w:pPr>
      <w:r w:rsidRPr="00C10160">
        <w:rPr>
          <w:rFonts w:ascii="Times New Roman" w:eastAsia="Arial Unicode MS" w:hAnsi="Times New Roman"/>
          <w:u w:color="00B050"/>
          <w:bdr w:val="nil"/>
        </w:rPr>
        <w:t xml:space="preserve">3.5. </w:t>
      </w:r>
      <w:r w:rsidRPr="00C10160">
        <w:rPr>
          <w:rFonts w:ascii="Times New Roman" w:eastAsia="Calibri" w:hAnsi="Times New Roman"/>
          <w:lang w:eastAsia="en-US"/>
        </w:rPr>
        <w:t xml:space="preserve">Трубопроводная обвязка, лестницы, ходовые скобы, площадки для обслуживания оборудования, ограждения, направляющие и цепи для </w:t>
      </w:r>
      <w:r w:rsidR="000801FD" w:rsidRPr="00C10160">
        <w:rPr>
          <w:rFonts w:ascii="Times New Roman" w:eastAsia="Calibri" w:hAnsi="Times New Roman"/>
          <w:lang w:eastAsia="en-US"/>
        </w:rPr>
        <w:t>подъёма</w:t>
      </w:r>
      <w:r w:rsidRPr="00C10160">
        <w:rPr>
          <w:rFonts w:ascii="Times New Roman" w:eastAsia="Calibri" w:hAnsi="Times New Roman"/>
          <w:lang w:eastAsia="en-US"/>
        </w:rPr>
        <w:t xml:space="preserve"> насосного оборудования, болтовые соединения, фланцы должны быть выполнены из нержавеющей стали 12Х18Н10Т (</w:t>
      </w:r>
      <w:r w:rsidRPr="00C10160">
        <w:rPr>
          <w:rFonts w:ascii="Times New Roman" w:eastAsia="Arial Unicode MS" w:hAnsi="Times New Roman"/>
          <w:u w:color="000000"/>
          <w:bdr w:val="nil"/>
          <w:lang w:val="en-US"/>
        </w:rPr>
        <w:t>AISI</w:t>
      </w:r>
      <w:r w:rsidRPr="00C10160">
        <w:rPr>
          <w:rFonts w:ascii="Times New Roman" w:eastAsia="Arial Unicode MS" w:hAnsi="Times New Roman"/>
          <w:u w:color="000000"/>
          <w:bdr w:val="nil"/>
        </w:rPr>
        <w:t xml:space="preserve"> 321) </w:t>
      </w:r>
      <w:r w:rsidRPr="00C10160">
        <w:rPr>
          <w:rFonts w:ascii="Times New Roman" w:eastAsia="Calibri" w:hAnsi="Times New Roman"/>
          <w:lang w:eastAsia="en-US"/>
        </w:rPr>
        <w:t>и поставляться в неокрашенном виде.</w:t>
      </w:r>
    </w:p>
    <w:p w:rsidR="0024714B" w:rsidRPr="00C10160" w:rsidRDefault="0024714B" w:rsidP="0012021D">
      <w:pPr>
        <w:widowControl/>
        <w:autoSpaceDE/>
        <w:autoSpaceDN/>
        <w:adjustRightInd/>
        <w:jc w:val="both"/>
        <w:rPr>
          <w:rFonts w:ascii="Times New Roman" w:eastAsia="Calibri" w:hAnsi="Times New Roman"/>
          <w:lang w:eastAsia="en-US"/>
        </w:rPr>
      </w:pPr>
    </w:p>
    <w:p w:rsidR="0012021D" w:rsidRPr="00C10160" w:rsidRDefault="0012021D" w:rsidP="00A02279">
      <w:pPr>
        <w:widowControl/>
        <w:autoSpaceDE/>
        <w:autoSpaceDN/>
        <w:adjustRightInd/>
        <w:spacing w:before="120" w:after="120"/>
        <w:jc w:val="center"/>
        <w:rPr>
          <w:rFonts w:ascii="Times New Roman" w:eastAsia="Calibri" w:hAnsi="Times New Roman"/>
          <w:b/>
          <w:lang w:eastAsia="en-US"/>
        </w:rPr>
      </w:pPr>
      <w:r w:rsidRPr="00C10160">
        <w:rPr>
          <w:rFonts w:ascii="Times New Roman" w:eastAsia="Calibri" w:hAnsi="Times New Roman"/>
          <w:b/>
          <w:lang w:eastAsia="en-US"/>
        </w:rPr>
        <w:t>4. Требования к технологическим решениям, энергоснабжению,</w:t>
      </w:r>
      <w:r w:rsidRPr="00C10160">
        <w:rPr>
          <w:rFonts w:ascii="Times New Roman" w:eastAsia="Calibri" w:hAnsi="Times New Roman"/>
          <w:b/>
          <w:lang w:eastAsia="en-US"/>
        </w:rPr>
        <w:br/>
        <w:t>автоматизации и диспетчеризации КНС</w:t>
      </w:r>
    </w:p>
    <w:p w:rsidR="0012021D" w:rsidRPr="00C10160" w:rsidRDefault="0012021D" w:rsidP="008E5442">
      <w:pPr>
        <w:widowControl/>
        <w:autoSpaceDE/>
        <w:autoSpaceDN/>
        <w:adjustRightInd/>
        <w:spacing w:after="120"/>
        <w:ind w:firstLine="720"/>
        <w:jc w:val="both"/>
        <w:rPr>
          <w:rFonts w:ascii="Times New Roman" w:hAnsi="Times New Roman"/>
          <w:lang w:eastAsia="en-US"/>
        </w:rPr>
      </w:pPr>
      <w:r w:rsidRPr="00C10160">
        <w:rPr>
          <w:rFonts w:ascii="Times New Roman" w:eastAsia="Arial Unicode MS" w:hAnsi="Times New Roman"/>
          <w:u w:color="00B050"/>
          <w:bdr w:val="nil"/>
        </w:rPr>
        <w:t xml:space="preserve">4.1. </w:t>
      </w:r>
      <w:r w:rsidRPr="00C10160">
        <w:rPr>
          <w:rFonts w:ascii="Times New Roman" w:hAnsi="Times New Roman"/>
          <w:lang w:eastAsia="en-US"/>
        </w:rPr>
        <w:t xml:space="preserve">При наличии камеры переключений предусмотреть отвод дренажных вод в КНС </w:t>
      </w:r>
      <w:r w:rsidR="00357FDE" w:rsidRPr="00C10160">
        <w:rPr>
          <w:rFonts w:ascii="Times New Roman" w:hAnsi="Times New Roman"/>
          <w:lang w:eastAsia="en-US"/>
        </w:rPr>
        <w:t>самотёком</w:t>
      </w:r>
      <w:r w:rsidRPr="00C10160">
        <w:rPr>
          <w:rFonts w:ascii="Times New Roman" w:hAnsi="Times New Roman"/>
          <w:lang w:eastAsia="en-US"/>
        </w:rPr>
        <w:t xml:space="preserve"> или посредством дренажного насоса (данное решение должно быть предусмотрено в конструкции корпуса КНС).</w:t>
      </w:r>
    </w:p>
    <w:p w:rsidR="0012021D" w:rsidRPr="00C10160" w:rsidRDefault="0012021D" w:rsidP="0024714B">
      <w:pPr>
        <w:widowControl/>
        <w:pBdr>
          <w:top w:val="nil"/>
          <w:left w:val="nil"/>
          <w:bottom w:val="nil"/>
          <w:right w:val="nil"/>
          <w:between w:val="nil"/>
          <w:bar w:val="nil"/>
        </w:pBdr>
        <w:autoSpaceDE/>
        <w:autoSpaceDN/>
        <w:adjustRightInd/>
        <w:spacing w:after="120" w:line="264" w:lineRule="auto"/>
        <w:ind w:firstLine="720"/>
        <w:jc w:val="both"/>
        <w:rPr>
          <w:rFonts w:ascii="Times New Roman" w:hAnsi="Times New Roman"/>
          <w:u w:color="00B050"/>
          <w:bdr w:val="nil"/>
        </w:rPr>
      </w:pPr>
      <w:r w:rsidRPr="00C10160">
        <w:rPr>
          <w:rFonts w:ascii="Times New Roman" w:eastAsia="Arial Unicode MS" w:hAnsi="Times New Roman"/>
          <w:u w:color="00B050"/>
          <w:bdr w:val="nil"/>
        </w:rPr>
        <w:t>4.2. Предусмотреть в КНС устройство для подключения аварийного насоса (линия аварийной откачки с устройством ЗРА и РОТ-гайки).</w:t>
      </w:r>
    </w:p>
    <w:p w:rsidR="0012021D" w:rsidRPr="00C10160" w:rsidRDefault="0012021D" w:rsidP="0024714B">
      <w:pPr>
        <w:widowControl/>
        <w:pBdr>
          <w:top w:val="nil"/>
          <w:left w:val="nil"/>
          <w:bottom w:val="nil"/>
          <w:right w:val="nil"/>
          <w:between w:val="nil"/>
          <w:bar w:val="nil"/>
        </w:pBdr>
        <w:autoSpaceDE/>
        <w:autoSpaceDN/>
        <w:adjustRightInd/>
        <w:spacing w:after="120" w:line="264" w:lineRule="auto"/>
        <w:ind w:firstLine="720"/>
        <w:jc w:val="both"/>
        <w:rPr>
          <w:rFonts w:ascii="Times New Roman" w:hAnsi="Times New Roman"/>
          <w:u w:color="00B050"/>
          <w:bdr w:val="nil"/>
        </w:rPr>
      </w:pPr>
      <w:r w:rsidRPr="00C10160">
        <w:rPr>
          <w:rFonts w:ascii="Times New Roman" w:eastAsia="Arial Unicode MS" w:hAnsi="Times New Roman"/>
          <w:u w:color="00B050"/>
          <w:bdr w:val="nil"/>
        </w:rPr>
        <w:t xml:space="preserve">4.3. Предусмотреть не менее двух напорных трубопроводов. Диаметр, материал, </w:t>
      </w:r>
      <w:r w:rsidR="0004609D" w:rsidRPr="00C10160">
        <w:rPr>
          <w:rFonts w:ascii="Times New Roman" w:eastAsia="Arial Unicode MS" w:hAnsi="Times New Roman"/>
          <w:u w:color="00B050"/>
          <w:bdr w:val="nil"/>
        </w:rPr>
        <w:t>протяжённость</w:t>
      </w:r>
      <w:r w:rsidRPr="00C10160">
        <w:rPr>
          <w:rFonts w:ascii="Times New Roman" w:eastAsia="Arial Unicode MS" w:hAnsi="Times New Roman"/>
          <w:u w:color="00B050"/>
          <w:bdr w:val="nil"/>
        </w:rPr>
        <w:t xml:space="preserve"> и трассу прохождения определить проектным решением, выполнить гидравлический </w:t>
      </w:r>
      <w:r w:rsidR="008B26A3" w:rsidRPr="00C10160">
        <w:rPr>
          <w:rFonts w:ascii="Times New Roman" w:eastAsia="Arial Unicode MS" w:hAnsi="Times New Roman"/>
          <w:u w:color="00B050"/>
          <w:bdr w:val="nil"/>
        </w:rPr>
        <w:t>расчёт</w:t>
      </w:r>
      <w:r w:rsidRPr="00C10160">
        <w:rPr>
          <w:rFonts w:ascii="Times New Roman" w:eastAsia="Arial Unicode MS" w:hAnsi="Times New Roman"/>
          <w:u w:color="00B050"/>
          <w:bdr w:val="nil"/>
        </w:rPr>
        <w:t xml:space="preserve"> напорных трубопроводов с построением графиков совместной работы насосов и водоводов в соответствии с </w:t>
      </w:r>
      <w:r w:rsidR="008B26A3" w:rsidRPr="00C10160">
        <w:rPr>
          <w:rFonts w:ascii="Times New Roman" w:eastAsia="Arial Unicode MS" w:hAnsi="Times New Roman"/>
          <w:u w:color="00B050"/>
          <w:bdr w:val="nil"/>
        </w:rPr>
        <w:t>расчёт</w:t>
      </w:r>
      <w:r w:rsidRPr="00C10160">
        <w:rPr>
          <w:rFonts w:ascii="Times New Roman" w:eastAsia="Arial Unicode MS" w:hAnsi="Times New Roman"/>
          <w:u w:color="00B050"/>
          <w:bdr w:val="nil"/>
        </w:rPr>
        <w:t>ной производительностью КНС.</w:t>
      </w:r>
    </w:p>
    <w:p w:rsidR="0012021D" w:rsidRPr="00C10160" w:rsidRDefault="0012021D" w:rsidP="0024714B">
      <w:pPr>
        <w:widowControl/>
        <w:pBdr>
          <w:top w:val="nil"/>
          <w:left w:val="nil"/>
          <w:bottom w:val="nil"/>
          <w:right w:val="nil"/>
          <w:between w:val="nil"/>
          <w:bar w:val="nil"/>
        </w:pBdr>
        <w:autoSpaceDE/>
        <w:autoSpaceDN/>
        <w:adjustRightInd/>
        <w:spacing w:after="120" w:line="264" w:lineRule="auto"/>
        <w:ind w:firstLine="720"/>
        <w:jc w:val="both"/>
        <w:rPr>
          <w:rFonts w:ascii="Times New Roman" w:eastAsia="Arial Unicode MS" w:hAnsi="Times New Roman"/>
          <w:u w:color="00B050"/>
          <w:bdr w:val="nil"/>
        </w:rPr>
      </w:pPr>
      <w:r w:rsidRPr="00C10160">
        <w:rPr>
          <w:rFonts w:ascii="Times New Roman" w:eastAsia="Arial Unicode MS" w:hAnsi="Times New Roman"/>
          <w:u w:color="00B050"/>
          <w:bdr w:val="nil"/>
        </w:rPr>
        <w:t xml:space="preserve">4.4. Предусмотреть </w:t>
      </w:r>
      <w:r w:rsidRPr="00C10160">
        <w:rPr>
          <w:rFonts w:ascii="Times New Roman" w:eastAsia="Arial Unicode MS" w:hAnsi="Times New Roman"/>
          <w:bdr w:val="nil"/>
        </w:rPr>
        <w:t xml:space="preserve">установку узла </w:t>
      </w:r>
      <w:r w:rsidR="007E4CB3" w:rsidRPr="00C10160">
        <w:rPr>
          <w:rFonts w:ascii="Times New Roman" w:eastAsia="Arial Unicode MS" w:hAnsi="Times New Roman"/>
          <w:bdr w:val="nil"/>
        </w:rPr>
        <w:t>учёта</w:t>
      </w:r>
      <w:r w:rsidRPr="00C10160">
        <w:rPr>
          <w:rFonts w:ascii="Times New Roman" w:eastAsia="Arial Unicode MS" w:hAnsi="Times New Roman"/>
          <w:bdr w:val="nil"/>
        </w:rPr>
        <w:t xml:space="preserve"> сточных вод</w:t>
      </w:r>
      <w:r w:rsidRPr="00C10160">
        <w:rPr>
          <w:rFonts w:ascii="Times New Roman" w:eastAsia="Arial Unicode MS" w:hAnsi="Times New Roman"/>
          <w:u w:color="00B050"/>
          <w:bdr w:val="nil"/>
        </w:rPr>
        <w:t xml:space="preserve"> с устройством фланцевых электромагнитных приборов </w:t>
      </w:r>
      <w:r w:rsidR="007E4CB3" w:rsidRPr="00C10160">
        <w:rPr>
          <w:rFonts w:ascii="Times New Roman" w:eastAsia="Arial Unicode MS" w:hAnsi="Times New Roman"/>
          <w:u w:color="00B050"/>
          <w:bdr w:val="nil"/>
        </w:rPr>
        <w:t>учёта</w:t>
      </w:r>
      <w:r w:rsidRPr="00C10160">
        <w:rPr>
          <w:rFonts w:ascii="Times New Roman" w:eastAsia="Arial Unicode MS" w:hAnsi="Times New Roman"/>
          <w:u w:color="00B050"/>
          <w:bdr w:val="nil"/>
        </w:rPr>
        <w:t xml:space="preserve"> расхода сточной жидкости (внутри КНС либо в камерах на территории КНС) с </w:t>
      </w:r>
      <w:r w:rsidR="00A16D35" w:rsidRPr="00C10160">
        <w:rPr>
          <w:rFonts w:ascii="Times New Roman" w:eastAsia="Arial Unicode MS" w:hAnsi="Times New Roman"/>
          <w:u w:color="00B050"/>
          <w:bdr w:val="nil"/>
        </w:rPr>
        <w:t>учётом</w:t>
      </w:r>
      <w:r w:rsidRPr="00C10160">
        <w:rPr>
          <w:rFonts w:ascii="Times New Roman" w:eastAsia="Arial Unicode MS" w:hAnsi="Times New Roman"/>
          <w:u w:color="00B050"/>
          <w:bdr w:val="nil"/>
        </w:rPr>
        <w:t xml:space="preserve"> требований к длинам прямых участков до и после прибора. </w:t>
      </w:r>
    </w:p>
    <w:p w:rsidR="0012021D" w:rsidRPr="00C10160" w:rsidRDefault="0012021D" w:rsidP="0024714B">
      <w:pPr>
        <w:widowControl/>
        <w:pBdr>
          <w:top w:val="nil"/>
          <w:left w:val="nil"/>
          <w:bottom w:val="nil"/>
          <w:right w:val="nil"/>
          <w:between w:val="nil"/>
          <w:bar w:val="nil"/>
        </w:pBdr>
        <w:autoSpaceDE/>
        <w:autoSpaceDN/>
        <w:adjustRightInd/>
        <w:spacing w:after="120" w:line="264" w:lineRule="auto"/>
        <w:ind w:firstLine="720"/>
        <w:jc w:val="both"/>
        <w:rPr>
          <w:rFonts w:ascii="Times New Roman" w:hAnsi="Times New Roman"/>
          <w:u w:color="00B050"/>
          <w:bdr w:val="nil"/>
        </w:rPr>
      </w:pPr>
      <w:r w:rsidRPr="00C10160">
        <w:rPr>
          <w:rFonts w:ascii="Times New Roman" w:hAnsi="Times New Roman"/>
          <w:u w:color="00B050"/>
          <w:bdr w:val="nil"/>
        </w:rPr>
        <w:t xml:space="preserve">4.5. </w:t>
      </w:r>
      <w:r w:rsidRPr="00C10160">
        <w:rPr>
          <w:rFonts w:ascii="Times New Roman" w:eastAsia="Calibri" w:hAnsi="Times New Roman"/>
        </w:rPr>
        <w:t xml:space="preserve">На вытяжной системе предусмотреть систему очистки воздуха от дурнопахнущих газов (сероводород, меркаптаны и др.) с применением угольного адсорбера (производительность адсорбера определяется проектом). Во избежание замерзания система очистки размещается внутри КНС на вентиляционной системе. </w:t>
      </w:r>
    </w:p>
    <w:p w:rsidR="0012021D" w:rsidRPr="00C10160" w:rsidRDefault="0012021D" w:rsidP="0024714B">
      <w:pPr>
        <w:widowControl/>
        <w:pBdr>
          <w:top w:val="nil"/>
          <w:left w:val="nil"/>
          <w:bottom w:val="nil"/>
          <w:right w:val="nil"/>
          <w:between w:val="nil"/>
          <w:bar w:val="nil"/>
        </w:pBdr>
        <w:autoSpaceDE/>
        <w:autoSpaceDN/>
        <w:adjustRightInd/>
        <w:spacing w:after="120" w:line="264" w:lineRule="auto"/>
        <w:ind w:firstLine="720"/>
        <w:jc w:val="both"/>
        <w:rPr>
          <w:rFonts w:ascii="Times New Roman" w:eastAsia="Calibri" w:hAnsi="Times New Roman"/>
        </w:rPr>
      </w:pPr>
      <w:r w:rsidRPr="00C10160">
        <w:rPr>
          <w:rFonts w:ascii="Times New Roman" w:eastAsia="Calibri" w:hAnsi="Times New Roman"/>
        </w:rPr>
        <w:t xml:space="preserve">4.6. При невозможности установки стационарного </w:t>
      </w:r>
      <w:r w:rsidR="000801FD" w:rsidRPr="00C10160">
        <w:rPr>
          <w:rFonts w:ascii="Times New Roman" w:eastAsia="Calibri" w:hAnsi="Times New Roman"/>
        </w:rPr>
        <w:t>грузоподъёмного</w:t>
      </w:r>
      <w:r w:rsidRPr="00C10160">
        <w:rPr>
          <w:rFonts w:ascii="Times New Roman" w:eastAsia="Calibri" w:hAnsi="Times New Roman"/>
        </w:rPr>
        <w:t xml:space="preserve"> оборудования работы осуществлять переносным </w:t>
      </w:r>
      <w:r w:rsidR="000801FD" w:rsidRPr="00C10160">
        <w:rPr>
          <w:rFonts w:ascii="Times New Roman" w:eastAsia="Calibri" w:hAnsi="Times New Roman"/>
        </w:rPr>
        <w:t>подъёмным</w:t>
      </w:r>
      <w:r w:rsidRPr="00C10160">
        <w:rPr>
          <w:rFonts w:ascii="Times New Roman" w:eastAsia="Calibri" w:hAnsi="Times New Roman"/>
        </w:rPr>
        <w:t xml:space="preserve"> оборудованием ТРИПОД.</w:t>
      </w:r>
    </w:p>
    <w:p w:rsidR="0012021D" w:rsidRPr="00C10160" w:rsidRDefault="0012021D" w:rsidP="0024714B">
      <w:pPr>
        <w:widowControl/>
        <w:pBdr>
          <w:top w:val="nil"/>
          <w:left w:val="nil"/>
          <w:bottom w:val="nil"/>
          <w:right w:val="nil"/>
          <w:between w:val="nil"/>
          <w:bar w:val="nil"/>
        </w:pBdr>
        <w:autoSpaceDE/>
        <w:autoSpaceDN/>
        <w:adjustRightInd/>
        <w:spacing w:after="120" w:line="264" w:lineRule="auto"/>
        <w:ind w:firstLine="720"/>
        <w:jc w:val="both"/>
        <w:rPr>
          <w:rFonts w:ascii="Times New Roman" w:eastAsia="Arial Unicode MS" w:hAnsi="Times New Roman"/>
          <w:u w:color="00B050"/>
          <w:bdr w:val="nil"/>
        </w:rPr>
      </w:pPr>
      <w:r w:rsidRPr="00C10160">
        <w:rPr>
          <w:rFonts w:ascii="Times New Roman" w:eastAsia="Arial Unicode MS" w:hAnsi="Times New Roman"/>
          <w:u w:color="00B050"/>
          <w:bdr w:val="nil"/>
        </w:rPr>
        <w:t xml:space="preserve">4.7. Предусмотреть в КНС устройство напорной </w:t>
      </w:r>
      <w:r w:rsidR="0004609D" w:rsidRPr="00C10160">
        <w:rPr>
          <w:rFonts w:ascii="Times New Roman" w:eastAsia="Arial Unicode MS" w:hAnsi="Times New Roman"/>
          <w:u w:color="00B050"/>
          <w:bdr w:val="nil"/>
        </w:rPr>
        <w:t>гребёнки</w:t>
      </w:r>
      <w:r w:rsidRPr="00C10160">
        <w:rPr>
          <w:rFonts w:ascii="Times New Roman" w:eastAsia="Arial Unicode MS" w:hAnsi="Times New Roman"/>
          <w:u w:color="00B050"/>
          <w:bdr w:val="nil"/>
        </w:rPr>
        <w:t xml:space="preserve"> с задвижками для обеспечения возможности работы каждого насосного агрегата на любой напорный трубопровод. Секционные задвижки должны быть с электроприводом герметичного исполнения со степенью защиты не ниже </w:t>
      </w:r>
      <w:r w:rsidRPr="00C10160">
        <w:rPr>
          <w:rFonts w:ascii="Times New Roman" w:eastAsia="Arial Unicode MS" w:hAnsi="Times New Roman"/>
          <w:u w:color="00B050"/>
          <w:bdr w:val="nil"/>
          <w:lang w:val="en-US"/>
        </w:rPr>
        <w:t>IP</w:t>
      </w:r>
      <w:r w:rsidRPr="00C10160">
        <w:rPr>
          <w:rFonts w:ascii="Times New Roman" w:eastAsia="Arial Unicode MS" w:hAnsi="Times New Roman"/>
          <w:u w:color="00B050"/>
          <w:bdr w:val="nil"/>
        </w:rPr>
        <w:t xml:space="preserve">68 с выводом интерфейса для телеуправления и иметь выносные блоки управления, расположенные выше отметки +0.00. </w:t>
      </w:r>
    </w:p>
    <w:p w:rsidR="0012021D" w:rsidRPr="00C10160" w:rsidRDefault="0012021D" w:rsidP="0024714B">
      <w:pPr>
        <w:widowControl/>
        <w:pBdr>
          <w:top w:val="nil"/>
          <w:left w:val="nil"/>
          <w:bottom w:val="nil"/>
          <w:right w:val="nil"/>
          <w:between w:val="nil"/>
          <w:bar w:val="nil"/>
        </w:pBdr>
        <w:autoSpaceDE/>
        <w:autoSpaceDN/>
        <w:adjustRightInd/>
        <w:spacing w:after="120" w:line="264" w:lineRule="auto"/>
        <w:ind w:firstLine="720"/>
        <w:jc w:val="both"/>
        <w:rPr>
          <w:rFonts w:ascii="Times New Roman" w:eastAsia="Arial Unicode MS" w:hAnsi="Times New Roman"/>
          <w:u w:color="00B050"/>
          <w:bdr w:val="nil"/>
        </w:rPr>
      </w:pPr>
      <w:r w:rsidRPr="00C10160">
        <w:rPr>
          <w:rFonts w:ascii="Times New Roman" w:eastAsia="Arial Unicode MS" w:hAnsi="Times New Roman"/>
          <w:u w:color="00B050"/>
          <w:bdr w:val="nil"/>
        </w:rPr>
        <w:t xml:space="preserve">4.8. На подводящей самотечной трубе устанавливается отсекающая шиберная задвижка. Управление задвижкой осуществляется установленным электроприводом или вручную посредством ковера с отметки +0.00. Электропривод ЗРА на подводящей сети к КНС размещается выше отметки+0.00 и должен быть выполнен в </w:t>
      </w:r>
      <w:r w:rsidR="00357FDE" w:rsidRPr="00C10160">
        <w:rPr>
          <w:rFonts w:ascii="Times New Roman" w:eastAsia="Arial Unicode MS" w:hAnsi="Times New Roman"/>
          <w:u w:color="00B050"/>
          <w:bdr w:val="nil"/>
        </w:rPr>
        <w:t>защищённом</w:t>
      </w:r>
      <w:r w:rsidRPr="00C10160">
        <w:rPr>
          <w:rFonts w:ascii="Times New Roman" w:eastAsia="Arial Unicode MS" w:hAnsi="Times New Roman"/>
          <w:u w:color="00B050"/>
          <w:bdr w:val="nil"/>
        </w:rPr>
        <w:t xml:space="preserve"> кожухе антивандального и </w:t>
      </w:r>
      <w:r w:rsidR="0004609D" w:rsidRPr="00C10160">
        <w:rPr>
          <w:rFonts w:ascii="Times New Roman" w:eastAsia="Arial Unicode MS" w:hAnsi="Times New Roman"/>
          <w:u w:color="00B050"/>
          <w:bdr w:val="nil"/>
        </w:rPr>
        <w:t>влагозащищённого</w:t>
      </w:r>
      <w:r w:rsidRPr="00C10160">
        <w:rPr>
          <w:rFonts w:ascii="Times New Roman" w:eastAsia="Arial Unicode MS" w:hAnsi="Times New Roman"/>
          <w:u w:color="00B050"/>
          <w:bdr w:val="nil"/>
        </w:rPr>
        <w:t xml:space="preserve"> исполнения, со степенью защиты не ниже </w:t>
      </w:r>
      <w:r w:rsidRPr="00C10160">
        <w:rPr>
          <w:rFonts w:ascii="Times New Roman" w:eastAsia="Arial Unicode MS" w:hAnsi="Times New Roman"/>
          <w:u w:color="00B050"/>
          <w:bdr w:val="nil"/>
          <w:lang w:val="en-US"/>
        </w:rPr>
        <w:t>IP</w:t>
      </w:r>
      <w:r w:rsidRPr="00C10160">
        <w:rPr>
          <w:rFonts w:ascii="Times New Roman" w:eastAsia="Arial Unicode MS" w:hAnsi="Times New Roman"/>
          <w:u w:color="00B050"/>
          <w:bdr w:val="nil"/>
        </w:rPr>
        <w:t>68 с выводом интерфейса для телеуправления.</w:t>
      </w:r>
    </w:p>
    <w:p w:rsidR="0012021D" w:rsidRPr="00C10160" w:rsidRDefault="0012021D" w:rsidP="0024714B">
      <w:pPr>
        <w:widowControl/>
        <w:pBdr>
          <w:top w:val="nil"/>
          <w:left w:val="nil"/>
          <w:bottom w:val="nil"/>
          <w:right w:val="nil"/>
          <w:between w:val="nil"/>
          <w:bar w:val="nil"/>
        </w:pBdr>
        <w:autoSpaceDE/>
        <w:autoSpaceDN/>
        <w:adjustRightInd/>
        <w:spacing w:after="120" w:line="264" w:lineRule="auto"/>
        <w:ind w:firstLine="720"/>
        <w:jc w:val="both"/>
        <w:rPr>
          <w:rFonts w:ascii="Times New Roman" w:eastAsia="Arial Unicode MS" w:hAnsi="Times New Roman"/>
          <w:u w:color="00B050"/>
          <w:bdr w:val="nil"/>
        </w:rPr>
      </w:pPr>
      <w:r w:rsidRPr="00C10160">
        <w:rPr>
          <w:rFonts w:ascii="Times New Roman" w:hAnsi="Times New Roman"/>
          <w:u w:color="00B050"/>
          <w:bdr w:val="nil"/>
        </w:rPr>
        <w:t>4.9.</w:t>
      </w:r>
      <w:r w:rsidRPr="00C10160">
        <w:rPr>
          <w:rFonts w:ascii="Times New Roman" w:hAnsi="Times New Roman"/>
          <w:lang w:eastAsia="en-US"/>
        </w:rPr>
        <w:t xml:space="preserve"> </w:t>
      </w:r>
      <w:r w:rsidRPr="00C10160">
        <w:rPr>
          <w:rFonts w:ascii="Times New Roman" w:eastAsia="Arial Unicode MS" w:hAnsi="Times New Roman"/>
          <w:u w:color="00B050"/>
          <w:bdr w:val="nil"/>
        </w:rPr>
        <w:t xml:space="preserve">Все электродвигатели, установленные на оборудовании в мокрой зоне, выполнить со степенью защиты не ниже </w:t>
      </w:r>
      <w:r w:rsidRPr="00C10160">
        <w:rPr>
          <w:rFonts w:ascii="Times New Roman" w:eastAsia="Arial Unicode MS" w:hAnsi="Times New Roman"/>
          <w:u w:color="00B050"/>
          <w:bdr w:val="nil"/>
          <w:lang w:val="en-US"/>
        </w:rPr>
        <w:t>IP</w:t>
      </w:r>
      <w:r w:rsidRPr="00C10160">
        <w:rPr>
          <w:rFonts w:ascii="Times New Roman" w:eastAsia="Arial Unicode MS" w:hAnsi="Times New Roman"/>
          <w:u w:color="00B050"/>
          <w:bdr w:val="nil"/>
        </w:rPr>
        <w:t xml:space="preserve">68. Допускается размещение электроприводов ЗРА с выносными блоками управления в отдельном блок-контейнере, </w:t>
      </w:r>
      <w:r w:rsidR="0004609D" w:rsidRPr="00C10160">
        <w:rPr>
          <w:rFonts w:ascii="Times New Roman" w:eastAsia="Arial Unicode MS" w:hAnsi="Times New Roman"/>
          <w:u w:color="00B050"/>
          <w:bdr w:val="nil"/>
        </w:rPr>
        <w:t>размещённом</w:t>
      </w:r>
      <w:r w:rsidRPr="00C10160">
        <w:rPr>
          <w:rFonts w:ascii="Times New Roman" w:eastAsia="Arial Unicode MS" w:hAnsi="Times New Roman"/>
          <w:u w:color="00B050"/>
          <w:bdr w:val="nil"/>
        </w:rPr>
        <w:t xml:space="preserve"> выше отметки +0.00. </w:t>
      </w:r>
    </w:p>
    <w:p w:rsidR="0012021D" w:rsidRPr="00C10160" w:rsidRDefault="0012021D" w:rsidP="0024714B">
      <w:pPr>
        <w:widowControl/>
        <w:autoSpaceDE/>
        <w:autoSpaceDN/>
        <w:adjustRightInd/>
        <w:spacing w:after="120" w:line="264" w:lineRule="auto"/>
        <w:ind w:firstLine="720"/>
        <w:jc w:val="both"/>
        <w:rPr>
          <w:rFonts w:ascii="Times New Roman" w:hAnsi="Times New Roman"/>
          <w:lang w:eastAsia="en-US"/>
        </w:rPr>
      </w:pPr>
      <w:r w:rsidRPr="00C10160">
        <w:rPr>
          <w:rFonts w:ascii="Times New Roman" w:hAnsi="Times New Roman"/>
          <w:lang w:eastAsia="en-US"/>
        </w:rPr>
        <w:t>4.10.</w:t>
      </w:r>
      <w:r w:rsidRPr="00C10160">
        <w:rPr>
          <w:rFonts w:ascii="Times New Roman" w:eastAsia="Calibri" w:hAnsi="Times New Roman"/>
          <w:lang w:eastAsia="en-US"/>
        </w:rPr>
        <w:t xml:space="preserve"> </w:t>
      </w:r>
      <w:r w:rsidRPr="00C10160">
        <w:rPr>
          <w:rFonts w:ascii="Times New Roman" w:hAnsi="Times New Roman"/>
          <w:lang w:eastAsia="en-US"/>
        </w:rPr>
        <w:t>Корпус КНС должен иметь кабельные вводы для силовых линий и слаботочных систем в раздельном исполнении.</w:t>
      </w:r>
    </w:p>
    <w:p w:rsidR="0012021D" w:rsidRPr="00C10160" w:rsidRDefault="0012021D" w:rsidP="0024714B">
      <w:pPr>
        <w:widowControl/>
        <w:autoSpaceDE/>
        <w:autoSpaceDN/>
        <w:adjustRightInd/>
        <w:spacing w:after="120" w:line="264" w:lineRule="auto"/>
        <w:ind w:firstLine="720"/>
        <w:jc w:val="both"/>
        <w:rPr>
          <w:rFonts w:ascii="Times New Roman" w:eastAsia="Calibri" w:hAnsi="Times New Roman"/>
          <w:lang w:eastAsia="en-US"/>
        </w:rPr>
      </w:pPr>
      <w:r w:rsidRPr="00C10160">
        <w:rPr>
          <w:rFonts w:ascii="Times New Roman" w:eastAsia="Calibri" w:hAnsi="Times New Roman"/>
          <w:lang w:eastAsia="en-US"/>
        </w:rPr>
        <w:t>4.11. Распределительные щиты предусмотреть с учётом двух источников питания.</w:t>
      </w:r>
    </w:p>
    <w:p w:rsidR="0012021D" w:rsidRPr="00C10160" w:rsidRDefault="0012021D" w:rsidP="0024714B">
      <w:pPr>
        <w:widowControl/>
        <w:autoSpaceDE/>
        <w:autoSpaceDN/>
        <w:adjustRightInd/>
        <w:spacing w:after="120" w:line="264" w:lineRule="auto"/>
        <w:ind w:firstLine="720"/>
        <w:jc w:val="both"/>
        <w:rPr>
          <w:rFonts w:ascii="Times New Roman" w:eastAsia="Calibri" w:hAnsi="Times New Roman"/>
          <w:lang w:eastAsia="en-US"/>
        </w:rPr>
      </w:pPr>
      <w:r w:rsidRPr="00C10160">
        <w:rPr>
          <w:rFonts w:ascii="Times New Roman" w:eastAsia="Calibri" w:hAnsi="Times New Roman"/>
          <w:lang w:eastAsia="en-US"/>
        </w:rPr>
        <w:t>4.12. В электрической схеме предусмотреть автоматический выключатель для подключения передвижной электростанции (ПЭС).</w:t>
      </w:r>
    </w:p>
    <w:p w:rsidR="0012021D" w:rsidRPr="00C10160" w:rsidRDefault="0012021D" w:rsidP="0024714B">
      <w:pPr>
        <w:widowControl/>
        <w:autoSpaceDE/>
        <w:autoSpaceDN/>
        <w:adjustRightInd/>
        <w:spacing w:after="120" w:line="264" w:lineRule="auto"/>
        <w:ind w:firstLine="720"/>
        <w:jc w:val="both"/>
        <w:rPr>
          <w:rFonts w:ascii="Times New Roman" w:eastAsia="Calibri" w:hAnsi="Times New Roman"/>
          <w:lang w:eastAsia="en-US"/>
        </w:rPr>
      </w:pPr>
      <w:r w:rsidRPr="00C10160">
        <w:rPr>
          <w:rFonts w:ascii="Times New Roman" w:eastAsia="Calibri" w:hAnsi="Times New Roman"/>
          <w:lang w:eastAsia="en-US"/>
        </w:rPr>
        <w:t xml:space="preserve">4.13. При проектировании КНС предусмотреть разработку томов электроснабжения и диспетчеризации в соответствии с техническими требованиями АО </w:t>
      </w:r>
      <w:r w:rsidR="00386F76" w:rsidRPr="00C10160">
        <w:rPr>
          <w:rFonts w:ascii="Times New Roman" w:eastAsia="Calibri" w:hAnsi="Times New Roman"/>
          <w:lang w:eastAsia="en-US"/>
        </w:rPr>
        <w:t>"</w:t>
      </w:r>
      <w:r w:rsidRPr="00C10160">
        <w:rPr>
          <w:rFonts w:ascii="Times New Roman" w:eastAsia="Calibri" w:hAnsi="Times New Roman"/>
          <w:lang w:eastAsia="en-US"/>
        </w:rPr>
        <w:t>Мосводоканал</w:t>
      </w:r>
      <w:r w:rsidR="00386F76" w:rsidRPr="00C10160">
        <w:rPr>
          <w:rFonts w:ascii="Times New Roman" w:eastAsia="Calibri" w:hAnsi="Times New Roman"/>
          <w:lang w:eastAsia="en-US"/>
        </w:rPr>
        <w:t>"</w:t>
      </w:r>
      <w:r w:rsidRPr="00C10160">
        <w:rPr>
          <w:rFonts w:ascii="Times New Roman" w:eastAsia="Calibri" w:hAnsi="Times New Roman"/>
          <w:lang w:eastAsia="en-US"/>
        </w:rPr>
        <w:t xml:space="preserve"> и Технического задания.</w:t>
      </w:r>
    </w:p>
    <w:p w:rsidR="0012021D" w:rsidRPr="00C10160" w:rsidRDefault="0012021D" w:rsidP="0024714B">
      <w:pPr>
        <w:widowControl/>
        <w:autoSpaceDE/>
        <w:autoSpaceDN/>
        <w:adjustRightInd/>
        <w:spacing w:after="120" w:line="264" w:lineRule="auto"/>
        <w:ind w:firstLine="720"/>
        <w:jc w:val="both"/>
        <w:rPr>
          <w:rFonts w:ascii="Times New Roman" w:eastAsia="Calibri" w:hAnsi="Times New Roman"/>
          <w:lang w:eastAsia="en-US"/>
        </w:rPr>
      </w:pPr>
      <w:r w:rsidRPr="00C10160">
        <w:rPr>
          <w:rFonts w:ascii="Times New Roman" w:eastAsia="Calibri" w:hAnsi="Times New Roman"/>
          <w:lang w:eastAsia="en-US"/>
        </w:rPr>
        <w:t xml:space="preserve">4.14. Предусмотреть видеонаблюдение с передачей видеосигнала в диспетчерскую АО МВК (в случае передачи на баланс). Предусмотреть </w:t>
      </w:r>
      <w:r w:rsidR="00357FDE" w:rsidRPr="00C10160">
        <w:rPr>
          <w:rFonts w:ascii="Times New Roman" w:eastAsia="Calibri" w:hAnsi="Times New Roman"/>
          <w:lang w:eastAsia="en-US"/>
        </w:rPr>
        <w:t>надёжное</w:t>
      </w:r>
      <w:r w:rsidRPr="00C10160">
        <w:rPr>
          <w:rFonts w:ascii="Times New Roman" w:eastAsia="Calibri" w:hAnsi="Times New Roman"/>
          <w:lang w:eastAsia="en-US"/>
        </w:rPr>
        <w:t xml:space="preserve"> запирающее устройство люков КНС с сигнализацией о несанкционированном доступе. </w:t>
      </w:r>
    </w:p>
    <w:p w:rsidR="00A02279" w:rsidRPr="00C10160" w:rsidRDefault="00A02279" w:rsidP="0024714B">
      <w:pPr>
        <w:widowControl/>
        <w:autoSpaceDE/>
        <w:autoSpaceDN/>
        <w:adjustRightInd/>
        <w:spacing w:after="120" w:line="264" w:lineRule="auto"/>
        <w:ind w:firstLine="720"/>
        <w:jc w:val="both"/>
        <w:rPr>
          <w:rFonts w:ascii="Times New Roman" w:eastAsia="Calibri" w:hAnsi="Times New Roman"/>
          <w:lang w:eastAsia="en-US"/>
        </w:rPr>
      </w:pPr>
      <w:r w:rsidRPr="00C10160">
        <w:rPr>
          <w:rFonts w:ascii="Times New Roman" w:eastAsia="Calibri" w:hAnsi="Times New Roman"/>
          <w:lang w:eastAsia="en-US"/>
        </w:rPr>
        <w:t xml:space="preserve">4.15. </w:t>
      </w:r>
      <w:r w:rsidR="00686840" w:rsidRPr="00C10160">
        <w:rPr>
          <w:rFonts w:ascii="Times New Roman" w:eastAsia="Calibri" w:hAnsi="Times New Roman"/>
          <w:lang w:eastAsia="en-US"/>
        </w:rPr>
        <w:t xml:space="preserve">Техническим </w:t>
      </w:r>
      <w:r w:rsidRPr="00C10160">
        <w:rPr>
          <w:rFonts w:ascii="Times New Roman" w:eastAsia="Calibri" w:hAnsi="Times New Roman"/>
          <w:lang w:eastAsia="en-US"/>
        </w:rPr>
        <w:t>За</w:t>
      </w:r>
      <w:r w:rsidR="00686840" w:rsidRPr="00C10160">
        <w:rPr>
          <w:rFonts w:ascii="Times New Roman" w:eastAsia="Calibri" w:hAnsi="Times New Roman"/>
          <w:lang w:eastAsia="en-US"/>
        </w:rPr>
        <w:t>данием может быть п</w:t>
      </w:r>
      <w:r w:rsidRPr="00C10160">
        <w:rPr>
          <w:rFonts w:ascii="Times New Roman" w:eastAsia="Calibri" w:hAnsi="Times New Roman"/>
          <w:lang w:eastAsia="en-US"/>
        </w:rPr>
        <w:t>редусмотре</w:t>
      </w:r>
      <w:r w:rsidR="00686840" w:rsidRPr="00C10160">
        <w:rPr>
          <w:rFonts w:ascii="Times New Roman" w:eastAsia="Calibri" w:hAnsi="Times New Roman"/>
          <w:lang w:eastAsia="en-US"/>
        </w:rPr>
        <w:t>н</w:t>
      </w:r>
      <w:r w:rsidR="00540440" w:rsidRPr="00C10160">
        <w:rPr>
          <w:rFonts w:ascii="Times New Roman" w:eastAsia="Calibri" w:hAnsi="Times New Roman"/>
          <w:lang w:eastAsia="en-US"/>
        </w:rPr>
        <w:t xml:space="preserve"> </w:t>
      </w:r>
      <w:r w:rsidR="0024714B" w:rsidRPr="00C10160">
        <w:rPr>
          <w:rFonts w:ascii="Times New Roman" w:eastAsia="Calibri" w:hAnsi="Times New Roman"/>
          <w:lang w:eastAsia="en-US"/>
        </w:rPr>
        <w:t>трубопровод</w:t>
      </w:r>
      <w:r w:rsidRPr="00C10160">
        <w:rPr>
          <w:rFonts w:ascii="Times New Roman" w:eastAsia="Calibri" w:hAnsi="Times New Roman"/>
          <w:lang w:eastAsia="en-US"/>
        </w:rPr>
        <w:t xml:space="preserve"> взмучивания</w:t>
      </w:r>
      <w:r w:rsidR="0024714B" w:rsidRPr="00C10160">
        <w:rPr>
          <w:rFonts w:ascii="Times New Roman" w:eastAsia="Calibri" w:hAnsi="Times New Roman"/>
          <w:lang w:eastAsia="en-US"/>
        </w:rPr>
        <w:t xml:space="preserve"> </w:t>
      </w:r>
      <w:r w:rsidR="0004609D" w:rsidRPr="00C10160">
        <w:rPr>
          <w:rFonts w:ascii="Times New Roman" w:eastAsia="Calibri" w:hAnsi="Times New Roman"/>
          <w:lang w:eastAsia="en-US"/>
        </w:rPr>
        <w:t>уплотнённого</w:t>
      </w:r>
      <w:r w:rsidRPr="00C10160">
        <w:rPr>
          <w:rFonts w:ascii="Times New Roman" w:eastAsia="Calibri" w:hAnsi="Times New Roman"/>
          <w:lang w:eastAsia="en-US"/>
        </w:rPr>
        <w:t xml:space="preserve"> осадка.</w:t>
      </w:r>
    </w:p>
    <w:p w:rsidR="0024714B" w:rsidRPr="00C10160" w:rsidRDefault="0024714B" w:rsidP="0012021D">
      <w:pPr>
        <w:widowControl/>
        <w:autoSpaceDE/>
        <w:autoSpaceDN/>
        <w:adjustRightInd/>
        <w:jc w:val="center"/>
        <w:rPr>
          <w:rFonts w:ascii="Times New Roman" w:eastAsia="Calibri" w:hAnsi="Times New Roman"/>
          <w:lang w:eastAsia="en-US"/>
        </w:rPr>
      </w:pPr>
    </w:p>
    <w:p w:rsidR="0012021D" w:rsidRPr="00C10160" w:rsidRDefault="0012021D" w:rsidP="00AD72EB">
      <w:pPr>
        <w:pageBreakBefore/>
        <w:widowControl/>
        <w:autoSpaceDE/>
        <w:autoSpaceDN/>
        <w:adjustRightInd/>
        <w:spacing w:after="120"/>
        <w:jc w:val="center"/>
        <w:rPr>
          <w:rFonts w:ascii="Times New Roman" w:eastAsia="Calibri" w:hAnsi="Times New Roman"/>
          <w:b/>
          <w:lang w:eastAsia="en-US"/>
        </w:rPr>
      </w:pPr>
      <w:r w:rsidRPr="00C10160">
        <w:rPr>
          <w:rFonts w:ascii="Times New Roman" w:eastAsia="Calibri" w:hAnsi="Times New Roman"/>
          <w:b/>
          <w:lang w:eastAsia="en-US"/>
        </w:rPr>
        <w:t xml:space="preserve">5. Требования к поставке КНС </w:t>
      </w:r>
    </w:p>
    <w:p w:rsidR="0012021D" w:rsidRPr="00C10160" w:rsidRDefault="0012021D" w:rsidP="0024714B">
      <w:pPr>
        <w:widowControl/>
        <w:autoSpaceDE/>
        <w:autoSpaceDN/>
        <w:adjustRightInd/>
        <w:spacing w:after="120" w:line="264" w:lineRule="auto"/>
        <w:ind w:firstLine="720"/>
        <w:jc w:val="both"/>
        <w:rPr>
          <w:rFonts w:ascii="Times New Roman" w:eastAsia="Calibri" w:hAnsi="Times New Roman"/>
          <w:lang w:eastAsia="en-US"/>
        </w:rPr>
      </w:pPr>
      <w:r w:rsidRPr="00C10160">
        <w:rPr>
          <w:rFonts w:ascii="Times New Roman" w:eastAsia="Calibri" w:hAnsi="Times New Roman"/>
          <w:lang w:eastAsia="en-US"/>
        </w:rPr>
        <w:t xml:space="preserve">5.1. В целях сокращения времени монтажа КНС должна поступать на строительный объект в полной заводской готовности. Для выполнения </w:t>
      </w:r>
      <w:r w:rsidR="0004609D" w:rsidRPr="00C10160">
        <w:rPr>
          <w:rFonts w:ascii="Times New Roman" w:eastAsia="Calibri" w:hAnsi="Times New Roman"/>
          <w:lang w:eastAsia="en-US"/>
        </w:rPr>
        <w:t>определённых</w:t>
      </w:r>
      <w:r w:rsidRPr="00C10160">
        <w:rPr>
          <w:rFonts w:ascii="Times New Roman" w:eastAsia="Calibri" w:hAnsi="Times New Roman"/>
          <w:lang w:eastAsia="en-US"/>
        </w:rPr>
        <w:t xml:space="preserve"> транспортировочных требований допускается оптимальная разбивка корпуса на элементы, с последующим соединением на строительной площадке. Насосное оборудование устанавливается непосредственно перед пуско-наладочными работами.</w:t>
      </w:r>
    </w:p>
    <w:p w:rsidR="0012021D" w:rsidRPr="00C10160" w:rsidRDefault="0012021D" w:rsidP="0024714B">
      <w:pPr>
        <w:widowControl/>
        <w:autoSpaceDE/>
        <w:autoSpaceDN/>
        <w:adjustRightInd/>
        <w:spacing w:after="120" w:line="264" w:lineRule="auto"/>
        <w:ind w:firstLine="720"/>
        <w:jc w:val="both"/>
        <w:rPr>
          <w:rFonts w:ascii="Times New Roman" w:eastAsia="Calibri" w:hAnsi="Times New Roman"/>
          <w:lang w:eastAsia="en-US"/>
        </w:rPr>
      </w:pPr>
      <w:r w:rsidRPr="00C10160">
        <w:rPr>
          <w:rFonts w:ascii="Times New Roman" w:eastAsia="Calibri" w:hAnsi="Times New Roman"/>
          <w:lang w:eastAsia="en-US"/>
        </w:rPr>
        <w:t>5.2.В комплекте поставки КНС предусмотреть резервную сороудерживающую корзину и резервный насос (на склад).</w:t>
      </w:r>
    </w:p>
    <w:p w:rsidR="0012021D" w:rsidRPr="00C10160" w:rsidRDefault="0012021D" w:rsidP="0024714B">
      <w:pPr>
        <w:widowControl/>
        <w:autoSpaceDE/>
        <w:autoSpaceDN/>
        <w:adjustRightInd/>
        <w:spacing w:after="120" w:line="264" w:lineRule="auto"/>
        <w:ind w:firstLine="720"/>
        <w:jc w:val="both"/>
        <w:rPr>
          <w:rFonts w:ascii="Times New Roman" w:eastAsia="Calibri" w:hAnsi="Times New Roman"/>
          <w:lang w:eastAsia="en-US"/>
        </w:rPr>
      </w:pPr>
      <w:r w:rsidRPr="00C10160">
        <w:rPr>
          <w:rFonts w:ascii="Times New Roman" w:eastAsia="Calibri" w:hAnsi="Times New Roman"/>
          <w:lang w:eastAsia="en-US"/>
        </w:rPr>
        <w:t xml:space="preserve">5.3. Целый корпус КНС или каждый элемент КНС, поставляемый отдельно, должны иметь маркировку, содержащую наименование или товарный знак изготовителя, номинальные габаритные размеры, </w:t>
      </w:r>
      <w:r w:rsidR="0004609D" w:rsidRPr="00C10160">
        <w:rPr>
          <w:rFonts w:ascii="Times New Roman" w:eastAsia="Calibri" w:hAnsi="Times New Roman"/>
          <w:lang w:eastAsia="en-US"/>
        </w:rPr>
        <w:t>сокращённое</w:t>
      </w:r>
      <w:r w:rsidRPr="00C10160">
        <w:rPr>
          <w:rFonts w:ascii="Times New Roman" w:eastAsia="Calibri" w:hAnsi="Times New Roman"/>
          <w:lang w:eastAsia="en-US"/>
        </w:rPr>
        <w:t xml:space="preserve"> обозначение материала и дату изготовления. Маркировка деталей должна быть напечатана или отформована на их наружной поверхности, маркировку деталей необходимо проводить методом, обеспечивающим её сохранность в процессе транспортирования, хранения, монтажа и эксплуатации. Маркировка детали не должна ухудшать качество изделия. При нанесении маркировки методом печати цвет маркировки должен отличаться от цвета деталей КНС. Размер шрифта должен обеспечивать её разборчивость без применения увеличительных приборов.</w:t>
      </w:r>
    </w:p>
    <w:p w:rsidR="0012021D" w:rsidRPr="00C10160" w:rsidRDefault="0012021D" w:rsidP="0024714B">
      <w:pPr>
        <w:widowControl/>
        <w:autoSpaceDE/>
        <w:autoSpaceDN/>
        <w:adjustRightInd/>
        <w:spacing w:after="120" w:line="264" w:lineRule="auto"/>
        <w:ind w:firstLine="720"/>
        <w:jc w:val="both"/>
        <w:rPr>
          <w:rFonts w:ascii="Times New Roman" w:eastAsia="Calibri" w:hAnsi="Times New Roman"/>
          <w:lang w:eastAsia="en-US"/>
        </w:rPr>
      </w:pPr>
      <w:bookmarkStart w:id="481" w:name="_Toc140051406"/>
      <w:r w:rsidRPr="00C10160">
        <w:rPr>
          <w:rFonts w:ascii="Times New Roman" w:eastAsia="Calibri" w:hAnsi="Times New Roman"/>
          <w:lang w:eastAsia="en-US"/>
        </w:rPr>
        <w:t>5.4. Срок службы сооружения без капитального ремонта должен составлять не менее 50 лет. Срок службы насосного оборудования определяется предприятием-изготовителем насосного оборудования.</w:t>
      </w:r>
      <w:bookmarkEnd w:id="481"/>
    </w:p>
    <w:p w:rsidR="0012021D" w:rsidRPr="00C10160" w:rsidRDefault="0012021D" w:rsidP="0024714B">
      <w:pPr>
        <w:widowControl/>
        <w:autoSpaceDE/>
        <w:autoSpaceDN/>
        <w:adjustRightInd/>
        <w:spacing w:after="120" w:line="264" w:lineRule="auto"/>
        <w:ind w:firstLine="720"/>
        <w:jc w:val="both"/>
        <w:rPr>
          <w:rFonts w:ascii="Times New Roman" w:eastAsia="Calibri" w:hAnsi="Times New Roman"/>
          <w:lang w:eastAsia="en-US"/>
        </w:rPr>
      </w:pPr>
      <w:bookmarkStart w:id="482" w:name="_Toc140051407"/>
      <w:r w:rsidRPr="00C10160">
        <w:rPr>
          <w:rFonts w:ascii="Times New Roman" w:eastAsia="Calibri" w:hAnsi="Times New Roman"/>
          <w:lang w:eastAsia="en-US"/>
        </w:rPr>
        <w:t>5.5. Поставляемые изделия должны сопровождаться документом, удостоверяющим качество изделий. Документ должен содержать в себе следующую информацию: наименование и (или) товарный знак изготовителя; условное обозначение изделий; номер партии и (или) дату изготовления; размер партии; подтверждение соответствия изделий требованиям нормативной документации.</w:t>
      </w:r>
      <w:bookmarkEnd w:id="482"/>
    </w:p>
    <w:p w:rsidR="009D28CB" w:rsidRPr="00C10160" w:rsidRDefault="009D28CB" w:rsidP="0024714B">
      <w:pPr>
        <w:widowControl/>
        <w:autoSpaceDE/>
        <w:autoSpaceDN/>
        <w:adjustRightInd/>
        <w:spacing w:after="120" w:line="264" w:lineRule="auto"/>
        <w:ind w:firstLine="720"/>
        <w:jc w:val="both"/>
        <w:rPr>
          <w:rFonts w:ascii="Times New Roman" w:eastAsia="Calibri" w:hAnsi="Times New Roman"/>
          <w:lang w:eastAsia="en-US"/>
        </w:rPr>
      </w:pPr>
    </w:p>
    <w:p w:rsidR="0079632E" w:rsidRPr="00C10160" w:rsidRDefault="0079632E" w:rsidP="00AD72EB">
      <w:pPr>
        <w:pageBreakBefore/>
        <w:widowControl/>
        <w:autoSpaceDE/>
        <w:autoSpaceDN/>
        <w:adjustRightInd/>
        <w:spacing w:after="160" w:line="259" w:lineRule="auto"/>
        <w:jc w:val="right"/>
        <w:rPr>
          <w:rFonts w:ascii="Times New Roman" w:eastAsiaTheme="minorHAnsi" w:hAnsi="Times New Roman"/>
          <w:i/>
          <w:szCs w:val="28"/>
          <w:lang w:eastAsia="en-US"/>
        </w:rPr>
      </w:pPr>
      <w:r w:rsidRPr="00C10160">
        <w:rPr>
          <w:rFonts w:ascii="Times New Roman" w:eastAsiaTheme="minorHAnsi" w:hAnsi="Times New Roman"/>
          <w:i/>
          <w:szCs w:val="28"/>
          <w:lang w:eastAsia="en-US"/>
        </w:rPr>
        <w:t>Приложение 18.1</w:t>
      </w:r>
    </w:p>
    <w:p w:rsidR="0079632E" w:rsidRPr="00C10160" w:rsidRDefault="0079632E" w:rsidP="0079632E">
      <w:pPr>
        <w:pStyle w:val="2"/>
        <w:rPr>
          <w:rFonts w:eastAsiaTheme="minorHAnsi"/>
          <w:sz w:val="30"/>
        </w:rPr>
      </w:pPr>
      <w:bookmarkStart w:id="483" w:name="_Toc153199015"/>
      <w:r w:rsidRPr="00C10160">
        <w:rPr>
          <w:rFonts w:eastAsiaTheme="minorHAnsi"/>
          <w:sz w:val="30"/>
        </w:rPr>
        <w:t xml:space="preserve">18.1. Методика проведения </w:t>
      </w:r>
      <w:r w:rsidR="000801FD" w:rsidRPr="00C10160">
        <w:rPr>
          <w:rFonts w:eastAsiaTheme="minorHAnsi"/>
          <w:sz w:val="30"/>
        </w:rPr>
        <w:t>расчёта</w:t>
      </w:r>
      <w:r w:rsidRPr="00C10160">
        <w:rPr>
          <w:rFonts w:eastAsiaTheme="minorHAnsi"/>
          <w:sz w:val="30"/>
        </w:rPr>
        <w:t xml:space="preserve"> на всплытие для полиэтиленовых и стеклопластиковых КНС</w:t>
      </w:r>
      <w:bookmarkEnd w:id="483"/>
    </w:p>
    <w:p w:rsidR="00B20A4D" w:rsidRPr="00C10160" w:rsidRDefault="00B20A4D" w:rsidP="00BE34F7">
      <w:pPr>
        <w:spacing w:after="240"/>
        <w:rPr>
          <w:rFonts w:ascii="Times New Roman" w:eastAsiaTheme="minorEastAsia" w:hAnsi="Times New Roman"/>
          <w:sz w:val="28"/>
          <w:szCs w:val="28"/>
        </w:rPr>
      </w:pPr>
      <w:r w:rsidRPr="00C10160">
        <w:rPr>
          <w:rFonts w:ascii="Times New Roman" w:eastAsiaTheme="minorEastAsia" w:hAnsi="Times New Roman"/>
          <w:sz w:val="28"/>
          <w:szCs w:val="28"/>
        </w:rPr>
        <w:t xml:space="preserve">Силы, действующие на КНС, указаны на Рисунке </w:t>
      </w:r>
      <w:r w:rsidR="00AD72EB" w:rsidRPr="00C10160">
        <w:rPr>
          <w:rFonts w:ascii="Times New Roman" w:eastAsiaTheme="minorEastAsia" w:hAnsi="Times New Roman"/>
          <w:sz w:val="28"/>
          <w:szCs w:val="28"/>
        </w:rPr>
        <w:t>18.</w:t>
      </w:r>
      <w:r w:rsidRPr="00C10160">
        <w:rPr>
          <w:rFonts w:ascii="Times New Roman" w:eastAsiaTheme="minorEastAsia" w:hAnsi="Times New Roman"/>
          <w:sz w:val="28"/>
          <w:szCs w:val="28"/>
        </w:rPr>
        <w:t>1</w:t>
      </w:r>
    </w:p>
    <w:p w:rsidR="00BE34F7" w:rsidRPr="00C10160" w:rsidRDefault="00BE34F7" w:rsidP="00B20A4D">
      <w:pPr>
        <w:jc w:val="center"/>
        <w:rPr>
          <w:rFonts w:ascii="Times New Roman" w:hAnsi="Times New Roman"/>
          <w:b/>
          <w:sz w:val="32"/>
          <w:szCs w:val="28"/>
        </w:rPr>
      </w:pPr>
    </w:p>
    <w:p w:rsidR="00B20A4D" w:rsidRPr="00C10160" w:rsidRDefault="00B20A4D" w:rsidP="00B20A4D">
      <w:pPr>
        <w:rPr>
          <w:rFonts w:ascii="Times New Roman" w:hAnsi="Times New Roman"/>
          <w:sz w:val="28"/>
          <w:szCs w:val="28"/>
        </w:rPr>
      </w:pPr>
      <w:r w:rsidRPr="00C10160">
        <w:rPr>
          <w:rFonts w:ascii="Times New Roman" w:hAnsi="Times New Roman"/>
          <w:b/>
          <w:noProof/>
          <w:sz w:val="32"/>
          <w:szCs w:val="28"/>
        </w:rPr>
        <mc:AlternateContent>
          <mc:Choice Requires="wpg">
            <w:drawing>
              <wp:inline distT="0" distB="0" distL="0" distR="0" wp14:anchorId="701CD44D" wp14:editId="1D098A82">
                <wp:extent cx="5451475" cy="3511550"/>
                <wp:effectExtent l="0" t="0" r="0" b="0"/>
                <wp:docPr id="53" name="Группа 53"/>
                <wp:cNvGraphicFramePr/>
                <a:graphic xmlns:a="http://schemas.openxmlformats.org/drawingml/2006/main">
                  <a:graphicData uri="http://schemas.microsoft.com/office/word/2010/wordprocessingGroup">
                    <wpg:wgp>
                      <wpg:cNvGrpSpPr/>
                      <wpg:grpSpPr>
                        <a:xfrm>
                          <a:off x="0" y="0"/>
                          <a:ext cx="5451475" cy="3511550"/>
                          <a:chOff x="0" y="0"/>
                          <a:chExt cx="6134100" cy="4352925"/>
                        </a:xfrm>
                      </wpg:grpSpPr>
                      <wpg:grpSp>
                        <wpg:cNvPr id="55" name="Группа 55"/>
                        <wpg:cNvGrpSpPr/>
                        <wpg:grpSpPr>
                          <a:xfrm>
                            <a:off x="0" y="0"/>
                            <a:ext cx="6134100" cy="4352925"/>
                            <a:chOff x="0" y="0"/>
                            <a:chExt cx="6134100" cy="4352925"/>
                          </a:xfrm>
                        </wpg:grpSpPr>
                        <wpg:grpSp>
                          <wpg:cNvPr id="86" name="Группа 86"/>
                          <wpg:cNvGrpSpPr/>
                          <wpg:grpSpPr>
                            <a:xfrm>
                              <a:off x="0" y="0"/>
                              <a:ext cx="6134100" cy="4352925"/>
                              <a:chOff x="0" y="0"/>
                              <a:chExt cx="6134100" cy="4352925"/>
                            </a:xfrm>
                          </wpg:grpSpPr>
                          <wpg:grpSp>
                            <wpg:cNvPr id="87" name="Группа 87"/>
                            <wpg:cNvGrpSpPr/>
                            <wpg:grpSpPr>
                              <a:xfrm>
                                <a:off x="0" y="0"/>
                                <a:ext cx="6134100" cy="4352925"/>
                                <a:chOff x="0" y="0"/>
                                <a:chExt cx="6134100" cy="4352925"/>
                              </a:xfrm>
                            </wpg:grpSpPr>
                            <wpg:grpSp>
                              <wpg:cNvPr id="88" name="Группа 88"/>
                              <wpg:cNvGrpSpPr/>
                              <wpg:grpSpPr>
                                <a:xfrm>
                                  <a:off x="0" y="0"/>
                                  <a:ext cx="6134100" cy="4352925"/>
                                  <a:chOff x="0" y="0"/>
                                  <a:chExt cx="6134100" cy="4352925"/>
                                </a:xfrm>
                              </wpg:grpSpPr>
                              <wpg:grpSp>
                                <wpg:cNvPr id="89" name="Группа 89"/>
                                <wpg:cNvGrpSpPr/>
                                <wpg:grpSpPr>
                                  <a:xfrm>
                                    <a:off x="0" y="0"/>
                                    <a:ext cx="6134100" cy="4352925"/>
                                    <a:chOff x="0" y="0"/>
                                    <a:chExt cx="6134100" cy="4352925"/>
                                  </a:xfrm>
                                </wpg:grpSpPr>
                                <wpg:grpSp>
                                  <wpg:cNvPr id="90" name="Группа 90"/>
                                  <wpg:cNvGrpSpPr/>
                                  <wpg:grpSpPr>
                                    <a:xfrm>
                                      <a:off x="0" y="0"/>
                                      <a:ext cx="6134100" cy="4352925"/>
                                      <a:chOff x="0" y="0"/>
                                      <a:chExt cx="6134100" cy="4352925"/>
                                    </a:xfrm>
                                  </wpg:grpSpPr>
                                  <wpg:grpSp>
                                    <wpg:cNvPr id="91" name="Группа 91"/>
                                    <wpg:cNvGrpSpPr/>
                                    <wpg:grpSpPr>
                                      <a:xfrm>
                                        <a:off x="0" y="0"/>
                                        <a:ext cx="6134100" cy="4352925"/>
                                        <a:chOff x="0" y="0"/>
                                        <a:chExt cx="6134100" cy="4352925"/>
                                      </a:xfrm>
                                    </wpg:grpSpPr>
                                    <wpg:grpSp>
                                      <wpg:cNvPr id="92" name="Группа 92"/>
                                      <wpg:cNvGrpSpPr/>
                                      <wpg:grpSpPr>
                                        <a:xfrm>
                                          <a:off x="0" y="0"/>
                                          <a:ext cx="6134100" cy="4352925"/>
                                          <a:chOff x="0" y="0"/>
                                          <a:chExt cx="6134100" cy="4352925"/>
                                        </a:xfrm>
                                      </wpg:grpSpPr>
                                      <wpg:grpSp>
                                        <wpg:cNvPr id="99" name="Группа 99"/>
                                        <wpg:cNvGrpSpPr/>
                                        <wpg:grpSpPr>
                                          <a:xfrm>
                                            <a:off x="0" y="0"/>
                                            <a:ext cx="6134100" cy="4352925"/>
                                            <a:chOff x="0" y="0"/>
                                            <a:chExt cx="6134100" cy="4352925"/>
                                          </a:xfrm>
                                        </wpg:grpSpPr>
                                        <wpg:grpSp>
                                          <wpg:cNvPr id="100" name="Группа 100"/>
                                          <wpg:cNvGrpSpPr/>
                                          <wpg:grpSpPr>
                                            <a:xfrm>
                                              <a:off x="0" y="0"/>
                                              <a:ext cx="6134100" cy="4352925"/>
                                              <a:chOff x="0" y="0"/>
                                              <a:chExt cx="6134100" cy="4352925"/>
                                            </a:xfrm>
                                          </wpg:grpSpPr>
                                          <wps:wsp>
                                            <wps:cNvPr id="101" name="Скругленный прямоугольник 101"/>
                                            <wps:cNvSpPr/>
                                            <wps:spPr>
                                              <a:xfrm>
                                                <a:off x="0" y="19050"/>
                                                <a:ext cx="6134100" cy="433387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Группа 102"/>
                                            <wpg:cNvGrpSpPr/>
                                            <wpg:grpSpPr>
                                              <a:xfrm>
                                                <a:off x="1609725" y="0"/>
                                                <a:ext cx="2733675" cy="3743325"/>
                                                <a:chOff x="0" y="0"/>
                                                <a:chExt cx="2733675" cy="3743325"/>
                                              </a:xfrm>
                                            </wpg:grpSpPr>
                                            <wpg:grpSp>
                                              <wpg:cNvPr id="103" name="Группа 103"/>
                                              <wpg:cNvGrpSpPr/>
                                              <wpg:grpSpPr>
                                                <a:xfrm>
                                                  <a:off x="9525" y="0"/>
                                                  <a:ext cx="2724150" cy="3743325"/>
                                                  <a:chOff x="0" y="0"/>
                                                  <a:chExt cx="2933700" cy="3743325"/>
                                                </a:xfrm>
                                              </wpg:grpSpPr>
                                              <wps:wsp>
                                                <wps:cNvPr id="104" name="Прямоугольник 104"/>
                                                <wps:cNvSpPr/>
                                                <wps:spPr>
                                                  <a:xfrm>
                                                    <a:off x="657225" y="0"/>
                                                    <a:ext cx="1600200" cy="3248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Прямоугольник 105"/>
                                                <wps:cNvSpPr/>
                                                <wps:spPr>
                                                  <a:xfrm>
                                                    <a:off x="0" y="3257550"/>
                                                    <a:ext cx="2933700" cy="4857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 name="Группа 106"/>
                                              <wpg:cNvGrpSpPr/>
                                              <wpg:grpSpPr>
                                                <a:xfrm>
                                                  <a:off x="0" y="0"/>
                                                  <a:ext cx="2732995" cy="3267075"/>
                                                  <a:chOff x="0" y="0"/>
                                                  <a:chExt cx="2732995" cy="3267075"/>
                                                </a:xfrm>
                                              </wpg:grpSpPr>
                                              <wps:wsp>
                                                <wps:cNvPr id="107" name="Прямоугольник 107"/>
                                                <wps:cNvSpPr/>
                                                <wps:spPr>
                                                  <a:xfrm>
                                                    <a:off x="2105025" y="0"/>
                                                    <a:ext cx="627970" cy="326707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0" y="9525"/>
                                                    <a:ext cx="627970" cy="32480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9" name="Группа 109"/>
                                            <wpg:cNvGrpSpPr/>
                                            <wpg:grpSpPr>
                                              <a:xfrm>
                                                <a:off x="2895600" y="552450"/>
                                                <a:ext cx="228600" cy="1933575"/>
                                                <a:chOff x="0" y="0"/>
                                                <a:chExt cx="228600" cy="1933575"/>
                                              </a:xfrm>
                                            </wpg:grpSpPr>
                                            <wps:wsp>
                                              <wps:cNvPr id="110" name="Стрелка вниз 110"/>
                                              <wps:cNvSpPr/>
                                              <wps:spPr>
                                                <a:xfrm>
                                                  <a:off x="28575" y="990600"/>
                                                  <a:ext cx="180975" cy="94297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Стрелка вниз 111"/>
                                              <wps:cNvSpPr/>
                                              <wps:spPr>
                                                <a:xfrm rot="10800000">
                                                  <a:off x="28575" y="0"/>
                                                  <a:ext cx="180975" cy="98107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Овал 112"/>
                                              <wps:cNvSpPr/>
                                              <wps:spPr>
                                                <a:xfrm>
                                                  <a:off x="0" y="885825"/>
                                                  <a:ext cx="228600" cy="228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Стрелка вниз 113"/>
                                            <wps:cNvSpPr/>
                                            <wps:spPr>
                                              <a:xfrm>
                                                <a:off x="2952750" y="3571875"/>
                                                <a:ext cx="152400" cy="64770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Стрелка вниз 114"/>
                                            <wps:cNvSpPr/>
                                            <wps:spPr>
                                              <a:xfrm rot="10800000">
                                                <a:off x="2952750" y="2838450"/>
                                                <a:ext cx="152400" cy="73279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Овал 115"/>
                                            <wps:cNvSpPr/>
                                            <wps:spPr>
                                              <a:xfrm>
                                                <a:off x="2924175" y="3371850"/>
                                                <a:ext cx="219075" cy="22923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 name="Группа 116"/>
                                            <wpg:cNvGrpSpPr/>
                                            <wpg:grpSpPr>
                                              <a:xfrm>
                                                <a:off x="1714500" y="1019175"/>
                                                <a:ext cx="228600" cy="1933575"/>
                                                <a:chOff x="0" y="0"/>
                                                <a:chExt cx="228600" cy="1933575"/>
                                              </a:xfrm>
                                            </wpg:grpSpPr>
                                            <wps:wsp>
                                              <wps:cNvPr id="117" name="Стрелка вниз 117"/>
                                              <wps:cNvSpPr/>
                                              <wps:spPr>
                                                <a:xfrm>
                                                  <a:off x="28575" y="990600"/>
                                                  <a:ext cx="180975" cy="94297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Стрелка вниз 118"/>
                                              <wps:cNvSpPr/>
                                              <wps:spPr>
                                                <a:xfrm rot="10800000">
                                                  <a:off x="28575" y="0"/>
                                                  <a:ext cx="180975" cy="98107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Овал 119"/>
                                              <wps:cNvSpPr/>
                                              <wps:spPr>
                                                <a:xfrm>
                                                  <a:off x="0" y="885825"/>
                                                  <a:ext cx="228600" cy="228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 name="Группа 120"/>
                                            <wpg:cNvGrpSpPr/>
                                            <wpg:grpSpPr>
                                              <a:xfrm>
                                                <a:off x="4067175" y="1104900"/>
                                                <a:ext cx="228600" cy="1933575"/>
                                                <a:chOff x="0" y="0"/>
                                                <a:chExt cx="228600" cy="1933575"/>
                                              </a:xfrm>
                                            </wpg:grpSpPr>
                                            <wps:wsp>
                                              <wps:cNvPr id="121" name="Стрелка вниз 121"/>
                                              <wps:cNvSpPr/>
                                              <wps:spPr>
                                                <a:xfrm>
                                                  <a:off x="28575" y="990600"/>
                                                  <a:ext cx="180975" cy="94297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Стрелка вниз 122"/>
                                              <wps:cNvSpPr/>
                                              <wps:spPr>
                                                <a:xfrm rot="10800000">
                                                  <a:off x="28575" y="0"/>
                                                  <a:ext cx="180975" cy="98107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Овал 123"/>
                                              <wps:cNvSpPr/>
                                              <wps:spPr>
                                                <a:xfrm>
                                                  <a:off x="0" y="885825"/>
                                                  <a:ext cx="228600" cy="228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Стрелка вниз 124"/>
                                            <wps:cNvSpPr/>
                                            <wps:spPr>
                                              <a:xfrm>
                                                <a:off x="2152650" y="1428750"/>
                                                <a:ext cx="152400" cy="64770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Стрелка вниз 132"/>
                                            <wps:cNvSpPr/>
                                            <wps:spPr>
                                              <a:xfrm>
                                                <a:off x="3638550" y="1438275"/>
                                                <a:ext cx="152400" cy="64770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 name="Надпись 133"/>
                                          <wps:cNvSpPr txBox="1"/>
                                          <wps:spPr>
                                            <a:xfrm>
                                              <a:off x="2838450" y="228600"/>
                                              <a:ext cx="381000" cy="200025"/>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Акнс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4" name="Надпись 134"/>
                                        <wps:cNvSpPr txBox="1"/>
                                        <wps:spPr>
                                          <a:xfrm>
                                            <a:off x="3162300" y="3019425"/>
                                            <a:ext cx="438150" cy="190500"/>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Апл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5" name="Надпись 135"/>
                                      <wps:cNvSpPr txBox="1"/>
                                      <wps:spPr>
                                        <a:xfrm>
                                          <a:off x="4276725" y="2514600"/>
                                          <a:ext cx="504825" cy="209550"/>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lang w:val="en-US"/>
                                              </w:rPr>
                                            </w:pPr>
                                            <w:r>
                                              <w:rPr>
                                                <w:b/>
                                                <w:i w:val="0"/>
                                                <w:sz w:val="22"/>
                                                <w:szCs w:val="22"/>
                                              </w:rPr>
                                              <w:t>G</w:t>
                                            </w:r>
                                            <w:r>
                                              <w:rPr>
                                                <w:b/>
                                                <w:i w:val="0"/>
                                                <w:sz w:val="22"/>
                                                <w:szCs w:val="22"/>
                                                <w:vertAlign w:val="subscript"/>
                                              </w:rPr>
                                              <w:t>гр</w:t>
                                            </w:r>
                                          </w:p>
                                          <w:p w:rsidR="000C7065" w:rsidRPr="00E2272F" w:rsidRDefault="000C7065" w:rsidP="00B20A4D">
                                            <w:pPr>
                                              <w:pStyle w:val="afd"/>
                                              <w:rPr>
                                                <w:b/>
                                                <w:i w:val="0"/>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6" name="Надпись 136"/>
                                    <wps:cNvSpPr txBox="1"/>
                                    <wps:spPr>
                                      <a:xfrm>
                                        <a:off x="4343400" y="1400175"/>
                                        <a:ext cx="381000" cy="200025"/>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Агр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7" name="Надпись 137"/>
                                  <wps:cNvSpPr txBox="1"/>
                                  <wps:spPr>
                                    <a:xfrm>
                                      <a:off x="3848100" y="1657351"/>
                                      <a:ext cx="338867" cy="236171"/>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тр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8" name="Надпись 138"/>
                                <wps:cNvSpPr txBox="1"/>
                                <wps:spPr>
                                  <a:xfrm>
                                    <a:off x="1219200" y="2447925"/>
                                    <a:ext cx="504825" cy="209550"/>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lang w:val="en-US"/>
                                        </w:rPr>
                                      </w:pPr>
                                      <w:r>
                                        <w:rPr>
                                          <w:b/>
                                          <w:i w:val="0"/>
                                          <w:sz w:val="22"/>
                                          <w:szCs w:val="22"/>
                                        </w:rPr>
                                        <w:t>G</w:t>
                                      </w:r>
                                      <w:r>
                                        <w:rPr>
                                          <w:b/>
                                          <w:i w:val="0"/>
                                          <w:sz w:val="22"/>
                                          <w:szCs w:val="22"/>
                                          <w:vertAlign w:val="subscript"/>
                                        </w:rPr>
                                        <w:t>гр</w:t>
                                      </w:r>
                                    </w:p>
                                    <w:p w:rsidR="000C7065" w:rsidRPr="00E2272F" w:rsidRDefault="000C7065" w:rsidP="00B20A4D">
                                      <w:pPr>
                                        <w:pStyle w:val="afd"/>
                                        <w:rPr>
                                          <w:b/>
                                          <w:i w:val="0"/>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9" name="Надпись 139"/>
                              <wps:cNvSpPr txBox="1"/>
                              <wps:spPr>
                                <a:xfrm>
                                  <a:off x="1228725" y="1371600"/>
                                  <a:ext cx="381000" cy="200025"/>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Агр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0" name="Надпись 140"/>
                            <wps:cNvSpPr txBox="1"/>
                            <wps:spPr>
                              <a:xfrm>
                                <a:off x="1857376" y="1638300"/>
                                <a:ext cx="380319" cy="219075"/>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тр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1" name="Надпись 141"/>
                          <wps:cNvSpPr txBox="1"/>
                          <wps:spPr>
                            <a:xfrm>
                              <a:off x="2771775" y="2552700"/>
                              <a:ext cx="504825" cy="209550"/>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rPr>
                                </w:pPr>
                                <w:r>
                                  <w:rPr>
                                    <w:b/>
                                    <w:i w:val="0"/>
                                    <w:sz w:val="22"/>
                                    <w:szCs w:val="22"/>
                                    <w:lang w:val="en-US"/>
                                  </w:rPr>
                                  <w:t>G</w:t>
                                </w:r>
                                <w:r>
                                  <w:rPr>
                                    <w:b/>
                                    <w:i w:val="0"/>
                                    <w:sz w:val="22"/>
                                    <w:szCs w:val="22"/>
                                    <w:vertAlign w:val="subscript"/>
                                  </w:rPr>
                                  <w:t>КНС</w:t>
                                </w:r>
                              </w:p>
                              <w:p w:rsidR="000C7065" w:rsidRPr="00E2272F" w:rsidRDefault="000C7065" w:rsidP="00B20A4D">
                                <w:pPr>
                                  <w:pStyle w:val="afd"/>
                                  <w:rPr>
                                    <w:b/>
                                    <w:i w:val="0"/>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2" name="Надпись 142"/>
                        <wps:cNvSpPr txBox="1"/>
                        <wps:spPr>
                          <a:xfrm>
                            <a:off x="3219450" y="3905250"/>
                            <a:ext cx="431223" cy="200025"/>
                          </a:xfrm>
                          <a:prstGeom prst="rect">
                            <a:avLst/>
                          </a:prstGeom>
                          <a:solidFill>
                            <a:prstClr val="white"/>
                          </a:solidFill>
                          <a:ln>
                            <a:noFill/>
                          </a:ln>
                        </wps:spPr>
                        <wps:txbx>
                          <w:txbxContent>
                            <w:p w:rsidR="000C7065" w:rsidRPr="000A54E7" w:rsidRDefault="000C7065" w:rsidP="00B20A4D">
                              <w:pPr>
                                <w:pStyle w:val="afd"/>
                                <w:rPr>
                                  <w:b/>
                                  <w:i w:val="0"/>
                                  <w:noProof/>
                                  <w:sz w:val="22"/>
                                  <w:szCs w:val="22"/>
                                  <w:vertAlign w:val="subscript"/>
                                </w:rPr>
                              </w:pPr>
                              <w:r>
                                <w:rPr>
                                  <w:b/>
                                  <w:i w:val="0"/>
                                  <w:sz w:val="22"/>
                                  <w:szCs w:val="22"/>
                                  <w:lang w:val="en-US"/>
                                </w:rPr>
                                <w:t>G</w:t>
                              </w:r>
                              <w:r>
                                <w:rPr>
                                  <w:b/>
                                  <w:i w:val="0"/>
                                  <w:sz w:val="22"/>
                                  <w:szCs w:val="22"/>
                                  <w:vertAlign w:val="subscript"/>
                                </w:rPr>
                                <w:t>пл</w:t>
                              </w:r>
                            </w:p>
                            <w:p w:rsidR="000C7065" w:rsidRPr="00E2272F" w:rsidRDefault="000C7065" w:rsidP="00B20A4D">
                              <w:pPr>
                                <w:pStyle w:val="afd"/>
                                <w:rPr>
                                  <w:b/>
                                  <w:i w:val="0"/>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01CD44D" id="Группа 53" o:spid="_x0000_s1030" style="width:429.25pt;height:276.5pt;mso-position-horizontal-relative:char;mso-position-vertical-relative:line" coordsize="61341,4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">
                <v:group id="Группа 55" o:spid="_x0000_s1031"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Группа 86" o:spid="_x0000_s1032"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Группа 87" o:spid="_x0000_s1033"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Группа 88" o:spid="_x0000_s1034"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Группа 89" o:spid="_x0000_s1035"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Группа 90" o:spid="_x0000_s1036"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Группа 91" o:spid="_x0000_s1037"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Группа 92" o:spid="_x0000_s1038"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Группа 99" o:spid="_x0000_s1039"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Группа 100" o:spid="_x0000_s1040" style="position:absolute;width:61341;height:43529" coordsize="6134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Скругленный прямоугольник 101" o:spid="_x0000_s1041" style="position:absolute;top:190;width:61341;height:43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" fillcolor="#92bce3 [2132]" stroked="f">
                                      <v:fill color2="#d9e8f5 [756]" rotate="t" angle="180" colors="0 #9ac3f6;.5 #c1d8f8;1 #e1ecfb" focus="100%" type="gradient"/>
                                    </v:roundrect>
                                    <v:group id="Группа 102" o:spid="_x0000_s1042" style="position:absolute;left:16097;width:27337;height:37433" coordsize="27336,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Группа 103" o:spid="_x0000_s1043" style="position:absolute;left:95;width:27241;height:37433" coordsize="29337,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Прямоугольник 104" o:spid="_x0000_s1044" style="position:absolute;left:6572;width:16002;height:3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" fillcolor="#5b9bd5 [3204]" strokecolor="#1f4d78 [1604]" strokeweight="1pt"/>
                                        <v:rect id="Прямоугольник 105" o:spid="_x0000_s1045" style="position:absolute;top:32575;width:2933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" fillcolor="#ed7d31 [3205]" strokecolor="#823b0b [1605]" strokeweight="1pt"/>
                                      </v:group>
                                      <v:group id="Группа 106" o:spid="_x0000_s1046" style="position:absolute;width:27329;height:32670" coordsize="27329,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Прямоугольник 107" o:spid="_x0000_s1047" style="position:absolute;left:21050;width:6279;height:3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" fillcolor="#a5a5a5 [3206]" stroked="f">
                                          <v:fill opacity="32896f"/>
                                        </v:rect>
                                        <v:rect id="Прямоугольник 108" o:spid="_x0000_s1048" style="position:absolute;top:95;width:6279;height:3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" fillcolor="#a5a5a5 [3206]" stroked="f">
                                          <v:fill opacity="32896f"/>
                                        </v:rect>
                                      </v:group>
                                    </v:group>
                                    <v:group id="Группа 109" o:spid="_x0000_s1049" style="position:absolute;left:28956;top:5524;width:2286;height:19336" coordsize="2286,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0" o:spid="_x0000_s1050" type="#_x0000_t67" style="position:absolute;left:285;top:9906;width:1810;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" adj="19527" fillcolor="#101010 [3024]" strokecolor="black [3200]" strokeweight=".5pt">
                                        <v:fill color2="black [3168]" rotate="t" colors="0 #454545;.5 black;1 black" focus="100%" type="gradient">
                                          <o:fill v:ext="view" type="gradientUnscaled"/>
                                        </v:fill>
                                      </v:shape>
                                      <v:shape id="Стрелка вниз 111" o:spid="_x0000_s1051" type="#_x0000_t67" style="position:absolute;left:285;width:1810;height:9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" adj="19608" fillcolor="#101010 [3024]" strokecolor="black [3200]" strokeweight=".5pt">
                                        <v:fill color2="black [3168]" rotate="t" colors="0 #454545;.5 black;1 black" focus="100%" type="gradient">
                                          <o:fill v:ext="view" type="gradientUnscaled"/>
                                        </v:fill>
                                      </v:shape>
                                      <v:oval id="Овал 112" o:spid="_x0000_s1052" style="position:absolute;top:8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" fillcolor="black [3200]" strokecolor="black [1600]" strokeweight="1pt">
                                        <v:stroke joinstyle="miter"/>
                                      </v:oval>
                                    </v:group>
                                    <v:shape id="Стрелка вниз 113" o:spid="_x0000_s1053" type="#_x0000_t67" style="position:absolute;left:29527;top:35718;width:152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" adj="19059" fillcolor="#101010 [3024]" strokecolor="black [3200]" strokeweight=".5pt">
                                      <v:fill color2="black [3168]" rotate="t" colors="0 #454545;.5 black;1 black" focus="100%" type="gradient">
                                        <o:fill v:ext="view" type="gradientUnscaled"/>
                                      </v:fill>
                                    </v:shape>
                                    <v:shape id="Стрелка вниз 114" o:spid="_x0000_s1054" type="#_x0000_t67" style="position:absolute;left:29527;top:28384;width:1524;height:73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" adj="19354" fillcolor="#101010 [3024]" strokecolor="black [3200]" strokeweight=".5pt">
                                      <v:fill color2="black [3168]" rotate="t" colors="0 #454545;.5 black;1 black" focus="100%" type="gradient">
                                        <o:fill v:ext="view" type="gradientUnscaled"/>
                                      </v:fill>
                                    </v:shape>
                                    <v:oval id="Овал 115" o:spid="_x0000_s1055" style="position:absolute;left:29241;top:33718;width:2191;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" fillcolor="black [3200]" strokecolor="black [1600]" strokeweight="1pt">
                                      <v:stroke joinstyle="miter"/>
                                    </v:oval>
                                    <v:group id="Группа 116" o:spid="_x0000_s1056" style="position:absolute;left:17145;top:10191;width:2286;height:19336" coordsize="2286,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Стрелка вниз 117" o:spid="_x0000_s1057" type="#_x0000_t67" style="position:absolute;left:285;top:9906;width:1810;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" adj="19527" fillcolor="#101010 [3024]" strokecolor="black [3200]" strokeweight=".5pt">
                                        <v:fill color2="black [3168]" rotate="t" colors="0 #454545;.5 black;1 black" focus="100%" type="gradient">
                                          <o:fill v:ext="view" type="gradientUnscaled"/>
                                        </v:fill>
                                      </v:shape>
                                      <v:shape id="Стрелка вниз 118" o:spid="_x0000_s1058" type="#_x0000_t67" style="position:absolute;left:285;width:1810;height:9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" adj="19608" fillcolor="#101010 [3024]" strokecolor="black [3200]" strokeweight=".5pt">
                                        <v:fill color2="black [3168]" rotate="t" colors="0 #454545;.5 black;1 black" focus="100%" type="gradient">
                                          <o:fill v:ext="view" type="gradientUnscaled"/>
                                        </v:fill>
                                      </v:shape>
                                      <v:oval id="Овал 119" o:spid="_x0000_s1059" style="position:absolute;top:8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" fillcolor="black [3200]" strokecolor="black [1600]" strokeweight="1pt">
                                        <v:stroke joinstyle="miter"/>
                                      </v:oval>
                                    </v:group>
                                    <v:group id="Группа 120" o:spid="_x0000_s1060" style="position:absolute;left:40671;top:11049;width:2286;height:19335" coordsize="2286,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Стрелка вниз 121" o:spid="_x0000_s1061" type="#_x0000_t67" style="position:absolute;left:285;top:9906;width:1810;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" adj="19527" fillcolor="#101010 [3024]" strokecolor="black [3200]" strokeweight=".5pt">
                                        <v:fill color2="black [3168]" rotate="t" colors="0 #454545;.5 black;1 black" focus="100%" type="gradient">
                                          <o:fill v:ext="view" type="gradientUnscaled"/>
                                        </v:fill>
                                      </v:shape>
                                      <v:shape id="Стрелка вниз 122" o:spid="_x0000_s1062" type="#_x0000_t67" style="position:absolute;left:285;width:1810;height:9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" adj="19608" fillcolor="#101010 [3024]" strokecolor="black [3200]" strokeweight=".5pt">
                                        <v:fill color2="black [3168]" rotate="t" colors="0 #454545;.5 black;1 black" focus="100%" type="gradient">
                                          <o:fill v:ext="view" type="gradientUnscaled"/>
                                        </v:fill>
                                      </v:shape>
                                      <v:oval id="Овал 123" o:spid="_x0000_s1063" style="position:absolute;top:8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" fillcolor="black [3200]" strokecolor="black [1600]" strokeweight="1pt">
                                        <v:stroke joinstyle="miter"/>
                                      </v:oval>
                                    </v:group>
                                    <v:shape id="Стрелка вниз 124" o:spid="_x0000_s1064" type="#_x0000_t67" style="position:absolute;left:21526;top:14287;width:152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" adj="19059" fillcolor="#101010 [3024]" strokecolor="black [3200]" strokeweight=".5pt">
                                      <v:fill color2="black [3168]" rotate="t" colors="0 #454545;.5 black;1 black" focus="100%" type="gradient">
                                        <o:fill v:ext="view" type="gradientUnscaled"/>
                                      </v:fill>
                                    </v:shape>
                                    <v:shape id="Стрелка вниз 132" o:spid="_x0000_s1065" type="#_x0000_t67" style="position:absolute;left:36385;top:14382;width:152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" adj="19059" fillcolor="#101010 [3024]" strokecolor="black [3200]" strokeweight=".5pt">
                                      <v:fill color2="black [3168]" rotate="t" colors="0 #454545;.5 black;1 black" focus="100%" type="gradient">
                                        <o:fill v:ext="view" type="gradientUnscaled"/>
                                      </v:fill>
                                    </v:shape>
                                  </v:group>
                                  <v:shape id="Надпись 133" o:spid="_x0000_s1066" type="#_x0000_t202" style="position:absolute;left:28384;top:2286;width:38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BwgAAANwAAAAPAAAAZHJzL2Rvd25yZXYueG1sRE9Li8Iw&#10;EL4L+x/CLHiRNV0F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P2eLBwgAAANwAAAAPAAAA&#10;AAAAAAAAAAAAAAcCAABkcnMvZG93bnJldi54bWxQSwUGAAAAAAMAAwC3AAAA9gIAAAAA&#10;" stroked="f">
                                    <v:textbox inset="0,0,0,0">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Акнс</w:t>
                                          </w:r>
                                        </w:p>
                                      </w:txbxContent>
                                    </v:textbox>
                                  </v:shape>
                                </v:group>
                                <v:shape id="Надпись 134" o:spid="_x0000_s1067" type="#_x0000_t202" style="position:absolute;left:31623;top:30194;width:438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q1wwAAANwAAAAPAAAAZHJzL2Rvd25yZXYueG1sRE9La8JA&#10;EL4X/A/LCL0U3TQt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wDB6tcMAAADcAAAADwAA&#10;AAAAAAAAAAAAAAAHAgAAZHJzL2Rvd25yZXYueG1sUEsFBgAAAAADAAMAtwAAAPcCAAAAAA==&#10;" stroked="f">
                                  <v:textbox inset="0,0,0,0">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Апл</w:t>
                                        </w:r>
                                      </w:p>
                                    </w:txbxContent>
                                  </v:textbox>
                                </v:shape>
                              </v:group>
                              <v:shape id="Надпись 135" o:spid="_x0000_s1068" type="#_x0000_t202" style="position:absolute;left:42767;top:25146;width:504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8uwwAAANwAAAAPAAAAZHJzL2Rvd25yZXYueG1sRE9La8JA&#10;EL4X/A/LCL0U3TSl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r3zfLsMAAADcAAAADwAA&#10;AAAAAAAAAAAAAAAHAgAAZHJzL2Rvd25yZXYueG1sUEsFBgAAAAADAAMAtwAAAPcCAAAAAA==&#10;" stroked="f">
                                <v:textbox inset="0,0,0,0">
                                  <w:txbxContent>
                                    <w:p w:rsidR="000C7065" w:rsidRPr="000A54E7" w:rsidRDefault="000C7065" w:rsidP="00B20A4D">
                                      <w:pPr>
                                        <w:pStyle w:val="afd"/>
                                        <w:rPr>
                                          <w:b/>
                                          <w:i w:val="0"/>
                                          <w:noProof/>
                                          <w:sz w:val="22"/>
                                          <w:szCs w:val="22"/>
                                          <w:vertAlign w:val="subscript"/>
                                          <w:lang w:val="en-US"/>
                                        </w:rPr>
                                      </w:pPr>
                                      <w:r>
                                        <w:rPr>
                                          <w:b/>
                                          <w:i w:val="0"/>
                                          <w:sz w:val="22"/>
                                          <w:szCs w:val="22"/>
                                        </w:rPr>
                                        <w:t>G</w:t>
                                      </w:r>
                                      <w:r>
                                        <w:rPr>
                                          <w:b/>
                                          <w:i w:val="0"/>
                                          <w:sz w:val="22"/>
                                          <w:szCs w:val="22"/>
                                          <w:vertAlign w:val="subscript"/>
                                        </w:rPr>
                                        <w:t>гр</w:t>
                                      </w:r>
                                    </w:p>
                                    <w:p w:rsidR="000C7065" w:rsidRPr="00E2272F" w:rsidRDefault="000C7065" w:rsidP="00B20A4D">
                                      <w:pPr>
                                        <w:pStyle w:val="afd"/>
                                        <w:rPr>
                                          <w:b/>
                                          <w:i w:val="0"/>
                                          <w:noProof/>
                                          <w:sz w:val="22"/>
                                          <w:szCs w:val="22"/>
                                        </w:rPr>
                                      </w:pPr>
                                    </w:p>
                                  </w:txbxContent>
                                </v:textbox>
                              </v:shape>
                            </v:group>
                            <v:shape id="Надпись 136" o:spid="_x0000_s1069" type="#_x0000_t202" style="position:absolute;left:43434;top:14001;width:381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FZwwAAANwAAAAPAAAAZHJzL2Rvd25yZXYueG1sRE9Na8JA&#10;EL0X/A/LCF5K3dRC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X65BWcMAAADcAAAADwAA&#10;AAAAAAAAAAAAAAAHAgAAZHJzL2Rvd25yZXYueG1sUEsFBgAAAAADAAMAtwAAAPcCAAAAAA==&#10;" stroked="f">
                              <v:textbox inset="0,0,0,0">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Агр</w:t>
                                    </w:r>
                                  </w:p>
                                </w:txbxContent>
                              </v:textbox>
                            </v:shape>
                          </v:group>
                          <v:shape id="Надпись 137" o:spid="_x0000_s1070" type="#_x0000_t202" style="position:absolute;left:38481;top:16573;width:338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TCwwAAANwAAAAPAAAAZHJzL2Rvd25yZXYueG1sRE9La8JA&#10;EL4X/A/LCL0U3TQF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MOLkwsMAAADcAAAADwAA&#10;AAAAAAAAAAAAAAAHAgAAZHJzL2Rvd25yZXYueG1sUEsFBgAAAAADAAMAtwAAAPcCAAAAAA==&#10;" stroked="f">
                            <v:textbox inset="0,0,0,0">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тр</w:t>
                                  </w:r>
                                </w:p>
                              </w:txbxContent>
                            </v:textbox>
                          </v:shape>
                        </v:group>
                        <v:shape id="Надпись 138" o:spid="_x0000_s1071" type="#_x0000_t202" style="position:absolute;left:12192;top:24479;width:504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rsidR="000C7065" w:rsidRPr="000A54E7" w:rsidRDefault="000C7065" w:rsidP="00B20A4D">
                                <w:pPr>
                                  <w:pStyle w:val="afd"/>
                                  <w:rPr>
                                    <w:b/>
                                    <w:i w:val="0"/>
                                    <w:noProof/>
                                    <w:sz w:val="22"/>
                                    <w:szCs w:val="22"/>
                                    <w:vertAlign w:val="subscript"/>
                                    <w:lang w:val="en-US"/>
                                  </w:rPr>
                                </w:pPr>
                                <w:r>
                                  <w:rPr>
                                    <w:b/>
                                    <w:i w:val="0"/>
                                    <w:sz w:val="22"/>
                                    <w:szCs w:val="22"/>
                                  </w:rPr>
                                  <w:t>G</w:t>
                                </w:r>
                                <w:r>
                                  <w:rPr>
                                    <w:b/>
                                    <w:i w:val="0"/>
                                    <w:sz w:val="22"/>
                                    <w:szCs w:val="22"/>
                                    <w:vertAlign w:val="subscript"/>
                                  </w:rPr>
                                  <w:t>гр</w:t>
                                </w:r>
                              </w:p>
                              <w:p w:rsidR="000C7065" w:rsidRPr="00E2272F" w:rsidRDefault="000C7065" w:rsidP="00B20A4D">
                                <w:pPr>
                                  <w:pStyle w:val="afd"/>
                                  <w:rPr>
                                    <w:b/>
                                    <w:i w:val="0"/>
                                    <w:noProof/>
                                    <w:sz w:val="22"/>
                                    <w:szCs w:val="22"/>
                                  </w:rPr>
                                </w:pPr>
                              </w:p>
                            </w:txbxContent>
                          </v:textbox>
                        </v:shape>
                      </v:group>
                      <v:shape id="Надпись 139" o:spid="_x0000_s1072" type="#_x0000_t202" style="position:absolute;left:12287;top:13716;width:38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rwwAAANwAAAAPAAAAZHJzL2Rvd25yZXYueG1sRE9La8JA&#10;EL4X/A/LCL0U3TQF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LjHVK8MAAADcAAAADwAA&#10;AAAAAAAAAAAAAAAHAgAAZHJzL2Rvd25yZXYueG1sUEsFBgAAAAADAAMAtwAAAPcCAAAAAA==&#10;" stroked="f">
                        <v:textbox inset="0,0,0,0">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Агр</w:t>
                              </w:r>
                            </w:p>
                          </w:txbxContent>
                        </v:textbox>
                      </v:shape>
                    </v:group>
                    <v:shape id="Надпись 140" o:spid="_x0000_s1073" type="#_x0000_t202" style="position:absolute;left:18573;top:16383;width:380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L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DnDQ/LxQAAANwAAAAP&#10;AAAAAAAAAAAAAAAAAAcCAABkcnMvZG93bnJldi54bWxQSwUGAAAAAAMAAwC3AAAA+QIAAAAA&#10;" stroked="f">
                      <v:textbox inset="0,0,0,0">
                        <w:txbxContent>
                          <w:p w:rsidR="000C7065" w:rsidRPr="000A54E7" w:rsidRDefault="000C7065" w:rsidP="00B20A4D">
                            <w:pPr>
                              <w:pStyle w:val="afd"/>
                              <w:rPr>
                                <w:b/>
                                <w:i w:val="0"/>
                                <w:noProof/>
                                <w:sz w:val="22"/>
                                <w:szCs w:val="22"/>
                                <w:vertAlign w:val="subscript"/>
                              </w:rPr>
                            </w:pPr>
                            <w:r>
                              <w:rPr>
                                <w:b/>
                                <w:i w:val="0"/>
                                <w:sz w:val="22"/>
                                <w:szCs w:val="22"/>
                              </w:rPr>
                              <w:t>F</w:t>
                            </w:r>
                            <w:r>
                              <w:rPr>
                                <w:b/>
                                <w:i w:val="0"/>
                                <w:sz w:val="22"/>
                                <w:szCs w:val="22"/>
                                <w:vertAlign w:val="subscript"/>
                              </w:rPr>
                              <w:t>тр</w:t>
                            </w:r>
                          </w:p>
                        </w:txbxContent>
                      </v:textbox>
                    </v:shape>
                  </v:group>
                  <v:shape id="Надпись 141" o:spid="_x0000_s1074" type="#_x0000_t202" style="position:absolute;left:27717;top:25527;width:504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rsidR="000C7065" w:rsidRPr="000A54E7" w:rsidRDefault="000C7065" w:rsidP="00B20A4D">
                          <w:pPr>
                            <w:pStyle w:val="afd"/>
                            <w:rPr>
                              <w:b/>
                              <w:i w:val="0"/>
                              <w:noProof/>
                              <w:sz w:val="22"/>
                              <w:szCs w:val="22"/>
                              <w:vertAlign w:val="subscript"/>
                            </w:rPr>
                          </w:pPr>
                          <w:r>
                            <w:rPr>
                              <w:b/>
                              <w:i w:val="0"/>
                              <w:sz w:val="22"/>
                              <w:szCs w:val="22"/>
                              <w:lang w:val="en-US"/>
                            </w:rPr>
                            <w:t>G</w:t>
                          </w:r>
                          <w:r>
                            <w:rPr>
                              <w:b/>
                              <w:i w:val="0"/>
                              <w:sz w:val="22"/>
                              <w:szCs w:val="22"/>
                              <w:vertAlign w:val="subscript"/>
                            </w:rPr>
                            <w:t>КНС</w:t>
                          </w:r>
                        </w:p>
                        <w:p w:rsidR="000C7065" w:rsidRPr="00E2272F" w:rsidRDefault="000C7065" w:rsidP="00B20A4D">
                          <w:pPr>
                            <w:pStyle w:val="afd"/>
                            <w:rPr>
                              <w:b/>
                              <w:i w:val="0"/>
                              <w:noProof/>
                              <w:sz w:val="22"/>
                              <w:szCs w:val="22"/>
                            </w:rPr>
                          </w:pPr>
                        </w:p>
                      </w:txbxContent>
                    </v:textbox>
                  </v:shape>
                </v:group>
                <v:shape id="Надпись 142" o:spid="_x0000_s1075" type="#_x0000_t202" style="position:absolute;left:32194;top:39052;width:43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rsidR="000C7065" w:rsidRPr="000A54E7" w:rsidRDefault="000C7065" w:rsidP="00B20A4D">
                        <w:pPr>
                          <w:pStyle w:val="afd"/>
                          <w:rPr>
                            <w:b/>
                            <w:i w:val="0"/>
                            <w:noProof/>
                            <w:sz w:val="22"/>
                            <w:szCs w:val="22"/>
                            <w:vertAlign w:val="subscript"/>
                          </w:rPr>
                        </w:pPr>
                        <w:r>
                          <w:rPr>
                            <w:b/>
                            <w:i w:val="0"/>
                            <w:sz w:val="22"/>
                            <w:szCs w:val="22"/>
                            <w:lang w:val="en-US"/>
                          </w:rPr>
                          <w:t>G</w:t>
                        </w:r>
                        <w:r>
                          <w:rPr>
                            <w:b/>
                            <w:i w:val="0"/>
                            <w:sz w:val="22"/>
                            <w:szCs w:val="22"/>
                            <w:vertAlign w:val="subscript"/>
                          </w:rPr>
                          <w:t>пл</w:t>
                        </w:r>
                      </w:p>
                      <w:p w:rsidR="000C7065" w:rsidRPr="00E2272F" w:rsidRDefault="000C7065" w:rsidP="00B20A4D">
                        <w:pPr>
                          <w:pStyle w:val="afd"/>
                          <w:rPr>
                            <w:b/>
                            <w:i w:val="0"/>
                            <w:noProof/>
                            <w:sz w:val="22"/>
                            <w:szCs w:val="22"/>
                          </w:rPr>
                        </w:pPr>
                      </w:p>
                    </w:txbxContent>
                  </v:textbox>
                </v:shape>
                <w10:anchorlock/>
              </v:group>
            </w:pict>
          </mc:Fallback>
        </mc:AlternateContent>
      </w:r>
    </w:p>
    <w:p w:rsidR="00B20A4D" w:rsidRPr="00C10160" w:rsidRDefault="00B20A4D" w:rsidP="00B20A4D">
      <w:pPr>
        <w:spacing w:after="240"/>
        <w:rPr>
          <w:rFonts w:ascii="Times New Roman" w:hAnsi="Times New Roman"/>
          <w:i/>
          <w:szCs w:val="28"/>
        </w:rPr>
      </w:pPr>
      <w:r w:rsidRPr="00C10160">
        <w:rPr>
          <w:rFonts w:ascii="Times New Roman" w:hAnsi="Times New Roman"/>
          <w:i/>
          <w:szCs w:val="28"/>
        </w:rPr>
        <w:t xml:space="preserve">Рисунок </w:t>
      </w:r>
      <w:r w:rsidR="00AD72EB" w:rsidRPr="00C10160">
        <w:rPr>
          <w:rFonts w:ascii="Times New Roman" w:hAnsi="Times New Roman"/>
          <w:i/>
          <w:szCs w:val="28"/>
        </w:rPr>
        <w:t>18.</w:t>
      </w:r>
      <w:r w:rsidRPr="00C10160">
        <w:rPr>
          <w:rFonts w:ascii="Times New Roman" w:hAnsi="Times New Roman"/>
          <w:i/>
          <w:szCs w:val="28"/>
        </w:rPr>
        <w:t>1. Силы, действующие на КНС.</w:t>
      </w:r>
    </w:p>
    <w:p w:rsidR="00B20A4D" w:rsidRPr="00C10160" w:rsidRDefault="00B20A4D" w:rsidP="00B20A4D">
      <w:pPr>
        <w:spacing w:after="240"/>
        <w:rPr>
          <w:rFonts w:ascii="Times New Roman" w:hAnsi="Times New Roman"/>
          <w:sz w:val="28"/>
          <w:szCs w:val="28"/>
        </w:rPr>
      </w:pPr>
      <w:r w:rsidRPr="00C10160">
        <w:rPr>
          <w:rFonts w:ascii="Times New Roman" w:hAnsi="Times New Roman"/>
          <w:sz w:val="28"/>
          <w:szCs w:val="28"/>
        </w:rPr>
        <w:t>где</w:t>
      </w:r>
    </w:p>
    <w:p w:rsidR="00B20A4D" w:rsidRPr="00C10160" w:rsidRDefault="00C95E55" w:rsidP="00B20A4D">
      <w:pPr>
        <w:spacing w:after="240"/>
        <w:rPr>
          <w:rFonts w:ascii="Times New Roman" w:eastAsiaTheme="minorEastAsia" w:hAnsi="Times New Roman"/>
          <w:szCs w:val="28"/>
        </w:rPr>
      </w:pPr>
      <m:oMath>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F</m:t>
            </m:r>
          </m:e>
          <m:sub>
            <m:r>
              <m:rPr>
                <m:sty m:val="p"/>
              </m:rPr>
              <w:rPr>
                <w:rFonts w:ascii="Cambria Math" w:eastAsiaTheme="minorEastAsia" w:hAnsi="Cambria Math"/>
                <w:szCs w:val="28"/>
                <w:lang w:val="en-US"/>
              </w:rPr>
              <m:t>A</m:t>
            </m:r>
          </m:sub>
        </m:sSub>
      </m:oMath>
      <w:r w:rsidR="00B20A4D" w:rsidRPr="00C10160">
        <w:rPr>
          <w:rFonts w:ascii="Times New Roman" w:eastAsiaTheme="minorEastAsia" w:hAnsi="Times New Roman"/>
          <w:szCs w:val="28"/>
        </w:rPr>
        <w:t xml:space="preserve"> — выталкивающая сила (сила Архимеда), кН;</w:t>
      </w:r>
    </w:p>
    <w:p w:rsidR="00B20A4D" w:rsidRPr="00C10160" w:rsidRDefault="00B20A4D" w:rsidP="00B20A4D">
      <w:pPr>
        <w:spacing w:after="240"/>
        <w:rPr>
          <w:rFonts w:ascii="Times New Roman" w:eastAsiaTheme="minorEastAsia" w:hAnsi="Times New Roman"/>
          <w:sz w:val="28"/>
          <w:szCs w:val="28"/>
        </w:rPr>
      </w:pPr>
      <w:r w:rsidRPr="00C10160">
        <w:rPr>
          <w:rFonts w:ascii="Times New Roman" w:eastAsiaTheme="minorEastAsia" w:hAnsi="Times New Roman"/>
          <w:sz w:val="28"/>
          <w:szCs w:val="28"/>
        </w:rPr>
        <w:t>Выталкивающая сила действует на все тела, погруженные в жидкость. На рисунке 1 указана выталкивающая сила КНС, плиты и грунта (</w:t>
      </w: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F</m:t>
            </m:r>
          </m:e>
          <m:sub>
            <m:r>
              <m:rPr>
                <m:sty m:val="p"/>
              </m:rPr>
              <w:rPr>
                <w:rFonts w:ascii="Cambria Math" w:eastAsiaTheme="minorEastAsia" w:hAnsi="Cambria Math"/>
                <w:sz w:val="28"/>
                <w:szCs w:val="28"/>
                <w:lang w:val="en-US"/>
              </w:rPr>
              <m:t>A</m:t>
            </m:r>
            <m:r>
              <m:rPr>
                <m:sty m:val="p"/>
              </m:rPr>
              <w:rPr>
                <w:rFonts w:ascii="Cambria Math" w:eastAsiaTheme="minorEastAsia" w:hAnsi="Cambria Math"/>
                <w:sz w:val="28"/>
                <w:szCs w:val="28"/>
              </w:rPr>
              <m:t>кнс</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F</m:t>
            </m:r>
          </m:e>
          <m:sub>
            <m:r>
              <m:rPr>
                <m:sty m:val="p"/>
              </m:rPr>
              <w:rPr>
                <w:rFonts w:ascii="Cambria Math" w:eastAsiaTheme="minorEastAsia" w:hAnsi="Cambria Math"/>
                <w:sz w:val="28"/>
                <w:szCs w:val="28"/>
                <w:lang w:val="en-US"/>
              </w:rPr>
              <m:t>A</m:t>
            </m:r>
            <m:r>
              <m:rPr>
                <m:sty m:val="p"/>
              </m:rPr>
              <w:rPr>
                <w:rFonts w:ascii="Cambria Math" w:eastAsiaTheme="minorEastAsia" w:hAnsi="Cambria Math"/>
                <w:sz w:val="28"/>
                <w:szCs w:val="28"/>
              </w:rPr>
              <m:t>пл</m:t>
            </m:r>
          </m:sub>
        </m:sSub>
        <m:r>
          <m:rPr>
            <m:sty m:val="p"/>
          </m:rPr>
          <w:rPr>
            <w:rFonts w:ascii="Cambria Math" w:eastAsiaTheme="minorEastAsia" w:hAnsi="Cambria Math"/>
            <w:sz w:val="28"/>
            <w:szCs w:val="28"/>
          </w:rPr>
          <m:t xml:space="preserve"> и </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F</m:t>
            </m:r>
          </m:e>
          <m:sub>
            <m:r>
              <m:rPr>
                <m:sty m:val="p"/>
              </m:rPr>
              <w:rPr>
                <w:rFonts w:ascii="Cambria Math" w:eastAsiaTheme="minorEastAsia" w:hAnsi="Cambria Math"/>
                <w:sz w:val="28"/>
                <w:szCs w:val="28"/>
                <w:lang w:val="en-US"/>
              </w:rPr>
              <m:t>A</m:t>
            </m:r>
            <m:r>
              <m:rPr>
                <m:sty m:val="p"/>
              </m:rPr>
              <w:rPr>
                <w:rFonts w:ascii="Cambria Math" w:eastAsiaTheme="minorEastAsia" w:hAnsi="Cambria Math"/>
                <w:sz w:val="28"/>
                <w:szCs w:val="28"/>
              </w:rPr>
              <m:t>гр</m:t>
            </m:r>
          </m:sub>
        </m:sSub>
        <m:r>
          <m:rPr>
            <m:sty m:val="p"/>
          </m:rPr>
          <w:rPr>
            <w:rFonts w:ascii="Cambria Math" w:eastAsiaTheme="minorEastAsia" w:hAnsi="Cambria Math"/>
            <w:sz w:val="28"/>
            <w:szCs w:val="28"/>
          </w:rPr>
          <m:t xml:space="preserve"> соответственно)</m:t>
        </m:r>
      </m:oMath>
      <w:r w:rsidRPr="00C10160">
        <w:rPr>
          <w:rFonts w:ascii="Times New Roman" w:eastAsiaTheme="minorEastAsia" w:hAnsi="Times New Roman"/>
          <w:sz w:val="28"/>
          <w:szCs w:val="28"/>
        </w:rPr>
        <w:t>.</w:t>
      </w:r>
    </w:p>
    <w:p w:rsidR="00B20A4D" w:rsidRPr="00C10160" w:rsidRDefault="00B20A4D" w:rsidP="00B20A4D">
      <w:pPr>
        <w:spacing w:after="240"/>
        <w:rPr>
          <w:rFonts w:ascii="Times New Roman" w:eastAsiaTheme="minorEastAsia" w:hAnsi="Times New Roman"/>
          <w:szCs w:val="28"/>
        </w:rPr>
      </w:pPr>
      <w:r w:rsidRPr="00C10160">
        <w:rPr>
          <w:rFonts w:ascii="Times New Roman" w:eastAsiaTheme="minorEastAsia" w:hAnsi="Times New Roman"/>
          <w:szCs w:val="28"/>
          <w:lang w:val="en-US"/>
        </w:rPr>
        <w:t>G</w:t>
      </w:r>
      <w:r w:rsidRPr="00C10160">
        <w:rPr>
          <w:rFonts w:ascii="Times New Roman" w:eastAsiaTheme="minorEastAsia" w:hAnsi="Times New Roman"/>
          <w:szCs w:val="28"/>
        </w:rPr>
        <w:t xml:space="preserve"> — удерживающая сила (вес), кН;</w:t>
      </w:r>
    </w:p>
    <w:p w:rsidR="00B20A4D" w:rsidRPr="00C10160" w:rsidRDefault="00B20A4D" w:rsidP="00B20A4D">
      <w:pPr>
        <w:spacing w:after="240"/>
        <w:rPr>
          <w:rFonts w:ascii="Times New Roman" w:eastAsiaTheme="minorEastAsia" w:hAnsi="Times New Roman"/>
          <w:sz w:val="28"/>
          <w:szCs w:val="28"/>
        </w:rPr>
      </w:pPr>
      <w:r w:rsidRPr="00C10160">
        <w:rPr>
          <w:rFonts w:ascii="Times New Roman" w:hAnsi="Times New Roman"/>
          <w:sz w:val="28"/>
          <w:szCs w:val="28"/>
        </w:rPr>
        <w:t xml:space="preserve">Удерживающая сила также действует на КНС, плиту и грунт </w:t>
      </w:r>
      <w:r w:rsidRPr="00C10160">
        <w:rPr>
          <w:rFonts w:ascii="Times New Roman" w:eastAsiaTheme="minorEastAsia" w:hAnsi="Times New Roman"/>
          <w:sz w:val="28"/>
          <w:szCs w:val="28"/>
        </w:rPr>
        <w:t>(</w:t>
      </w:r>
      <m:oMath>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G</m:t>
            </m:r>
          </m:e>
          <m:sub>
            <m:r>
              <m:rPr>
                <m:sty m:val="p"/>
              </m:rPr>
              <w:rPr>
                <w:rFonts w:ascii="Cambria Math" w:eastAsiaTheme="minorEastAsia" w:hAnsi="Cambria Math"/>
                <w:sz w:val="28"/>
                <w:szCs w:val="28"/>
              </w:rPr>
              <m:t>кнс</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G</m:t>
            </m:r>
          </m:e>
          <m:sub>
            <m:r>
              <m:rPr>
                <m:sty m:val="p"/>
              </m:rPr>
              <w:rPr>
                <w:rFonts w:ascii="Cambria Math" w:eastAsiaTheme="minorEastAsia" w:hAnsi="Cambria Math"/>
                <w:sz w:val="28"/>
                <w:szCs w:val="28"/>
              </w:rPr>
              <m:t>пл</m:t>
            </m:r>
          </m:sub>
        </m:sSub>
        <m:r>
          <m:rPr>
            <m:sty m:val="p"/>
          </m:rPr>
          <w:rPr>
            <w:rFonts w:ascii="Cambria Math" w:eastAsiaTheme="minorEastAsia" w:hAnsi="Cambria Math"/>
            <w:sz w:val="28"/>
            <w:szCs w:val="28"/>
          </w:rPr>
          <m:t xml:space="preserve"> и </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G</m:t>
            </m:r>
          </m:e>
          <m:sub>
            <m:r>
              <m:rPr>
                <m:sty m:val="p"/>
              </m:rPr>
              <w:rPr>
                <w:rFonts w:ascii="Cambria Math" w:eastAsiaTheme="minorEastAsia" w:hAnsi="Cambria Math"/>
                <w:sz w:val="28"/>
                <w:szCs w:val="28"/>
              </w:rPr>
              <m:t>гр</m:t>
            </m:r>
          </m:sub>
        </m:sSub>
        <m:r>
          <m:rPr>
            <m:sty m:val="p"/>
          </m:rPr>
          <w:rPr>
            <w:rFonts w:ascii="Cambria Math" w:eastAsiaTheme="minorEastAsia" w:hAnsi="Cambria Math"/>
            <w:sz w:val="28"/>
            <w:szCs w:val="28"/>
          </w:rPr>
          <m:t xml:space="preserve"> соответственно)</m:t>
        </m:r>
      </m:oMath>
      <w:r w:rsidRPr="00C10160">
        <w:rPr>
          <w:rFonts w:ascii="Times New Roman" w:eastAsiaTheme="minorEastAsia" w:hAnsi="Times New Roman"/>
          <w:sz w:val="28"/>
          <w:szCs w:val="28"/>
        </w:rPr>
        <w:t>.</w:t>
      </w:r>
    </w:p>
    <w:p w:rsidR="00B20A4D" w:rsidRPr="00C10160" w:rsidRDefault="00C95E55" w:rsidP="00B20A4D">
      <w:pPr>
        <w:pStyle w:val="a"/>
        <w:numPr>
          <w:ilvl w:val="0"/>
          <w:numId w:val="0"/>
        </w:numPr>
        <w:spacing w:after="240"/>
        <w:jc w:val="both"/>
        <w:rPr>
          <w:rFonts w:ascii="Times New Roman" w:eastAsiaTheme="minorEastAsia" w:hAnsi="Times New Roman" w:cs="Times New Roman"/>
          <w:sz w:val="24"/>
          <w:szCs w:val="28"/>
        </w:rPr>
      </w:pPr>
      <m:oMath>
        <m:sSub>
          <m:sSubPr>
            <m:ctrlPr>
              <w:rPr>
                <w:rFonts w:ascii="Cambria Math" w:eastAsiaTheme="minorEastAsia" w:hAnsi="Cambria Math" w:cs="Times New Roman"/>
                <w:sz w:val="24"/>
                <w:szCs w:val="28"/>
                <w:lang w:val="en-US"/>
              </w:rPr>
            </m:ctrlPr>
          </m:sSubPr>
          <m:e>
            <m:r>
              <m:rPr>
                <m:sty m:val="p"/>
              </m:rPr>
              <w:rPr>
                <w:rFonts w:ascii="Cambria Math" w:eastAsiaTheme="minorEastAsia" w:hAnsi="Cambria Math" w:cs="Times New Roman"/>
                <w:sz w:val="24"/>
                <w:szCs w:val="28"/>
                <w:lang w:val="en-US"/>
              </w:rPr>
              <m:t>F</m:t>
            </m:r>
          </m:e>
          <m:sub>
            <m:r>
              <m:rPr>
                <m:sty m:val="p"/>
              </m:rPr>
              <w:rPr>
                <w:rFonts w:ascii="Cambria Math" w:eastAsiaTheme="minorEastAsia" w:hAnsi="Cambria Math" w:cs="Times New Roman"/>
                <w:sz w:val="24"/>
                <w:szCs w:val="28"/>
              </w:rPr>
              <m:t>тр</m:t>
            </m:r>
          </m:sub>
        </m:sSub>
      </m:oMath>
      <w:r w:rsidR="00B20A4D" w:rsidRPr="00C10160">
        <w:rPr>
          <w:rFonts w:ascii="Times New Roman" w:eastAsiaTheme="minorEastAsia" w:hAnsi="Times New Roman" w:cs="Times New Roman"/>
          <w:sz w:val="24"/>
          <w:szCs w:val="28"/>
        </w:rPr>
        <w:t xml:space="preserve"> —сила трения между грунтом и корпусом КНС, кН.</w:t>
      </w:r>
    </w:p>
    <w:p w:rsidR="00B20A4D" w:rsidRPr="00C10160" w:rsidRDefault="00B20A4D" w:rsidP="00B20A4D">
      <w:pPr>
        <w:pStyle w:val="a"/>
        <w:numPr>
          <w:ilvl w:val="0"/>
          <w:numId w:val="0"/>
        </w:numPr>
        <w:spacing w:line="240" w:lineRule="auto"/>
        <w:rPr>
          <w:rFonts w:ascii="Times New Roman" w:eastAsiaTheme="minorEastAsia" w:hAnsi="Times New Roman" w:cs="Times New Roman"/>
          <w:sz w:val="28"/>
          <w:szCs w:val="28"/>
        </w:rPr>
      </w:pPr>
    </w:p>
    <w:p w:rsidR="00B20A4D" w:rsidRPr="00C10160" w:rsidRDefault="000801FD" w:rsidP="00BE34F7">
      <w:pPr>
        <w:pStyle w:val="a"/>
        <w:numPr>
          <w:ilvl w:val="0"/>
          <w:numId w:val="0"/>
        </w:numPr>
        <w:spacing w:line="240" w:lineRule="auto"/>
        <w:jc w:val="both"/>
        <w:rPr>
          <w:rFonts w:ascii="Times New Roman" w:eastAsiaTheme="minorEastAsia" w:hAnsi="Times New Roman" w:cs="Times New Roman"/>
          <w:sz w:val="28"/>
          <w:szCs w:val="28"/>
        </w:rPr>
      </w:pPr>
      <w:r w:rsidRPr="00C10160">
        <w:rPr>
          <w:rFonts w:ascii="Times New Roman" w:eastAsiaTheme="minorEastAsia" w:hAnsi="Times New Roman" w:cs="Times New Roman"/>
          <w:sz w:val="28"/>
          <w:szCs w:val="28"/>
        </w:rPr>
        <w:t>Расчёт</w:t>
      </w:r>
      <w:r w:rsidR="00B20A4D" w:rsidRPr="00C10160">
        <w:rPr>
          <w:rFonts w:ascii="Times New Roman" w:eastAsiaTheme="minorEastAsia" w:hAnsi="Times New Roman" w:cs="Times New Roman"/>
          <w:sz w:val="28"/>
          <w:szCs w:val="28"/>
        </w:rPr>
        <w:t xml:space="preserve"> производится по </w:t>
      </w:r>
      <w:r w:rsidR="0004609D" w:rsidRPr="00C10160">
        <w:rPr>
          <w:rFonts w:ascii="Times New Roman" w:eastAsiaTheme="minorEastAsia" w:hAnsi="Times New Roman" w:cs="Times New Roman"/>
          <w:sz w:val="28"/>
          <w:szCs w:val="28"/>
        </w:rPr>
        <w:t>упрощённой</w:t>
      </w:r>
      <w:r w:rsidR="00B20A4D" w:rsidRPr="00C10160">
        <w:rPr>
          <w:rFonts w:ascii="Times New Roman" w:eastAsiaTheme="minorEastAsia" w:hAnsi="Times New Roman" w:cs="Times New Roman"/>
          <w:sz w:val="28"/>
          <w:szCs w:val="28"/>
        </w:rPr>
        <w:t xml:space="preserve"> модели, </w:t>
      </w:r>
      <w:r w:rsidR="0004609D" w:rsidRPr="00C10160">
        <w:rPr>
          <w:rFonts w:ascii="Times New Roman" w:eastAsiaTheme="minorEastAsia" w:hAnsi="Times New Roman" w:cs="Times New Roman"/>
          <w:sz w:val="28"/>
          <w:szCs w:val="28"/>
        </w:rPr>
        <w:t>изображённой</w:t>
      </w:r>
      <w:r w:rsidR="00B20A4D" w:rsidRPr="00C10160">
        <w:rPr>
          <w:rFonts w:ascii="Times New Roman" w:eastAsiaTheme="minorEastAsia" w:hAnsi="Times New Roman" w:cs="Times New Roman"/>
          <w:sz w:val="28"/>
          <w:szCs w:val="28"/>
        </w:rPr>
        <w:t xml:space="preserve"> на рисунке </w:t>
      </w:r>
      <w:r w:rsidR="00AD72EB" w:rsidRPr="00C10160">
        <w:rPr>
          <w:rFonts w:ascii="Times New Roman" w:eastAsiaTheme="minorEastAsia" w:hAnsi="Times New Roman" w:cs="Times New Roman"/>
          <w:sz w:val="28"/>
          <w:szCs w:val="28"/>
        </w:rPr>
        <w:t>18.</w:t>
      </w:r>
      <w:r w:rsidR="00B20A4D" w:rsidRPr="00C10160">
        <w:rPr>
          <w:rFonts w:ascii="Times New Roman" w:eastAsiaTheme="minorEastAsia" w:hAnsi="Times New Roman" w:cs="Times New Roman"/>
          <w:sz w:val="28"/>
          <w:szCs w:val="28"/>
        </w:rPr>
        <w:t xml:space="preserve">2. КНС со всеми </w:t>
      </w:r>
      <w:r w:rsidR="0004609D" w:rsidRPr="00C10160">
        <w:rPr>
          <w:rFonts w:ascii="Times New Roman" w:eastAsiaTheme="minorEastAsia" w:hAnsi="Times New Roman" w:cs="Times New Roman"/>
          <w:sz w:val="28"/>
          <w:szCs w:val="28"/>
        </w:rPr>
        <w:t>перегрузами</w:t>
      </w:r>
      <w:r w:rsidR="00B20A4D" w:rsidRPr="00C10160">
        <w:rPr>
          <w:rFonts w:ascii="Times New Roman" w:eastAsiaTheme="minorEastAsia" w:hAnsi="Times New Roman" w:cs="Times New Roman"/>
          <w:sz w:val="28"/>
          <w:szCs w:val="28"/>
        </w:rPr>
        <w:t xml:space="preserve"> погружена в однородную среду — обводн</w:t>
      </w:r>
      <w:r w:rsidR="0004609D" w:rsidRPr="00C10160">
        <w:rPr>
          <w:rFonts w:ascii="Times New Roman" w:eastAsiaTheme="minorEastAsia" w:hAnsi="Times New Roman" w:cs="Times New Roman"/>
          <w:sz w:val="28"/>
          <w:szCs w:val="28"/>
        </w:rPr>
        <w:t>ё</w:t>
      </w:r>
      <w:r w:rsidR="00B20A4D" w:rsidRPr="00C10160">
        <w:rPr>
          <w:rFonts w:ascii="Times New Roman" w:eastAsiaTheme="minorEastAsia" w:hAnsi="Times New Roman" w:cs="Times New Roman"/>
          <w:sz w:val="28"/>
          <w:szCs w:val="28"/>
        </w:rPr>
        <w:t>нный грунт. Таким образом, обводн</w:t>
      </w:r>
      <w:r w:rsidR="0004609D" w:rsidRPr="00C10160">
        <w:rPr>
          <w:rFonts w:ascii="Times New Roman" w:eastAsiaTheme="minorEastAsia" w:hAnsi="Times New Roman" w:cs="Times New Roman"/>
          <w:sz w:val="28"/>
          <w:szCs w:val="28"/>
        </w:rPr>
        <w:t>ё</w:t>
      </w:r>
      <w:r w:rsidR="00B20A4D" w:rsidRPr="00C10160">
        <w:rPr>
          <w:rFonts w:ascii="Times New Roman" w:eastAsiaTheme="minorEastAsia" w:hAnsi="Times New Roman" w:cs="Times New Roman"/>
          <w:sz w:val="28"/>
          <w:szCs w:val="28"/>
        </w:rPr>
        <w:t>нный грунт давит на плиту, а при расч</w:t>
      </w:r>
      <w:r w:rsidR="0004609D" w:rsidRPr="00C10160">
        <w:rPr>
          <w:rFonts w:ascii="Times New Roman" w:eastAsiaTheme="minorEastAsia" w:hAnsi="Times New Roman" w:cs="Times New Roman"/>
          <w:sz w:val="28"/>
          <w:szCs w:val="28"/>
        </w:rPr>
        <w:t>ё</w:t>
      </w:r>
      <w:r w:rsidR="00B20A4D" w:rsidRPr="00C10160">
        <w:rPr>
          <w:rFonts w:ascii="Times New Roman" w:eastAsiaTheme="minorEastAsia" w:hAnsi="Times New Roman" w:cs="Times New Roman"/>
          <w:sz w:val="28"/>
          <w:szCs w:val="28"/>
        </w:rPr>
        <w:t>те выталкивающей силы необходимо использовать удельный вес того же обводн</w:t>
      </w:r>
      <w:r w:rsidR="0004609D" w:rsidRPr="00C10160">
        <w:rPr>
          <w:rFonts w:ascii="Times New Roman" w:eastAsiaTheme="minorEastAsia" w:hAnsi="Times New Roman" w:cs="Times New Roman"/>
          <w:sz w:val="28"/>
          <w:szCs w:val="28"/>
        </w:rPr>
        <w:t>ё</w:t>
      </w:r>
      <w:r w:rsidR="00B20A4D" w:rsidRPr="00C10160">
        <w:rPr>
          <w:rFonts w:ascii="Times New Roman" w:eastAsiaTheme="minorEastAsia" w:hAnsi="Times New Roman" w:cs="Times New Roman"/>
          <w:sz w:val="28"/>
          <w:szCs w:val="28"/>
        </w:rPr>
        <w:t>нного грунта.</w:t>
      </w:r>
    </w:p>
    <w:p w:rsidR="00B20A4D" w:rsidRPr="00C10160" w:rsidRDefault="00B20A4D" w:rsidP="00B20A4D">
      <w:pPr>
        <w:pStyle w:val="a"/>
        <w:numPr>
          <w:ilvl w:val="0"/>
          <w:numId w:val="0"/>
        </w:numPr>
        <w:rPr>
          <w:rFonts w:ascii="Times New Roman" w:eastAsiaTheme="minorEastAsia" w:hAnsi="Times New Roman" w:cs="Times New Roman"/>
          <w:i/>
          <w:sz w:val="28"/>
          <w:szCs w:val="28"/>
        </w:rPr>
      </w:pPr>
      <w:r w:rsidRPr="00C10160">
        <w:rPr>
          <w:rFonts w:ascii="Times New Roman" w:eastAsiaTheme="minorEastAsia" w:hAnsi="Times New Roman" w:cs="Times New Roman"/>
          <w:i/>
          <w:noProof/>
          <w:sz w:val="28"/>
          <w:szCs w:val="28"/>
          <w:lang w:eastAsia="ru-RU"/>
        </w:rPr>
        <mc:AlternateContent>
          <mc:Choice Requires="wpg">
            <w:drawing>
              <wp:anchor distT="0" distB="0" distL="114300" distR="114300" simplePos="0" relativeHeight="251791872" behindDoc="0" locked="0" layoutInCell="1" allowOverlap="1" wp14:anchorId="12134C82" wp14:editId="096AE24F">
                <wp:simplePos x="0" y="0"/>
                <wp:positionH relativeFrom="column">
                  <wp:posOffset>3175</wp:posOffset>
                </wp:positionH>
                <wp:positionV relativeFrom="paragraph">
                  <wp:posOffset>224155</wp:posOffset>
                </wp:positionV>
                <wp:extent cx="6233795" cy="3858260"/>
                <wp:effectExtent l="0" t="0" r="14605" b="8890"/>
                <wp:wrapTopAndBottom/>
                <wp:docPr id="143" name="Группа 143"/>
                <wp:cNvGraphicFramePr/>
                <a:graphic xmlns:a="http://schemas.openxmlformats.org/drawingml/2006/main">
                  <a:graphicData uri="http://schemas.microsoft.com/office/word/2010/wordprocessingGroup">
                    <wpg:wgp>
                      <wpg:cNvGrpSpPr/>
                      <wpg:grpSpPr>
                        <a:xfrm>
                          <a:off x="0" y="0"/>
                          <a:ext cx="6233795" cy="3858260"/>
                          <a:chOff x="0" y="0"/>
                          <a:chExt cx="6234141" cy="3858739"/>
                        </a:xfrm>
                      </wpg:grpSpPr>
                      <wpg:grpSp>
                        <wpg:cNvPr id="144" name="Группа 144"/>
                        <wpg:cNvGrpSpPr/>
                        <wpg:grpSpPr>
                          <a:xfrm>
                            <a:off x="0" y="0"/>
                            <a:ext cx="4087316" cy="3858739"/>
                            <a:chOff x="0" y="0"/>
                            <a:chExt cx="4087316" cy="3858739"/>
                          </a:xfrm>
                        </wpg:grpSpPr>
                        <wps:wsp>
                          <wps:cNvPr id="145" name="Скругленный прямоугольник 145"/>
                          <wps:cNvSpPr/>
                          <wps:spPr>
                            <a:xfrm>
                              <a:off x="0" y="332509"/>
                              <a:ext cx="4087316" cy="3526230"/>
                            </a:xfrm>
                            <a:prstGeom prst="round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C7065" w:rsidRDefault="000C7065" w:rsidP="00B20A4D">
                                <w:pPr>
                                  <w:jc w:val="center"/>
                                </w:pPr>
                              </w:p>
                            </w:txbxContent>
                          </wps:txbx>
                          <wps:bodyPr rtlCol="0" anchor="t"/>
                        </wps:wsp>
                        <wps:wsp>
                          <wps:cNvPr id="146" name="Прямоугольник 146"/>
                          <wps:cNvSpPr/>
                          <wps:spPr>
                            <a:xfrm>
                              <a:off x="1343890" y="0"/>
                              <a:ext cx="1268095" cy="2681605"/>
                            </a:xfrm>
                            <a:prstGeom prst="rect">
                              <a:avLst/>
                            </a:prstGeom>
                          </wps:spPr>
                          <wps:style>
                            <a:lnRef idx="1">
                              <a:schemeClr val="accent6"/>
                            </a:lnRef>
                            <a:fillRef idx="2">
                              <a:schemeClr val="accent6"/>
                            </a:fillRef>
                            <a:effectRef idx="1">
                              <a:schemeClr val="accent6"/>
                            </a:effectRef>
                            <a:fontRef idx="minor">
                              <a:schemeClr val="dk1"/>
                            </a:fontRef>
                          </wps:style>
                          <wps:bodyPr rtlCol="0" anchor="t"/>
                        </wps:wsp>
                        <wps:wsp>
                          <wps:cNvPr id="147" name="Прямоугольник 147"/>
                          <wps:cNvSpPr/>
                          <wps:spPr>
                            <a:xfrm>
                              <a:off x="768927" y="2673928"/>
                              <a:ext cx="2395855" cy="38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148" name="Выноска 2 148"/>
                        <wps:cNvSpPr/>
                        <wps:spPr>
                          <a:xfrm>
                            <a:off x="4682836" y="180109"/>
                            <a:ext cx="1551305" cy="401320"/>
                          </a:xfrm>
                          <a:prstGeom prst="borderCallout2">
                            <a:avLst>
                              <a:gd name="adj1" fmla="val 18750"/>
                              <a:gd name="adj2" fmla="val -8333"/>
                              <a:gd name="adj3" fmla="val 18750"/>
                              <a:gd name="adj4" fmla="val -16667"/>
                              <a:gd name="adj5" fmla="val 119406"/>
                              <a:gd name="adj6" fmla="val -134400"/>
                            </a:avLst>
                          </a:prstGeom>
                          <a:solidFill>
                            <a:schemeClr val="bg2"/>
                          </a:solidFill>
                        </wps:spPr>
                        <wps:style>
                          <a:lnRef idx="2">
                            <a:schemeClr val="dk1"/>
                          </a:lnRef>
                          <a:fillRef idx="1">
                            <a:schemeClr val="lt1"/>
                          </a:fillRef>
                          <a:effectRef idx="0">
                            <a:schemeClr val="dk1"/>
                          </a:effectRef>
                          <a:fontRef idx="minor">
                            <a:schemeClr val="dk1"/>
                          </a:fontRef>
                        </wps:style>
                        <wps:txbx>
                          <w:txbxContent>
                            <w:p w:rsidR="000C7065" w:rsidRPr="00566DF2" w:rsidRDefault="000C7065" w:rsidP="00B20A4D">
                              <w:pPr>
                                <w:jc w:val="center"/>
                                <w:rPr>
                                  <w:sz w:val="28"/>
                                </w:rPr>
                              </w:pPr>
                              <w:r w:rsidRPr="00566DF2">
                                <w:rPr>
                                  <w:sz w:val="28"/>
                                </w:rPr>
                                <w:t>Корпус КНС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2134C82" id="Группа 143" o:spid="_x0000_s1076" style="position:absolute;margin-left:.25pt;margin-top:17.65pt;width:490.85pt;height:303.8pt;z-index:251791872;mso-position-horizontal-relative:text;mso-position-vertical-relative:text;mso-width-relative:margin" coordsize="62341,3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">
                <v:group id="Группа 144" o:spid="_x0000_s1077" style="position:absolute;width:40873;height:38587" coordsize="40873,3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Скругленный прямоугольник 145" o:spid="_x0000_s1078" style="position:absolute;top:3325;width:40873;height:352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" fillcolor="#ffc000 [3207]" stroked="f">
                    <v:fill opacity="32896f"/>
                    <v:textbox>
                      <w:txbxContent>
                        <w:p w:rsidR="000C7065" w:rsidRDefault="000C7065" w:rsidP="00B20A4D">
                          <w:pPr>
                            <w:jc w:val="center"/>
                          </w:pPr>
                        </w:p>
                      </w:txbxContent>
                    </v:textbox>
                  </v:roundrect>
                  <v:rect id="Прямоугольник 146" o:spid="_x0000_s1079" style="position:absolute;left:13438;width:12681;height:26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" fillcolor="#9ecb81 [2169]" strokecolor="#70ad47 [3209]" strokeweight=".5pt">
                    <v:fill color2="#8ac066 [2617]" rotate="t" colors="0 #b5d5a7;.5 #aace99;1 #9cca86" focus="100%" type="gradient">
                      <o:fill v:ext="view" type="gradientUnscaled"/>
                    </v:fill>
                  </v:rect>
                  <v:rect id="Прямоугольник 147" o:spid="_x0000_s1080" style="position:absolute;left:7689;top:26739;width:239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" fillcolor="#5b9bd5 [3204]" strokecolor="#1f4d78 [1604]" strokeweight="1pt"/>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148" o:spid="_x0000_s1081" type="#_x0000_t48" style="position:absolute;left:46828;top:1801;width:15513;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" adj="-29030,25792" fillcolor="#e7e6e6 [3214]" strokecolor="black [3200]" strokeweight="1pt">
                  <v:textbox>
                    <w:txbxContent>
                      <w:p w:rsidR="000C7065" w:rsidRPr="00566DF2" w:rsidRDefault="000C7065" w:rsidP="00B20A4D">
                        <w:pPr>
                          <w:jc w:val="center"/>
                          <w:rPr>
                            <w:sz w:val="28"/>
                          </w:rPr>
                        </w:pPr>
                        <w:r w:rsidRPr="00566DF2">
                          <w:rPr>
                            <w:sz w:val="28"/>
                          </w:rPr>
                          <w:t>Корпус КНС</w:t>
                        </w:r>
                      </w:p>
                    </w:txbxContent>
                  </v:textbox>
                  <o:callout v:ext="edit" minusy="t"/>
                </v:shape>
                <w10:wrap type="topAndBottom"/>
              </v:group>
            </w:pict>
          </mc:Fallback>
        </mc:AlternateContent>
      </w:r>
      <w:r w:rsidRPr="00C10160">
        <w:rPr>
          <w:rFonts w:ascii="Times New Roman" w:eastAsiaTheme="minorEastAsia" w:hAnsi="Times New Roman" w:cs="Times New Roman"/>
          <w:i/>
          <w:noProof/>
          <w:sz w:val="28"/>
          <w:szCs w:val="28"/>
          <w:lang w:eastAsia="ru-RU"/>
        </w:rPr>
        <mc:AlternateContent>
          <mc:Choice Requires="wps">
            <w:drawing>
              <wp:anchor distT="0" distB="0" distL="114300" distR="114300" simplePos="0" relativeHeight="251793920" behindDoc="0" locked="0" layoutInCell="1" allowOverlap="1" wp14:anchorId="6478A453" wp14:editId="0344E3C4">
                <wp:simplePos x="0" y="0"/>
                <wp:positionH relativeFrom="margin">
                  <wp:align>right</wp:align>
                </wp:positionH>
                <wp:positionV relativeFrom="paragraph">
                  <wp:posOffset>2191385</wp:posOffset>
                </wp:positionV>
                <wp:extent cx="1537335" cy="457200"/>
                <wp:effectExtent l="1943100" t="0" r="24765" b="590550"/>
                <wp:wrapTopAndBottom/>
                <wp:docPr id="58" name="Выноска 2 58"/>
                <wp:cNvGraphicFramePr/>
                <a:graphic xmlns:a="http://schemas.openxmlformats.org/drawingml/2006/main">
                  <a:graphicData uri="http://schemas.microsoft.com/office/word/2010/wordprocessingShape">
                    <wps:wsp>
                      <wps:cNvSpPr/>
                      <wps:spPr>
                        <a:xfrm>
                          <a:off x="0" y="0"/>
                          <a:ext cx="1537335" cy="457200"/>
                        </a:xfrm>
                        <a:prstGeom prst="borderCallout2">
                          <a:avLst>
                            <a:gd name="adj1" fmla="val 18750"/>
                            <a:gd name="adj2" fmla="val -8333"/>
                            <a:gd name="adj3" fmla="val 18750"/>
                            <a:gd name="adj4" fmla="val -16667"/>
                            <a:gd name="adj5" fmla="val 224698"/>
                            <a:gd name="adj6" fmla="val -125916"/>
                          </a:avLst>
                        </a:prstGeom>
                        <a:solidFill>
                          <a:schemeClr val="bg2"/>
                        </a:solidFill>
                      </wps:spPr>
                      <wps:style>
                        <a:lnRef idx="2">
                          <a:schemeClr val="dk1"/>
                        </a:lnRef>
                        <a:fillRef idx="1">
                          <a:schemeClr val="lt1"/>
                        </a:fillRef>
                        <a:effectRef idx="0">
                          <a:schemeClr val="dk1"/>
                        </a:effectRef>
                        <a:fontRef idx="minor">
                          <a:schemeClr val="dk1"/>
                        </a:fontRef>
                      </wps:style>
                      <wps:txbx>
                        <w:txbxContent>
                          <w:p w:rsidR="000C7065" w:rsidRPr="00CB2C0E" w:rsidRDefault="000C7065" w:rsidP="00B20A4D">
                            <w:pPr>
                              <w:jc w:val="center"/>
                            </w:pPr>
                            <w:r w:rsidRPr="00CB2C0E">
                              <w:t>Пригружающая плита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A453" id="Выноска 2 58" o:spid="_x0000_s1082" type="#_x0000_t48" style="position:absolute;margin-left:69.85pt;margin-top:172.55pt;width:121.05pt;height:36pt;z-index:25179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" adj="-27198,48535" fillcolor="#e7e6e6 [3214]" strokecolor="black [3200]" strokeweight="1pt">
                <v:textbox>
                  <w:txbxContent>
                    <w:p w:rsidR="000C7065" w:rsidRPr="00CB2C0E" w:rsidRDefault="000C7065" w:rsidP="00B20A4D">
                      <w:pPr>
                        <w:jc w:val="center"/>
                      </w:pPr>
                      <w:r w:rsidRPr="00CB2C0E">
                        <w:t>Пригружающая плита</w:t>
                      </w:r>
                    </w:p>
                  </w:txbxContent>
                </v:textbox>
                <o:callout v:ext="edit" minusy="t"/>
                <w10:wrap type="topAndBottom" anchorx="margin"/>
              </v:shape>
            </w:pict>
          </mc:Fallback>
        </mc:AlternateContent>
      </w:r>
      <w:r w:rsidRPr="00C10160">
        <w:rPr>
          <w:rFonts w:ascii="Times New Roman" w:eastAsiaTheme="minorEastAsia" w:hAnsi="Times New Roman" w:cs="Times New Roman"/>
          <w:i/>
          <w:noProof/>
          <w:sz w:val="28"/>
          <w:szCs w:val="28"/>
          <w:lang w:eastAsia="ru-RU"/>
        </w:rPr>
        <mc:AlternateContent>
          <mc:Choice Requires="wps">
            <w:drawing>
              <wp:anchor distT="0" distB="0" distL="114300" distR="114300" simplePos="0" relativeHeight="251792896" behindDoc="0" locked="0" layoutInCell="1" allowOverlap="1" wp14:anchorId="04E280FE" wp14:editId="007B38E4">
                <wp:simplePos x="0" y="0"/>
                <wp:positionH relativeFrom="margin">
                  <wp:posOffset>4720590</wp:posOffset>
                </wp:positionH>
                <wp:positionV relativeFrom="paragraph">
                  <wp:posOffset>1228725</wp:posOffset>
                </wp:positionV>
                <wp:extent cx="1557655" cy="443230"/>
                <wp:effectExtent l="1314450" t="0" r="23495" b="185420"/>
                <wp:wrapTopAndBottom/>
                <wp:docPr id="57" name="Выноска 2 57"/>
                <wp:cNvGraphicFramePr/>
                <a:graphic xmlns:a="http://schemas.openxmlformats.org/drawingml/2006/main">
                  <a:graphicData uri="http://schemas.microsoft.com/office/word/2010/wordprocessingShape">
                    <wps:wsp>
                      <wps:cNvSpPr/>
                      <wps:spPr>
                        <a:xfrm>
                          <a:off x="0" y="0"/>
                          <a:ext cx="1557655" cy="443230"/>
                        </a:xfrm>
                        <a:prstGeom prst="borderCallout2">
                          <a:avLst>
                            <a:gd name="adj1" fmla="val 18750"/>
                            <a:gd name="adj2" fmla="val -8333"/>
                            <a:gd name="adj3" fmla="val 18750"/>
                            <a:gd name="adj4" fmla="val -16667"/>
                            <a:gd name="adj5" fmla="val 136666"/>
                            <a:gd name="adj6" fmla="val -83493"/>
                          </a:avLst>
                        </a:prstGeom>
                        <a:solidFill>
                          <a:schemeClr val="bg2"/>
                        </a:solidFill>
                      </wps:spPr>
                      <wps:style>
                        <a:lnRef idx="2">
                          <a:schemeClr val="dk1"/>
                        </a:lnRef>
                        <a:fillRef idx="1">
                          <a:schemeClr val="lt1"/>
                        </a:fillRef>
                        <a:effectRef idx="0">
                          <a:schemeClr val="dk1"/>
                        </a:effectRef>
                        <a:fontRef idx="minor">
                          <a:schemeClr val="dk1"/>
                        </a:fontRef>
                      </wps:style>
                      <wps:txbx>
                        <w:txbxContent>
                          <w:p w:rsidR="000C7065" w:rsidRPr="00CB2C0E" w:rsidRDefault="000C7065" w:rsidP="00B20A4D">
                            <w:pPr>
                              <w:jc w:val="center"/>
                            </w:pPr>
                            <w:r w:rsidRPr="00CB2C0E">
                              <w:t>Обводнённый грунт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80FE" id="Выноска 2 57" o:spid="_x0000_s1083" type="#_x0000_t48" style="position:absolute;margin-left:371.7pt;margin-top:96.75pt;width:122.65pt;height:34.9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" adj="-18034,29520" fillcolor="#e7e6e6 [3214]" strokecolor="black [3200]" strokeweight="1pt">
                <v:textbox>
                  <w:txbxContent>
                    <w:p w:rsidR="000C7065" w:rsidRPr="00CB2C0E" w:rsidRDefault="000C7065" w:rsidP="00B20A4D">
                      <w:pPr>
                        <w:jc w:val="center"/>
                      </w:pPr>
                      <w:r w:rsidRPr="00CB2C0E">
                        <w:t>Обводнённый грунт</w:t>
                      </w:r>
                    </w:p>
                  </w:txbxContent>
                </v:textbox>
                <o:callout v:ext="edit" minusy="t"/>
                <w10:wrap type="topAndBottom" anchorx="margin"/>
              </v:shape>
            </w:pict>
          </mc:Fallback>
        </mc:AlternateContent>
      </w:r>
      <w:r w:rsidRPr="00C10160">
        <w:rPr>
          <w:noProof/>
          <w:lang w:eastAsia="ru-RU"/>
        </w:rPr>
        <mc:AlternateContent>
          <mc:Choice Requires="wps">
            <w:drawing>
              <wp:anchor distT="0" distB="0" distL="114300" distR="114300" simplePos="0" relativeHeight="251805184" behindDoc="0" locked="0" layoutInCell="1" allowOverlap="1" wp14:anchorId="1242382C" wp14:editId="1171A0CC">
                <wp:simplePos x="0" y="0"/>
                <wp:positionH relativeFrom="column">
                  <wp:posOffset>0</wp:posOffset>
                </wp:positionH>
                <wp:positionV relativeFrom="paragraph">
                  <wp:posOffset>3917950</wp:posOffset>
                </wp:positionV>
                <wp:extent cx="4086860" cy="635"/>
                <wp:effectExtent l="0" t="0" r="0" b="0"/>
                <wp:wrapTopAndBottom/>
                <wp:docPr id="96" name="Надпись 96"/>
                <wp:cNvGraphicFramePr/>
                <a:graphic xmlns:a="http://schemas.openxmlformats.org/drawingml/2006/main">
                  <a:graphicData uri="http://schemas.microsoft.com/office/word/2010/wordprocessingShape">
                    <wps:wsp>
                      <wps:cNvSpPr txBox="1"/>
                      <wps:spPr>
                        <a:xfrm>
                          <a:off x="0" y="0"/>
                          <a:ext cx="4086860" cy="635"/>
                        </a:xfrm>
                        <a:prstGeom prst="rect">
                          <a:avLst/>
                        </a:prstGeom>
                        <a:solidFill>
                          <a:prstClr val="white"/>
                        </a:solidFill>
                        <a:ln>
                          <a:noFill/>
                        </a:ln>
                      </wps:spPr>
                      <wps:txbx>
                        <w:txbxContent>
                          <w:p w:rsidR="000C7065" w:rsidRPr="00BE7D5C" w:rsidRDefault="000C7065" w:rsidP="00B20A4D">
                            <w:pPr>
                              <w:pStyle w:val="afd"/>
                              <w:rPr>
                                <w:rFonts w:ascii="Times New Roman" w:hAnsi="Times New Roman" w:cs="Times New Roman"/>
                                <w:noProof/>
                                <w:color w:val="auto"/>
                                <w:sz w:val="24"/>
                                <w:szCs w:val="24"/>
                              </w:rPr>
                            </w:pPr>
                            <w:r w:rsidRPr="00BE7D5C">
                              <w:rPr>
                                <w:rFonts w:ascii="Times New Roman" w:hAnsi="Times New Roman" w:cs="Times New Roman"/>
                                <w:noProof/>
                                <w:color w:val="auto"/>
                                <w:sz w:val="24"/>
                                <w:szCs w:val="24"/>
                              </w:rPr>
                              <w:t xml:space="preserve">Рисунок </w:t>
                            </w:r>
                            <w:r>
                              <w:rPr>
                                <w:rFonts w:ascii="Times New Roman" w:hAnsi="Times New Roman" w:cs="Times New Roman"/>
                                <w:noProof/>
                                <w:color w:val="auto"/>
                                <w:sz w:val="24"/>
                                <w:szCs w:val="24"/>
                              </w:rPr>
                              <w:t>18.</w:t>
                            </w:r>
                            <w:r w:rsidRPr="00BE7D5C">
                              <w:rPr>
                                <w:rFonts w:ascii="Times New Roman" w:hAnsi="Times New Roman" w:cs="Times New Roman"/>
                                <w:noProof/>
                                <w:color w:val="auto"/>
                                <w:sz w:val="24"/>
                                <w:szCs w:val="24"/>
                              </w:rPr>
                              <w:t xml:space="preserve">2. </w:t>
                            </w:r>
                            <w:r w:rsidRPr="00BE7D5C">
                              <w:rPr>
                                <w:rFonts w:ascii="Times New Roman" w:hAnsi="Times New Roman" w:cs="Times New Roman"/>
                                <w:color w:val="auto"/>
                                <w:sz w:val="24"/>
                                <w:szCs w:val="24"/>
                              </w:rPr>
                              <w:t>Модель для расчёта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42382C" id="Надпись 96" o:spid="_x0000_s1084" type="#_x0000_t202" style="position:absolute;margin-left:0;margin-top:308.5pt;width:321.8pt;height:.0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" stroked="f">
                <v:textbox style="mso-fit-shape-to-text:t" inset="0,0,0,0">
                  <w:txbxContent>
                    <w:p w:rsidR="000C7065" w:rsidRPr="00BE7D5C" w:rsidRDefault="000C7065" w:rsidP="00B20A4D">
                      <w:pPr>
                        <w:pStyle w:val="afd"/>
                        <w:rPr>
                          <w:rFonts w:ascii="Times New Roman" w:hAnsi="Times New Roman" w:cs="Times New Roman"/>
                          <w:noProof/>
                          <w:color w:val="auto"/>
                          <w:sz w:val="24"/>
                          <w:szCs w:val="24"/>
                        </w:rPr>
                      </w:pPr>
                      <w:r w:rsidRPr="00BE7D5C">
                        <w:rPr>
                          <w:rFonts w:ascii="Times New Roman" w:hAnsi="Times New Roman" w:cs="Times New Roman"/>
                          <w:noProof/>
                          <w:color w:val="auto"/>
                          <w:sz w:val="24"/>
                          <w:szCs w:val="24"/>
                        </w:rPr>
                        <w:t xml:space="preserve">Рисунок </w:t>
                      </w:r>
                      <w:r>
                        <w:rPr>
                          <w:rFonts w:ascii="Times New Roman" w:hAnsi="Times New Roman" w:cs="Times New Roman"/>
                          <w:noProof/>
                          <w:color w:val="auto"/>
                          <w:sz w:val="24"/>
                          <w:szCs w:val="24"/>
                        </w:rPr>
                        <w:t>18.</w:t>
                      </w:r>
                      <w:r w:rsidRPr="00BE7D5C">
                        <w:rPr>
                          <w:rFonts w:ascii="Times New Roman" w:hAnsi="Times New Roman" w:cs="Times New Roman"/>
                          <w:noProof/>
                          <w:color w:val="auto"/>
                          <w:sz w:val="24"/>
                          <w:szCs w:val="24"/>
                        </w:rPr>
                        <w:t xml:space="preserve">2. </w:t>
                      </w:r>
                      <w:r w:rsidRPr="00BE7D5C">
                        <w:rPr>
                          <w:rFonts w:ascii="Times New Roman" w:hAnsi="Times New Roman" w:cs="Times New Roman"/>
                          <w:color w:val="auto"/>
                          <w:sz w:val="24"/>
                          <w:szCs w:val="24"/>
                        </w:rPr>
                        <w:t>Модель для расчёта</w:t>
                      </w:r>
                    </w:p>
                  </w:txbxContent>
                </v:textbox>
                <w10:wrap type="topAndBottom"/>
              </v:shape>
            </w:pict>
          </mc:Fallback>
        </mc:AlternateContent>
      </w:r>
    </w:p>
    <w:p w:rsidR="00B20A4D" w:rsidRPr="00C10160" w:rsidRDefault="00B20A4D" w:rsidP="00B20A4D">
      <w:pPr>
        <w:pStyle w:val="a"/>
        <w:numPr>
          <w:ilvl w:val="0"/>
          <w:numId w:val="0"/>
        </w:numPr>
        <w:rPr>
          <w:rFonts w:ascii="Times New Roman" w:eastAsiaTheme="minorEastAsia" w:hAnsi="Times New Roman" w:cs="Times New Roman"/>
          <w:sz w:val="28"/>
          <w:szCs w:val="28"/>
        </w:rPr>
      </w:pPr>
      <w:r w:rsidRPr="00C10160">
        <w:rPr>
          <w:rFonts w:ascii="Times New Roman" w:eastAsiaTheme="minorEastAsia" w:hAnsi="Times New Roman" w:cs="Times New Roman"/>
          <w:sz w:val="28"/>
          <w:szCs w:val="28"/>
        </w:rPr>
        <w:t xml:space="preserve">Формулы для </w:t>
      </w:r>
      <w:r w:rsidR="000801FD" w:rsidRPr="00C10160">
        <w:rPr>
          <w:rFonts w:ascii="Times New Roman" w:eastAsiaTheme="minorEastAsia" w:hAnsi="Times New Roman" w:cs="Times New Roman"/>
          <w:sz w:val="28"/>
          <w:szCs w:val="28"/>
        </w:rPr>
        <w:t>расчёта</w:t>
      </w:r>
      <w:r w:rsidRPr="00C10160">
        <w:rPr>
          <w:rFonts w:ascii="Times New Roman" w:eastAsiaTheme="minorEastAsia" w:hAnsi="Times New Roman" w:cs="Times New Roman"/>
          <w:sz w:val="28"/>
          <w:szCs w:val="28"/>
        </w:rPr>
        <w:t xml:space="preserve"> будут выглядеть следующим образом:</w:t>
      </w:r>
    </w:p>
    <w:p w:rsidR="00B20A4D" w:rsidRPr="00C10160" w:rsidRDefault="00B20A4D" w:rsidP="00B55629">
      <w:pPr>
        <w:pStyle w:val="af7"/>
        <w:numPr>
          <w:ilvl w:val="0"/>
          <w:numId w:val="80"/>
        </w:numPr>
        <w:spacing w:after="160"/>
        <w:contextualSpacing/>
        <w:rPr>
          <w:b/>
          <w:szCs w:val="28"/>
        </w:rPr>
      </w:pPr>
      <w:r w:rsidRPr="00C10160">
        <w:rPr>
          <w:b/>
          <w:szCs w:val="28"/>
        </w:rPr>
        <w:t>Выталкивающая сила</w:t>
      </w:r>
    </w:p>
    <w:p w:rsidR="00B20A4D" w:rsidRPr="00C10160" w:rsidRDefault="00B20A4D" w:rsidP="00B20A4D">
      <w:pPr>
        <w:rPr>
          <w:rFonts w:ascii="Times New Roman" w:eastAsiaTheme="minorEastAsia" w:hAnsi="Times New Roman"/>
          <w:sz w:val="28"/>
          <w:szCs w:val="28"/>
        </w:rPr>
      </w:pPr>
      <w:r w:rsidRPr="00C10160">
        <w:rPr>
          <w:rFonts w:ascii="Times New Roman" w:eastAsiaTheme="minorEastAsia" w:hAnsi="Times New Roman"/>
          <w:sz w:val="28"/>
          <w:szCs w:val="28"/>
        </w:rPr>
        <w:t xml:space="preserve">Выталкивающая сила вычисляется как произведение удельного веса </w:t>
      </w:r>
      <w:r w:rsidR="0004609D" w:rsidRPr="00C10160">
        <w:rPr>
          <w:rFonts w:ascii="Times New Roman" w:eastAsiaTheme="minorEastAsia" w:hAnsi="Times New Roman"/>
          <w:sz w:val="28"/>
          <w:szCs w:val="28"/>
        </w:rPr>
        <w:t>обводнённого</w:t>
      </w:r>
      <w:r w:rsidRPr="00C10160">
        <w:rPr>
          <w:rFonts w:ascii="Times New Roman" w:eastAsiaTheme="minorEastAsia" w:hAnsi="Times New Roman"/>
          <w:sz w:val="28"/>
          <w:szCs w:val="28"/>
        </w:rPr>
        <w:t xml:space="preserve"> грунта на объем КНС со всеми </w:t>
      </w:r>
      <w:r w:rsidR="0004609D" w:rsidRPr="00C10160">
        <w:rPr>
          <w:rFonts w:ascii="Times New Roman" w:eastAsiaTheme="minorEastAsia" w:hAnsi="Times New Roman"/>
          <w:sz w:val="28"/>
          <w:szCs w:val="28"/>
        </w:rPr>
        <w:t>перегрузами</w:t>
      </w:r>
      <w:r w:rsidRPr="00C10160">
        <w:rPr>
          <w:rFonts w:ascii="Times New Roman" w:eastAsiaTheme="minorEastAsia" w:hAnsi="Times New Roman"/>
          <w:sz w:val="28"/>
          <w:szCs w:val="28"/>
        </w:rPr>
        <w:t>.</w:t>
      </w:r>
    </w:p>
    <w:p w:rsidR="00B20A4D" w:rsidRPr="00C10160" w:rsidRDefault="00C95E55" w:rsidP="00B20A4D">
      <w:pPr>
        <w:rPr>
          <w:rFonts w:ascii="Times New Roman" w:eastAsiaTheme="minorEastAsia" w:hAnsi="Times New Roman"/>
          <w:szCs w:val="28"/>
          <w:lang w:val="en-US"/>
        </w:rPr>
      </w:pPr>
      <m:oMathPara>
        <m:oMath>
          <m:sSub>
            <m:sSubPr>
              <m:ctrlPr>
                <w:rPr>
                  <w:rFonts w:ascii="Cambria Math" w:hAnsi="Cambria Math"/>
                  <w:i/>
                  <w:szCs w:val="28"/>
                </w:rPr>
              </m:ctrlPr>
            </m:sSubPr>
            <m:e>
              <m:r>
                <w:rPr>
                  <w:rFonts w:ascii="Cambria Math" w:hAnsi="Cambria Math"/>
                  <w:szCs w:val="28"/>
                  <w:lang w:val="en-US"/>
                </w:rPr>
                <m:t>F</m:t>
              </m:r>
            </m:e>
            <m:sub>
              <m:r>
                <w:rPr>
                  <w:rFonts w:ascii="Cambria Math" w:hAnsi="Cambria Math"/>
                  <w:szCs w:val="28"/>
                </w:rPr>
                <m:t>А</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γ</m:t>
              </m:r>
            </m:e>
            <m:sub>
              <m:r>
                <w:rPr>
                  <w:rFonts w:ascii="Cambria Math" w:eastAsiaTheme="minorEastAsia" w:hAnsi="Cambria Math"/>
                  <w:szCs w:val="28"/>
                </w:rPr>
                <m:t>об.гр</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V</m:t>
              </m:r>
            </m:e>
            <m:sub>
              <m:r>
                <w:rPr>
                  <w:rFonts w:ascii="Cambria Math" w:eastAsiaTheme="minorEastAsia" w:hAnsi="Cambria Math"/>
                  <w:szCs w:val="28"/>
                </w:rPr>
                <m:t>КНС</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V</m:t>
              </m:r>
            </m:e>
            <m:sub>
              <m:r>
                <w:rPr>
                  <w:rFonts w:ascii="Cambria Math" w:eastAsiaTheme="minorEastAsia" w:hAnsi="Cambria Math"/>
                  <w:szCs w:val="28"/>
                </w:rPr>
                <m:t>пл</m:t>
              </m:r>
            </m:sub>
          </m:sSub>
          <m:r>
            <w:rPr>
              <w:rFonts w:ascii="Cambria Math" w:eastAsiaTheme="minorEastAsia" w:hAnsi="Cambria Math"/>
              <w:szCs w:val="28"/>
              <w:lang w:val="en-US"/>
            </w:rPr>
            <m:t>)</m:t>
          </m:r>
        </m:oMath>
      </m:oMathPara>
    </w:p>
    <w:p w:rsidR="00B20A4D" w:rsidRPr="00C10160" w:rsidRDefault="00C95E55" w:rsidP="00B20A4D">
      <w:pPr>
        <w:jc w:val="both"/>
        <w:rPr>
          <w:rFonts w:ascii="Times New Roman" w:hAnsi="Times New Roman"/>
        </w:rPr>
      </w:pP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об.гр</m:t>
            </m:r>
          </m:sub>
        </m:sSub>
      </m:oMath>
      <w:r w:rsidR="00B20A4D" w:rsidRPr="00C10160">
        <w:rPr>
          <w:rFonts w:ascii="Times New Roman" w:eastAsiaTheme="minorEastAsia" w:hAnsi="Times New Roman"/>
        </w:rPr>
        <w:t xml:space="preserve"> — удельный вес обводненного грунта, </w:t>
      </w:r>
      <w:r w:rsidR="00B20A4D" w:rsidRPr="00C10160">
        <w:rPr>
          <w:rFonts w:ascii="Times New Roman" w:hAnsi="Times New Roman"/>
        </w:rPr>
        <w:t>кН/м</w:t>
      </w:r>
      <w:r w:rsidR="00B20A4D" w:rsidRPr="00C10160">
        <w:rPr>
          <w:rFonts w:ascii="Times New Roman" w:hAnsi="Times New Roman"/>
          <w:vertAlign w:val="superscript"/>
        </w:rPr>
        <w:t>3</w:t>
      </w:r>
      <w:r w:rsidR="00B20A4D" w:rsidRPr="00C10160">
        <w:rPr>
          <w:rFonts w:ascii="Times New Roman" w:hAnsi="Times New Roman"/>
        </w:rPr>
        <w:t>;</w:t>
      </w:r>
    </w:p>
    <w:p w:rsidR="00B20A4D" w:rsidRPr="00C10160" w:rsidRDefault="00C95E55" w:rsidP="00B20A4D">
      <w:pPr>
        <w:jc w:val="both"/>
        <w:rPr>
          <w:rFonts w:ascii="Times New Roman" w:hAnsi="Times New Roman"/>
        </w:rPr>
      </w:pP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rPr>
              <m:t>КНС</m:t>
            </m:r>
          </m:sub>
        </m:sSub>
      </m:oMath>
      <w:r w:rsidR="009A0A31" w:rsidRPr="00C10160">
        <w:rPr>
          <w:rFonts w:ascii="Times New Roman" w:eastAsiaTheme="minorEastAsia" w:hAnsi="Times New Roman"/>
        </w:rPr>
        <w:t xml:space="preserve"> — объем подземной части КНС, </w:t>
      </w:r>
      <w:r w:rsidR="009A0A31" w:rsidRPr="00C10160">
        <w:rPr>
          <w:rFonts w:ascii="Times New Roman" w:hAnsi="Times New Roman"/>
        </w:rPr>
        <w:t>м</w:t>
      </w:r>
      <w:r w:rsidR="009A0A31" w:rsidRPr="00C10160">
        <w:rPr>
          <w:rFonts w:ascii="Times New Roman" w:hAnsi="Times New Roman"/>
          <w:vertAlign w:val="superscript"/>
        </w:rPr>
        <w:t>3</w:t>
      </w:r>
      <w:r w:rsidR="009A0A31" w:rsidRPr="00C10160">
        <w:rPr>
          <w:rFonts w:ascii="Times New Roman" w:hAnsi="Times New Roman"/>
        </w:rPr>
        <w:t>;</w:t>
      </w:r>
    </w:p>
    <w:p w:rsidR="00B20A4D" w:rsidRPr="00C10160" w:rsidRDefault="00C95E55" w:rsidP="00B20A4D">
      <w:pPr>
        <w:jc w:val="both"/>
        <w:rPr>
          <w:rFonts w:ascii="Times New Roman" w:hAnsi="Times New Roman"/>
        </w:rPr>
      </w:pP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rPr>
              <m:t>пл</m:t>
            </m:r>
          </m:sub>
        </m:sSub>
      </m:oMath>
      <w:r w:rsidR="00B20A4D" w:rsidRPr="00C10160">
        <w:rPr>
          <w:rFonts w:ascii="Times New Roman" w:eastAsiaTheme="minorEastAsia" w:hAnsi="Times New Roman"/>
        </w:rPr>
        <w:t xml:space="preserve"> — объем пригружающей плиты, </w:t>
      </w:r>
      <w:r w:rsidR="00B20A4D" w:rsidRPr="00C10160">
        <w:rPr>
          <w:rFonts w:ascii="Times New Roman" w:hAnsi="Times New Roman"/>
        </w:rPr>
        <w:t>м</w:t>
      </w:r>
      <w:r w:rsidR="00B20A4D" w:rsidRPr="00C10160">
        <w:rPr>
          <w:rFonts w:ascii="Times New Roman" w:hAnsi="Times New Roman"/>
          <w:vertAlign w:val="superscript"/>
        </w:rPr>
        <w:t>3</w:t>
      </w:r>
      <w:r w:rsidR="00B20A4D" w:rsidRPr="00C10160">
        <w:rPr>
          <w:rFonts w:ascii="Times New Roman" w:hAnsi="Times New Roman"/>
        </w:rPr>
        <w:t>.</w:t>
      </w:r>
    </w:p>
    <w:p w:rsidR="00B20A4D" w:rsidRPr="00C10160" w:rsidRDefault="00B20A4D" w:rsidP="00B55629">
      <w:pPr>
        <w:pStyle w:val="af7"/>
        <w:numPr>
          <w:ilvl w:val="0"/>
          <w:numId w:val="80"/>
        </w:numPr>
        <w:spacing w:before="240" w:after="160"/>
        <w:contextualSpacing/>
        <w:rPr>
          <w:rFonts w:eastAsiaTheme="minorEastAsia"/>
          <w:b/>
          <w:szCs w:val="28"/>
        </w:rPr>
      </w:pPr>
      <w:r w:rsidRPr="00C10160">
        <w:rPr>
          <w:rFonts w:eastAsiaTheme="minorEastAsia"/>
          <w:b/>
          <w:szCs w:val="28"/>
        </w:rPr>
        <w:t>Удерживающая сила</w:t>
      </w:r>
    </w:p>
    <w:p w:rsidR="00B20A4D" w:rsidRPr="00C10160" w:rsidRDefault="00B20A4D" w:rsidP="00B20A4D">
      <w:pPr>
        <w:rPr>
          <w:rFonts w:ascii="Times New Roman" w:eastAsiaTheme="minorEastAsia" w:hAnsi="Times New Roman"/>
          <w:i/>
          <w:sz w:val="28"/>
          <w:szCs w:val="28"/>
        </w:rPr>
      </w:pPr>
      <w:r w:rsidRPr="00C10160">
        <w:rPr>
          <w:rFonts w:ascii="Times New Roman" w:eastAsiaTheme="minorEastAsia" w:hAnsi="Times New Roman"/>
          <w:sz w:val="28"/>
          <w:szCs w:val="28"/>
        </w:rPr>
        <w:t xml:space="preserve">В соответствии с п. 9.31 </w:t>
      </w:r>
      <w:r w:rsidR="00E37FB2" w:rsidRPr="00C10160">
        <w:rPr>
          <w:rFonts w:ascii="Times New Roman" w:eastAsiaTheme="minorEastAsia" w:hAnsi="Times New Roman"/>
          <w:sz w:val="28"/>
          <w:szCs w:val="28"/>
        </w:rPr>
        <w:t>СП 22.13330.2016</w:t>
      </w:r>
      <w:r w:rsidRPr="00C10160">
        <w:rPr>
          <w:rFonts w:ascii="Times New Roman" w:hAnsi="Times New Roman"/>
          <w:sz w:val="28"/>
          <w:szCs w:val="28"/>
        </w:rPr>
        <w:t>:</w:t>
      </w:r>
    </w:p>
    <w:p w:rsidR="00B20A4D" w:rsidRPr="00C10160" w:rsidRDefault="00B20A4D" w:rsidP="00B20A4D">
      <w:pPr>
        <w:rPr>
          <w:rFonts w:ascii="Times New Roman" w:eastAsiaTheme="minorEastAsia" w:hAnsi="Times New Roman"/>
          <w:i/>
          <w:szCs w:val="28"/>
        </w:rPr>
      </w:pPr>
      <m:oMathPara>
        <m:oMath>
          <m:r>
            <w:rPr>
              <w:rFonts w:ascii="Cambria Math" w:eastAsiaTheme="minorEastAsia" w:hAnsi="Cambria Math"/>
              <w:szCs w:val="28"/>
              <w:lang w:val="en-US"/>
            </w:rPr>
            <m:t>G=</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γ</m:t>
              </m:r>
            </m:e>
            <m:sub>
              <m:r>
                <w:rPr>
                  <w:rFonts w:ascii="Cambria Math" w:eastAsiaTheme="minorEastAsia" w:hAnsi="Cambria Math"/>
                  <w:szCs w:val="28"/>
                  <w:lang w:val="en-US"/>
                </w:rPr>
                <m:t>f1</m:t>
              </m:r>
            </m:sub>
          </m:sSub>
          <m:nary>
            <m:naryPr>
              <m:chr m:val="∑"/>
              <m:limLoc m:val="undOvr"/>
              <m:subHide m:val="1"/>
              <m:supHide m:val="1"/>
              <m:ctrlPr>
                <w:rPr>
                  <w:rFonts w:ascii="Cambria Math" w:eastAsiaTheme="minorEastAsia" w:hAnsi="Cambria Math"/>
                  <w:i/>
                  <w:szCs w:val="28"/>
                  <w:lang w:val="en-US"/>
                </w:rPr>
              </m:ctrlPr>
            </m:naryPr>
            <m:sub/>
            <m:sup/>
            <m:e>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stb,c</m:t>
                  </m:r>
                </m:sub>
              </m:sSub>
            </m:e>
          </m:nary>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γ</m:t>
              </m:r>
            </m:e>
            <m:sub>
              <m:r>
                <w:rPr>
                  <w:rFonts w:ascii="Cambria Math" w:eastAsiaTheme="minorEastAsia" w:hAnsi="Cambria Math"/>
                  <w:szCs w:val="28"/>
                  <w:lang w:val="en-US"/>
                </w:rPr>
                <m:t>f2</m:t>
              </m:r>
            </m:sub>
          </m:sSub>
          <m:nary>
            <m:naryPr>
              <m:chr m:val="∑"/>
              <m:limLoc m:val="undOvr"/>
              <m:subHide m:val="1"/>
              <m:supHide m:val="1"/>
              <m:ctrlPr>
                <w:rPr>
                  <w:rFonts w:ascii="Cambria Math" w:eastAsiaTheme="minorEastAsia" w:hAnsi="Cambria Math"/>
                  <w:i/>
                  <w:szCs w:val="28"/>
                  <w:lang w:val="en-US"/>
                </w:rPr>
              </m:ctrlPr>
            </m:naryPr>
            <m:sub/>
            <m:sup/>
            <m:e>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stb,l</m:t>
                  </m:r>
                </m:sub>
              </m:sSub>
            </m:e>
          </m:nary>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γ</m:t>
              </m:r>
            </m:e>
            <m:sub>
              <m:r>
                <w:rPr>
                  <w:rFonts w:ascii="Cambria Math" w:eastAsiaTheme="minorEastAsia" w:hAnsi="Cambria Math"/>
                  <w:szCs w:val="28"/>
                  <w:lang w:val="en-US"/>
                </w:rPr>
                <m:t>f3</m:t>
              </m:r>
            </m:sub>
          </m:sSub>
          <m:nary>
            <m:naryPr>
              <m:chr m:val="∑"/>
              <m:limLoc m:val="undOvr"/>
              <m:subHide m:val="1"/>
              <m:supHide m:val="1"/>
              <m:ctrlPr>
                <w:rPr>
                  <w:rFonts w:ascii="Cambria Math" w:eastAsiaTheme="minorEastAsia" w:hAnsi="Cambria Math"/>
                  <w:i/>
                  <w:szCs w:val="28"/>
                  <w:lang w:val="en-US"/>
                </w:rPr>
              </m:ctrlPr>
            </m:naryPr>
            <m:sub/>
            <m:sup/>
            <m:e>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stb</m:t>
                  </m:r>
                </m:sub>
              </m:sSub>
            </m:e>
          </m:nary>
        </m:oMath>
      </m:oMathPara>
    </w:p>
    <w:p w:rsidR="00B20A4D" w:rsidRPr="00C10160" w:rsidRDefault="00C95E55" w:rsidP="00B20A4D">
      <w:pPr>
        <w:jc w:val="both"/>
        <w:rPr>
          <w:rFonts w:ascii="Times New Roman" w:eastAsiaTheme="minorEastAsia" w:hAnsi="Times New Roman"/>
          <w:szCs w:val="28"/>
        </w:rPr>
      </w:pPr>
      <m:oMath>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G</m:t>
            </m:r>
          </m:e>
          <m:sub>
            <m:r>
              <m:rPr>
                <m:sty m:val="p"/>
              </m:rPr>
              <w:rPr>
                <w:rFonts w:ascii="Cambria Math" w:eastAsiaTheme="minorEastAsia" w:hAnsi="Cambria Math"/>
                <w:szCs w:val="28"/>
                <w:lang w:val="en-US"/>
              </w:rPr>
              <m:t>stb</m:t>
            </m:r>
            <m:r>
              <m:rPr>
                <m:sty m:val="p"/>
              </m:rPr>
              <w:rPr>
                <w:rFonts w:ascii="Cambria Math" w:eastAsiaTheme="minorEastAsia" w:hAnsi="Cambria Math"/>
                <w:szCs w:val="28"/>
              </w:rPr>
              <m:t>,</m:t>
            </m:r>
            <m:r>
              <m:rPr>
                <m:sty m:val="p"/>
              </m:rPr>
              <w:rPr>
                <w:rFonts w:ascii="Cambria Math" w:eastAsiaTheme="minorEastAsia" w:hAnsi="Cambria Math"/>
                <w:szCs w:val="28"/>
                <w:lang w:val="en-US"/>
              </w:rPr>
              <m:t>c</m:t>
            </m:r>
          </m:sub>
        </m:sSub>
      </m:oMath>
      <w:r w:rsidR="00B20A4D" w:rsidRPr="00C10160">
        <w:rPr>
          <w:rFonts w:ascii="Times New Roman" w:eastAsiaTheme="minorEastAsia" w:hAnsi="Times New Roman"/>
          <w:szCs w:val="28"/>
        </w:rPr>
        <w:t xml:space="preserve"> — сумма норм. значений постоянных вертикальных удерживающих нагрузок (собственный вес несущих конструкций сооружения)</w:t>
      </w:r>
    </w:p>
    <w:p w:rsidR="00B20A4D" w:rsidRPr="00C10160" w:rsidRDefault="00C95E55" w:rsidP="00B20A4D">
      <w:pPr>
        <w:jc w:val="both"/>
        <w:rPr>
          <w:rFonts w:ascii="Times New Roman" w:eastAsiaTheme="minorEastAsia" w:hAnsi="Times New Roman"/>
          <w:szCs w:val="28"/>
        </w:rPr>
      </w:pPr>
      <m:oMath>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G</m:t>
            </m:r>
          </m:e>
          <m:sub>
            <m:r>
              <m:rPr>
                <m:sty m:val="p"/>
              </m:rPr>
              <w:rPr>
                <w:rFonts w:ascii="Cambria Math" w:eastAsiaTheme="minorEastAsia" w:hAnsi="Cambria Math"/>
                <w:szCs w:val="28"/>
                <w:lang w:val="en-US"/>
              </w:rPr>
              <m:t>stb</m:t>
            </m:r>
            <m:r>
              <m:rPr>
                <m:sty m:val="p"/>
              </m:rPr>
              <w:rPr>
                <w:rFonts w:ascii="Cambria Math" w:eastAsiaTheme="minorEastAsia" w:hAnsi="Cambria Math"/>
                <w:szCs w:val="28"/>
              </w:rPr>
              <m:t>,l</m:t>
            </m:r>
          </m:sub>
        </m:sSub>
      </m:oMath>
      <w:r w:rsidR="00B20A4D" w:rsidRPr="00C10160">
        <w:rPr>
          <w:rFonts w:ascii="Times New Roman" w:eastAsiaTheme="minorEastAsia" w:hAnsi="Times New Roman"/>
          <w:szCs w:val="28"/>
        </w:rPr>
        <w:t xml:space="preserve"> — сумма норм. значений временных длительных вертикальных удерживающих нагрузок (вес полов и перегородок сооружения, вес грунта обратной засыпки)</w:t>
      </w:r>
    </w:p>
    <w:p w:rsidR="00B20A4D" w:rsidRPr="00C10160" w:rsidRDefault="00C95E55" w:rsidP="00B20A4D">
      <w:pPr>
        <w:jc w:val="both"/>
        <w:rPr>
          <w:rFonts w:ascii="Times New Roman" w:eastAsiaTheme="minorEastAsia" w:hAnsi="Times New Roman"/>
          <w:szCs w:val="28"/>
        </w:rPr>
      </w:pPr>
      <m:oMath>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R</m:t>
            </m:r>
          </m:e>
          <m:sub>
            <m:r>
              <m:rPr>
                <m:sty m:val="p"/>
              </m:rPr>
              <w:rPr>
                <w:rFonts w:ascii="Cambria Math" w:eastAsiaTheme="minorEastAsia" w:hAnsi="Cambria Math"/>
                <w:szCs w:val="28"/>
                <w:lang w:val="en-US"/>
              </w:rPr>
              <m:t>stb</m:t>
            </m:r>
          </m:sub>
        </m:sSub>
      </m:oMath>
      <w:r w:rsidR="00B20A4D" w:rsidRPr="00C10160">
        <w:rPr>
          <w:rFonts w:ascii="Times New Roman" w:eastAsiaTheme="minorEastAsia" w:hAnsi="Times New Roman"/>
          <w:szCs w:val="28"/>
        </w:rPr>
        <w:t xml:space="preserve"> — сумма норм. значений удерживающих вертикальных составляющих сил сопротивления всплытию в основании (трение, сопротивление свай </w:t>
      </w:r>
      <w:r w:rsidR="0004609D" w:rsidRPr="00C10160">
        <w:rPr>
          <w:rFonts w:ascii="Times New Roman" w:eastAsiaTheme="minorEastAsia" w:hAnsi="Times New Roman"/>
          <w:szCs w:val="28"/>
        </w:rPr>
        <w:t>выдёргиванию</w:t>
      </w:r>
      <w:r w:rsidR="00B20A4D" w:rsidRPr="00C10160">
        <w:rPr>
          <w:rFonts w:ascii="Times New Roman" w:eastAsiaTheme="minorEastAsia" w:hAnsi="Times New Roman"/>
          <w:szCs w:val="28"/>
        </w:rPr>
        <w:t>, напряжение анкеров)</w:t>
      </w:r>
    </w:p>
    <w:p w:rsidR="00B20A4D" w:rsidRPr="00C10160" w:rsidRDefault="00C95E55" w:rsidP="00B20A4D">
      <w:pPr>
        <w:rPr>
          <w:rFonts w:ascii="Times New Roman" w:eastAsiaTheme="minorEastAsia" w:hAnsi="Times New Roman"/>
          <w:sz w:val="28"/>
          <w:szCs w:val="28"/>
        </w:rPr>
      </w:pP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R</m:t>
            </m:r>
          </m:e>
          <m:sub>
            <m:r>
              <m:rPr>
                <m:sty m:val="p"/>
              </m:rPr>
              <w:rPr>
                <w:rFonts w:ascii="Cambria Math" w:eastAsiaTheme="minorEastAsia" w:hAnsi="Cambria Math"/>
                <w:sz w:val="28"/>
                <w:szCs w:val="28"/>
                <w:lang w:val="en-US"/>
              </w:rPr>
              <m:t>stb</m:t>
            </m:r>
          </m:sub>
        </m:sSub>
      </m:oMath>
      <w:r w:rsidR="00B20A4D" w:rsidRPr="00C10160">
        <w:rPr>
          <w:rFonts w:ascii="Times New Roman" w:eastAsiaTheme="minorEastAsia" w:hAnsi="Times New Roman"/>
          <w:sz w:val="28"/>
          <w:szCs w:val="28"/>
        </w:rPr>
        <w:t xml:space="preserve"> не учитывается, так как сила трения принимается равной нулю.</w:t>
      </w:r>
    </w:p>
    <w:p w:rsidR="00B20A4D" w:rsidRPr="00C10160" w:rsidRDefault="00C95E55" w:rsidP="00B20A4D">
      <w:pPr>
        <w:rPr>
          <w:rFonts w:ascii="Times New Roman" w:eastAsiaTheme="minorEastAsia" w:hAnsi="Times New Roman"/>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lang w:val="en-US"/>
              </w:rPr>
              <m:t>f</m:t>
            </m:r>
            <m:r>
              <w:rPr>
                <w:rFonts w:ascii="Cambria Math" w:eastAsiaTheme="minorEastAsia" w:hAnsi="Cambria Math"/>
                <w:sz w:val="28"/>
                <w:szCs w:val="28"/>
              </w:rPr>
              <m:t>1</m:t>
            </m:r>
          </m:sub>
        </m:sSub>
        <m:r>
          <w:rPr>
            <w:rFonts w:ascii="Cambria Math" w:eastAsiaTheme="minorEastAsia" w:hAnsi="Cambria Math"/>
            <w:sz w:val="28"/>
            <w:szCs w:val="28"/>
          </w:rPr>
          <m:t xml:space="preserve">=0,9;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lang w:val="en-US"/>
              </w:rPr>
              <m:t>f</m:t>
            </m:r>
            <m:r>
              <w:rPr>
                <w:rFonts w:ascii="Cambria Math" w:eastAsiaTheme="minorEastAsia" w:hAnsi="Cambria Math"/>
                <w:sz w:val="28"/>
                <w:szCs w:val="28"/>
              </w:rPr>
              <m:t>2</m:t>
            </m:r>
          </m:sub>
        </m:sSub>
        <m:r>
          <w:rPr>
            <w:rFonts w:ascii="Cambria Math" w:eastAsiaTheme="minorEastAsia" w:hAnsi="Cambria Math"/>
            <w:sz w:val="28"/>
            <w:szCs w:val="28"/>
          </w:rPr>
          <m:t xml:space="preserve">=0,85;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lang w:val="en-US"/>
              </w:rPr>
              <m:t>f</m:t>
            </m:r>
            <m:r>
              <w:rPr>
                <w:rFonts w:ascii="Cambria Math" w:eastAsiaTheme="minorEastAsia" w:hAnsi="Cambria Math"/>
                <w:sz w:val="28"/>
                <w:szCs w:val="28"/>
              </w:rPr>
              <m:t>3</m:t>
            </m:r>
          </m:sub>
        </m:sSub>
        <m:r>
          <w:rPr>
            <w:rFonts w:ascii="Cambria Math" w:eastAsiaTheme="minorEastAsia" w:hAnsi="Cambria Math"/>
            <w:sz w:val="28"/>
            <w:szCs w:val="28"/>
          </w:rPr>
          <m:t>=0,65</m:t>
        </m:r>
      </m:oMath>
      <w:r w:rsidR="00B20A4D" w:rsidRPr="00C10160">
        <w:rPr>
          <w:rFonts w:ascii="Times New Roman" w:eastAsiaTheme="minorEastAsia" w:hAnsi="Times New Roman"/>
          <w:i/>
          <w:sz w:val="28"/>
          <w:szCs w:val="28"/>
        </w:rPr>
        <w:t xml:space="preserve"> — </w:t>
      </w:r>
      <w:r w:rsidR="00B20A4D" w:rsidRPr="00C10160">
        <w:rPr>
          <w:rFonts w:ascii="Times New Roman" w:eastAsiaTheme="minorEastAsia" w:hAnsi="Times New Roman"/>
          <w:sz w:val="28"/>
          <w:szCs w:val="28"/>
        </w:rPr>
        <w:t xml:space="preserve">коэффициенты </w:t>
      </w:r>
      <w:r w:rsidR="007E4CB3" w:rsidRPr="00C10160">
        <w:rPr>
          <w:rFonts w:ascii="Times New Roman" w:eastAsiaTheme="minorEastAsia" w:hAnsi="Times New Roman"/>
          <w:sz w:val="28"/>
          <w:szCs w:val="28"/>
        </w:rPr>
        <w:t>надёжности</w:t>
      </w:r>
      <w:r w:rsidR="00B20A4D" w:rsidRPr="00C10160">
        <w:rPr>
          <w:rFonts w:ascii="Times New Roman" w:eastAsiaTheme="minorEastAsia" w:hAnsi="Times New Roman"/>
          <w:sz w:val="28"/>
          <w:szCs w:val="28"/>
        </w:rPr>
        <w:t xml:space="preserve"> по нагрузке</w:t>
      </w:r>
    </w:p>
    <w:p w:rsidR="00BE34F7" w:rsidRPr="00C10160" w:rsidRDefault="00BE34F7" w:rsidP="00B20A4D">
      <w:pPr>
        <w:pStyle w:val="a"/>
        <w:numPr>
          <w:ilvl w:val="0"/>
          <w:numId w:val="0"/>
        </w:numPr>
        <w:rPr>
          <w:rFonts w:ascii="Times New Roman" w:eastAsiaTheme="minorEastAsia" w:hAnsi="Times New Roman" w:cs="Times New Roman"/>
          <w:sz w:val="24"/>
          <w:szCs w:val="28"/>
        </w:rPr>
      </w:pPr>
    </w:p>
    <w:p w:rsidR="00B20A4D" w:rsidRPr="00C10160" w:rsidRDefault="00C95E55" w:rsidP="00B20A4D">
      <w:pPr>
        <w:pStyle w:val="a"/>
        <w:numPr>
          <w:ilvl w:val="0"/>
          <w:numId w:val="0"/>
        </w:numPr>
        <w:rPr>
          <w:rFonts w:ascii="Times New Roman" w:eastAsiaTheme="minorEastAsia" w:hAnsi="Times New Roman" w:cs="Times New Roman"/>
          <w:i/>
          <w:sz w:val="24"/>
          <w:lang w:eastAsia="ru-RU"/>
        </w:rPr>
      </w:pPr>
      <m:oMathPara>
        <m:oMath>
          <m:nary>
            <m:naryPr>
              <m:chr m:val="∑"/>
              <m:limLoc m:val="undOvr"/>
              <m:subHide m:val="1"/>
              <m:supHide m:val="1"/>
              <m:ctrlPr>
                <w:rPr>
                  <w:rFonts w:ascii="Cambria Math" w:eastAsiaTheme="minorEastAsia" w:hAnsi="Cambria Math" w:cs="Times New Roman"/>
                  <w:i/>
                  <w:sz w:val="24"/>
                  <w:szCs w:val="28"/>
                  <w:lang w:val="en-US"/>
                </w:rPr>
              </m:ctrlPr>
            </m:naryPr>
            <m:sub/>
            <m:sup/>
            <m:e>
              <m:sSub>
                <m:sSubPr>
                  <m:ctrlPr>
                    <w:rPr>
                      <w:rFonts w:ascii="Cambria Math" w:eastAsiaTheme="minorEastAsia" w:hAnsi="Cambria Math" w:cs="Times New Roman"/>
                      <w:i/>
                      <w:sz w:val="24"/>
                      <w:szCs w:val="28"/>
                      <w:lang w:val="en-US"/>
                    </w:rPr>
                  </m:ctrlPr>
                </m:sSubPr>
                <m:e>
                  <m:r>
                    <w:rPr>
                      <w:rFonts w:ascii="Cambria Math" w:eastAsiaTheme="minorEastAsia" w:hAnsi="Cambria Math" w:cs="Times New Roman"/>
                      <w:sz w:val="24"/>
                      <w:szCs w:val="28"/>
                      <w:lang w:val="en-US"/>
                    </w:rPr>
                    <m:t>G</m:t>
                  </m:r>
                </m:e>
                <m:sub>
                  <m:r>
                    <w:rPr>
                      <w:rFonts w:ascii="Cambria Math" w:eastAsiaTheme="minorEastAsia" w:hAnsi="Cambria Math" w:cs="Times New Roman"/>
                      <w:sz w:val="24"/>
                      <w:szCs w:val="28"/>
                      <w:lang w:val="en-US"/>
                    </w:rPr>
                    <m:t>stb,c</m:t>
                  </m:r>
                </m:sub>
              </m:sSub>
            </m:e>
          </m:nary>
          <m:r>
            <w:rPr>
              <w:rFonts w:ascii="Cambria Math" w:eastAsiaTheme="minorEastAsia" w:hAnsi="Cambria Math" w:cs="Times New Roman"/>
              <w:sz w:val="24"/>
              <w:szCs w:val="28"/>
              <w:lang w:val="en-US"/>
            </w:rPr>
            <m:t>=</m:t>
          </m:r>
          <m:sSub>
            <m:sSubPr>
              <m:ctrlPr>
                <w:rPr>
                  <w:rFonts w:ascii="Cambria Math" w:eastAsiaTheme="minorEastAsia" w:hAnsi="Cambria Math" w:cs="Times New Roman"/>
                  <w:i/>
                  <w:sz w:val="24"/>
                  <w:szCs w:val="28"/>
                  <w:lang w:val="en-US"/>
                </w:rPr>
              </m:ctrlPr>
            </m:sSubPr>
            <m:e>
              <m:r>
                <w:rPr>
                  <w:rFonts w:ascii="Cambria Math" w:eastAsiaTheme="minorEastAsia" w:hAnsi="Cambria Math" w:cs="Times New Roman"/>
                  <w:sz w:val="24"/>
                  <w:szCs w:val="28"/>
                  <w:lang w:val="en-US"/>
                </w:rPr>
                <m:t>G</m:t>
              </m:r>
            </m:e>
            <m:sub>
              <m:r>
                <w:rPr>
                  <w:rFonts w:ascii="Cambria Math" w:eastAsiaTheme="minorEastAsia" w:hAnsi="Cambria Math" w:cs="Times New Roman"/>
                  <w:sz w:val="24"/>
                  <w:szCs w:val="28"/>
                  <w:lang w:val="en-US"/>
                </w:rPr>
                <m:t>КНС</m:t>
              </m:r>
            </m:sub>
          </m:sSub>
          <m:r>
            <w:rPr>
              <w:rFonts w:ascii="Cambria Math" w:eastAsiaTheme="minorEastAsia" w:hAnsi="Cambria Math" w:cs="Times New Roman"/>
              <w:sz w:val="24"/>
              <w:szCs w:val="28"/>
              <w:lang w:val="en-US"/>
            </w:rPr>
            <m:t>+</m:t>
          </m:r>
          <m:sSub>
            <m:sSubPr>
              <m:ctrlPr>
                <w:rPr>
                  <w:rFonts w:ascii="Cambria Math" w:eastAsiaTheme="minorEastAsia" w:hAnsi="Cambria Math" w:cs="Times New Roman"/>
                  <w:i/>
                  <w:sz w:val="24"/>
                  <w:szCs w:val="28"/>
                  <w:lang w:val="en-US"/>
                </w:rPr>
              </m:ctrlPr>
            </m:sSubPr>
            <m:e>
              <m:r>
                <w:rPr>
                  <w:rFonts w:ascii="Cambria Math" w:eastAsiaTheme="minorEastAsia" w:hAnsi="Cambria Math" w:cs="Times New Roman"/>
                  <w:sz w:val="24"/>
                  <w:szCs w:val="28"/>
                  <w:lang w:val="en-US"/>
                </w:rPr>
                <m:t>G</m:t>
              </m:r>
            </m:e>
            <m:sub>
              <m:r>
                <w:rPr>
                  <w:rFonts w:ascii="Cambria Math" w:eastAsiaTheme="minorEastAsia" w:hAnsi="Cambria Math" w:cs="Times New Roman"/>
                  <w:sz w:val="24"/>
                  <w:szCs w:val="28"/>
                  <w:lang w:val="en-US"/>
                </w:rPr>
                <m:t>пл</m:t>
              </m:r>
            </m:sub>
          </m:sSub>
          <m:r>
            <w:rPr>
              <w:rFonts w:ascii="Cambria Math" w:eastAsiaTheme="minorEastAsia" w:hAnsi="Cambria Math" w:cs="Times New Roman"/>
              <w:sz w:val="24"/>
              <w:szCs w:val="28"/>
            </w:rPr>
            <m:t>=</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lang w:val="en-US"/>
                </w:rPr>
                <m:t>m</m:t>
              </m:r>
            </m:e>
            <m:sub>
              <m:r>
                <w:rPr>
                  <w:rFonts w:ascii="Cambria Math" w:eastAsiaTheme="minorEastAsia" w:hAnsi="Cambria Math" w:cs="Times New Roman"/>
                  <w:sz w:val="24"/>
                  <w:szCs w:val="28"/>
                </w:rPr>
                <m:t>КНС</m:t>
              </m:r>
            </m:sub>
          </m:sSub>
          <m:r>
            <w:rPr>
              <w:rFonts w:ascii="Cambria Math" w:eastAsiaTheme="minorEastAsia" w:hAnsi="Cambria Math" w:cs="Times New Roman"/>
              <w:sz w:val="24"/>
              <w:szCs w:val="28"/>
            </w:rPr>
            <m:t>∙</m:t>
          </m:r>
          <m:r>
            <w:rPr>
              <w:rFonts w:ascii="Cambria Math" w:eastAsiaTheme="minorEastAsia" w:hAnsi="Cambria Math" w:cs="Times New Roman"/>
              <w:sz w:val="24"/>
              <w:szCs w:val="28"/>
              <w:lang w:val="en-US"/>
            </w:rPr>
            <m:t>g+</m:t>
          </m:r>
          <m:sSub>
            <m:sSubPr>
              <m:ctrlPr>
                <w:rPr>
                  <w:rFonts w:ascii="Cambria Math" w:eastAsiaTheme="minorEastAsia" w:hAnsi="Cambria Math" w:cs="Times New Roman"/>
                  <w:i/>
                  <w:sz w:val="24"/>
                  <w:lang w:eastAsia="ru-RU"/>
                </w:rPr>
              </m:ctrlPr>
            </m:sSubPr>
            <m:e>
              <m:r>
                <w:rPr>
                  <w:rFonts w:ascii="Cambria Math" w:eastAsiaTheme="minorEastAsia" w:hAnsi="Cambria Math" w:cs="Times New Roman"/>
                  <w:sz w:val="24"/>
                  <w:lang w:eastAsia="ru-RU"/>
                </w:rPr>
                <m:t>γ</m:t>
              </m:r>
            </m:e>
            <m:sub>
              <m:r>
                <w:rPr>
                  <w:rFonts w:ascii="Cambria Math" w:eastAsiaTheme="minorEastAsia" w:hAnsi="Cambria Math" w:cs="Times New Roman"/>
                  <w:sz w:val="24"/>
                  <w:lang w:eastAsia="ru-RU"/>
                </w:rPr>
                <m:t>бет</m:t>
              </m:r>
            </m:sub>
          </m:sSub>
          <m:r>
            <w:rPr>
              <w:rFonts w:ascii="Cambria Math" w:eastAsiaTheme="minorEastAsia" w:hAnsi="Cambria Math" w:cs="Times New Roman"/>
              <w:sz w:val="24"/>
              <w:lang w:eastAsia="ru-RU"/>
            </w:rPr>
            <m:t>∙</m:t>
          </m:r>
          <m:sSub>
            <m:sSubPr>
              <m:ctrlPr>
                <w:rPr>
                  <w:rFonts w:ascii="Cambria Math" w:eastAsiaTheme="minorEastAsia" w:hAnsi="Cambria Math" w:cs="Times New Roman"/>
                  <w:i/>
                  <w:sz w:val="24"/>
                  <w:lang w:eastAsia="ru-RU"/>
                </w:rPr>
              </m:ctrlPr>
            </m:sSubPr>
            <m:e>
              <m:r>
                <w:rPr>
                  <w:rFonts w:ascii="Cambria Math" w:eastAsiaTheme="minorEastAsia" w:hAnsi="Cambria Math" w:cs="Times New Roman"/>
                  <w:sz w:val="24"/>
                  <w:lang w:val="en-US" w:eastAsia="ru-RU"/>
                </w:rPr>
                <m:t>V</m:t>
              </m:r>
            </m:e>
            <m:sub>
              <m:r>
                <w:rPr>
                  <w:rFonts w:ascii="Cambria Math" w:eastAsiaTheme="minorEastAsia" w:hAnsi="Cambria Math" w:cs="Times New Roman"/>
                  <w:sz w:val="24"/>
                  <w:lang w:eastAsia="ru-RU"/>
                </w:rPr>
                <m:t>пл</m:t>
              </m:r>
            </m:sub>
          </m:sSub>
          <m:r>
            <w:rPr>
              <w:rFonts w:ascii="Cambria Math" w:eastAsiaTheme="minorEastAsia" w:hAnsi="Cambria Math" w:cs="Times New Roman"/>
              <w:sz w:val="24"/>
              <w:lang w:eastAsia="ru-RU"/>
            </w:rPr>
            <m:t xml:space="preserve"> ,</m:t>
          </m:r>
        </m:oMath>
      </m:oMathPara>
    </w:p>
    <w:p w:rsidR="009A0A31" w:rsidRPr="00C10160" w:rsidRDefault="00C95E55" w:rsidP="009A0A31">
      <w:pPr>
        <w:widowControl/>
        <w:autoSpaceDE/>
        <w:autoSpaceDN/>
        <w:adjustRightInd/>
        <w:spacing w:after="160" w:line="360" w:lineRule="auto"/>
        <w:contextualSpacing/>
        <w:rPr>
          <w:rFonts w:ascii="Times New Roman" w:eastAsiaTheme="minorEastAsia" w:hAnsi="Times New Roman"/>
          <w:lang w:eastAsia="en-US"/>
        </w:rPr>
      </w:pPr>
      <m:oMath>
        <m:sSub>
          <m:sSubPr>
            <m:ctrlPr>
              <w:rPr>
                <w:rFonts w:ascii="Cambria Math" w:eastAsiaTheme="minorEastAsia" w:hAnsi="Cambria Math"/>
                <w:lang w:eastAsia="en-US"/>
              </w:rPr>
            </m:ctrlPr>
          </m:sSubPr>
          <m:e>
            <m:r>
              <m:rPr>
                <m:sty m:val="p"/>
              </m:rPr>
              <w:rPr>
                <w:rFonts w:ascii="Cambria Math" w:eastAsiaTheme="minorEastAsia" w:hAnsi="Cambria Math"/>
                <w:lang w:val="en-US" w:eastAsia="en-US"/>
              </w:rPr>
              <m:t>m</m:t>
            </m:r>
          </m:e>
          <m:sub>
            <m:r>
              <m:rPr>
                <m:sty m:val="p"/>
              </m:rPr>
              <w:rPr>
                <w:rFonts w:ascii="Cambria Math" w:eastAsiaTheme="minorEastAsia" w:hAnsi="Cambria Math"/>
                <w:lang w:eastAsia="en-US"/>
              </w:rPr>
              <m:t>КНС</m:t>
            </m:r>
          </m:sub>
        </m:sSub>
      </m:oMath>
      <w:r w:rsidR="009A0A31" w:rsidRPr="00C10160">
        <w:rPr>
          <w:rFonts w:ascii="Times New Roman" w:eastAsiaTheme="minorEastAsia" w:hAnsi="Times New Roman"/>
          <w:lang w:eastAsia="en-US"/>
        </w:rPr>
        <w:t xml:space="preserve"> — масса опорожненной КНС без оборудования, кг;</w:t>
      </w:r>
    </w:p>
    <w:p w:rsidR="00B20A4D" w:rsidRPr="00C10160" w:rsidRDefault="00B20A4D" w:rsidP="00B20A4D">
      <w:pPr>
        <w:pStyle w:val="a"/>
        <w:numPr>
          <w:ilvl w:val="0"/>
          <w:numId w:val="0"/>
        </w:numPr>
        <w:spacing w:line="360" w:lineRule="auto"/>
        <w:rPr>
          <w:rFonts w:ascii="Times New Roman" w:eastAsiaTheme="minorEastAsia" w:hAnsi="Times New Roman" w:cs="Times New Roman"/>
          <w:sz w:val="24"/>
          <w:szCs w:val="24"/>
        </w:rPr>
      </w:pPr>
    </w:p>
    <w:p w:rsidR="00B20A4D" w:rsidRPr="00C10160" w:rsidRDefault="00B20A4D" w:rsidP="00B20A4D">
      <w:pPr>
        <w:pStyle w:val="a"/>
        <w:numPr>
          <w:ilvl w:val="0"/>
          <w:numId w:val="0"/>
        </w:numPr>
        <w:spacing w:line="36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g</m:t>
        </m:r>
      </m:oMath>
      <w:r w:rsidRPr="00C10160">
        <w:rPr>
          <w:rFonts w:ascii="Times New Roman" w:eastAsiaTheme="minorEastAsia" w:hAnsi="Times New Roman" w:cs="Times New Roman"/>
          <w:sz w:val="24"/>
          <w:szCs w:val="24"/>
        </w:rPr>
        <w:t xml:space="preserve"> — ускорение свободного падения, принимается равным 9,81 м/с</w:t>
      </w:r>
      <w:r w:rsidRPr="00C10160">
        <w:rPr>
          <w:rFonts w:ascii="Times New Roman" w:eastAsiaTheme="minorEastAsia" w:hAnsi="Times New Roman" w:cs="Times New Roman"/>
          <w:sz w:val="24"/>
          <w:szCs w:val="24"/>
          <w:vertAlign w:val="superscript"/>
        </w:rPr>
        <w:t>2</w:t>
      </w:r>
      <w:r w:rsidRPr="00C10160">
        <w:rPr>
          <w:rFonts w:ascii="Times New Roman" w:eastAsiaTheme="minorEastAsia" w:hAnsi="Times New Roman" w:cs="Times New Roman"/>
          <w:sz w:val="24"/>
          <w:szCs w:val="24"/>
        </w:rPr>
        <w:t>;</w:t>
      </w:r>
    </w:p>
    <w:p w:rsidR="00B20A4D" w:rsidRPr="00C10160" w:rsidRDefault="00C95E55" w:rsidP="00B20A4D">
      <w:pPr>
        <w:pStyle w:val="a"/>
        <w:numPr>
          <w:ilvl w:val="0"/>
          <w:numId w:val="0"/>
        </w:numPr>
        <w:spacing w:line="360" w:lineRule="auto"/>
        <w:rPr>
          <w:rFonts w:ascii="Times New Roman" w:hAnsi="Times New Roman" w:cs="Times New Roman"/>
          <w:sz w:val="24"/>
          <w:szCs w:val="24"/>
        </w:rPr>
      </w:pPr>
      <m:oMath>
        <m:sSub>
          <m:sSubPr>
            <m:ctrlPr>
              <w:rPr>
                <w:rFonts w:ascii="Cambria Math" w:eastAsiaTheme="minorEastAsia" w:hAnsi="Cambria Math" w:cs="Times New Roman"/>
                <w:sz w:val="24"/>
                <w:szCs w:val="24"/>
                <w:lang w:eastAsia="ru-RU"/>
              </w:rPr>
            </m:ctrlPr>
          </m:sSubPr>
          <m:e>
            <m:r>
              <m:rPr>
                <m:sty m:val="p"/>
              </m:rPr>
              <w:rPr>
                <w:rFonts w:ascii="Cambria Math" w:eastAsiaTheme="minorEastAsia" w:hAnsi="Cambria Math" w:cs="Times New Roman"/>
                <w:sz w:val="24"/>
                <w:szCs w:val="24"/>
                <w:lang w:eastAsia="ru-RU"/>
              </w:rPr>
              <m:t>γ</m:t>
            </m:r>
          </m:e>
          <m:sub>
            <m:r>
              <m:rPr>
                <m:sty m:val="p"/>
              </m:rPr>
              <w:rPr>
                <w:rFonts w:ascii="Cambria Math" w:eastAsiaTheme="minorEastAsia" w:hAnsi="Cambria Math" w:cs="Times New Roman"/>
                <w:sz w:val="24"/>
                <w:szCs w:val="24"/>
                <w:lang w:eastAsia="ru-RU"/>
              </w:rPr>
              <m:t>бет</m:t>
            </m:r>
          </m:sub>
        </m:sSub>
      </m:oMath>
      <w:r w:rsidR="00B20A4D" w:rsidRPr="00C10160">
        <w:rPr>
          <w:rFonts w:ascii="Times New Roman" w:eastAsiaTheme="minorEastAsia" w:hAnsi="Times New Roman" w:cs="Times New Roman"/>
          <w:sz w:val="24"/>
          <w:szCs w:val="24"/>
          <w:lang w:eastAsia="ru-RU"/>
        </w:rPr>
        <w:t xml:space="preserve"> — удельный вес бетона, </w:t>
      </w:r>
      <w:r w:rsidR="00B20A4D" w:rsidRPr="00C10160">
        <w:rPr>
          <w:rFonts w:ascii="Times New Roman" w:hAnsi="Times New Roman" w:cs="Times New Roman"/>
          <w:sz w:val="24"/>
          <w:szCs w:val="24"/>
        </w:rPr>
        <w:t>кН/м</w:t>
      </w:r>
      <w:r w:rsidR="00B20A4D" w:rsidRPr="00C10160">
        <w:rPr>
          <w:rFonts w:ascii="Times New Roman" w:hAnsi="Times New Roman" w:cs="Times New Roman"/>
          <w:sz w:val="24"/>
          <w:szCs w:val="24"/>
          <w:vertAlign w:val="superscript"/>
        </w:rPr>
        <w:t>3</w:t>
      </w:r>
      <w:r w:rsidR="00B20A4D" w:rsidRPr="00C10160">
        <w:rPr>
          <w:rFonts w:ascii="Times New Roman" w:hAnsi="Times New Roman" w:cs="Times New Roman"/>
          <w:sz w:val="24"/>
          <w:szCs w:val="24"/>
        </w:rPr>
        <w:t>;</w:t>
      </w:r>
    </w:p>
    <w:p w:rsidR="00B20A4D" w:rsidRPr="00C10160" w:rsidRDefault="00C95E55" w:rsidP="00B20A4D">
      <w:pPr>
        <w:pStyle w:val="a"/>
        <w:numPr>
          <w:ilvl w:val="0"/>
          <w:numId w:val="0"/>
        </w:numPr>
        <w:spacing w:line="360" w:lineRule="auto"/>
        <w:rPr>
          <w:rFonts w:ascii="Times New Roman" w:eastAsiaTheme="minorEastAsia" w:hAnsi="Times New Roman" w:cs="Times New Roman"/>
          <w:sz w:val="24"/>
          <w:szCs w:val="24"/>
          <w:lang w:eastAsia="ru-RU"/>
        </w:rPr>
      </w:pP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val="en-US" w:eastAsia="ru-RU"/>
              </w:rPr>
              <m:t>V</m:t>
            </m:r>
          </m:e>
          <m:sub>
            <m:r>
              <w:rPr>
                <w:rFonts w:ascii="Cambria Math" w:eastAsiaTheme="minorEastAsia" w:hAnsi="Cambria Math" w:cs="Times New Roman"/>
                <w:sz w:val="24"/>
                <w:szCs w:val="24"/>
                <w:lang w:eastAsia="ru-RU"/>
              </w:rPr>
              <m:t>пл</m:t>
            </m:r>
          </m:sub>
        </m:sSub>
      </m:oMath>
      <w:r w:rsidR="00B20A4D" w:rsidRPr="00C10160">
        <w:rPr>
          <w:rFonts w:ascii="Times New Roman" w:eastAsiaTheme="minorEastAsia" w:hAnsi="Times New Roman" w:cs="Times New Roman"/>
          <w:sz w:val="24"/>
          <w:szCs w:val="24"/>
          <w:lang w:eastAsia="ru-RU"/>
        </w:rPr>
        <w:t xml:space="preserve"> — объем плиты, м</w:t>
      </w:r>
      <w:r w:rsidR="00B20A4D" w:rsidRPr="00C10160">
        <w:rPr>
          <w:rFonts w:ascii="Times New Roman" w:eastAsiaTheme="minorEastAsia" w:hAnsi="Times New Roman" w:cs="Times New Roman"/>
          <w:sz w:val="24"/>
          <w:szCs w:val="24"/>
          <w:vertAlign w:val="superscript"/>
          <w:lang w:eastAsia="ru-RU"/>
        </w:rPr>
        <w:t>3</w:t>
      </w:r>
      <w:r w:rsidR="00B20A4D" w:rsidRPr="00C10160">
        <w:rPr>
          <w:rFonts w:ascii="Times New Roman" w:eastAsiaTheme="minorEastAsia" w:hAnsi="Times New Roman" w:cs="Times New Roman"/>
          <w:sz w:val="24"/>
          <w:szCs w:val="24"/>
          <w:lang w:eastAsia="ru-RU"/>
        </w:rPr>
        <w:t>.</w:t>
      </w:r>
    </w:p>
    <w:p w:rsidR="00B20A4D" w:rsidRPr="00C10160" w:rsidRDefault="00C95E55" w:rsidP="00B20A4D">
      <w:pPr>
        <w:pStyle w:val="a"/>
        <w:numPr>
          <w:ilvl w:val="0"/>
          <w:numId w:val="0"/>
        </w:numPr>
        <w:rPr>
          <w:rFonts w:ascii="Times New Roman" w:eastAsiaTheme="minorEastAsia" w:hAnsi="Times New Roman" w:cs="Times New Roman"/>
          <w:i/>
          <w:sz w:val="24"/>
          <w:lang w:val="en-US" w:eastAsia="ru-RU"/>
        </w:rPr>
      </w:pPr>
      <m:oMathPara>
        <m:oMath>
          <m:nary>
            <m:naryPr>
              <m:chr m:val="∑"/>
              <m:limLoc m:val="undOvr"/>
              <m:subHide m:val="1"/>
              <m:supHide m:val="1"/>
              <m:ctrlPr>
                <w:rPr>
                  <w:rFonts w:ascii="Cambria Math" w:eastAsiaTheme="minorEastAsia" w:hAnsi="Cambria Math" w:cs="Times New Roman"/>
                  <w:i/>
                  <w:szCs w:val="28"/>
                  <w:lang w:val="en-US"/>
                </w:rPr>
              </m:ctrlPr>
            </m:naryPr>
            <m:sub/>
            <m:sup/>
            <m:e>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G</m:t>
                  </m:r>
                </m:e>
                <m:sub>
                  <m:r>
                    <w:rPr>
                      <w:rFonts w:ascii="Cambria Math" w:eastAsiaTheme="minorEastAsia" w:hAnsi="Cambria Math" w:cs="Times New Roman"/>
                      <w:szCs w:val="28"/>
                      <w:lang w:val="en-US"/>
                    </w:rPr>
                    <m:t>stb,l</m:t>
                  </m:r>
                </m:sub>
              </m:sSub>
            </m:e>
          </m:nary>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G</m:t>
              </m:r>
            </m:e>
            <m:sub>
              <m:r>
                <w:rPr>
                  <w:rFonts w:ascii="Cambria Math" w:eastAsiaTheme="minorEastAsia" w:hAnsi="Cambria Math" w:cs="Times New Roman"/>
                  <w:szCs w:val="28"/>
                  <w:lang w:val="en-US"/>
                </w:rPr>
                <m:t>гр</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 w:val="24"/>
                  <w:lang w:eastAsia="ru-RU"/>
                </w:rPr>
              </m:ctrlPr>
            </m:sSubPr>
            <m:e>
              <m:r>
                <w:rPr>
                  <w:rFonts w:ascii="Cambria Math" w:eastAsiaTheme="minorEastAsia" w:hAnsi="Cambria Math" w:cs="Times New Roman"/>
                  <w:sz w:val="24"/>
                  <w:lang w:eastAsia="ru-RU"/>
                </w:rPr>
                <m:t>γ</m:t>
              </m:r>
            </m:e>
            <m:sub>
              <m:r>
                <w:rPr>
                  <w:rFonts w:ascii="Cambria Math" w:eastAsiaTheme="minorEastAsia" w:hAnsi="Cambria Math" w:cs="Times New Roman"/>
                  <w:sz w:val="24"/>
                  <w:lang w:eastAsia="ru-RU"/>
                </w:rPr>
                <m:t>об.гр</m:t>
              </m:r>
            </m:sub>
          </m:sSub>
          <m:r>
            <w:rPr>
              <w:rFonts w:ascii="Cambria Math" w:eastAsiaTheme="minorEastAsia" w:hAnsi="Cambria Math" w:cs="Times New Roman"/>
              <w:sz w:val="24"/>
              <w:lang w:eastAsia="ru-RU"/>
            </w:rPr>
            <m:t>∙</m:t>
          </m:r>
          <m:d>
            <m:dPr>
              <m:ctrlPr>
                <w:rPr>
                  <w:rFonts w:ascii="Cambria Math" w:eastAsiaTheme="minorEastAsia" w:hAnsi="Cambria Math" w:cs="Times New Roman"/>
                  <w:i/>
                  <w:sz w:val="24"/>
                  <w:lang w:eastAsia="ru-RU"/>
                </w:rPr>
              </m:ctrlPr>
            </m:dPr>
            <m:e>
              <m:f>
                <m:fPr>
                  <m:ctrlPr>
                    <w:rPr>
                      <w:rFonts w:ascii="Cambria Math" w:eastAsiaTheme="minorEastAsia" w:hAnsi="Cambria Math" w:cs="Times New Roman"/>
                      <w:i/>
                      <w:sz w:val="24"/>
                      <w:lang w:eastAsia="ru-RU"/>
                    </w:rPr>
                  </m:ctrlPr>
                </m:fPr>
                <m:num>
                  <m:sSub>
                    <m:sSubPr>
                      <m:ctrlPr>
                        <w:rPr>
                          <w:rFonts w:ascii="Cambria Math" w:eastAsiaTheme="minorEastAsia" w:hAnsi="Cambria Math" w:cs="Times New Roman"/>
                          <w:i/>
                          <w:sz w:val="24"/>
                          <w:lang w:eastAsia="ru-RU"/>
                        </w:rPr>
                      </m:ctrlPr>
                    </m:sSubPr>
                    <m:e>
                      <m:r>
                        <w:rPr>
                          <w:rFonts w:ascii="Cambria Math" w:eastAsiaTheme="minorEastAsia" w:hAnsi="Cambria Math" w:cs="Times New Roman"/>
                          <w:sz w:val="24"/>
                          <w:lang w:eastAsia="ru-RU"/>
                        </w:rPr>
                        <m:t>V</m:t>
                      </m:r>
                    </m:e>
                    <m:sub>
                      <m:r>
                        <w:rPr>
                          <w:rFonts w:ascii="Cambria Math" w:eastAsiaTheme="minorEastAsia" w:hAnsi="Cambria Math" w:cs="Times New Roman"/>
                          <w:sz w:val="24"/>
                          <w:lang w:eastAsia="ru-RU"/>
                        </w:rPr>
                        <m:t>пл</m:t>
                      </m:r>
                    </m:sub>
                  </m:sSub>
                </m:num>
                <m:den>
                  <m:r>
                    <w:rPr>
                      <w:rFonts w:ascii="Cambria Math" w:eastAsiaTheme="minorEastAsia" w:hAnsi="Cambria Math" w:cs="Times New Roman"/>
                      <w:sz w:val="24"/>
                      <w:lang w:val="en-US" w:eastAsia="ru-RU"/>
                    </w:rPr>
                    <m:t>h</m:t>
                  </m:r>
                </m:den>
              </m:f>
              <m:r>
                <w:rPr>
                  <w:rFonts w:ascii="Cambria Math" w:eastAsiaTheme="minorEastAsia" w:hAnsi="Cambria Math" w:cs="Times New Roman"/>
                  <w:sz w:val="24"/>
                  <w:lang w:eastAsia="ru-RU"/>
                </w:rPr>
                <m:t>-</m:t>
              </m:r>
              <m:f>
                <m:fPr>
                  <m:ctrlPr>
                    <w:rPr>
                      <w:rFonts w:ascii="Cambria Math" w:eastAsiaTheme="minorEastAsia" w:hAnsi="Cambria Math" w:cs="Times New Roman"/>
                      <w:i/>
                      <w:sz w:val="24"/>
                      <w:lang w:eastAsia="ru-RU"/>
                    </w:rPr>
                  </m:ctrlPr>
                </m:fPr>
                <m:num>
                  <m:sSub>
                    <m:sSubPr>
                      <m:ctrlPr>
                        <w:rPr>
                          <w:rFonts w:ascii="Cambria Math" w:eastAsiaTheme="minorEastAsia" w:hAnsi="Cambria Math" w:cs="Times New Roman"/>
                          <w:i/>
                          <w:sz w:val="24"/>
                          <w:lang w:eastAsia="ru-RU"/>
                        </w:rPr>
                      </m:ctrlPr>
                    </m:sSubPr>
                    <m:e>
                      <m:r>
                        <w:rPr>
                          <w:rFonts w:ascii="Cambria Math" w:eastAsiaTheme="minorEastAsia" w:hAnsi="Cambria Math" w:cs="Times New Roman"/>
                          <w:sz w:val="24"/>
                          <w:lang w:eastAsia="ru-RU"/>
                        </w:rPr>
                        <m:t>V</m:t>
                      </m:r>
                    </m:e>
                    <m:sub>
                      <m:r>
                        <w:rPr>
                          <w:rFonts w:ascii="Cambria Math" w:eastAsiaTheme="minorEastAsia" w:hAnsi="Cambria Math" w:cs="Times New Roman"/>
                          <w:sz w:val="24"/>
                          <w:lang w:eastAsia="ru-RU"/>
                        </w:rPr>
                        <m:t>КНС</m:t>
                      </m:r>
                    </m:sub>
                  </m:sSub>
                </m:num>
                <m:den>
                  <m:r>
                    <w:rPr>
                      <w:rFonts w:ascii="Cambria Math" w:eastAsiaTheme="minorEastAsia" w:hAnsi="Cambria Math" w:cs="Times New Roman"/>
                      <w:sz w:val="24"/>
                      <w:lang w:val="en-US" w:eastAsia="ru-RU"/>
                    </w:rPr>
                    <m:t>H</m:t>
                  </m:r>
                </m:den>
              </m:f>
            </m:e>
          </m:d>
          <m:r>
            <w:rPr>
              <w:rFonts w:ascii="Cambria Math" w:eastAsiaTheme="minorEastAsia" w:hAnsi="Cambria Math" w:cs="Times New Roman"/>
              <w:sz w:val="24"/>
              <w:lang w:eastAsia="ru-RU"/>
            </w:rPr>
            <m:t>∙</m:t>
          </m:r>
          <m:r>
            <w:rPr>
              <w:rFonts w:ascii="Cambria Math" w:eastAsiaTheme="minorEastAsia" w:hAnsi="Cambria Math" w:cs="Times New Roman"/>
              <w:sz w:val="24"/>
              <w:lang w:val="en-US" w:eastAsia="ru-RU"/>
            </w:rPr>
            <m:t>H,</m:t>
          </m:r>
        </m:oMath>
      </m:oMathPara>
    </w:p>
    <w:p w:rsidR="00B20A4D" w:rsidRPr="00C10160" w:rsidRDefault="00C95E55" w:rsidP="00B20A4D">
      <w:pPr>
        <w:pStyle w:val="a"/>
        <w:numPr>
          <w:ilvl w:val="0"/>
          <w:numId w:val="0"/>
        </w:numPr>
        <w:spacing w:line="360" w:lineRule="auto"/>
        <w:rPr>
          <w:rFonts w:ascii="Times New Roman" w:hAnsi="Times New Roman" w:cs="Times New Roman"/>
          <w:sz w:val="24"/>
          <w:szCs w:val="24"/>
        </w:rPr>
      </w:pPr>
      <m:oMath>
        <m:sSub>
          <m:sSubPr>
            <m:ctrlPr>
              <w:rPr>
                <w:rFonts w:ascii="Cambria Math" w:eastAsiaTheme="minorEastAsia" w:hAnsi="Cambria Math" w:cs="Times New Roman"/>
                <w:sz w:val="24"/>
                <w:szCs w:val="24"/>
                <w:lang w:eastAsia="ru-RU"/>
              </w:rPr>
            </m:ctrlPr>
          </m:sSubPr>
          <m:e>
            <m:r>
              <m:rPr>
                <m:sty m:val="p"/>
              </m:rPr>
              <w:rPr>
                <w:rFonts w:ascii="Cambria Math" w:eastAsiaTheme="minorEastAsia" w:hAnsi="Cambria Math" w:cs="Times New Roman"/>
                <w:sz w:val="24"/>
                <w:szCs w:val="24"/>
                <w:lang w:eastAsia="ru-RU"/>
              </w:rPr>
              <m:t>γ</m:t>
            </m:r>
          </m:e>
          <m:sub>
            <m:r>
              <m:rPr>
                <m:sty m:val="p"/>
              </m:rPr>
              <w:rPr>
                <w:rFonts w:ascii="Cambria Math" w:eastAsiaTheme="minorEastAsia" w:hAnsi="Cambria Math" w:cs="Times New Roman"/>
                <w:sz w:val="24"/>
                <w:szCs w:val="24"/>
                <w:lang w:eastAsia="ru-RU"/>
              </w:rPr>
              <m:t>бет</m:t>
            </m:r>
          </m:sub>
        </m:sSub>
      </m:oMath>
      <w:r w:rsidR="00B20A4D" w:rsidRPr="00C10160">
        <w:rPr>
          <w:rFonts w:ascii="Times New Roman" w:eastAsiaTheme="minorEastAsia" w:hAnsi="Times New Roman" w:cs="Times New Roman"/>
          <w:sz w:val="24"/>
          <w:szCs w:val="24"/>
          <w:lang w:eastAsia="ru-RU"/>
        </w:rPr>
        <w:t xml:space="preserve"> — удельный вес бетона, </w:t>
      </w:r>
      <w:r w:rsidR="00B20A4D" w:rsidRPr="00C10160">
        <w:rPr>
          <w:rFonts w:ascii="Times New Roman" w:hAnsi="Times New Roman" w:cs="Times New Roman"/>
          <w:sz w:val="24"/>
          <w:szCs w:val="24"/>
        </w:rPr>
        <w:t>кН/м</w:t>
      </w:r>
      <w:r w:rsidR="00B20A4D" w:rsidRPr="00C10160">
        <w:rPr>
          <w:rFonts w:ascii="Times New Roman" w:hAnsi="Times New Roman" w:cs="Times New Roman"/>
          <w:sz w:val="24"/>
          <w:szCs w:val="24"/>
          <w:vertAlign w:val="superscript"/>
        </w:rPr>
        <w:t>3</w:t>
      </w:r>
      <w:r w:rsidR="00B20A4D" w:rsidRPr="00C10160">
        <w:rPr>
          <w:rFonts w:ascii="Times New Roman" w:hAnsi="Times New Roman" w:cs="Times New Roman"/>
          <w:sz w:val="24"/>
          <w:szCs w:val="24"/>
        </w:rPr>
        <w:t>;</w:t>
      </w:r>
    </w:p>
    <w:p w:rsidR="00B20A4D" w:rsidRPr="00C10160" w:rsidRDefault="00C95E55" w:rsidP="00B20A4D">
      <w:pPr>
        <w:pStyle w:val="a"/>
        <w:numPr>
          <w:ilvl w:val="0"/>
          <w:numId w:val="0"/>
        </w:numPr>
        <w:spacing w:line="360" w:lineRule="auto"/>
        <w:rPr>
          <w:rFonts w:ascii="Times New Roman" w:hAnsi="Times New Roman" w:cs="Times New Roman"/>
          <w:sz w:val="24"/>
          <w:szCs w:val="24"/>
        </w:rPr>
      </w:pPr>
      <m:oMath>
        <m:sSub>
          <m:sSubPr>
            <m:ctrlPr>
              <w:rPr>
                <w:rFonts w:ascii="Cambria Math" w:eastAsiaTheme="minorEastAsia" w:hAnsi="Cambria Math" w:cs="Times New Roman"/>
                <w:sz w:val="24"/>
                <w:szCs w:val="24"/>
                <w:lang w:eastAsia="ru-RU"/>
              </w:rPr>
            </m:ctrlPr>
          </m:sSubPr>
          <m:e>
            <m:r>
              <m:rPr>
                <m:sty m:val="p"/>
              </m:rPr>
              <w:rPr>
                <w:rFonts w:ascii="Cambria Math" w:eastAsiaTheme="minorEastAsia" w:hAnsi="Cambria Math" w:cs="Times New Roman"/>
                <w:sz w:val="24"/>
                <w:szCs w:val="24"/>
                <w:lang w:eastAsia="ru-RU"/>
              </w:rPr>
              <m:t>V</m:t>
            </m:r>
          </m:e>
          <m:sub>
            <m:r>
              <m:rPr>
                <m:sty m:val="p"/>
              </m:rPr>
              <w:rPr>
                <w:rFonts w:ascii="Cambria Math" w:eastAsiaTheme="minorEastAsia" w:hAnsi="Cambria Math" w:cs="Times New Roman"/>
                <w:sz w:val="24"/>
                <w:szCs w:val="24"/>
                <w:lang w:eastAsia="ru-RU"/>
              </w:rPr>
              <m:t>КНС</m:t>
            </m:r>
          </m:sub>
        </m:sSub>
      </m:oMath>
      <w:r w:rsidR="00B20A4D" w:rsidRPr="00C10160">
        <w:rPr>
          <w:rFonts w:ascii="Times New Roman" w:eastAsiaTheme="minorEastAsia" w:hAnsi="Times New Roman" w:cs="Times New Roman"/>
          <w:sz w:val="24"/>
          <w:szCs w:val="24"/>
          <w:lang w:eastAsia="ru-RU"/>
        </w:rPr>
        <w:t xml:space="preserve"> — объем КНС, </w:t>
      </w:r>
      <w:r w:rsidR="00B20A4D" w:rsidRPr="00C10160">
        <w:rPr>
          <w:rFonts w:ascii="Times New Roman" w:hAnsi="Times New Roman" w:cs="Times New Roman"/>
          <w:sz w:val="24"/>
          <w:szCs w:val="24"/>
        </w:rPr>
        <w:t>м</w:t>
      </w:r>
      <w:r w:rsidR="00B20A4D" w:rsidRPr="00C10160">
        <w:rPr>
          <w:rFonts w:ascii="Times New Roman" w:hAnsi="Times New Roman" w:cs="Times New Roman"/>
          <w:sz w:val="24"/>
          <w:szCs w:val="24"/>
          <w:vertAlign w:val="superscript"/>
        </w:rPr>
        <w:t>3</w:t>
      </w:r>
      <w:r w:rsidR="00B20A4D" w:rsidRPr="00C10160">
        <w:rPr>
          <w:rFonts w:ascii="Times New Roman" w:hAnsi="Times New Roman" w:cs="Times New Roman"/>
          <w:sz w:val="24"/>
          <w:szCs w:val="24"/>
        </w:rPr>
        <w:t>;</w:t>
      </w:r>
    </w:p>
    <w:p w:rsidR="00B20A4D" w:rsidRPr="00C10160" w:rsidRDefault="00B20A4D" w:rsidP="00B20A4D">
      <w:pPr>
        <w:pStyle w:val="a"/>
        <w:numPr>
          <w:ilvl w:val="0"/>
          <w:numId w:val="0"/>
        </w:numPr>
        <w:tabs>
          <w:tab w:val="left" w:pos="1342"/>
        </w:tabs>
        <w:spacing w:line="360" w:lineRule="auto"/>
        <w:rPr>
          <w:rFonts w:ascii="Times New Roman" w:eastAsiaTheme="minorEastAsia" w:hAnsi="Times New Roman" w:cs="Times New Roman"/>
          <w:sz w:val="24"/>
          <w:szCs w:val="24"/>
        </w:rPr>
      </w:pPr>
      <w:r w:rsidRPr="00C10160">
        <w:rPr>
          <w:rFonts w:ascii="Times New Roman" w:eastAsiaTheme="minorEastAsia" w:hAnsi="Times New Roman" w:cs="Times New Roman"/>
          <w:sz w:val="24"/>
          <w:szCs w:val="24"/>
        </w:rPr>
        <w:t>h — высота плиты, м;</w:t>
      </w:r>
    </w:p>
    <w:p w:rsidR="00B20A4D" w:rsidRPr="00C10160" w:rsidRDefault="00B20A4D" w:rsidP="00B20A4D">
      <w:pPr>
        <w:pStyle w:val="a"/>
        <w:numPr>
          <w:ilvl w:val="0"/>
          <w:numId w:val="0"/>
        </w:numPr>
        <w:tabs>
          <w:tab w:val="left" w:pos="1342"/>
        </w:tabs>
        <w:spacing w:line="360" w:lineRule="auto"/>
        <w:rPr>
          <w:rFonts w:ascii="Times New Roman" w:eastAsiaTheme="minorEastAsia" w:hAnsi="Times New Roman" w:cs="Times New Roman"/>
          <w:sz w:val="24"/>
          <w:szCs w:val="24"/>
        </w:rPr>
      </w:pPr>
      <w:r w:rsidRPr="00C10160">
        <w:rPr>
          <w:rFonts w:ascii="Times New Roman" w:eastAsiaTheme="minorEastAsia" w:hAnsi="Times New Roman" w:cs="Times New Roman"/>
          <w:sz w:val="24"/>
          <w:szCs w:val="24"/>
          <w:lang w:val="en-US"/>
        </w:rPr>
        <w:t>H</w:t>
      </w:r>
      <w:r w:rsidRPr="00C10160">
        <w:rPr>
          <w:rFonts w:ascii="Times New Roman" w:eastAsiaTheme="minorEastAsia" w:hAnsi="Times New Roman" w:cs="Times New Roman"/>
          <w:sz w:val="24"/>
          <w:szCs w:val="24"/>
        </w:rPr>
        <w:t xml:space="preserve"> — глубина заложения КНС (высота подземной части КНС).</w:t>
      </w:r>
    </w:p>
    <w:p w:rsidR="00B20A4D" w:rsidRPr="00C10160" w:rsidRDefault="00B20A4D" w:rsidP="00B20A4D">
      <w:pPr>
        <w:pStyle w:val="a"/>
        <w:numPr>
          <w:ilvl w:val="0"/>
          <w:numId w:val="0"/>
        </w:numPr>
        <w:tabs>
          <w:tab w:val="left" w:pos="1342"/>
        </w:tabs>
        <w:rPr>
          <w:rFonts w:ascii="Times New Roman" w:eastAsiaTheme="minorEastAsia" w:hAnsi="Times New Roman" w:cs="Times New Roman"/>
          <w:sz w:val="28"/>
          <w:szCs w:val="28"/>
        </w:rPr>
      </w:pPr>
    </w:p>
    <w:p w:rsidR="00B20A4D" w:rsidRPr="00C10160" w:rsidRDefault="00B20A4D" w:rsidP="00B55629">
      <w:pPr>
        <w:pStyle w:val="a"/>
        <w:numPr>
          <w:ilvl w:val="0"/>
          <w:numId w:val="80"/>
        </w:numPr>
        <w:rPr>
          <w:rFonts w:ascii="Times New Roman" w:hAnsi="Times New Roman" w:cs="Times New Roman"/>
          <w:b/>
          <w:sz w:val="28"/>
          <w:szCs w:val="28"/>
        </w:rPr>
      </w:pPr>
      <w:r w:rsidRPr="00C10160">
        <w:rPr>
          <w:rFonts w:ascii="Times New Roman" w:hAnsi="Times New Roman" w:cs="Times New Roman"/>
          <w:b/>
          <w:sz w:val="28"/>
          <w:szCs w:val="28"/>
        </w:rPr>
        <w:t xml:space="preserve">Условия, которым должен удовлетворять результат </w:t>
      </w:r>
      <w:r w:rsidR="000801FD" w:rsidRPr="00C10160">
        <w:rPr>
          <w:rFonts w:ascii="Times New Roman" w:hAnsi="Times New Roman" w:cs="Times New Roman"/>
          <w:b/>
          <w:sz w:val="28"/>
          <w:szCs w:val="28"/>
        </w:rPr>
        <w:t>расчёта</w:t>
      </w:r>
      <w:r w:rsidRPr="00C10160">
        <w:rPr>
          <w:rFonts w:ascii="Times New Roman" w:hAnsi="Times New Roman" w:cs="Times New Roman"/>
          <w:b/>
          <w:sz w:val="28"/>
          <w:szCs w:val="28"/>
        </w:rPr>
        <w:t>:</w:t>
      </w:r>
    </w:p>
    <w:p w:rsidR="00B20A4D" w:rsidRPr="00C10160" w:rsidRDefault="00C95E55" w:rsidP="00B20A4D">
      <w:pPr>
        <w:rPr>
          <w:rFonts w:ascii="Times New Roman" w:eastAsiaTheme="minorEastAsia" w:hAnsi="Times New Roman"/>
          <w:i/>
          <w:szCs w:val="28"/>
          <w:lang w:val="en-US"/>
        </w:rPr>
      </w:pPr>
      <m:oMathPara>
        <m:oMath>
          <m:sSub>
            <m:sSubPr>
              <m:ctrlPr>
                <w:rPr>
                  <w:rFonts w:ascii="Cambria Math" w:eastAsiaTheme="minorEastAsia" w:hAnsi="Cambria Math"/>
                  <w:i/>
                  <w:szCs w:val="28"/>
                </w:rPr>
              </m:ctrlPr>
            </m:sSubPr>
            <m:e>
              <m:r>
                <w:rPr>
                  <w:rFonts w:ascii="Cambria Math" w:eastAsiaTheme="minorEastAsia" w:hAnsi="Cambria Math"/>
                  <w:szCs w:val="28"/>
                  <w:lang w:val="en-US"/>
                </w:rPr>
                <m:t>F</m:t>
              </m:r>
            </m:e>
            <m:sub>
              <m:r>
                <w:rPr>
                  <w:rFonts w:ascii="Cambria Math" w:eastAsiaTheme="minorEastAsia" w:hAnsi="Cambria Math"/>
                  <w:szCs w:val="28"/>
                </w:rPr>
                <m:t>А</m:t>
              </m:r>
            </m:sub>
          </m:sSub>
          <m:r>
            <w:rPr>
              <w:rFonts w:ascii="Cambria Math" w:eastAsiaTheme="minorEastAsia" w:hAnsi="Cambria Math"/>
              <w:szCs w:val="28"/>
              <w:lang w:val="en-US"/>
            </w:rPr>
            <m:t>≤G</m:t>
          </m:r>
        </m:oMath>
      </m:oMathPara>
    </w:p>
    <w:p w:rsidR="00B20A4D" w:rsidRPr="00C10160" w:rsidRDefault="00C95E55" w:rsidP="00B20A4D">
      <w:pPr>
        <w:rPr>
          <w:rFonts w:ascii="Times New Roman" w:eastAsiaTheme="minorEastAsia" w:hAnsi="Times New Roman"/>
          <w:i/>
          <w:szCs w:val="28"/>
          <w:lang w:val="en-US"/>
        </w:rPr>
      </w:pPr>
      <m:oMathPara>
        <m:oMath>
          <m:f>
            <m:fPr>
              <m:ctrlPr>
                <w:rPr>
                  <w:rFonts w:ascii="Cambria Math" w:eastAsiaTheme="minorEastAsia" w:hAnsi="Cambria Math"/>
                  <w:i/>
                  <w:szCs w:val="28"/>
                </w:rPr>
              </m:ctrlPr>
            </m:fPr>
            <m:num>
              <m:r>
                <w:rPr>
                  <w:rFonts w:ascii="Cambria Math" w:eastAsiaTheme="minorEastAsia" w:hAnsi="Cambria Math"/>
                  <w:szCs w:val="28"/>
                  <w:lang w:val="en-US"/>
                </w:rPr>
                <m:t>G</m:t>
              </m:r>
            </m:num>
            <m:den>
              <m:sSub>
                <m:sSubPr>
                  <m:ctrlPr>
                    <w:rPr>
                      <w:rFonts w:ascii="Cambria Math" w:eastAsiaTheme="minorEastAsia" w:hAnsi="Cambria Math"/>
                      <w:i/>
                      <w:szCs w:val="28"/>
                    </w:rPr>
                  </m:ctrlPr>
                </m:sSubPr>
                <m:e>
                  <m:r>
                    <w:rPr>
                      <w:rFonts w:ascii="Cambria Math" w:eastAsiaTheme="minorEastAsia" w:hAnsi="Cambria Math"/>
                      <w:szCs w:val="28"/>
                      <w:lang w:val="en-US"/>
                    </w:rPr>
                    <m:t>F</m:t>
                  </m:r>
                </m:e>
                <m:sub>
                  <m:r>
                    <w:rPr>
                      <w:rFonts w:ascii="Cambria Math" w:eastAsiaTheme="minorEastAsia" w:hAnsi="Cambria Math"/>
                      <w:szCs w:val="28"/>
                    </w:rPr>
                    <m:t>А</m:t>
                  </m:r>
                </m:sub>
              </m:sSub>
            </m:den>
          </m:f>
          <m:r>
            <w:rPr>
              <w:rFonts w:ascii="Cambria Math" w:eastAsiaTheme="minorEastAsia" w:hAnsi="Cambria Math"/>
              <w:szCs w:val="28"/>
            </w:rPr>
            <m:t>≥</m:t>
          </m:r>
          <m:r>
            <w:rPr>
              <w:rFonts w:ascii="Cambria Math" w:eastAsiaTheme="minorEastAsia" w:hAnsi="Cambria Math"/>
              <w:szCs w:val="28"/>
              <w:lang w:val="en-US"/>
            </w:rPr>
            <m:t>k</m:t>
          </m:r>
        </m:oMath>
      </m:oMathPara>
    </w:p>
    <w:p w:rsidR="00B20A4D" w:rsidRPr="00C10160" w:rsidRDefault="00B20A4D" w:rsidP="00B20A4D">
      <w:pPr>
        <w:rPr>
          <w:rFonts w:ascii="Times New Roman" w:eastAsiaTheme="minorEastAsia" w:hAnsi="Times New Roman"/>
          <w:sz w:val="28"/>
          <w:szCs w:val="28"/>
        </w:rPr>
      </w:pPr>
      <w:r w:rsidRPr="00C10160">
        <w:rPr>
          <w:rFonts w:ascii="Times New Roman" w:eastAsiaTheme="minorEastAsia" w:hAnsi="Times New Roman"/>
          <w:sz w:val="28"/>
          <w:szCs w:val="28"/>
          <w:lang w:val="en-US"/>
        </w:rPr>
        <w:t>k</w:t>
      </w:r>
      <w:r w:rsidRPr="00C10160">
        <w:rPr>
          <w:rFonts w:ascii="Times New Roman" w:eastAsiaTheme="minorEastAsia" w:hAnsi="Times New Roman"/>
          <w:sz w:val="28"/>
          <w:szCs w:val="28"/>
        </w:rPr>
        <w:t xml:space="preserve"> = 1,25 — коэффициент запаса на всплытие, принятый в соответствии с </w:t>
      </w:r>
      <w:r w:rsidRPr="00C10160">
        <w:rPr>
          <w:rFonts w:ascii="Times New Roman" w:eastAsiaTheme="minorEastAsia" w:hAnsi="Times New Roman"/>
          <w:sz w:val="28"/>
          <w:szCs w:val="28"/>
          <w:u w:val="single"/>
        </w:rPr>
        <w:t xml:space="preserve">Приложением Д2 </w:t>
      </w:r>
      <w:r w:rsidR="00047481" w:rsidRPr="00C10160">
        <w:rPr>
          <w:rFonts w:ascii="Times New Roman" w:eastAsiaTheme="minorEastAsia" w:hAnsi="Times New Roman"/>
          <w:sz w:val="28"/>
          <w:szCs w:val="28"/>
          <w:u w:val="single"/>
        </w:rPr>
        <w:t>СП 399.1325800.2018</w:t>
      </w:r>
      <w:r w:rsidRPr="00C10160">
        <w:rPr>
          <w:rFonts w:ascii="Times New Roman" w:eastAsiaTheme="minorEastAsia" w:hAnsi="Times New Roman"/>
          <w:sz w:val="28"/>
          <w:szCs w:val="28"/>
        </w:rPr>
        <w:t xml:space="preserve"> </w:t>
      </w:r>
    </w:p>
    <w:p w:rsidR="00B20A4D" w:rsidRPr="00C10160" w:rsidRDefault="00B20A4D" w:rsidP="00B20A4D">
      <w:pPr>
        <w:rPr>
          <w:rFonts w:ascii="Times New Roman" w:eastAsiaTheme="minorEastAsia" w:hAnsi="Times New Roman"/>
          <w:b/>
          <w:i/>
          <w:sz w:val="28"/>
          <w:szCs w:val="28"/>
        </w:rPr>
      </w:pPr>
      <w:r w:rsidRPr="00C10160">
        <w:rPr>
          <w:rFonts w:ascii="Times New Roman" w:eastAsiaTheme="minorEastAsia" w:hAnsi="Times New Roman"/>
          <w:b/>
          <w:i/>
          <w:sz w:val="28"/>
          <w:szCs w:val="28"/>
        </w:rPr>
        <w:t>(Исходя из этого, удерживающие силы, действующие на КНС должны превосходить выталкивающие на 25%)</w:t>
      </w:r>
    </w:p>
    <w:p w:rsidR="00B20A4D" w:rsidRPr="00C10160" w:rsidRDefault="00B20A4D" w:rsidP="00B20A4D">
      <w:pPr>
        <w:jc w:val="both"/>
        <w:rPr>
          <w:rFonts w:ascii="Times New Roman" w:eastAsiaTheme="minorEastAsia" w:hAnsi="Times New Roman"/>
          <w:sz w:val="28"/>
          <w:szCs w:val="28"/>
        </w:rPr>
      </w:pPr>
      <w:r w:rsidRPr="00C10160">
        <w:rPr>
          <w:rFonts w:ascii="Times New Roman" w:eastAsiaTheme="minorEastAsia" w:hAnsi="Times New Roman"/>
          <w:sz w:val="28"/>
          <w:szCs w:val="28"/>
        </w:rPr>
        <w:t xml:space="preserve">Если условия не выполняются, необходимо увеличить удерживающую силу. </w:t>
      </w:r>
    </w:p>
    <w:p w:rsidR="00B20A4D" w:rsidRPr="00C10160" w:rsidRDefault="00B20A4D" w:rsidP="00B20A4D">
      <w:pPr>
        <w:jc w:val="both"/>
        <w:rPr>
          <w:rFonts w:ascii="Times New Roman" w:eastAsiaTheme="minorEastAsia" w:hAnsi="Times New Roman"/>
          <w:sz w:val="28"/>
          <w:szCs w:val="28"/>
        </w:rPr>
      </w:pPr>
    </w:p>
    <w:p w:rsidR="00B20A4D" w:rsidRPr="00C10160" w:rsidRDefault="00B20A4D" w:rsidP="00B55629">
      <w:pPr>
        <w:pStyle w:val="af7"/>
        <w:numPr>
          <w:ilvl w:val="0"/>
          <w:numId w:val="80"/>
        </w:numPr>
        <w:spacing w:after="160" w:line="259" w:lineRule="auto"/>
        <w:contextualSpacing/>
        <w:jc w:val="both"/>
        <w:rPr>
          <w:rFonts w:eastAsiaTheme="minorEastAsia"/>
          <w:b/>
          <w:szCs w:val="28"/>
        </w:rPr>
      </w:pPr>
      <w:r w:rsidRPr="00C10160">
        <w:rPr>
          <w:rFonts w:eastAsiaTheme="minorEastAsia"/>
          <w:b/>
          <w:szCs w:val="28"/>
        </w:rPr>
        <w:t>Дополнительные пригрузы</w:t>
      </w:r>
    </w:p>
    <w:p w:rsidR="00B20A4D" w:rsidRPr="00C10160" w:rsidRDefault="00B20A4D" w:rsidP="00BE34F7">
      <w:pPr>
        <w:ind w:firstLine="360"/>
        <w:jc w:val="both"/>
        <w:rPr>
          <w:rFonts w:ascii="Times New Roman" w:eastAsiaTheme="minorEastAsia" w:hAnsi="Times New Roman"/>
          <w:sz w:val="28"/>
          <w:szCs w:val="28"/>
        </w:rPr>
      </w:pPr>
      <w:r w:rsidRPr="00C10160">
        <w:rPr>
          <w:rFonts w:ascii="Times New Roman" w:eastAsiaTheme="minorEastAsia" w:hAnsi="Times New Roman"/>
          <w:sz w:val="28"/>
          <w:szCs w:val="28"/>
        </w:rPr>
        <w:t xml:space="preserve">Для увеличения удерживающей силы может быть предусмотрена плита (фундамент КНС), "юбка" или прочие пригрузы (рисунок </w:t>
      </w:r>
      <w:r w:rsidR="00AD72EB" w:rsidRPr="00C10160">
        <w:rPr>
          <w:rFonts w:ascii="Times New Roman" w:eastAsiaTheme="minorEastAsia" w:hAnsi="Times New Roman"/>
          <w:sz w:val="28"/>
          <w:szCs w:val="28"/>
        </w:rPr>
        <w:t>18.</w:t>
      </w:r>
      <w:r w:rsidRPr="00C10160">
        <w:rPr>
          <w:rFonts w:ascii="Times New Roman" w:eastAsiaTheme="minorEastAsia" w:hAnsi="Times New Roman"/>
          <w:sz w:val="28"/>
          <w:szCs w:val="28"/>
        </w:rPr>
        <w:t xml:space="preserve">3). Их удерживающая сила вычисляется как произведение </w:t>
      </w:r>
      <w:r w:rsidR="0004609D" w:rsidRPr="00C10160">
        <w:rPr>
          <w:rFonts w:ascii="Times New Roman" w:eastAsiaTheme="minorEastAsia" w:hAnsi="Times New Roman"/>
          <w:sz w:val="28"/>
          <w:szCs w:val="28"/>
        </w:rPr>
        <w:t>объёма</w:t>
      </w:r>
      <w:r w:rsidRPr="00C10160">
        <w:rPr>
          <w:rFonts w:ascii="Times New Roman" w:eastAsiaTheme="minorEastAsia" w:hAnsi="Times New Roman"/>
          <w:sz w:val="28"/>
          <w:szCs w:val="28"/>
        </w:rPr>
        <w:t xml:space="preserve"> на удельный вес бетона.</w:t>
      </w:r>
    </w:p>
    <w:p w:rsidR="00B20A4D" w:rsidRPr="00C10160" w:rsidRDefault="00BE34F7" w:rsidP="00BE34F7">
      <w:pPr>
        <w:ind w:firstLine="360"/>
        <w:rPr>
          <w:rFonts w:ascii="Times New Roman" w:eastAsiaTheme="minorEastAsia" w:hAnsi="Times New Roman"/>
          <w:sz w:val="28"/>
          <w:szCs w:val="28"/>
        </w:rPr>
      </w:pPr>
      <w:r w:rsidRPr="00C10160">
        <w:rPr>
          <w:noProof/>
        </w:rPr>
        <mc:AlternateContent>
          <mc:Choice Requires="wpg">
            <w:drawing>
              <wp:anchor distT="0" distB="0" distL="114300" distR="114300" simplePos="0" relativeHeight="251794944" behindDoc="0" locked="0" layoutInCell="1" allowOverlap="1" wp14:anchorId="657A294C" wp14:editId="1A8F38A1">
                <wp:simplePos x="0" y="0"/>
                <wp:positionH relativeFrom="page">
                  <wp:posOffset>317500</wp:posOffset>
                </wp:positionH>
                <wp:positionV relativeFrom="paragraph">
                  <wp:posOffset>565785</wp:posOffset>
                </wp:positionV>
                <wp:extent cx="6696075" cy="2995295"/>
                <wp:effectExtent l="0" t="0" r="28575" b="0"/>
                <wp:wrapTopAndBottom/>
                <wp:docPr id="149" name="Группа 60"/>
                <wp:cNvGraphicFramePr/>
                <a:graphic xmlns:a="http://schemas.openxmlformats.org/drawingml/2006/main">
                  <a:graphicData uri="http://schemas.microsoft.com/office/word/2010/wordprocessingGroup">
                    <wpg:wgp>
                      <wpg:cNvGrpSpPr/>
                      <wpg:grpSpPr>
                        <a:xfrm>
                          <a:off x="0" y="0"/>
                          <a:ext cx="6696075" cy="2995295"/>
                          <a:chOff x="0" y="0"/>
                          <a:chExt cx="7003557" cy="4641759"/>
                        </a:xfrm>
                      </wpg:grpSpPr>
                      <wpg:grpSp>
                        <wpg:cNvPr id="150" name="Группа 150"/>
                        <wpg:cNvGrpSpPr/>
                        <wpg:grpSpPr>
                          <a:xfrm>
                            <a:off x="0" y="200025"/>
                            <a:ext cx="2886075" cy="3076576"/>
                            <a:chOff x="0" y="200025"/>
                            <a:chExt cx="2886075" cy="3076576"/>
                          </a:xfrm>
                        </wpg:grpSpPr>
                        <wps:wsp>
                          <wps:cNvPr id="151" name="Прямая соединительная линия 151"/>
                          <wps:cNvCnPr/>
                          <wps:spPr>
                            <a:xfrm flipH="1">
                              <a:off x="19050" y="200025"/>
                              <a:ext cx="2762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Прямая соединительная линия 152"/>
                          <wps:cNvCnPr/>
                          <wps:spPr>
                            <a:xfrm flipH="1" flipV="1">
                              <a:off x="0" y="3276600"/>
                              <a:ext cx="2886075" cy="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3" name="Группа 153"/>
                        <wpg:cNvGrpSpPr/>
                        <wpg:grpSpPr>
                          <a:xfrm>
                            <a:off x="133350" y="0"/>
                            <a:ext cx="6870207" cy="4641759"/>
                            <a:chOff x="133350" y="0"/>
                            <a:chExt cx="6870207" cy="4641759"/>
                          </a:xfrm>
                        </wpg:grpSpPr>
                        <wps:wsp>
                          <wps:cNvPr id="154" name="Прямая соединительная линия 154"/>
                          <wps:cNvCnPr/>
                          <wps:spPr>
                            <a:xfrm flipH="1">
                              <a:off x="497030" y="579020"/>
                              <a:ext cx="1631823" cy="0"/>
                            </a:xfrm>
                            <a:prstGeom prst="line">
                              <a:avLst/>
                            </a:prstGeom>
                          </wps:spPr>
                          <wps:style>
                            <a:lnRef idx="1">
                              <a:schemeClr val="dk1"/>
                            </a:lnRef>
                            <a:fillRef idx="0">
                              <a:schemeClr val="dk1"/>
                            </a:fillRef>
                            <a:effectRef idx="0">
                              <a:schemeClr val="dk1"/>
                            </a:effectRef>
                            <a:fontRef idx="minor">
                              <a:schemeClr val="tx1"/>
                            </a:fontRef>
                          </wps:style>
                          <wps:bodyPr/>
                        </wps:wsp>
                        <wpg:grpSp>
                          <wpg:cNvPr id="155" name="Группа 155"/>
                          <wpg:cNvGrpSpPr/>
                          <wpg:grpSpPr>
                            <a:xfrm>
                              <a:off x="133350" y="0"/>
                              <a:ext cx="6870207" cy="4641759"/>
                              <a:chOff x="133350" y="0"/>
                              <a:chExt cx="6870207" cy="4641759"/>
                            </a:xfrm>
                          </wpg:grpSpPr>
                          <wpg:grpSp>
                            <wpg:cNvPr id="156" name="Группа 156"/>
                            <wpg:cNvGrpSpPr/>
                            <wpg:grpSpPr>
                              <a:xfrm>
                                <a:off x="674240" y="0"/>
                                <a:ext cx="6329317" cy="4641759"/>
                                <a:chOff x="674240" y="0"/>
                                <a:chExt cx="6329317" cy="4641759"/>
                              </a:xfrm>
                            </wpg:grpSpPr>
                            <wpg:grpSp>
                              <wpg:cNvPr id="157" name="Группа 157"/>
                              <wpg:cNvGrpSpPr/>
                              <wpg:grpSpPr>
                                <a:xfrm>
                                  <a:off x="674240" y="0"/>
                                  <a:ext cx="5964685" cy="4641759"/>
                                  <a:chOff x="674240" y="0"/>
                                  <a:chExt cx="5964685" cy="4641759"/>
                                </a:xfrm>
                              </wpg:grpSpPr>
                              <wpg:grpSp>
                                <wpg:cNvPr id="158" name="Группа 158"/>
                                <wpg:cNvGrpSpPr/>
                                <wpg:grpSpPr>
                                  <a:xfrm>
                                    <a:off x="674240" y="200025"/>
                                    <a:ext cx="4419600" cy="4441734"/>
                                    <a:chOff x="674240" y="200025"/>
                                    <a:chExt cx="4419600" cy="4441734"/>
                                  </a:xfrm>
                                </wpg:grpSpPr>
                                <wpg:grpSp>
                                  <wpg:cNvPr id="159" name="Группа 159"/>
                                  <wpg:cNvGrpSpPr/>
                                  <wpg:grpSpPr>
                                    <a:xfrm>
                                      <a:off x="674240" y="200025"/>
                                      <a:ext cx="4419600" cy="4441734"/>
                                      <a:chOff x="674240" y="200025"/>
                                      <a:chExt cx="4419600" cy="4441734"/>
                                    </a:xfrm>
                                  </wpg:grpSpPr>
                                  <wps:wsp>
                                    <wps:cNvPr id="160" name="Скругленный прямоугольник 160"/>
                                    <wps:cNvSpPr/>
                                    <wps:spPr>
                                      <a:xfrm>
                                        <a:off x="674240" y="584109"/>
                                        <a:ext cx="4419600" cy="4057650"/>
                                      </a:xfrm>
                                      <a:prstGeom prst="round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tlCol="0" anchor="t"/>
                                  </wps:wsp>
                                  <wps:wsp>
                                    <wps:cNvPr id="161" name="Прямоугольник 161"/>
                                    <wps:cNvSpPr/>
                                    <wps:spPr>
                                      <a:xfrm>
                                        <a:off x="2124075" y="200025"/>
                                        <a:ext cx="1371600" cy="3086100"/>
                                      </a:xfrm>
                                      <a:prstGeom prst="rect">
                                        <a:avLst/>
                                      </a:prstGeom>
                                    </wps:spPr>
                                    <wps:style>
                                      <a:lnRef idx="1">
                                        <a:schemeClr val="accent6"/>
                                      </a:lnRef>
                                      <a:fillRef idx="2">
                                        <a:schemeClr val="accent6"/>
                                      </a:fillRef>
                                      <a:effectRef idx="1">
                                        <a:schemeClr val="accent6"/>
                                      </a:effectRef>
                                      <a:fontRef idx="minor">
                                        <a:schemeClr val="dk1"/>
                                      </a:fontRef>
                                    </wps:style>
                                    <wps:bodyPr rtlCol="0" anchor="t"/>
                                  </wps:wsp>
                                </wpg:grpSp>
                                <wpg:grpSp>
                                  <wpg:cNvPr id="162" name="Группа 162"/>
                                  <wpg:cNvGrpSpPr/>
                                  <wpg:grpSpPr>
                                    <a:xfrm>
                                      <a:off x="1495425" y="2790825"/>
                                      <a:ext cx="2609850" cy="933450"/>
                                      <a:chOff x="1495425" y="2790825"/>
                                      <a:chExt cx="2609850" cy="933450"/>
                                    </a:xfrm>
                                  </wpg:grpSpPr>
                                  <wps:wsp>
                                    <wps:cNvPr id="163" name="Прямоугольник 163"/>
                                    <wps:cNvSpPr/>
                                    <wps:spPr>
                                      <a:xfrm>
                                        <a:off x="1504950" y="3276600"/>
                                        <a:ext cx="259080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64" name="Прямоугольник 164"/>
                                    <wps:cNvSpPr/>
                                    <wps:spPr>
                                      <a:xfrm>
                                        <a:off x="1495425" y="2790825"/>
                                        <a:ext cx="2609850" cy="48577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tlCol="0" anchor="t"/>
                                  </wps:wsp>
                                  <wps:wsp>
                                    <wps:cNvPr id="165" name="Прямоугольник 165"/>
                                    <wps:cNvSpPr/>
                                    <wps:spPr>
                                      <a:xfrm>
                                        <a:off x="2124075" y="3019425"/>
                                        <a:ext cx="1381125" cy="24765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tlCol="0" anchor="t"/>
                                  </wps:wsp>
                                </wpg:grpSp>
                              </wpg:grpSp>
                              <wps:wsp>
                                <wps:cNvPr id="166" name="Выноска 2 166"/>
                                <wps:cNvSpPr/>
                                <wps:spPr>
                                  <a:xfrm>
                                    <a:off x="5181599" y="0"/>
                                    <a:ext cx="1457326" cy="418948"/>
                                  </a:xfrm>
                                  <a:prstGeom prst="borderCallout2">
                                    <a:avLst>
                                      <a:gd name="adj1" fmla="val 18750"/>
                                      <a:gd name="adj2" fmla="val -8333"/>
                                      <a:gd name="adj3" fmla="val 18750"/>
                                      <a:gd name="adj4" fmla="val -16667"/>
                                      <a:gd name="adj5" fmla="val 262500"/>
                                      <a:gd name="adj6" fmla="val -124445"/>
                                    </a:avLst>
                                  </a:prstGeom>
                                  <a:solidFill>
                                    <a:schemeClr val="accent3">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7065" w:rsidRPr="00BE34F7" w:rsidRDefault="000C7065" w:rsidP="00B20A4D">
                                      <w:pPr>
                                        <w:pStyle w:val="ad"/>
                                        <w:spacing w:before="0" w:beforeAutospacing="0" w:after="0" w:afterAutospacing="0"/>
                                        <w:jc w:val="center"/>
                                      </w:pPr>
                                      <w:r w:rsidRPr="00BE34F7">
                                        <w:rPr>
                                          <w:rFonts w:asciiTheme="minorHAnsi" w:hAnsi="Calibri" w:cstheme="minorBidi"/>
                                          <w:color w:val="000000"/>
                                        </w:rPr>
                                        <w:t>Корпус КНС</w:t>
                                      </w:r>
                                    </w:p>
                                  </w:txbxContent>
                                </wps:txbx>
                                <wps:bodyPr rtlCol="0" anchor="ctr"/>
                              </wps:wsp>
                            </wpg:grpSp>
                            <wps:wsp>
                              <wps:cNvPr id="167" name="Выноска 2 167"/>
                              <wps:cNvSpPr/>
                              <wps:spPr>
                                <a:xfrm>
                                  <a:off x="5190892" y="600065"/>
                                  <a:ext cx="1812665" cy="629749"/>
                                </a:xfrm>
                                <a:prstGeom prst="borderCallout2">
                                  <a:avLst>
                                    <a:gd name="adj1" fmla="val 18750"/>
                                    <a:gd name="adj2" fmla="val -8333"/>
                                    <a:gd name="adj3" fmla="val 18750"/>
                                    <a:gd name="adj4" fmla="val -16667"/>
                                    <a:gd name="adj5" fmla="val 162500"/>
                                    <a:gd name="adj6" fmla="val -75425"/>
                                  </a:avLst>
                                </a:prstGeom>
                                <a:solidFill>
                                  <a:schemeClr val="accent3">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7065" w:rsidRDefault="000C7065" w:rsidP="00B20A4D">
                                    <w:pPr>
                                      <w:pStyle w:val="ad"/>
                                      <w:spacing w:before="0" w:beforeAutospacing="0" w:after="0" w:afterAutospacing="0"/>
                                      <w:jc w:val="center"/>
                                    </w:pPr>
                                    <w:r>
                                      <w:rPr>
                                        <w:rFonts w:asciiTheme="minorHAnsi" w:hAnsi="Calibri" w:cstheme="minorBidi"/>
                                        <w:color w:val="000000" w:themeColor="text1"/>
                                        <w:sz w:val="22"/>
                                        <w:szCs w:val="22"/>
                                      </w:rPr>
                                      <w:t>Среда (обводнённый грунт)</w:t>
                                    </w:r>
                                  </w:p>
                                </w:txbxContent>
                              </wps:txbx>
                              <wps:bodyPr rtlCol="0" anchor="ctr"/>
                            </wps:wsp>
                            <wps:wsp>
                              <wps:cNvPr id="168" name="Выноска 2 168"/>
                              <wps:cNvSpPr/>
                              <wps:spPr>
                                <a:xfrm>
                                  <a:off x="5191124" y="1304925"/>
                                  <a:ext cx="1457326" cy="444799"/>
                                </a:xfrm>
                                <a:prstGeom prst="borderCallout2">
                                  <a:avLst>
                                    <a:gd name="adj1" fmla="val 18750"/>
                                    <a:gd name="adj2" fmla="val -8333"/>
                                    <a:gd name="adj3" fmla="val 18750"/>
                                    <a:gd name="adj4" fmla="val -16667"/>
                                    <a:gd name="adj5" fmla="val 422600"/>
                                    <a:gd name="adj6" fmla="val -155385"/>
                                  </a:avLst>
                                </a:prstGeom>
                                <a:solidFill>
                                  <a:schemeClr val="accent3">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7065" w:rsidRPr="00BE34F7" w:rsidRDefault="000C7065" w:rsidP="00B20A4D">
                                    <w:pPr>
                                      <w:pStyle w:val="ad"/>
                                      <w:spacing w:before="0" w:beforeAutospacing="0" w:after="0" w:afterAutospacing="0"/>
                                      <w:jc w:val="center"/>
                                    </w:pPr>
                                    <w:r w:rsidRPr="00BE34F7">
                                      <w:rPr>
                                        <w:rFonts w:asciiTheme="minorHAnsi" w:hAnsi="Calibri" w:cstheme="minorBidi"/>
                                        <w:color w:val="000000" w:themeColor="text1"/>
                                      </w:rPr>
                                      <w:t>Бетонный пол</w:t>
                                    </w:r>
                                  </w:p>
                                </w:txbxContent>
                              </wps:txbx>
                              <wps:bodyPr wrap="square" rtlCol="0" anchor="ctr">
                                <a:noAutofit/>
                              </wps:bodyPr>
                            </wps:wsp>
                            <wps:wsp>
                              <wps:cNvPr id="169" name="Выноска 2 169"/>
                              <wps:cNvSpPr/>
                              <wps:spPr>
                                <a:xfrm>
                                  <a:off x="5241371" y="1883959"/>
                                  <a:ext cx="1582264" cy="440524"/>
                                </a:xfrm>
                                <a:prstGeom prst="borderCallout2">
                                  <a:avLst>
                                    <a:gd name="adj1" fmla="val 18750"/>
                                    <a:gd name="adj2" fmla="val -8333"/>
                                    <a:gd name="adj3" fmla="val 18750"/>
                                    <a:gd name="adj4" fmla="val -16667"/>
                                    <a:gd name="adj5" fmla="val 278289"/>
                                    <a:gd name="adj6" fmla="val -99608"/>
                                  </a:avLst>
                                </a:prstGeom>
                                <a:solidFill>
                                  <a:schemeClr val="accent3">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7065" w:rsidRDefault="000C7065" w:rsidP="00B20A4D">
                                    <w:pPr>
                                      <w:pStyle w:val="ad"/>
                                      <w:spacing w:before="0" w:beforeAutospacing="0" w:after="0" w:afterAutospacing="0"/>
                                      <w:jc w:val="center"/>
                                    </w:pPr>
                                    <w:r>
                                      <w:rPr>
                                        <w:rFonts w:asciiTheme="minorHAnsi" w:hAnsi="Calibri" w:cstheme="minorBidi"/>
                                        <w:color w:val="000000"/>
                                      </w:rPr>
                                      <w:t>Доп пригруз (юбка)</w:t>
                                    </w:r>
                                  </w:p>
                                </w:txbxContent>
                              </wps:txbx>
                              <wps:bodyPr rtlCol="0" anchor="ctr"/>
                            </wps:wsp>
                            <wps:wsp>
                              <wps:cNvPr id="170" name="Выноска 2 170"/>
                              <wps:cNvSpPr/>
                              <wps:spPr>
                                <a:xfrm>
                                  <a:off x="5211483" y="2514599"/>
                                  <a:ext cx="1777018" cy="504826"/>
                                </a:xfrm>
                                <a:prstGeom prst="borderCallout2">
                                  <a:avLst>
                                    <a:gd name="adj1" fmla="val 18750"/>
                                    <a:gd name="adj2" fmla="val -8333"/>
                                    <a:gd name="adj3" fmla="val 18750"/>
                                    <a:gd name="adj4" fmla="val -16667"/>
                                    <a:gd name="adj5" fmla="val 211443"/>
                                    <a:gd name="adj6" fmla="val -126742"/>
                                  </a:avLst>
                                </a:prstGeom>
                                <a:solidFill>
                                  <a:schemeClr val="accent3">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7065" w:rsidRDefault="000C7065" w:rsidP="00B20A4D">
                                    <w:pPr>
                                      <w:pStyle w:val="ad"/>
                                      <w:spacing w:before="0" w:beforeAutospacing="0" w:after="0" w:afterAutospacing="0"/>
                                      <w:jc w:val="center"/>
                                    </w:pPr>
                                    <w:r>
                                      <w:rPr>
                                        <w:rFonts w:asciiTheme="minorHAnsi" w:hAnsi="Calibri" w:cstheme="minorBidi"/>
                                        <w:color w:val="000000"/>
                                      </w:rPr>
                                      <w:t>Пригружающая плита</w:t>
                                    </w:r>
                                  </w:p>
                                </w:txbxContent>
                              </wps:txbx>
                              <wps:bodyPr wrap="square" rtlCol="0" anchor="ctr">
                                <a:noAutofit/>
                              </wps:bodyPr>
                            </wps:wsp>
                          </wpg:grpSp>
                          <wpg:grpSp>
                            <wpg:cNvPr id="171" name="Группа 171"/>
                            <wpg:cNvGrpSpPr/>
                            <wpg:grpSpPr>
                              <a:xfrm>
                                <a:off x="133350" y="200025"/>
                                <a:ext cx="2000250" cy="3524250"/>
                                <a:chOff x="133350" y="200025"/>
                                <a:chExt cx="2000250" cy="3524250"/>
                              </a:xfrm>
                            </wpg:grpSpPr>
                            <wps:wsp>
                              <wps:cNvPr id="212" name="Прямая со стрелкой 212"/>
                              <wps:cNvCnPr/>
                              <wps:spPr>
                                <a:xfrm>
                                  <a:off x="133350" y="200025"/>
                                  <a:ext cx="0" cy="3067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3" name="Прямая со стрелкой 213"/>
                              <wps:cNvCnPr/>
                              <wps:spPr>
                                <a:xfrm flipH="1">
                                  <a:off x="628651" y="565958"/>
                                  <a:ext cx="9524" cy="272016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4" name="Прямая соединительная линия 214"/>
                              <wps:cNvCnPr/>
                              <wps:spPr>
                                <a:xfrm flipH="1">
                                  <a:off x="1295400" y="2781300"/>
                                  <a:ext cx="81915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Прямая соединительная линия 215"/>
                              <wps:cNvCnPr/>
                              <wps:spPr>
                                <a:xfrm flipH="1">
                                  <a:off x="1314450" y="3724275"/>
                                  <a:ext cx="819150" cy="0"/>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Прямая со стрелкой 216"/>
                              <wps:cNvCnPr/>
                              <wps:spPr>
                                <a:xfrm flipH="1">
                                  <a:off x="1409701" y="2771775"/>
                                  <a:ext cx="9524" cy="4953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7" name="Прямая со стрелкой 217"/>
                              <wps:cNvCnPr/>
                              <wps:spPr>
                                <a:xfrm>
                                  <a:off x="1409701" y="3276600"/>
                                  <a:ext cx="9524" cy="4381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218" name="Прямая со стрелкой 218"/>
                            <wps:cNvCnPr/>
                            <wps:spPr>
                              <a:xfrm>
                                <a:off x="2114550" y="695325"/>
                                <a:ext cx="1409700" cy="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57A294C" id="Группа 60" o:spid="_x0000_s1085" style="position:absolute;left:0;text-align:left;margin-left:25pt;margin-top:44.55pt;width:527.25pt;height:235.85pt;z-index:251794944;mso-position-horizontal-relative:page;mso-position-vertical-relative:text;mso-width-relative:margin;mso-height-relative:margin" coordsize="70035,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">
                <v:group id="Группа 150" o:spid="_x0000_s1086" style="position:absolute;top:2000;width:28860;height:30766" coordorigin=",2000" coordsize="2886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Прямая соединительная линия 151" o:spid="_x0000_s1087" style="position:absolute;flip:x;visibility:visible;mso-wrap-style:square" from="190,2000" to="27813,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" strokecolor="black [3200]" strokeweight=".5pt">
                    <v:stroke joinstyle="miter"/>
                  </v:line>
                  <v:line id="Прямая соединительная линия 152" o:spid="_x0000_s1088" style="position:absolute;flip:x y;visibility:visible;mso-wrap-style:square" from="0,32766" to="28860,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" strokecolor="black [3200]" strokeweight=".5pt">
                    <v:stroke joinstyle="miter"/>
                  </v:line>
                </v:group>
                <v:group id="Группа 153" o:spid="_x0000_s1089" style="position:absolute;left:1333;width:68702;height:46417" coordorigin="1333" coordsize="68702,4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Прямая соединительная линия 154" o:spid="_x0000_s1090" style="position:absolute;flip:x;visibility:visible;mso-wrap-style:square" from="4970,5790" to="21288,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" strokecolor="black [3200]" strokeweight=".5pt">
                    <v:stroke joinstyle="miter"/>
                  </v:line>
                  <v:group id="Группа 155" o:spid="_x0000_s1091" style="position:absolute;left:1333;width:68702;height:46417" coordorigin="1333" coordsize="68702,4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Группа 156" o:spid="_x0000_s1092" style="position:absolute;left:6742;width:63293;height:46417" coordorigin="6742" coordsize="63293,4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Группа 157" o:spid="_x0000_s1093" style="position:absolute;left:6742;width:59647;height:46417" coordorigin="6742" coordsize="59646,4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Группа 158" o:spid="_x0000_s1094" style="position:absolute;left:6742;top:2000;width:44196;height:44417" coordorigin="6742,2000" coordsize="44196,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Группа 159" o:spid="_x0000_s1095" style="position:absolute;left:6742;top:2000;width:44196;height:44417" coordorigin="6742,2000" coordsize="44196,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oundrect id="Скругленный прямоугольник 160" o:spid="_x0000_s1096" style="position:absolute;left:6742;top:5841;width:44196;height:40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" fillcolor="#ffc000 [3207]" stroked="f">
                              <v:fill opacity="32896f"/>
                            </v:roundrect>
                            <v:rect id="Прямоугольник 161" o:spid="_x0000_s1097" style="position:absolute;left:21240;top:2000;width:13716;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" fillcolor="#9ecb81 [2169]" strokecolor="#70ad47 [3209]" strokeweight=".5pt">
                              <v:fill color2="#8ac066 [2617]" rotate="t" colors="0 #b5d5a7;.5 #aace99;1 #9cca86" focus="100%" type="gradient">
                                <o:fill v:ext="view" type="gradientUnscaled"/>
                              </v:fill>
                            </v:rect>
                          </v:group>
                          <v:group id="Группа 162" o:spid="_x0000_s1098" style="position:absolute;left:14954;top:27908;width:26098;height:9334" coordorigin="14954,27908" coordsize="2609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Прямоугольник 163" o:spid="_x0000_s1099" style="position:absolute;left:15049;top:32766;width:2590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" fillcolor="#5b9bd5 [3204]" strokecolor="#1f4d78 [1604]" strokeweight="1pt"/>
                            <v:rect id="Прямоугольник 164" o:spid="_x0000_s1100" style="position:absolute;left:14954;top:27908;width:2609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" fillcolor="#a5a5a5 [3206]" stroked="f">
                              <v:fill opacity="32896f"/>
                            </v:rect>
                            <v:rect id="Прямоугольник 165" o:spid="_x0000_s1101" style="position:absolute;left:21240;top:30194;width:138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" fillcolor="#ed7d31 [3205]" stroked="f">
                              <v:fill opacity="32896f"/>
                            </v:rect>
                          </v:group>
                        </v:group>
                        <v:shape id="Выноска 2 166" o:spid="_x0000_s1102" type="#_x0000_t48" style="position:absolute;left:51815;width:14574;height:4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" adj="-26880,56700" fillcolor="#ededed [662]" strokecolor="#323e4f [2415]" strokeweight="1pt">
                          <v:textbox>
                            <w:txbxContent>
                              <w:p w:rsidR="000C7065" w:rsidRPr="00BE34F7" w:rsidRDefault="000C7065" w:rsidP="00B20A4D">
                                <w:pPr>
                                  <w:pStyle w:val="ad"/>
                                  <w:spacing w:before="0" w:beforeAutospacing="0" w:after="0" w:afterAutospacing="0"/>
                                  <w:jc w:val="center"/>
                                </w:pPr>
                                <w:r w:rsidRPr="00BE34F7">
                                  <w:rPr>
                                    <w:rFonts w:asciiTheme="minorHAnsi" w:hAnsi="Calibri" w:cstheme="minorBidi"/>
                                    <w:color w:val="000000"/>
                                  </w:rPr>
                                  <w:t>Корпус КНС</w:t>
                                </w:r>
                              </w:p>
                            </w:txbxContent>
                          </v:textbox>
                          <o:callout v:ext="edit" minusy="t"/>
                        </v:shape>
                      </v:group>
                      <v:shape id="Выноска 2 167" o:spid="_x0000_s1103" type="#_x0000_t48" style="position:absolute;left:51908;top:6000;width:18127;height:6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" adj="-16292,35100" fillcolor="#ededed [662]" strokecolor="#323e4f [2415]" strokeweight="1pt">
                        <v:textbox>
                          <w:txbxContent>
                            <w:p w:rsidR="000C7065" w:rsidRDefault="000C7065" w:rsidP="00B20A4D">
                              <w:pPr>
                                <w:pStyle w:val="ad"/>
                                <w:spacing w:before="0" w:beforeAutospacing="0" w:after="0" w:afterAutospacing="0"/>
                                <w:jc w:val="center"/>
                              </w:pPr>
                              <w:r>
                                <w:rPr>
                                  <w:rFonts w:asciiTheme="minorHAnsi" w:hAnsi="Calibri" w:cstheme="minorBidi"/>
                                  <w:color w:val="000000" w:themeColor="text1"/>
                                  <w:sz w:val="22"/>
                                  <w:szCs w:val="22"/>
                                </w:rPr>
                                <w:t>Среда (обводнённый грунт)</w:t>
                              </w:r>
                            </w:p>
                          </w:txbxContent>
                        </v:textbox>
                        <o:callout v:ext="edit" minusy="t"/>
                      </v:shape>
                      <v:shape id="Выноска 2 168" o:spid="_x0000_s1104" type="#_x0000_t48" style="position:absolute;left:51911;top:13049;width:14573;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" adj="-33563,91282" fillcolor="#ededed [662]" strokecolor="#323e4f [2415]" strokeweight="1pt">
                        <v:textbox>
                          <w:txbxContent>
                            <w:p w:rsidR="000C7065" w:rsidRPr="00BE34F7" w:rsidRDefault="000C7065" w:rsidP="00B20A4D">
                              <w:pPr>
                                <w:pStyle w:val="ad"/>
                                <w:spacing w:before="0" w:beforeAutospacing="0" w:after="0" w:afterAutospacing="0"/>
                                <w:jc w:val="center"/>
                              </w:pPr>
                              <w:r w:rsidRPr="00BE34F7">
                                <w:rPr>
                                  <w:rFonts w:asciiTheme="minorHAnsi" w:hAnsi="Calibri" w:cstheme="minorBidi"/>
                                  <w:color w:val="000000" w:themeColor="text1"/>
                                </w:rPr>
                                <w:t>Бетонный пол</w:t>
                              </w:r>
                            </w:p>
                          </w:txbxContent>
                        </v:textbox>
                        <o:callout v:ext="edit" minusy="t"/>
                      </v:shape>
                      <v:shape id="Выноска 2 169" o:spid="_x0000_s1105" type="#_x0000_t48" style="position:absolute;left:52413;top:18839;width:15823;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" adj="-21515,60110" fillcolor="#ededed [662]" strokecolor="#323e4f [2415]" strokeweight="1pt">
                        <v:textbox>
                          <w:txbxContent>
                            <w:p w:rsidR="000C7065" w:rsidRDefault="000C7065" w:rsidP="00B20A4D">
                              <w:pPr>
                                <w:pStyle w:val="ad"/>
                                <w:spacing w:before="0" w:beforeAutospacing="0" w:after="0" w:afterAutospacing="0"/>
                                <w:jc w:val="center"/>
                              </w:pPr>
                              <w:r>
                                <w:rPr>
                                  <w:rFonts w:asciiTheme="minorHAnsi" w:hAnsi="Calibri" w:cstheme="minorBidi"/>
                                  <w:color w:val="000000"/>
                                </w:rPr>
                                <w:t>Доп пригруз (юбка)</w:t>
                              </w:r>
                            </w:p>
                          </w:txbxContent>
                        </v:textbox>
                        <o:callout v:ext="edit" minusy="t"/>
                      </v:shape>
                      <v:shape id="Выноска 2 170" o:spid="_x0000_s1106" type="#_x0000_t48" style="position:absolute;left:52114;top:25145;width:17771;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" adj="-27376,45672" fillcolor="#ededed [662]" strokecolor="#323e4f [2415]" strokeweight="1pt">
                        <v:textbox>
                          <w:txbxContent>
                            <w:p w:rsidR="000C7065" w:rsidRDefault="000C7065" w:rsidP="00B20A4D">
                              <w:pPr>
                                <w:pStyle w:val="ad"/>
                                <w:spacing w:before="0" w:beforeAutospacing="0" w:after="0" w:afterAutospacing="0"/>
                                <w:jc w:val="center"/>
                              </w:pPr>
                              <w:r>
                                <w:rPr>
                                  <w:rFonts w:asciiTheme="minorHAnsi" w:hAnsi="Calibri" w:cstheme="minorBidi"/>
                                  <w:color w:val="000000"/>
                                </w:rPr>
                                <w:t>Пригружающая плита</w:t>
                              </w:r>
                            </w:p>
                          </w:txbxContent>
                        </v:textbox>
                        <o:callout v:ext="edit" minusy="t"/>
                      </v:shape>
                    </v:group>
                    <v:group id="Группа 171" o:spid="_x0000_s1107" style="position:absolute;left:1333;top:2000;width:20003;height:35242" coordorigin="1333,2000" coordsize="20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type id="_x0000_t32" coordsize="21600,21600" o:spt="32" o:oned="t" path="m,l21600,21600e" filled="f">
                        <v:path arrowok="t" fillok="f" o:connecttype="none"/>
                        <o:lock v:ext="edit" shapetype="t"/>
                      </v:shapetype>
                      <v:shape id="Прямая со стрелкой 212" o:spid="_x0000_s1108" type="#_x0000_t32" style="position:absolute;left:1333;top:2000;width:0;height:30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" strokecolor="black [3200]" strokeweight=".5pt">
                        <v:stroke startarrow="block" endarrow="block" joinstyle="miter"/>
                      </v:shape>
                      <v:shape id="Прямая со стрелкой 213" o:spid="_x0000_s1109" type="#_x0000_t32" style="position:absolute;left:6286;top:5659;width:95;height:27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" strokecolor="black [3200]" strokeweight=".5pt">
                        <v:stroke startarrow="block" endarrow="block" joinstyle="miter"/>
                      </v:shape>
                      <v:line id="Прямая соединительная линия 214" o:spid="_x0000_s1110" style="position:absolute;flip:x;visibility:visible;mso-wrap-style:square" from="12954,27813" to="21145,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" strokecolor="black [3200]" strokeweight=".5pt">
                        <v:stroke joinstyle="miter"/>
                      </v:line>
                      <v:line id="Прямая соединительная линия 215" o:spid="_x0000_s1111" style="position:absolute;flip:x;visibility:visible;mso-wrap-style:square" from="13144,37242" to="21336,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" strokecolor="black [3200]" strokeweight=".5pt">
                        <v:stroke joinstyle="miter"/>
                      </v:line>
                      <v:shape id="Прямая со стрелкой 216" o:spid="_x0000_s1112" type="#_x0000_t32" style="position:absolute;left:14097;top:27717;width:95;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" strokecolor="black [3200]" strokeweight=".5pt">
                        <v:stroke startarrow="block" endarrow="block" joinstyle="miter"/>
                      </v:shape>
                      <v:shape id="Прямая со стрелкой 217" o:spid="_x0000_s1113" type="#_x0000_t32" style="position:absolute;left:14097;top:32766;width:95;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" strokecolor="black [3200]" strokeweight=".5pt">
                        <v:stroke startarrow="block" endarrow="block" joinstyle="miter"/>
                      </v:shape>
                    </v:group>
                    <v:shape id="Прямая со стрелкой 218" o:spid="_x0000_s1114" type="#_x0000_t32" style="position:absolute;left:21145;top:6953;width:14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" strokecolor="black [3200]" strokeweight=".5pt">
                      <v:stroke startarrow="block" endarrow="block" joinstyle="miter"/>
                    </v:shape>
                  </v:group>
                </v:group>
                <w10:wrap type="topAndBottom" anchorx="page"/>
              </v:group>
            </w:pict>
          </mc:Fallback>
        </mc:AlternateContent>
      </w:r>
      <w:r w:rsidR="00B20A4D" w:rsidRPr="00C10160">
        <w:rPr>
          <w:noProof/>
        </w:rPr>
        <mc:AlternateContent>
          <mc:Choice Requires="wps">
            <w:drawing>
              <wp:anchor distT="0" distB="0" distL="114300" distR="114300" simplePos="0" relativeHeight="251806208" behindDoc="0" locked="0" layoutInCell="1" allowOverlap="1" wp14:anchorId="4F325BA3" wp14:editId="59F26655">
                <wp:simplePos x="0" y="0"/>
                <wp:positionH relativeFrom="page">
                  <wp:align>right</wp:align>
                </wp:positionH>
                <wp:positionV relativeFrom="paragraph">
                  <wp:posOffset>4433339</wp:posOffset>
                </wp:positionV>
                <wp:extent cx="6477000" cy="635"/>
                <wp:effectExtent l="0" t="0" r="0" b="2540"/>
                <wp:wrapTopAndBottom/>
                <wp:docPr id="97" name="Надпись 97"/>
                <wp:cNvGraphicFramePr/>
                <a:graphic xmlns:a="http://schemas.openxmlformats.org/drawingml/2006/main">
                  <a:graphicData uri="http://schemas.microsoft.com/office/word/2010/wordprocessingShape">
                    <wps:wsp>
                      <wps:cNvSpPr txBox="1"/>
                      <wps:spPr>
                        <a:xfrm>
                          <a:off x="0" y="0"/>
                          <a:ext cx="6477000" cy="635"/>
                        </a:xfrm>
                        <a:prstGeom prst="rect">
                          <a:avLst/>
                        </a:prstGeom>
                        <a:solidFill>
                          <a:prstClr val="white"/>
                        </a:solidFill>
                        <a:ln>
                          <a:noFill/>
                        </a:ln>
                      </wps:spPr>
                      <wps:txbx>
                        <w:txbxContent>
                          <w:p w:rsidR="000C7065" w:rsidRPr="008B72C8" w:rsidRDefault="000C7065" w:rsidP="00B20A4D">
                            <w:pPr>
                              <w:pStyle w:val="afd"/>
                              <w:rPr>
                                <w:rFonts w:ascii="Times New Roman" w:hAnsi="Times New Roman" w:cs="Times New Roman"/>
                                <w:noProof/>
                                <w:color w:val="auto"/>
                                <w:sz w:val="24"/>
                              </w:rPr>
                            </w:pPr>
                            <w:r w:rsidRPr="008B72C8">
                              <w:rPr>
                                <w:rFonts w:ascii="Times New Roman" w:hAnsi="Times New Roman" w:cs="Times New Roman"/>
                                <w:noProof/>
                                <w:color w:val="auto"/>
                                <w:sz w:val="24"/>
                              </w:rPr>
                              <w:t xml:space="preserve">Рисунок </w:t>
                            </w:r>
                            <w:r>
                              <w:rPr>
                                <w:rFonts w:ascii="Times New Roman" w:hAnsi="Times New Roman" w:cs="Times New Roman"/>
                                <w:noProof/>
                                <w:color w:val="auto"/>
                                <w:sz w:val="24"/>
                              </w:rPr>
                              <w:t>18.</w:t>
                            </w:r>
                            <w:r w:rsidRPr="008B72C8">
                              <w:rPr>
                                <w:rFonts w:ascii="Times New Roman" w:hAnsi="Times New Roman" w:cs="Times New Roman"/>
                                <w:noProof/>
                                <w:color w:val="auto"/>
                                <w:sz w:val="24"/>
                              </w:rPr>
                              <w:t>3.</w:t>
                            </w:r>
                            <w:r w:rsidRPr="008B72C8">
                              <w:rPr>
                                <w:rFonts w:ascii="Times New Roman" w:hAnsi="Times New Roman" w:cs="Times New Roman"/>
                                <w:color w:val="auto"/>
                                <w:sz w:val="24"/>
                              </w:rPr>
                              <w:t xml:space="preserve"> Дополнительные пригрузы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25BA3" id="Надпись 97" o:spid="_x0000_s1115" type="#_x0000_t202" style="position:absolute;left:0;text-align:left;margin-left:458.8pt;margin-top:349.1pt;width:510pt;height:.05pt;z-index:25180620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" stroked="f">
                <v:textbox style="mso-fit-shape-to-text:t" inset="0,0,0,0">
                  <w:txbxContent>
                    <w:p w:rsidR="000C7065" w:rsidRPr="008B72C8" w:rsidRDefault="000C7065" w:rsidP="00B20A4D">
                      <w:pPr>
                        <w:pStyle w:val="afd"/>
                        <w:rPr>
                          <w:rFonts w:ascii="Times New Roman" w:hAnsi="Times New Roman" w:cs="Times New Roman"/>
                          <w:noProof/>
                          <w:color w:val="auto"/>
                          <w:sz w:val="24"/>
                        </w:rPr>
                      </w:pPr>
                      <w:r w:rsidRPr="008B72C8">
                        <w:rPr>
                          <w:rFonts w:ascii="Times New Roman" w:hAnsi="Times New Roman" w:cs="Times New Roman"/>
                          <w:noProof/>
                          <w:color w:val="auto"/>
                          <w:sz w:val="24"/>
                        </w:rPr>
                        <w:t xml:space="preserve">Рисунок </w:t>
                      </w:r>
                      <w:r>
                        <w:rPr>
                          <w:rFonts w:ascii="Times New Roman" w:hAnsi="Times New Roman" w:cs="Times New Roman"/>
                          <w:noProof/>
                          <w:color w:val="auto"/>
                          <w:sz w:val="24"/>
                        </w:rPr>
                        <w:t>18.</w:t>
                      </w:r>
                      <w:r w:rsidRPr="008B72C8">
                        <w:rPr>
                          <w:rFonts w:ascii="Times New Roman" w:hAnsi="Times New Roman" w:cs="Times New Roman"/>
                          <w:noProof/>
                          <w:color w:val="auto"/>
                          <w:sz w:val="24"/>
                        </w:rPr>
                        <w:t>3.</w:t>
                      </w:r>
                      <w:r w:rsidRPr="008B72C8">
                        <w:rPr>
                          <w:rFonts w:ascii="Times New Roman" w:hAnsi="Times New Roman" w:cs="Times New Roman"/>
                          <w:color w:val="auto"/>
                          <w:sz w:val="24"/>
                        </w:rPr>
                        <w:t xml:space="preserve"> Дополнительные пригрузы</w:t>
                      </w:r>
                    </w:p>
                  </w:txbxContent>
                </v:textbox>
                <w10:wrap type="topAndBottom" anchorx="page"/>
              </v:shape>
            </w:pict>
          </mc:Fallback>
        </mc:AlternateContent>
      </w:r>
      <w:r w:rsidR="00B20A4D" w:rsidRPr="00C10160">
        <w:rPr>
          <w:noProof/>
        </w:rPr>
        <mc:AlternateContent>
          <mc:Choice Requires="wps">
            <w:drawing>
              <wp:anchor distT="0" distB="0" distL="114300" distR="114300" simplePos="0" relativeHeight="251799040" behindDoc="0" locked="0" layoutInCell="1" allowOverlap="1" wp14:anchorId="434CA4A5" wp14:editId="6E5518A4">
                <wp:simplePos x="0" y="0"/>
                <wp:positionH relativeFrom="leftMargin">
                  <wp:posOffset>628166</wp:posOffset>
                </wp:positionH>
                <wp:positionV relativeFrom="paragraph">
                  <wp:posOffset>1698828</wp:posOffset>
                </wp:positionV>
                <wp:extent cx="764173" cy="290946"/>
                <wp:effectExtent l="0" t="0" r="0" b="0"/>
                <wp:wrapNone/>
                <wp:docPr id="59" name="Скругленная прямоугольная выноска 59"/>
                <wp:cNvGraphicFramePr/>
                <a:graphic xmlns:a="http://schemas.openxmlformats.org/drawingml/2006/main">
                  <a:graphicData uri="http://schemas.microsoft.com/office/word/2010/wordprocessingShape">
                    <wps:wsp>
                      <wps:cNvSpPr/>
                      <wps:spPr>
                        <a:xfrm rot="16200000">
                          <a:off x="0" y="0"/>
                          <a:ext cx="764173" cy="290946"/>
                        </a:xfrm>
                        <a:prstGeom prst="wedgeRoundRectCallout">
                          <a:avLst/>
                        </a:prstGeom>
                        <a:noFill/>
                        <a:ln>
                          <a:noFill/>
                        </a:ln>
                      </wps:spPr>
                      <wps:style>
                        <a:lnRef idx="0">
                          <a:scrgbClr r="0" g="0" b="0"/>
                        </a:lnRef>
                        <a:fillRef idx="0">
                          <a:scrgbClr r="0" g="0" b="0"/>
                        </a:fillRef>
                        <a:effectRef idx="0">
                          <a:scrgbClr r="0" g="0" b="0"/>
                        </a:effectRef>
                        <a:fontRef idx="minor">
                          <a:schemeClr val="dk1"/>
                        </a:fontRef>
                      </wps:style>
                      <wps:txbx>
                        <w:txbxContent>
                          <w:p w:rsidR="000C7065" w:rsidRPr="00E672F2" w:rsidRDefault="000C7065" w:rsidP="00B20A4D">
                            <w:pPr>
                              <w:jc w:val="center"/>
                            </w:pPr>
                            <w:r>
                              <w:rPr>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CA4A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59" o:spid="_x0000_s1116" type="#_x0000_t62" style="position:absolute;left:0;text-align:left;margin-left:49.45pt;margin-top:133.75pt;width:60.15pt;height:22.9pt;rotation:-90;z-index:251799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" adj="6300,24300" filled="f" stroked="f">
                <v:textbox>
                  <w:txbxContent>
                    <w:p w:rsidR="000C7065" w:rsidRPr="00E672F2" w:rsidRDefault="000C7065" w:rsidP="00B20A4D">
                      <w:pPr>
                        <w:jc w:val="center"/>
                      </w:pPr>
                      <w:r>
                        <w:rPr>
                          <w:lang w:val="en-US"/>
                        </w:rPr>
                        <w:t>H</w:t>
                      </w:r>
                    </w:p>
                  </w:txbxContent>
                </v:textbox>
                <w10:wrap anchorx="margin"/>
              </v:shape>
            </w:pict>
          </mc:Fallback>
        </mc:AlternateContent>
      </w:r>
      <w:r w:rsidR="00B20A4D" w:rsidRPr="00C10160">
        <w:rPr>
          <w:noProof/>
        </w:rPr>
        <mc:AlternateContent>
          <mc:Choice Requires="wps">
            <w:drawing>
              <wp:anchor distT="0" distB="0" distL="114300" distR="114300" simplePos="0" relativeHeight="251800064" behindDoc="0" locked="0" layoutInCell="1" allowOverlap="1" wp14:anchorId="519F4F73" wp14:editId="67B7E2FD">
                <wp:simplePos x="0" y="0"/>
                <wp:positionH relativeFrom="column">
                  <wp:posOffset>-927418</wp:posOffset>
                </wp:positionH>
                <wp:positionV relativeFrom="paragraph">
                  <wp:posOffset>1630190</wp:posOffset>
                </wp:positionV>
                <wp:extent cx="764173" cy="290946"/>
                <wp:effectExtent l="0" t="0" r="0" b="0"/>
                <wp:wrapNone/>
                <wp:docPr id="60" name="Скругленная прямоугольная выноска 60"/>
                <wp:cNvGraphicFramePr/>
                <a:graphic xmlns:a="http://schemas.openxmlformats.org/drawingml/2006/main">
                  <a:graphicData uri="http://schemas.microsoft.com/office/word/2010/wordprocessingShape">
                    <wps:wsp>
                      <wps:cNvSpPr/>
                      <wps:spPr>
                        <a:xfrm rot="16200000">
                          <a:off x="0" y="0"/>
                          <a:ext cx="764173" cy="290946"/>
                        </a:xfrm>
                        <a:prstGeom prst="wedgeRoundRectCallout">
                          <a:avLst/>
                        </a:prstGeom>
                        <a:noFill/>
                        <a:ln>
                          <a:noFill/>
                        </a:ln>
                      </wps:spPr>
                      <wps:style>
                        <a:lnRef idx="0">
                          <a:scrgbClr r="0" g="0" b="0"/>
                        </a:lnRef>
                        <a:fillRef idx="0">
                          <a:scrgbClr r="0" g="0" b="0"/>
                        </a:fillRef>
                        <a:effectRef idx="0">
                          <a:scrgbClr r="0" g="0" b="0"/>
                        </a:effectRef>
                        <a:fontRef idx="minor">
                          <a:schemeClr val="dk1"/>
                        </a:fontRef>
                      </wps:style>
                      <wps:txbx>
                        <w:txbxContent>
                          <w:p w:rsidR="000C7065" w:rsidRDefault="000C7065" w:rsidP="00B20A4D">
                            <w:pPr>
                              <w:jc w:val="center"/>
                              <w:rPr>
                                <w:vertAlign w:val="subscript"/>
                              </w:rPr>
                            </w:pPr>
                            <w:r>
                              <w:rPr>
                                <w:lang w:val="en-US"/>
                              </w:rPr>
                              <w:t>H</w:t>
                            </w:r>
                            <w:r>
                              <w:rPr>
                                <w:vertAlign w:val="subscript"/>
                              </w:rPr>
                              <w:t>общ</w:t>
                            </w:r>
                          </w:p>
                          <w:p w:rsidR="000C7065" w:rsidRPr="005B77CE" w:rsidRDefault="000C7065" w:rsidP="00B20A4D">
                            <w:pPr>
                              <w:jc w:val="center"/>
                              <w:rPr>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4F73" id="Скругленная прямоугольная выноска 60" o:spid="_x0000_s1117" type="#_x0000_t62" style="position:absolute;left:0;text-align:left;margin-left:-73.05pt;margin-top:128.35pt;width:60.15pt;height:22.9pt;rotation:-9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" adj="6300,24300" filled="f" stroked="f">
                <v:textbox>
                  <w:txbxContent>
                    <w:p w:rsidR="000C7065" w:rsidRDefault="000C7065" w:rsidP="00B20A4D">
                      <w:pPr>
                        <w:jc w:val="center"/>
                        <w:rPr>
                          <w:vertAlign w:val="subscript"/>
                        </w:rPr>
                      </w:pPr>
                      <w:r>
                        <w:rPr>
                          <w:lang w:val="en-US"/>
                        </w:rPr>
                        <w:t>H</w:t>
                      </w:r>
                      <w:r>
                        <w:rPr>
                          <w:vertAlign w:val="subscript"/>
                        </w:rPr>
                        <w:t>общ</w:t>
                      </w:r>
                    </w:p>
                    <w:p w:rsidR="000C7065" w:rsidRPr="005B77CE" w:rsidRDefault="000C7065" w:rsidP="00B20A4D">
                      <w:pPr>
                        <w:jc w:val="center"/>
                        <w:rPr>
                          <w:vertAlign w:val="subscript"/>
                        </w:rPr>
                      </w:pPr>
                    </w:p>
                  </w:txbxContent>
                </v:textbox>
              </v:shape>
            </w:pict>
          </mc:Fallback>
        </mc:AlternateContent>
      </w:r>
      <w:r w:rsidR="00B20A4D" w:rsidRPr="00C10160">
        <w:rPr>
          <w:noProof/>
        </w:rPr>
        <mc:AlternateContent>
          <mc:Choice Requires="wps">
            <w:drawing>
              <wp:anchor distT="0" distB="0" distL="114300" distR="114300" simplePos="0" relativeHeight="251795968" behindDoc="0" locked="0" layoutInCell="1" allowOverlap="1" wp14:anchorId="5FD4B658" wp14:editId="7E64360A">
                <wp:simplePos x="0" y="0"/>
                <wp:positionH relativeFrom="column">
                  <wp:posOffset>1932536</wp:posOffset>
                </wp:positionH>
                <wp:positionV relativeFrom="paragraph">
                  <wp:posOffset>659765</wp:posOffset>
                </wp:positionV>
                <wp:extent cx="284018" cy="290946"/>
                <wp:effectExtent l="0" t="0" r="0" b="0"/>
                <wp:wrapNone/>
                <wp:docPr id="63" name="Скругленная прямоугольная выноска 63"/>
                <wp:cNvGraphicFramePr/>
                <a:graphic xmlns:a="http://schemas.openxmlformats.org/drawingml/2006/main">
                  <a:graphicData uri="http://schemas.microsoft.com/office/word/2010/wordprocessingShape">
                    <wps:wsp>
                      <wps:cNvSpPr/>
                      <wps:spPr>
                        <a:xfrm>
                          <a:off x="0" y="0"/>
                          <a:ext cx="284018" cy="290946"/>
                        </a:xfrm>
                        <a:prstGeom prst="wedgeRoundRectCallout">
                          <a:avLst/>
                        </a:prstGeom>
                        <a:noFill/>
                        <a:ln>
                          <a:noFill/>
                        </a:ln>
                      </wps:spPr>
                      <wps:style>
                        <a:lnRef idx="0">
                          <a:scrgbClr r="0" g="0" b="0"/>
                        </a:lnRef>
                        <a:fillRef idx="0">
                          <a:scrgbClr r="0" g="0" b="0"/>
                        </a:fillRef>
                        <a:effectRef idx="0">
                          <a:scrgbClr r="0" g="0" b="0"/>
                        </a:effectRef>
                        <a:fontRef idx="minor">
                          <a:schemeClr val="dk1"/>
                        </a:fontRef>
                      </wps:style>
                      <wps:txbx>
                        <w:txbxContent>
                          <w:p w:rsidR="000C7065" w:rsidRPr="00350E59" w:rsidRDefault="000C7065" w:rsidP="00B20A4D">
                            <w:pPr>
                              <w:jc w:val="center"/>
                              <w:rPr>
                                <w:lang w:val="en-US"/>
                              </w:rPr>
                            </w:pPr>
                            <w:r>
                              <w:rPr>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B658" id="Скругленная прямоугольная выноска 63" o:spid="_x0000_s1118" type="#_x0000_t62" style="position:absolute;left:0;text-align:left;margin-left:152.15pt;margin-top:51.95pt;width:22.35pt;height:22.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" adj="6300,24300" filled="f" stroked="f">
                <v:textbox>
                  <w:txbxContent>
                    <w:p w:rsidR="000C7065" w:rsidRPr="00350E59" w:rsidRDefault="000C7065" w:rsidP="00B20A4D">
                      <w:pPr>
                        <w:jc w:val="center"/>
                        <w:rPr>
                          <w:lang w:val="en-US"/>
                        </w:rPr>
                      </w:pPr>
                      <w:r>
                        <w:rPr>
                          <w:lang w:val="en-US"/>
                        </w:rPr>
                        <w:t>D</w:t>
                      </w:r>
                    </w:p>
                  </w:txbxContent>
                </v:textbox>
              </v:shape>
            </w:pict>
          </mc:Fallback>
        </mc:AlternateContent>
      </w:r>
      <w:r w:rsidRPr="00C10160">
        <w:rPr>
          <w:noProof/>
        </w:rPr>
        <mc:AlternateContent>
          <mc:Choice Requires="wps">
            <w:drawing>
              <wp:anchor distT="0" distB="0" distL="114300" distR="114300" simplePos="0" relativeHeight="251798016" behindDoc="0" locked="0" layoutInCell="1" allowOverlap="1" wp14:anchorId="148BF98D" wp14:editId="58F15071">
                <wp:simplePos x="0" y="0"/>
                <wp:positionH relativeFrom="column">
                  <wp:posOffset>181928</wp:posOffset>
                </wp:positionH>
                <wp:positionV relativeFrom="paragraph">
                  <wp:posOffset>2630488</wp:posOffset>
                </wp:positionV>
                <wp:extent cx="764173" cy="290946"/>
                <wp:effectExtent l="0" t="0" r="0" b="0"/>
                <wp:wrapNone/>
                <wp:docPr id="61" name="Скругленная прямоугольная выноска 61"/>
                <wp:cNvGraphicFramePr/>
                <a:graphic xmlns:a="http://schemas.openxmlformats.org/drawingml/2006/main">
                  <a:graphicData uri="http://schemas.microsoft.com/office/word/2010/wordprocessingShape">
                    <wps:wsp>
                      <wps:cNvSpPr/>
                      <wps:spPr>
                        <a:xfrm rot="16200000">
                          <a:off x="0" y="0"/>
                          <a:ext cx="764173" cy="290946"/>
                        </a:xfrm>
                        <a:prstGeom prst="wedgeRoundRectCallout">
                          <a:avLst/>
                        </a:prstGeom>
                        <a:noFill/>
                        <a:ln>
                          <a:noFill/>
                        </a:ln>
                      </wps:spPr>
                      <wps:style>
                        <a:lnRef idx="0">
                          <a:scrgbClr r="0" g="0" b="0"/>
                        </a:lnRef>
                        <a:fillRef idx="0">
                          <a:scrgbClr r="0" g="0" b="0"/>
                        </a:fillRef>
                        <a:effectRef idx="0">
                          <a:scrgbClr r="0" g="0" b="0"/>
                        </a:effectRef>
                        <a:fontRef idx="minor">
                          <a:schemeClr val="dk1"/>
                        </a:fontRef>
                      </wps:style>
                      <wps:txbx>
                        <w:txbxContent>
                          <w:p w:rsidR="000C7065" w:rsidRPr="00E672F2" w:rsidRDefault="000C7065" w:rsidP="00B20A4D">
                            <w:pPr>
                              <w:jc w:val="center"/>
                            </w:pPr>
                            <w:r>
                              <w:rPr>
                                <w:lang w:val="en-US"/>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F98D" id="Скругленная прямоугольная выноска 61" o:spid="_x0000_s1119" type="#_x0000_t62" style="position:absolute;left:0;text-align:left;margin-left:14.35pt;margin-top:207.15pt;width:60.15pt;height:22.9pt;rotation:-9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" adj="6300,24300" filled="f" stroked="f">
                <v:textbox>
                  <w:txbxContent>
                    <w:p w:rsidR="000C7065" w:rsidRPr="00E672F2" w:rsidRDefault="000C7065" w:rsidP="00B20A4D">
                      <w:pPr>
                        <w:jc w:val="center"/>
                      </w:pPr>
                      <w:r>
                        <w:rPr>
                          <w:lang w:val="en-US"/>
                        </w:rPr>
                        <w:t>h</w:t>
                      </w:r>
                    </w:p>
                  </w:txbxContent>
                </v:textbox>
              </v:shape>
            </w:pict>
          </mc:Fallback>
        </mc:AlternateContent>
      </w:r>
      <w:r w:rsidRPr="00C10160">
        <w:rPr>
          <w:noProof/>
        </w:rPr>
        <mc:AlternateContent>
          <mc:Choice Requires="wps">
            <w:drawing>
              <wp:anchor distT="0" distB="0" distL="114300" distR="114300" simplePos="0" relativeHeight="251796992" behindDoc="0" locked="0" layoutInCell="1" allowOverlap="1" wp14:anchorId="3CA7DE0F" wp14:editId="0EFECB94">
                <wp:simplePos x="0" y="0"/>
                <wp:positionH relativeFrom="column">
                  <wp:posOffset>209943</wp:posOffset>
                </wp:positionH>
                <wp:positionV relativeFrom="paragraph">
                  <wp:posOffset>2278063</wp:posOffset>
                </wp:positionV>
                <wp:extent cx="764173" cy="290946"/>
                <wp:effectExtent l="0" t="0" r="0" b="0"/>
                <wp:wrapNone/>
                <wp:docPr id="62" name="Скругленная прямоугольная выноска 62"/>
                <wp:cNvGraphicFramePr/>
                <a:graphic xmlns:a="http://schemas.openxmlformats.org/drawingml/2006/main">
                  <a:graphicData uri="http://schemas.microsoft.com/office/word/2010/wordprocessingShape">
                    <wps:wsp>
                      <wps:cNvSpPr/>
                      <wps:spPr>
                        <a:xfrm rot="16200000">
                          <a:off x="0" y="0"/>
                          <a:ext cx="764173" cy="290946"/>
                        </a:xfrm>
                        <a:prstGeom prst="wedgeRoundRectCallout">
                          <a:avLst/>
                        </a:prstGeom>
                        <a:noFill/>
                        <a:ln>
                          <a:noFill/>
                        </a:ln>
                      </wps:spPr>
                      <wps:style>
                        <a:lnRef idx="0">
                          <a:scrgbClr r="0" g="0" b="0"/>
                        </a:lnRef>
                        <a:fillRef idx="0">
                          <a:scrgbClr r="0" g="0" b="0"/>
                        </a:fillRef>
                        <a:effectRef idx="0">
                          <a:scrgbClr r="0" g="0" b="0"/>
                        </a:effectRef>
                        <a:fontRef idx="minor">
                          <a:schemeClr val="dk1"/>
                        </a:fontRef>
                      </wps:style>
                      <wps:txbx>
                        <w:txbxContent>
                          <w:p w:rsidR="000C7065" w:rsidRPr="005B77CE" w:rsidRDefault="000C7065" w:rsidP="00B20A4D">
                            <w:pPr>
                              <w:jc w:val="center"/>
                              <w:rPr>
                                <w:vertAlign w:val="subscript"/>
                              </w:rPr>
                            </w:pPr>
                            <w:r>
                              <w:rPr>
                                <w:lang w:val="en-US"/>
                              </w:rPr>
                              <w:t>h</w:t>
                            </w:r>
                            <w:r>
                              <w:rPr>
                                <w:vertAlign w:val="subscript"/>
                              </w:rPr>
                              <w:t>юб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DE0F" id="Скругленная прямоугольная выноска 62" o:spid="_x0000_s1120" type="#_x0000_t62" style="position:absolute;left:0;text-align:left;margin-left:16.55pt;margin-top:179.4pt;width:60.15pt;height:22.9pt;rotation:-9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" adj="6300,24300" filled="f" stroked="f">
                <v:textbox>
                  <w:txbxContent>
                    <w:p w:rsidR="000C7065" w:rsidRPr="005B77CE" w:rsidRDefault="000C7065" w:rsidP="00B20A4D">
                      <w:pPr>
                        <w:jc w:val="center"/>
                        <w:rPr>
                          <w:vertAlign w:val="subscript"/>
                        </w:rPr>
                      </w:pPr>
                      <w:r>
                        <w:rPr>
                          <w:lang w:val="en-US"/>
                        </w:rPr>
                        <w:t>h</w:t>
                      </w:r>
                      <w:r>
                        <w:rPr>
                          <w:vertAlign w:val="subscript"/>
                        </w:rPr>
                        <w:t>юб</w:t>
                      </w:r>
                    </w:p>
                  </w:txbxContent>
                </v:textbox>
              </v:shape>
            </w:pict>
          </mc:Fallback>
        </mc:AlternateContent>
      </w:r>
      <w:r w:rsidR="00B20A4D" w:rsidRPr="00C10160">
        <w:rPr>
          <w:rFonts w:ascii="Times New Roman" w:eastAsiaTheme="minorEastAsia" w:hAnsi="Times New Roman"/>
          <w:sz w:val="28"/>
          <w:szCs w:val="28"/>
        </w:rPr>
        <w:t>При использовании пригружающей плиты, "юбки" и бетонного пола сумма постоянных вертикальных удерживающих нагрузок будет равна:</w:t>
      </w:r>
    </w:p>
    <w:p w:rsidR="00B20A4D" w:rsidRPr="00C10160" w:rsidRDefault="00C95E55" w:rsidP="00B20A4D">
      <w:pPr>
        <w:spacing w:after="240"/>
        <w:rPr>
          <w:rFonts w:ascii="Times New Roman" w:eastAsiaTheme="minorEastAsia" w:hAnsi="Times New Roman"/>
          <w:i/>
          <w:szCs w:val="28"/>
          <w:lang w:val="en-US"/>
        </w:rPr>
      </w:pPr>
      <m:oMathPara>
        <m:oMath>
          <m:nary>
            <m:naryPr>
              <m:chr m:val="∑"/>
              <m:limLoc m:val="undOvr"/>
              <m:subHide m:val="1"/>
              <m:supHide m:val="1"/>
              <m:ctrlPr>
                <w:rPr>
                  <w:rFonts w:ascii="Cambria Math" w:eastAsiaTheme="minorEastAsia" w:hAnsi="Cambria Math"/>
                  <w:i/>
                  <w:szCs w:val="28"/>
                  <w:lang w:val="en-US"/>
                </w:rPr>
              </m:ctrlPr>
            </m:naryPr>
            <m:sub/>
            <m:sup/>
            <m:e>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stb,c</m:t>
                  </m:r>
                </m:sub>
              </m:sSub>
            </m:e>
          </m:nary>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rPr>
                <m:t>КНС</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rPr>
                <m:t>пл</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rPr>
                <m:t>юб</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rPr>
                <m:t>пол</m:t>
              </m:r>
            </m:sub>
          </m:sSub>
          <m:r>
            <w:rPr>
              <w:rFonts w:ascii="Cambria Math" w:eastAsiaTheme="minorEastAsia" w:hAnsi="Cambria Math"/>
              <w:szCs w:val="28"/>
              <w:lang w:val="en-US"/>
            </w:rPr>
            <m:t xml:space="preserve"> , </m:t>
          </m:r>
        </m:oMath>
      </m:oMathPara>
    </w:p>
    <w:p w:rsidR="00B20A4D" w:rsidRPr="00C10160" w:rsidRDefault="00C95E55" w:rsidP="00B20A4D">
      <w:pPr>
        <w:spacing w:after="240"/>
        <w:rPr>
          <w:rFonts w:ascii="Times New Roman" w:eastAsiaTheme="minorEastAsia" w:hAnsi="Times New Roman"/>
          <w:szCs w:val="28"/>
        </w:rPr>
      </w:pPr>
      <m:oMath>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G</m:t>
            </m:r>
          </m:e>
          <m:sub>
            <m:r>
              <m:rPr>
                <m:sty m:val="p"/>
              </m:rPr>
              <w:rPr>
                <w:rFonts w:ascii="Cambria Math" w:eastAsiaTheme="minorEastAsia" w:hAnsi="Cambria Math"/>
                <w:szCs w:val="28"/>
              </w:rPr>
              <m:t>КНС</m:t>
            </m:r>
          </m:sub>
        </m:sSub>
      </m:oMath>
      <w:r w:rsidR="00B20A4D" w:rsidRPr="00C10160">
        <w:rPr>
          <w:rFonts w:ascii="Times New Roman" w:eastAsiaTheme="minorEastAsia" w:hAnsi="Times New Roman"/>
          <w:szCs w:val="28"/>
        </w:rPr>
        <w:t xml:space="preserve"> — вес КНС;</w:t>
      </w:r>
    </w:p>
    <w:p w:rsidR="00B20A4D" w:rsidRPr="00C10160" w:rsidRDefault="00C95E55" w:rsidP="00B20A4D">
      <w:pPr>
        <w:spacing w:after="240"/>
        <w:rPr>
          <w:rFonts w:ascii="Times New Roman" w:eastAsiaTheme="minorEastAsia" w:hAnsi="Times New Roman"/>
          <w:szCs w:val="28"/>
        </w:rPr>
      </w:pPr>
      <m:oMath>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G</m:t>
            </m:r>
          </m:e>
          <m:sub>
            <m:r>
              <m:rPr>
                <m:sty m:val="p"/>
              </m:rPr>
              <w:rPr>
                <w:rFonts w:ascii="Cambria Math" w:eastAsiaTheme="minorEastAsia" w:hAnsi="Cambria Math"/>
                <w:szCs w:val="28"/>
              </w:rPr>
              <m:t>пл</m:t>
            </m:r>
          </m:sub>
        </m:sSub>
      </m:oMath>
      <w:r w:rsidR="00B20A4D" w:rsidRPr="00C10160">
        <w:rPr>
          <w:rFonts w:ascii="Times New Roman" w:eastAsiaTheme="minorEastAsia" w:hAnsi="Times New Roman"/>
          <w:szCs w:val="28"/>
        </w:rPr>
        <w:t xml:space="preserve"> — вес плиты;</w:t>
      </w:r>
    </w:p>
    <w:p w:rsidR="00B20A4D" w:rsidRPr="00C10160" w:rsidRDefault="00C95E55" w:rsidP="00B20A4D">
      <w:pPr>
        <w:spacing w:after="240"/>
        <w:rPr>
          <w:rFonts w:ascii="Times New Roman" w:eastAsiaTheme="minorEastAsia" w:hAnsi="Times New Roman"/>
          <w:szCs w:val="28"/>
        </w:rPr>
      </w:pPr>
      <m:oMath>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G</m:t>
            </m:r>
          </m:e>
          <m:sub>
            <m:r>
              <m:rPr>
                <m:sty m:val="p"/>
              </m:rPr>
              <w:rPr>
                <w:rFonts w:ascii="Cambria Math" w:eastAsiaTheme="minorEastAsia" w:hAnsi="Cambria Math"/>
                <w:szCs w:val="28"/>
              </w:rPr>
              <m:t>юб</m:t>
            </m:r>
          </m:sub>
        </m:sSub>
      </m:oMath>
      <w:r w:rsidR="00B20A4D" w:rsidRPr="00C10160">
        <w:rPr>
          <w:rFonts w:ascii="Times New Roman" w:eastAsiaTheme="minorEastAsia" w:hAnsi="Times New Roman"/>
          <w:szCs w:val="28"/>
        </w:rPr>
        <w:t xml:space="preserve"> — вес "юбки";</w:t>
      </w:r>
    </w:p>
    <w:p w:rsidR="00B20A4D" w:rsidRPr="00C10160" w:rsidRDefault="00C95E55" w:rsidP="00B20A4D">
      <w:pPr>
        <w:spacing w:after="240"/>
        <w:rPr>
          <w:rFonts w:ascii="Times New Roman" w:eastAsiaTheme="minorEastAsia" w:hAnsi="Times New Roman"/>
          <w:sz w:val="28"/>
          <w:szCs w:val="28"/>
        </w:rPr>
      </w:pPr>
      <m:oMath>
        <m:sSub>
          <m:sSubPr>
            <m:ctrlPr>
              <w:rPr>
                <w:rFonts w:ascii="Cambria Math" w:eastAsiaTheme="minorEastAsia" w:hAnsi="Cambria Math"/>
                <w:szCs w:val="28"/>
                <w:lang w:val="en-US"/>
              </w:rPr>
            </m:ctrlPr>
          </m:sSubPr>
          <m:e>
            <m:r>
              <m:rPr>
                <m:sty m:val="p"/>
              </m:rPr>
              <w:rPr>
                <w:rFonts w:ascii="Cambria Math" w:eastAsiaTheme="minorEastAsia" w:hAnsi="Cambria Math"/>
                <w:szCs w:val="28"/>
                <w:lang w:val="en-US"/>
              </w:rPr>
              <m:t>G</m:t>
            </m:r>
          </m:e>
          <m:sub>
            <m:r>
              <m:rPr>
                <m:sty m:val="p"/>
              </m:rPr>
              <w:rPr>
                <w:rFonts w:ascii="Cambria Math" w:eastAsiaTheme="minorEastAsia" w:hAnsi="Cambria Math"/>
                <w:szCs w:val="28"/>
              </w:rPr>
              <m:t>пол</m:t>
            </m:r>
          </m:sub>
        </m:sSub>
      </m:oMath>
      <w:r w:rsidR="00B20A4D" w:rsidRPr="00C10160">
        <w:rPr>
          <w:rFonts w:ascii="Times New Roman" w:eastAsiaTheme="minorEastAsia" w:hAnsi="Times New Roman"/>
          <w:szCs w:val="28"/>
        </w:rPr>
        <w:t xml:space="preserve"> — вес бетонного пола.</w:t>
      </w:r>
    </w:p>
    <w:p w:rsidR="00B20A4D" w:rsidRPr="00C10160" w:rsidRDefault="00B20A4D" w:rsidP="00B20A4D">
      <w:pPr>
        <w:tabs>
          <w:tab w:val="left" w:pos="949"/>
        </w:tabs>
        <w:spacing w:after="240"/>
        <w:jc w:val="both"/>
        <w:rPr>
          <w:rFonts w:ascii="Times New Roman" w:eastAsiaTheme="minorEastAsia" w:hAnsi="Times New Roman"/>
          <w:sz w:val="28"/>
        </w:rPr>
      </w:pPr>
      <w:r w:rsidRPr="00C10160">
        <w:rPr>
          <w:rFonts w:ascii="Times New Roman" w:eastAsiaTheme="minorEastAsia" w:hAnsi="Times New Roman"/>
          <w:sz w:val="28"/>
        </w:rPr>
        <w:t xml:space="preserve">Вес бетонного пола рассчитывается исходя из его </w:t>
      </w:r>
      <w:r w:rsidR="0004609D" w:rsidRPr="00C10160">
        <w:rPr>
          <w:rFonts w:ascii="Times New Roman" w:eastAsiaTheme="minorEastAsia" w:hAnsi="Times New Roman"/>
          <w:sz w:val="28"/>
        </w:rPr>
        <w:t>объёма</w:t>
      </w:r>
      <w:r w:rsidRPr="00C10160">
        <w:rPr>
          <w:rFonts w:ascii="Times New Roman" w:eastAsiaTheme="minorEastAsia" w:hAnsi="Times New Roman"/>
          <w:sz w:val="28"/>
        </w:rPr>
        <w:t xml:space="preserve">: </w:t>
      </w: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G</m:t>
            </m:r>
          </m:e>
          <m:sub>
            <m:r>
              <m:rPr>
                <m:sty m:val="p"/>
              </m:rPr>
              <w:rPr>
                <w:rFonts w:ascii="Cambria Math" w:eastAsiaTheme="minorEastAsia" w:hAnsi="Cambria Math"/>
                <w:sz w:val="28"/>
                <w:szCs w:val="28"/>
              </w:rPr>
              <m:t>пол</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пол</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γ</m:t>
            </m:r>
          </m:e>
          <m:sub>
            <m:r>
              <w:rPr>
                <w:rFonts w:ascii="Cambria Math" w:eastAsiaTheme="minorEastAsia" w:hAnsi="Cambria Math"/>
                <w:sz w:val="28"/>
                <w:szCs w:val="28"/>
              </w:rPr>
              <m:t>бет</m:t>
            </m:r>
          </m:sub>
        </m:sSub>
      </m:oMath>
      <w:r w:rsidRPr="00C10160">
        <w:rPr>
          <w:rFonts w:ascii="Times New Roman" w:eastAsiaTheme="minorEastAsia" w:hAnsi="Times New Roman"/>
          <w:sz w:val="28"/>
        </w:rPr>
        <w:t xml:space="preserve"> </w:t>
      </w:r>
    </w:p>
    <w:p w:rsidR="00B20A4D" w:rsidRPr="00C10160" w:rsidRDefault="00B20A4D" w:rsidP="00B20A4D">
      <w:pPr>
        <w:tabs>
          <w:tab w:val="left" w:pos="949"/>
        </w:tabs>
        <w:spacing w:after="240"/>
        <w:rPr>
          <w:rFonts w:ascii="Times New Roman" w:eastAsiaTheme="minorEastAsia" w:hAnsi="Times New Roman"/>
          <w:sz w:val="28"/>
        </w:rPr>
      </w:pPr>
      <w:r w:rsidRPr="00C10160">
        <w:rPr>
          <w:rFonts w:ascii="Times New Roman" w:eastAsiaTheme="minorEastAsia" w:hAnsi="Times New Roman"/>
          <w:sz w:val="28"/>
        </w:rPr>
        <w:t>Вес "юбки":</w:t>
      </w:r>
    </w:p>
    <w:p w:rsidR="009A0A31" w:rsidRPr="00C10160" w:rsidRDefault="00C95E55" w:rsidP="009A0A31">
      <w:pPr>
        <w:spacing w:after="240"/>
        <w:jc w:val="center"/>
        <w:rPr>
          <w:rFonts w:ascii="Times New Roman" w:eastAsiaTheme="minorEastAsia" w:hAnsi="Times New Roman"/>
        </w:rPr>
      </w:pPr>
      <m:oMathPara>
        <m:oMath>
          <m:sSub>
            <m:sSubPr>
              <m:ctrlPr>
                <w:rPr>
                  <w:rFonts w:ascii="Cambria Math" w:hAnsi="Cambria Math"/>
                  <w:i/>
                  <w:noProof/>
                </w:rPr>
              </m:ctrlPr>
            </m:sSubPr>
            <m:e>
              <m:r>
                <w:rPr>
                  <w:rFonts w:ascii="Cambria Math" w:hAnsi="Cambria Math"/>
                  <w:noProof/>
                </w:rPr>
                <m:t>G</m:t>
              </m:r>
            </m:e>
            <m:sub>
              <m:r>
                <w:rPr>
                  <w:rFonts w:ascii="Cambria Math" w:hAnsi="Cambria Math"/>
                  <w:noProof/>
                </w:rPr>
                <m:t>юб</m:t>
              </m:r>
            </m:sub>
          </m:sSub>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V</m:t>
                      </m:r>
                    </m:e>
                    <m:sub>
                      <m:r>
                        <w:rPr>
                          <w:rFonts w:ascii="Cambria Math" w:hAnsi="Cambria Math"/>
                          <w:noProof/>
                        </w:rPr>
                        <m:t>пл</m:t>
                      </m:r>
                    </m:sub>
                  </m:sSub>
                </m:num>
                <m:den>
                  <m:r>
                    <w:rPr>
                      <w:rFonts w:ascii="Cambria Math" w:hAnsi="Cambria Math"/>
                      <w:noProof/>
                      <w:lang w:val="en-US"/>
                    </w:rPr>
                    <m:t>h</m:t>
                  </m:r>
                </m:den>
              </m:f>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lang w:val="en-US"/>
                        </w:rPr>
                        <m:t>V</m:t>
                      </m:r>
                    </m:e>
                    <m:sub>
                      <m:r>
                        <w:rPr>
                          <w:rFonts w:ascii="Cambria Math" w:hAnsi="Cambria Math"/>
                          <w:noProof/>
                        </w:rPr>
                        <m:t>КНС</m:t>
                      </m:r>
                    </m:sub>
                  </m:sSub>
                </m:num>
                <m:den>
                  <m:r>
                    <w:rPr>
                      <w:rFonts w:ascii="Cambria Math" w:hAnsi="Cambria Math"/>
                      <w:noProof/>
                    </w:rPr>
                    <m:t>H</m:t>
                  </m:r>
                </m:den>
              </m:f>
            </m:e>
          </m:d>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юб</m:t>
              </m:r>
            </m:sub>
          </m:sSub>
          <m:r>
            <w:rPr>
              <w:rFonts w:ascii="Cambria Math" w:hAnsi="Cambria Math"/>
              <w:noProof/>
            </w:rPr>
            <m:t>∙</m:t>
          </m:r>
          <m:sSub>
            <m:sSubPr>
              <m:ctrlPr>
                <w:rPr>
                  <w:rFonts w:ascii="Cambria Math" w:hAnsi="Cambria Math"/>
                  <w:i/>
                  <w:noProof/>
                </w:rPr>
              </m:ctrlPr>
            </m:sSubPr>
            <m:e>
              <m:r>
                <w:rPr>
                  <w:rFonts w:ascii="Cambria Math" w:hAnsi="Cambria Math"/>
                  <w:noProof/>
                </w:rPr>
                <m:t>γ</m:t>
              </m:r>
            </m:e>
            <m:sub>
              <m:r>
                <w:rPr>
                  <w:rFonts w:ascii="Cambria Math" w:hAnsi="Cambria Math"/>
                  <w:noProof/>
                </w:rPr>
                <m:t>бет</m:t>
              </m:r>
            </m:sub>
          </m:sSub>
          <m:r>
            <w:rPr>
              <w:rFonts w:ascii="Cambria Math" w:hAnsi="Cambria Math"/>
              <w:noProof/>
            </w:rPr>
            <m:t xml:space="preserve"> ,</m:t>
          </m:r>
        </m:oMath>
      </m:oMathPara>
    </w:p>
    <w:p w:rsidR="00B20A4D" w:rsidRPr="00C10160" w:rsidRDefault="00C95E55" w:rsidP="00B20A4D">
      <w:pPr>
        <w:tabs>
          <w:tab w:val="left" w:pos="949"/>
        </w:tabs>
        <w:spacing w:after="240"/>
        <w:rPr>
          <w:rFonts w:ascii="Times New Roman" w:eastAsiaTheme="minorEastAsia" w:hAnsi="Times New Roman"/>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юб</m:t>
            </m:r>
          </m:sub>
        </m:sSub>
      </m:oMath>
      <w:r w:rsidR="00B20A4D" w:rsidRPr="00C10160">
        <w:rPr>
          <w:rFonts w:ascii="Times New Roman" w:eastAsiaTheme="minorEastAsia" w:hAnsi="Times New Roman"/>
        </w:rPr>
        <w:t xml:space="preserve"> — высота "юбки", м.</w:t>
      </w:r>
    </w:p>
    <w:p w:rsidR="00B20A4D" w:rsidRPr="00C10160" w:rsidRDefault="00B20A4D" w:rsidP="00B20A4D">
      <w:pPr>
        <w:spacing w:after="240"/>
        <w:rPr>
          <w:rFonts w:ascii="Times New Roman" w:eastAsiaTheme="minorEastAsia" w:hAnsi="Times New Roman"/>
          <w:sz w:val="28"/>
        </w:rPr>
      </w:pPr>
      <w:r w:rsidRPr="00C10160">
        <w:rPr>
          <w:rFonts w:ascii="Times New Roman" w:eastAsiaTheme="minorEastAsia" w:hAnsi="Times New Roman"/>
          <w:sz w:val="28"/>
        </w:rPr>
        <w:t>В зависимости от формы пригружающей плиты (рисунок 4) вес плиты может рассчитываться:</w:t>
      </w:r>
    </w:p>
    <w:p w:rsidR="00B20A4D" w:rsidRPr="00C10160" w:rsidRDefault="00C95E55" w:rsidP="00B20A4D">
      <w:pPr>
        <w:spacing w:after="240"/>
        <w:rPr>
          <w:rFonts w:ascii="Times New Roman" w:eastAsiaTheme="minorEastAsia" w:hAnsi="Times New Roman"/>
        </w:rPr>
      </w:pPr>
      <m:oMathPara>
        <m:oMath>
          <m:sSub>
            <m:sSubPr>
              <m:ctrlPr>
                <w:rPr>
                  <w:rFonts w:ascii="Cambria Math" w:hAnsi="Cambria Math"/>
                  <w:i/>
                  <w:noProof/>
                </w:rPr>
              </m:ctrlPr>
            </m:sSubPr>
            <m:e>
              <m:r>
                <w:rPr>
                  <w:rFonts w:ascii="Cambria Math" w:hAnsi="Cambria Math"/>
                  <w:noProof/>
                  <w:lang w:val="en-US"/>
                </w:rPr>
                <m:t>G</m:t>
              </m:r>
            </m:e>
            <m:sub>
              <m:r>
                <w:rPr>
                  <w:rFonts w:ascii="Cambria Math" w:hAnsi="Cambria Math"/>
                  <w:noProof/>
                </w:rPr>
                <m:t>пл</m:t>
              </m:r>
            </m:sub>
          </m:sSub>
          <m:r>
            <w:rPr>
              <w:rFonts w:ascii="Cambria Math" w:hAnsi="Cambria Math"/>
              <w:noProof/>
            </w:rPr>
            <m:t>=</m:t>
          </m:r>
          <m:r>
            <w:rPr>
              <w:rFonts w:ascii="Cambria Math" w:eastAsiaTheme="minorEastAsia" w:hAnsi="Cambria Math"/>
            </w:rPr>
            <m:t>l∙b∙h∙</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бет</m:t>
              </m:r>
            </m:sub>
          </m:sSub>
          <m:r>
            <w:rPr>
              <w:rFonts w:ascii="Cambria Math" w:eastAsiaTheme="minorEastAsia" w:hAnsi="Cambria Math"/>
            </w:rPr>
            <m:t xml:space="preserve">  или  </m:t>
          </m:r>
          <m:sSub>
            <m:sSubPr>
              <m:ctrlPr>
                <w:rPr>
                  <w:rFonts w:ascii="Cambria Math" w:hAnsi="Cambria Math"/>
                  <w:i/>
                  <w:noProof/>
                </w:rPr>
              </m:ctrlPr>
            </m:sSubPr>
            <m:e>
              <m:r>
                <w:rPr>
                  <w:rFonts w:ascii="Cambria Math" w:hAnsi="Cambria Math"/>
                  <w:noProof/>
                  <w:lang w:val="en-US"/>
                </w:rPr>
                <m:t>G</m:t>
              </m:r>
            </m:e>
            <m:sub>
              <m:r>
                <w:rPr>
                  <w:rFonts w:ascii="Cambria Math" w:hAnsi="Cambria Math"/>
                  <w:noProof/>
                </w:rPr>
                <m:t>пл</m:t>
              </m:r>
            </m:sub>
          </m:sSub>
          <m:r>
            <w:rPr>
              <w:rFonts w:ascii="Cambria Math" w:hAnsi="Cambria Math"/>
              <w:noProof/>
            </w:rPr>
            <m:t>=</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lang w:val="en-US"/>
                    </w:rPr>
                    <m:t>d</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бет</m:t>
              </m:r>
            </m:sub>
          </m:sSub>
          <m:r>
            <w:rPr>
              <w:rFonts w:ascii="Cambria Math" w:eastAsiaTheme="minorEastAsia" w:hAnsi="Cambria Math"/>
            </w:rPr>
            <m:t xml:space="preserve"> ,</m:t>
          </m:r>
        </m:oMath>
      </m:oMathPara>
    </w:p>
    <w:p w:rsidR="00B20A4D" w:rsidRPr="00C10160" w:rsidRDefault="00B20A4D" w:rsidP="00B20A4D">
      <w:pPr>
        <w:tabs>
          <w:tab w:val="left" w:pos="949"/>
        </w:tabs>
        <w:spacing w:after="240"/>
        <w:rPr>
          <w:rFonts w:ascii="Times New Roman" w:eastAsiaTheme="minorEastAsia" w:hAnsi="Times New Roman"/>
        </w:rPr>
      </w:pPr>
      <w:r w:rsidRPr="00C10160">
        <w:rPr>
          <w:rFonts w:ascii="Times New Roman" w:eastAsiaTheme="minorEastAsia" w:hAnsi="Times New Roman"/>
          <w:lang w:val="en-US"/>
        </w:rPr>
        <w:t>l</w:t>
      </w:r>
      <w:r w:rsidRPr="00C10160">
        <w:rPr>
          <w:rFonts w:ascii="Times New Roman" w:eastAsiaTheme="minorEastAsia" w:hAnsi="Times New Roman"/>
        </w:rPr>
        <w:t xml:space="preserve"> и </w:t>
      </w:r>
      <w:r w:rsidRPr="00C10160">
        <w:rPr>
          <w:rFonts w:ascii="Times New Roman" w:eastAsiaTheme="minorEastAsia" w:hAnsi="Times New Roman"/>
          <w:lang w:val="en-US"/>
        </w:rPr>
        <w:t>b</w:t>
      </w:r>
      <w:r w:rsidRPr="00C10160">
        <w:rPr>
          <w:rFonts w:ascii="Times New Roman" w:eastAsiaTheme="minorEastAsia" w:hAnsi="Times New Roman"/>
        </w:rPr>
        <w:t xml:space="preserve"> — длина и ширина плиты, м;</w:t>
      </w:r>
    </w:p>
    <w:p w:rsidR="00B20A4D" w:rsidRPr="00C10160" w:rsidRDefault="00B20A4D" w:rsidP="00B20A4D">
      <w:pPr>
        <w:tabs>
          <w:tab w:val="left" w:pos="949"/>
        </w:tabs>
        <w:spacing w:after="240"/>
        <w:rPr>
          <w:rFonts w:ascii="Times New Roman" w:eastAsiaTheme="minorEastAsia" w:hAnsi="Times New Roman"/>
        </w:rPr>
      </w:pPr>
      <w:r w:rsidRPr="00C10160">
        <w:rPr>
          <w:rFonts w:ascii="Times New Roman" w:eastAsiaTheme="minorEastAsia" w:hAnsi="Times New Roman"/>
          <w:lang w:val="en-US"/>
        </w:rPr>
        <w:t>h</w:t>
      </w:r>
      <w:r w:rsidRPr="00C10160">
        <w:rPr>
          <w:rFonts w:ascii="Times New Roman" w:eastAsiaTheme="minorEastAsia" w:hAnsi="Times New Roman"/>
        </w:rPr>
        <w:t xml:space="preserve"> — высота плиты, м;</w:t>
      </w:r>
    </w:p>
    <w:p w:rsidR="00B20A4D" w:rsidRPr="00C10160" w:rsidRDefault="00B20A4D" w:rsidP="00B20A4D">
      <w:pPr>
        <w:tabs>
          <w:tab w:val="left" w:pos="949"/>
        </w:tabs>
        <w:spacing w:after="240"/>
        <w:rPr>
          <w:rFonts w:ascii="Times New Roman" w:eastAsiaTheme="minorEastAsia" w:hAnsi="Times New Roman"/>
        </w:rPr>
      </w:pPr>
      <w:r w:rsidRPr="00C10160">
        <w:rPr>
          <w:rFonts w:ascii="Times New Roman" w:eastAsiaTheme="minorEastAsia" w:hAnsi="Times New Roman"/>
          <w:lang w:val="en-US"/>
        </w:rPr>
        <w:t>d</w:t>
      </w:r>
      <w:r w:rsidRPr="00C10160">
        <w:rPr>
          <w:rFonts w:ascii="Times New Roman" w:eastAsiaTheme="minorEastAsia" w:hAnsi="Times New Roman"/>
        </w:rPr>
        <w:t xml:space="preserve"> — диаметр плиты, м.</w:t>
      </w:r>
    </w:p>
    <w:p w:rsidR="00B20A4D" w:rsidRPr="00C10160" w:rsidRDefault="00B20A4D" w:rsidP="00B20A4D">
      <w:pPr>
        <w:tabs>
          <w:tab w:val="left" w:pos="949"/>
        </w:tabs>
        <w:spacing w:after="240"/>
        <w:rPr>
          <w:rFonts w:ascii="Times New Roman" w:eastAsiaTheme="minorEastAsia" w:hAnsi="Times New Roman"/>
          <w:sz w:val="28"/>
        </w:rPr>
      </w:pPr>
      <w:r w:rsidRPr="00C10160">
        <w:rPr>
          <w:rFonts w:ascii="Times New Roman" w:eastAsiaTheme="minorEastAsia" w:hAnsi="Times New Roman"/>
          <w:sz w:val="28"/>
        </w:rPr>
        <w:t>При этом, как следует из формулы веса "юбки", "юбка" полностью повторяет форму плиты.</w:t>
      </w:r>
    </w:p>
    <w:p w:rsidR="00BE34F7" w:rsidRPr="00C10160" w:rsidRDefault="00BE34F7" w:rsidP="00BE34F7">
      <w:pPr>
        <w:tabs>
          <w:tab w:val="left" w:pos="949"/>
        </w:tabs>
        <w:rPr>
          <w:rFonts w:ascii="Times New Roman" w:eastAsiaTheme="minorEastAsia" w:hAnsi="Times New Roman"/>
          <w:sz w:val="28"/>
          <w:szCs w:val="28"/>
        </w:rPr>
      </w:pPr>
    </w:p>
    <w:p w:rsidR="00B20A4D" w:rsidRPr="00C10160" w:rsidRDefault="00BE34F7" w:rsidP="00BE34F7">
      <w:pPr>
        <w:tabs>
          <w:tab w:val="left" w:pos="949"/>
        </w:tabs>
        <w:rPr>
          <w:rFonts w:ascii="Times New Roman" w:eastAsiaTheme="minorEastAsia" w:hAnsi="Times New Roman"/>
          <w:sz w:val="28"/>
          <w:szCs w:val="28"/>
        </w:rPr>
      </w:pPr>
      <w:r w:rsidRPr="00C10160">
        <w:rPr>
          <w:noProof/>
        </w:rPr>
        <mc:AlternateContent>
          <mc:Choice Requires="wps">
            <w:drawing>
              <wp:anchor distT="0" distB="0" distL="114300" distR="114300" simplePos="0" relativeHeight="251809280" behindDoc="0" locked="0" layoutInCell="1" allowOverlap="1" wp14:anchorId="04CBDB8E" wp14:editId="1BB27EFA">
                <wp:simplePos x="0" y="0"/>
                <wp:positionH relativeFrom="column">
                  <wp:posOffset>2549525</wp:posOffset>
                </wp:positionH>
                <wp:positionV relativeFrom="paragraph">
                  <wp:posOffset>1397000</wp:posOffset>
                </wp:positionV>
                <wp:extent cx="865505" cy="394335"/>
                <wp:effectExtent l="647700" t="0" r="10795" b="24765"/>
                <wp:wrapNone/>
                <wp:docPr id="93" name="Выноска 1 93"/>
                <wp:cNvGraphicFramePr/>
                <a:graphic xmlns:a="http://schemas.openxmlformats.org/drawingml/2006/main">
                  <a:graphicData uri="http://schemas.microsoft.com/office/word/2010/wordprocessingShape">
                    <wps:wsp>
                      <wps:cNvSpPr/>
                      <wps:spPr>
                        <a:xfrm>
                          <a:off x="0" y="0"/>
                          <a:ext cx="865505" cy="394335"/>
                        </a:xfrm>
                        <a:prstGeom prst="borderCallout1">
                          <a:avLst>
                            <a:gd name="adj1" fmla="val 31047"/>
                            <a:gd name="adj2" fmla="val -5132"/>
                            <a:gd name="adj3" fmla="val 70339"/>
                            <a:gd name="adj4" fmla="val -74350"/>
                          </a:avLst>
                        </a:prstGeom>
                      </wps:spPr>
                      <wps:style>
                        <a:lnRef idx="2">
                          <a:schemeClr val="dk1"/>
                        </a:lnRef>
                        <a:fillRef idx="1">
                          <a:schemeClr val="lt1"/>
                        </a:fillRef>
                        <a:effectRef idx="0">
                          <a:schemeClr val="dk1"/>
                        </a:effectRef>
                        <a:fontRef idx="minor">
                          <a:schemeClr val="dk1"/>
                        </a:fontRef>
                      </wps:style>
                      <wps:txbx>
                        <w:txbxContent>
                          <w:p w:rsidR="000C7065" w:rsidRDefault="000C7065" w:rsidP="00B20A4D">
                            <w:pPr>
                              <w:jc w:val="center"/>
                            </w:pPr>
                            <w:r>
                              <w:t>КНС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CBDB8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93" o:spid="_x0000_s1121" type="#_x0000_t47" style="position:absolute;margin-left:200.75pt;margin-top:110pt;width:68.15pt;height:31.0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" adj="-16060,15193,-1109,6706" fillcolor="white [3201]" strokecolor="black [3200]" strokeweight="1pt">
                <v:textbox>
                  <w:txbxContent>
                    <w:p w:rsidR="000C7065" w:rsidRDefault="000C7065" w:rsidP="00B20A4D">
                      <w:pPr>
                        <w:jc w:val="center"/>
                      </w:pPr>
                      <w:r>
                        <w:t>КНС</w:t>
                      </w:r>
                    </w:p>
                  </w:txbxContent>
                </v:textbox>
                <o:callout v:ext="edit" minusy="t"/>
              </v:shape>
            </w:pict>
          </mc:Fallback>
        </mc:AlternateContent>
      </w:r>
      <w:r w:rsidRPr="00C10160">
        <w:rPr>
          <w:noProof/>
        </w:rPr>
        <mc:AlternateContent>
          <mc:Choice Requires="wps">
            <w:drawing>
              <wp:anchor distT="0" distB="0" distL="114300" distR="114300" simplePos="0" relativeHeight="251808256" behindDoc="0" locked="0" layoutInCell="1" allowOverlap="1" wp14:anchorId="6492A9C6" wp14:editId="69880331">
                <wp:simplePos x="0" y="0"/>
                <wp:positionH relativeFrom="page">
                  <wp:posOffset>3361055</wp:posOffset>
                </wp:positionH>
                <wp:positionV relativeFrom="paragraph">
                  <wp:posOffset>530860</wp:posOffset>
                </wp:positionV>
                <wp:extent cx="1184275" cy="581660"/>
                <wp:effectExtent l="590550" t="0" r="15875" b="27940"/>
                <wp:wrapNone/>
                <wp:docPr id="80" name="Выноска 1 80"/>
                <wp:cNvGraphicFramePr/>
                <a:graphic xmlns:a="http://schemas.openxmlformats.org/drawingml/2006/main">
                  <a:graphicData uri="http://schemas.microsoft.com/office/word/2010/wordprocessingShape">
                    <wps:wsp>
                      <wps:cNvSpPr/>
                      <wps:spPr>
                        <a:xfrm>
                          <a:off x="0" y="0"/>
                          <a:ext cx="1184275" cy="581660"/>
                        </a:xfrm>
                        <a:prstGeom prst="borderCallout1">
                          <a:avLst>
                            <a:gd name="adj1" fmla="val 31047"/>
                            <a:gd name="adj2" fmla="val -5132"/>
                            <a:gd name="adj3" fmla="val 55186"/>
                            <a:gd name="adj4" fmla="val -48677"/>
                          </a:avLst>
                        </a:prstGeom>
                      </wps:spPr>
                      <wps:style>
                        <a:lnRef idx="2">
                          <a:schemeClr val="dk1"/>
                        </a:lnRef>
                        <a:fillRef idx="1">
                          <a:schemeClr val="lt1"/>
                        </a:fillRef>
                        <a:effectRef idx="0">
                          <a:schemeClr val="dk1"/>
                        </a:effectRef>
                        <a:fontRef idx="minor">
                          <a:schemeClr val="dk1"/>
                        </a:fontRef>
                      </wps:style>
                      <wps:txbx>
                        <w:txbxContent>
                          <w:p w:rsidR="000C7065" w:rsidRPr="006D5A37" w:rsidRDefault="000C7065" w:rsidP="00B20A4D">
                            <w:pPr>
                              <w:jc w:val="center"/>
                              <w:rPr>
                                <w:sz w:val="20"/>
                              </w:rPr>
                            </w:pPr>
                            <w:r>
                              <w:rPr>
                                <w:sz w:val="20"/>
                              </w:rPr>
                              <w:t xml:space="preserve">Пригружающая плита или плита </w:t>
                            </w:r>
                            <w:r w:rsidRPr="006D5A37">
                              <w:rPr>
                                <w:sz w:val="20"/>
                              </w:rPr>
                              <w:t>с "юбкой"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2A9C6" id="Выноска 1 80" o:spid="_x0000_s1122" type="#_x0000_t47" style="position:absolute;margin-left:264.65pt;margin-top:41.8pt;width:93.25pt;height:45.8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" adj="-10514,11920,-1109,6706" fillcolor="white [3201]" strokecolor="black [3200]" strokeweight="1pt">
                <v:textbox>
                  <w:txbxContent>
                    <w:p w:rsidR="000C7065" w:rsidRPr="006D5A37" w:rsidRDefault="000C7065" w:rsidP="00B20A4D">
                      <w:pPr>
                        <w:jc w:val="center"/>
                        <w:rPr>
                          <w:sz w:val="20"/>
                        </w:rPr>
                      </w:pPr>
                      <w:r>
                        <w:rPr>
                          <w:sz w:val="20"/>
                        </w:rPr>
                        <w:t xml:space="preserve">Пригружающая плита или плита </w:t>
                      </w:r>
                      <w:r w:rsidRPr="006D5A37">
                        <w:rPr>
                          <w:sz w:val="20"/>
                        </w:rPr>
                        <w:t>с "юбкой"</w:t>
                      </w:r>
                    </w:p>
                  </w:txbxContent>
                </v:textbox>
                <o:callout v:ext="edit" minusy="t"/>
                <w10:wrap anchorx="page"/>
              </v:shape>
            </w:pict>
          </mc:Fallback>
        </mc:AlternateContent>
      </w:r>
      <w:r w:rsidRPr="00C10160">
        <w:rPr>
          <w:noProof/>
        </w:rPr>
        <mc:AlternateContent>
          <mc:Choice Requires="wps">
            <w:drawing>
              <wp:anchor distT="0" distB="0" distL="114300" distR="114300" simplePos="0" relativeHeight="251803136" behindDoc="0" locked="0" layoutInCell="1" allowOverlap="1" wp14:anchorId="46E87BDD" wp14:editId="5FE4B8CE">
                <wp:simplePos x="0" y="0"/>
                <wp:positionH relativeFrom="column">
                  <wp:posOffset>3645535</wp:posOffset>
                </wp:positionH>
                <wp:positionV relativeFrom="paragraph">
                  <wp:posOffset>633095</wp:posOffset>
                </wp:positionV>
                <wp:extent cx="394855" cy="193964"/>
                <wp:effectExtent l="0" t="0" r="24765" b="34925"/>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394855" cy="19396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90DC1" id="Прямая соединительная линия 94"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05pt,49.85pt" to="318.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" strokecolor="black [3200]" strokeweight="1pt">
                <v:stroke joinstyle="miter"/>
              </v:line>
            </w:pict>
          </mc:Fallback>
        </mc:AlternateContent>
      </w:r>
      <w:r w:rsidRPr="00C10160">
        <w:rPr>
          <w:noProof/>
        </w:rPr>
        <mc:AlternateContent>
          <mc:Choice Requires="wps">
            <w:drawing>
              <wp:anchor distT="0" distB="0" distL="114300" distR="114300" simplePos="0" relativeHeight="251804160" behindDoc="0" locked="0" layoutInCell="1" allowOverlap="1" wp14:anchorId="21EF6F15" wp14:editId="79852AE7">
                <wp:simplePos x="0" y="0"/>
                <wp:positionH relativeFrom="column">
                  <wp:posOffset>3292475</wp:posOffset>
                </wp:positionH>
                <wp:positionV relativeFrom="paragraph">
                  <wp:posOffset>1516380</wp:posOffset>
                </wp:positionV>
                <wp:extent cx="484909" cy="145473"/>
                <wp:effectExtent l="0" t="0" r="29845" b="26035"/>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484909" cy="14547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22B5F" id="Прямая соединительная линия 95"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5pt,119.4pt" to="297.4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" strokecolor="black [3200]" strokeweight="1pt">
                <v:stroke joinstyle="miter"/>
              </v:line>
            </w:pict>
          </mc:Fallback>
        </mc:AlternateContent>
      </w:r>
      <w:r w:rsidRPr="00C10160">
        <w:rPr>
          <w:noProof/>
        </w:rPr>
        <mc:AlternateContent>
          <mc:Choice Requires="wpg">
            <w:drawing>
              <wp:anchor distT="0" distB="0" distL="114300" distR="114300" simplePos="0" relativeHeight="251790848" behindDoc="0" locked="0" layoutInCell="1" allowOverlap="1" wp14:anchorId="29BDECA0" wp14:editId="762B8B9D">
                <wp:simplePos x="0" y="0"/>
                <wp:positionH relativeFrom="column">
                  <wp:posOffset>190500</wp:posOffset>
                </wp:positionH>
                <wp:positionV relativeFrom="paragraph">
                  <wp:posOffset>558165</wp:posOffset>
                </wp:positionV>
                <wp:extent cx="5462905" cy="2134870"/>
                <wp:effectExtent l="0" t="0" r="23495" b="17780"/>
                <wp:wrapTopAndBottom/>
                <wp:docPr id="125" name="Группа 125"/>
                <wp:cNvGraphicFramePr/>
                <a:graphic xmlns:a="http://schemas.openxmlformats.org/drawingml/2006/main">
                  <a:graphicData uri="http://schemas.microsoft.com/office/word/2010/wordprocessingGroup">
                    <wpg:wgp>
                      <wpg:cNvGrpSpPr/>
                      <wpg:grpSpPr>
                        <a:xfrm>
                          <a:off x="0" y="0"/>
                          <a:ext cx="5462905" cy="2134870"/>
                          <a:chOff x="0" y="0"/>
                          <a:chExt cx="5360843" cy="2124075"/>
                        </a:xfrm>
                      </wpg:grpSpPr>
                      <wpg:grpSp>
                        <wpg:cNvPr id="126" name="Группа 16"/>
                        <wpg:cNvGrpSpPr/>
                        <wpg:grpSpPr>
                          <a:xfrm>
                            <a:off x="0" y="0"/>
                            <a:ext cx="2362200" cy="2124075"/>
                            <a:chOff x="0" y="0"/>
                            <a:chExt cx="2362200" cy="2124075"/>
                          </a:xfrm>
                        </wpg:grpSpPr>
                        <wps:wsp>
                          <wps:cNvPr id="127" name="Прямоугольник 127"/>
                          <wps:cNvSpPr/>
                          <wps:spPr>
                            <a:xfrm>
                              <a:off x="0" y="0"/>
                              <a:ext cx="2362200" cy="2124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8" name="Овал 128"/>
                          <wps:cNvSpPr/>
                          <wps:spPr>
                            <a:xfrm>
                              <a:off x="361950" y="333375"/>
                              <a:ext cx="1609725" cy="1495425"/>
                            </a:xfrm>
                            <a:prstGeom prst="ellipse">
                              <a:avLst/>
                            </a:prstGeom>
                          </wps:spPr>
                          <wps:style>
                            <a:lnRef idx="1">
                              <a:schemeClr val="accent6"/>
                            </a:lnRef>
                            <a:fillRef idx="2">
                              <a:schemeClr val="accent6"/>
                            </a:fillRef>
                            <a:effectRef idx="1">
                              <a:schemeClr val="accent6"/>
                            </a:effectRef>
                            <a:fontRef idx="minor">
                              <a:schemeClr val="dk1"/>
                            </a:fontRef>
                          </wps:style>
                          <wps:bodyPr rtlCol="0" anchor="t"/>
                        </wps:wsp>
                      </wpg:grpSp>
                      <wpg:grpSp>
                        <wpg:cNvPr id="129" name="Группа 19"/>
                        <wpg:cNvGrpSpPr/>
                        <wpg:grpSpPr>
                          <a:xfrm>
                            <a:off x="3103418" y="0"/>
                            <a:ext cx="2257425" cy="2085976"/>
                            <a:chOff x="0" y="0"/>
                            <a:chExt cx="2257425" cy="2085976"/>
                          </a:xfrm>
                        </wpg:grpSpPr>
                        <wps:wsp>
                          <wps:cNvPr id="130" name="Овал 130"/>
                          <wps:cNvSpPr/>
                          <wps:spPr>
                            <a:xfrm>
                              <a:off x="0" y="0"/>
                              <a:ext cx="2257425" cy="2085976"/>
                            </a:xfrm>
                            <a:prstGeom prst="ellipse">
                              <a:avLst/>
                            </a:prstGeom>
                          </wps:spPr>
                          <wps:style>
                            <a:lnRef idx="3">
                              <a:schemeClr val="lt1"/>
                            </a:lnRef>
                            <a:fillRef idx="1">
                              <a:schemeClr val="accent1"/>
                            </a:fillRef>
                            <a:effectRef idx="1">
                              <a:schemeClr val="accent1"/>
                            </a:effectRef>
                            <a:fontRef idx="minor">
                              <a:schemeClr val="lt1"/>
                            </a:fontRef>
                          </wps:style>
                          <wps:bodyPr rtlCol="0" anchor="t"/>
                        </wps:wsp>
                        <wps:wsp>
                          <wps:cNvPr id="131" name="Овал 131"/>
                          <wps:cNvSpPr/>
                          <wps:spPr>
                            <a:xfrm>
                              <a:off x="342900" y="285750"/>
                              <a:ext cx="1609725" cy="1495425"/>
                            </a:xfrm>
                            <a:prstGeom prst="ellipse">
                              <a:avLst/>
                            </a:prstGeom>
                          </wps:spPr>
                          <wps:style>
                            <a:lnRef idx="1">
                              <a:schemeClr val="accent6"/>
                            </a:lnRef>
                            <a:fillRef idx="2">
                              <a:schemeClr val="accent6"/>
                            </a:fillRef>
                            <a:effectRef idx="1">
                              <a:schemeClr val="accent6"/>
                            </a:effectRef>
                            <a:fontRef idx="minor">
                              <a:schemeClr val="dk1"/>
                            </a:fontRef>
                          </wps:style>
                          <wps:bodyPr rtlCol="0" anchor="t"/>
                        </wps:wsp>
                      </wpg:grpSp>
                    </wpg:wgp>
                  </a:graphicData>
                </a:graphic>
                <wp14:sizeRelH relativeFrom="margin">
                  <wp14:pctWidth>0</wp14:pctWidth>
                </wp14:sizeRelH>
                <wp14:sizeRelV relativeFrom="margin">
                  <wp14:pctHeight>0</wp14:pctHeight>
                </wp14:sizeRelV>
              </wp:anchor>
            </w:drawing>
          </mc:Choice>
          <mc:Fallback>
            <w:pict>
              <v:group w14:anchorId="657AC401" id="Группа 125" o:spid="_x0000_s1026" style="position:absolute;margin-left:15pt;margin-top:43.95pt;width:430.15pt;height:168.1pt;z-index:251790848;mso-width-relative:margin;mso-height-relative:margin" coordsize="53608,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">
                <v:group id="Группа 16" o:spid="_x0000_s1027" style="position:absolute;width:23622;height:21240" coordsize="23622,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Прямоугольник 127" o:spid="_x0000_s1028" style="position:absolute;width:23622;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" fillcolor="#5b9bd5 [3204]" strokecolor="#1f4d78 [1604]" strokeweight="1pt"/>
                  <v:oval id="Овал 128" o:spid="_x0000_s1029" style="position:absolute;left:3619;top:3333;width:16097;height:1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" fillcolor="#9ecb81 [2169]" strokecolor="#70ad47 [3209]" strokeweight=".5pt">
                    <v:fill color2="#8ac066 [2617]" rotate="t" colors="0 #b5d5a7;.5 #aace99;1 #9cca86" focus="100%" type="gradient">
                      <o:fill v:ext="view" type="gradientUnscaled"/>
                    </v:fill>
                    <v:stroke joinstyle="miter"/>
                  </v:oval>
                </v:group>
                <v:group id="Группа 19" o:spid="_x0000_s1030" style="position:absolute;left:31034;width:22574;height:20859" coordsize="22574,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Овал 130" o:spid="_x0000_s1031" style="position:absolute;width:22574;height:2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" fillcolor="#5b9bd5 [3204]" strokecolor="white [3201]" strokeweight="1.5pt">
                    <v:stroke joinstyle="miter"/>
                  </v:oval>
                  <v:oval id="Овал 131" o:spid="_x0000_s1032" style="position:absolute;left:3429;top:2857;width:16097;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" fillcolor="#9ecb81 [2169]" strokecolor="#70ad47 [3209]" strokeweight=".5pt">
                    <v:fill color2="#8ac066 [2617]" rotate="t" colors="0 #b5d5a7;.5 #aace99;1 #9cca86" focus="100%" type="gradient">
                      <o:fill v:ext="view" type="gradientUnscaled"/>
                    </v:fill>
                    <v:stroke joinstyle="miter"/>
                  </v:oval>
                </v:group>
                <w10:wrap type="topAndBottom"/>
              </v:group>
            </w:pict>
          </mc:Fallback>
        </mc:AlternateContent>
      </w:r>
      <w:r w:rsidR="00B20A4D" w:rsidRPr="00C10160">
        <w:rPr>
          <w:noProof/>
        </w:rPr>
        <mc:AlternateContent>
          <mc:Choice Requires="wps">
            <w:drawing>
              <wp:anchor distT="0" distB="0" distL="114300" distR="114300" simplePos="0" relativeHeight="251807232" behindDoc="0" locked="0" layoutInCell="1" allowOverlap="1" wp14:anchorId="037C412C" wp14:editId="50DCEFCD">
                <wp:simplePos x="0" y="0"/>
                <wp:positionH relativeFrom="margin">
                  <wp:align>left</wp:align>
                </wp:positionH>
                <wp:positionV relativeFrom="paragraph">
                  <wp:posOffset>2808143</wp:posOffset>
                </wp:positionV>
                <wp:extent cx="5548630" cy="635"/>
                <wp:effectExtent l="0" t="0" r="0" b="0"/>
                <wp:wrapTopAndBottom/>
                <wp:docPr id="98" name="Надпись 98"/>
                <wp:cNvGraphicFramePr/>
                <a:graphic xmlns:a="http://schemas.openxmlformats.org/drawingml/2006/main">
                  <a:graphicData uri="http://schemas.microsoft.com/office/word/2010/wordprocessingShape">
                    <wps:wsp>
                      <wps:cNvSpPr txBox="1"/>
                      <wps:spPr>
                        <a:xfrm>
                          <a:off x="0" y="0"/>
                          <a:ext cx="5548630" cy="635"/>
                        </a:xfrm>
                        <a:prstGeom prst="rect">
                          <a:avLst/>
                        </a:prstGeom>
                        <a:solidFill>
                          <a:prstClr val="white"/>
                        </a:solidFill>
                        <a:ln>
                          <a:noFill/>
                        </a:ln>
                      </wps:spPr>
                      <wps:txbx>
                        <w:txbxContent>
                          <w:p w:rsidR="000C7065" w:rsidRPr="008B72C8" w:rsidRDefault="000C7065" w:rsidP="00B20A4D">
                            <w:pPr>
                              <w:pStyle w:val="afd"/>
                              <w:rPr>
                                <w:rFonts w:ascii="Times New Roman" w:hAnsi="Times New Roman" w:cs="Times New Roman"/>
                                <w:noProof/>
                                <w:color w:val="auto"/>
                                <w:sz w:val="24"/>
                                <w:szCs w:val="24"/>
                              </w:rPr>
                            </w:pPr>
                            <w:r w:rsidRPr="008B72C8">
                              <w:rPr>
                                <w:rFonts w:ascii="Times New Roman" w:hAnsi="Times New Roman" w:cs="Times New Roman"/>
                                <w:noProof/>
                                <w:color w:val="auto"/>
                                <w:sz w:val="24"/>
                                <w:szCs w:val="24"/>
                              </w:rPr>
                              <w:t xml:space="preserve">Рисунок </w:t>
                            </w:r>
                            <w:r>
                              <w:rPr>
                                <w:rFonts w:ascii="Times New Roman" w:hAnsi="Times New Roman" w:cs="Times New Roman"/>
                                <w:noProof/>
                                <w:color w:val="auto"/>
                                <w:sz w:val="24"/>
                                <w:szCs w:val="24"/>
                              </w:rPr>
                              <w:t>18.</w:t>
                            </w:r>
                            <w:r w:rsidRPr="008B72C8">
                              <w:rPr>
                                <w:rFonts w:ascii="Times New Roman" w:hAnsi="Times New Roman" w:cs="Times New Roman"/>
                                <w:noProof/>
                                <w:color w:val="auto"/>
                                <w:sz w:val="24"/>
                                <w:szCs w:val="24"/>
                              </w:rPr>
                              <w:t xml:space="preserve">4. </w:t>
                            </w:r>
                            <w:r w:rsidRPr="008B72C8">
                              <w:rPr>
                                <w:rFonts w:ascii="Times New Roman" w:hAnsi="Times New Roman" w:cs="Times New Roman"/>
                                <w:color w:val="auto"/>
                                <w:sz w:val="24"/>
                                <w:szCs w:val="24"/>
                              </w:rPr>
                              <w:t>Возможные формы плиты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C412C" id="Надпись 98" o:spid="_x0000_s1123" type="#_x0000_t202" style="position:absolute;margin-left:0;margin-top:221.1pt;width:436.9pt;height:.05pt;z-index:251807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" stroked="f">
                <v:textbox style="mso-fit-shape-to-text:t" inset="0,0,0,0">
                  <w:txbxContent>
                    <w:p w:rsidR="000C7065" w:rsidRPr="008B72C8" w:rsidRDefault="000C7065" w:rsidP="00B20A4D">
                      <w:pPr>
                        <w:pStyle w:val="afd"/>
                        <w:rPr>
                          <w:rFonts w:ascii="Times New Roman" w:hAnsi="Times New Roman" w:cs="Times New Roman"/>
                          <w:noProof/>
                          <w:color w:val="auto"/>
                          <w:sz w:val="24"/>
                          <w:szCs w:val="24"/>
                        </w:rPr>
                      </w:pPr>
                      <w:r w:rsidRPr="008B72C8">
                        <w:rPr>
                          <w:rFonts w:ascii="Times New Roman" w:hAnsi="Times New Roman" w:cs="Times New Roman"/>
                          <w:noProof/>
                          <w:color w:val="auto"/>
                          <w:sz w:val="24"/>
                          <w:szCs w:val="24"/>
                        </w:rPr>
                        <w:t xml:space="preserve">Рисунок </w:t>
                      </w:r>
                      <w:r>
                        <w:rPr>
                          <w:rFonts w:ascii="Times New Roman" w:hAnsi="Times New Roman" w:cs="Times New Roman"/>
                          <w:noProof/>
                          <w:color w:val="auto"/>
                          <w:sz w:val="24"/>
                          <w:szCs w:val="24"/>
                        </w:rPr>
                        <w:t>18.</w:t>
                      </w:r>
                      <w:r w:rsidRPr="008B72C8">
                        <w:rPr>
                          <w:rFonts w:ascii="Times New Roman" w:hAnsi="Times New Roman" w:cs="Times New Roman"/>
                          <w:noProof/>
                          <w:color w:val="auto"/>
                          <w:sz w:val="24"/>
                          <w:szCs w:val="24"/>
                        </w:rPr>
                        <w:t xml:space="preserve">4. </w:t>
                      </w:r>
                      <w:r w:rsidRPr="008B72C8">
                        <w:rPr>
                          <w:rFonts w:ascii="Times New Roman" w:hAnsi="Times New Roman" w:cs="Times New Roman"/>
                          <w:color w:val="auto"/>
                          <w:sz w:val="24"/>
                          <w:szCs w:val="24"/>
                        </w:rPr>
                        <w:t>Возможные формы плиты</w:t>
                      </w:r>
                    </w:p>
                  </w:txbxContent>
                </v:textbox>
                <w10:wrap type="topAndBottom" anchorx="margin"/>
              </v:shape>
            </w:pict>
          </mc:Fallback>
        </mc:AlternateContent>
      </w:r>
      <w:r w:rsidR="00B20A4D" w:rsidRPr="00C10160">
        <w:rPr>
          <w:rFonts w:ascii="Times New Roman" w:eastAsiaTheme="minorEastAsia" w:hAnsi="Times New Roman"/>
          <w:sz w:val="28"/>
          <w:szCs w:val="28"/>
        </w:rPr>
        <w:t xml:space="preserve">При использовании дополнительного пригруза "юбка" формулы выталкивающей силы и веса </w:t>
      </w:r>
      <w:r w:rsidR="0004609D" w:rsidRPr="00C10160">
        <w:rPr>
          <w:rFonts w:ascii="Times New Roman" w:eastAsiaTheme="minorEastAsia" w:hAnsi="Times New Roman"/>
          <w:sz w:val="28"/>
          <w:szCs w:val="28"/>
        </w:rPr>
        <w:t>обводнённого</w:t>
      </w:r>
      <w:r w:rsidR="00B20A4D" w:rsidRPr="00C10160">
        <w:rPr>
          <w:rFonts w:ascii="Times New Roman" w:eastAsiaTheme="minorEastAsia" w:hAnsi="Times New Roman"/>
          <w:sz w:val="28"/>
          <w:szCs w:val="28"/>
        </w:rPr>
        <w:t xml:space="preserve"> грунта также меняются.</w:t>
      </w:r>
    </w:p>
    <w:p w:rsidR="00B20A4D" w:rsidRPr="00C10160" w:rsidRDefault="00C95E55" w:rsidP="00B20A4D">
      <w:pPr>
        <w:tabs>
          <w:tab w:val="left" w:pos="949"/>
        </w:tabs>
        <w:spacing w:after="240"/>
        <w:rPr>
          <w:rFonts w:ascii="Times New Roman" w:eastAsiaTheme="minorEastAsia" w:hAnsi="Times New Roman"/>
        </w:rPr>
      </w:pPr>
      <m:oMathPara>
        <m:oMath>
          <m:sSub>
            <m:sSubPr>
              <m:ctrlPr>
                <w:rPr>
                  <w:rFonts w:ascii="Cambria Math" w:eastAsiaTheme="minorEastAsia" w:hAnsi="Cambria Math"/>
                  <w:i/>
                </w:rPr>
              </m:ctrlPr>
            </m:sSubPr>
            <m:e>
              <m:r>
                <w:rPr>
                  <w:rFonts w:ascii="Cambria Math" w:eastAsiaTheme="minorEastAsia" w:hAnsi="Cambria Math"/>
                  <w:lang w:val="en-US"/>
                </w:rPr>
                <m:t>F</m:t>
              </m:r>
            </m:e>
            <m:sub>
              <m:r>
                <w:rPr>
                  <w:rFonts w:ascii="Cambria Math" w:eastAsiaTheme="minorEastAsia" w:hAnsi="Cambria Math"/>
                </w:rPr>
                <m:t>А</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об.гр</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КНС</m:t>
                      </m:r>
                    </m:sub>
                  </m:sSub>
                </m:num>
                <m:den>
                  <m:r>
                    <w:rPr>
                      <w:rFonts w:ascii="Cambria Math" w:eastAsiaTheme="minorEastAsia" w:hAnsi="Cambria Math"/>
                      <w:lang w:val="en-US"/>
                    </w:rPr>
                    <m:t>H</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lang w:val="en-US"/>
                    </w:rPr>
                    <m:t>H-</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юб</m:t>
                      </m:r>
                    </m:sub>
                  </m:sSub>
                  <m:ctrlPr>
                    <w:rPr>
                      <w:rFonts w:ascii="Cambria Math" w:eastAsiaTheme="minorEastAsia" w:hAnsi="Cambria Math"/>
                      <w:i/>
                      <w:lang w:val="en-US"/>
                    </w:rPr>
                  </m:ctrlP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rPr>
                    <m:t>пл</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юб</m:t>
                  </m:r>
                </m:sub>
              </m:sSub>
            </m:e>
          </m:d>
        </m:oMath>
      </m:oMathPara>
    </w:p>
    <w:p w:rsidR="00B20A4D" w:rsidRPr="00C10160" w:rsidRDefault="00C95E55" w:rsidP="00B20A4D">
      <w:pPr>
        <w:tabs>
          <w:tab w:val="left" w:pos="949"/>
        </w:tabs>
        <w:spacing w:after="240"/>
        <w:rPr>
          <w:rFonts w:ascii="Times New Roman" w:eastAsiaTheme="minorEastAsia" w:hAnsi="Times New Roman"/>
        </w:rPr>
      </w:pPr>
      <m:oMathPara>
        <m:oMath>
          <m:sSub>
            <m:sSubPr>
              <m:ctrlPr>
                <w:rPr>
                  <w:rFonts w:ascii="Cambria Math" w:eastAsiaTheme="minorEastAsia" w:hAnsi="Cambria Math"/>
                  <w:i/>
                </w:rPr>
              </m:ctrlPr>
            </m:sSubPr>
            <m:e>
              <m:r>
                <w:rPr>
                  <w:rFonts w:ascii="Cambria Math" w:eastAsiaTheme="minorEastAsia" w:hAnsi="Cambria Math"/>
                  <w:lang w:val="en-US"/>
                </w:rPr>
                <m:t>G</m:t>
              </m:r>
            </m:e>
            <m:sub>
              <m:r>
                <w:rPr>
                  <w:rFonts w:ascii="Cambria Math" w:eastAsiaTheme="minorEastAsia" w:hAnsi="Cambria Math"/>
                </w:rPr>
                <m:t>об.гр</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об.гр</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пл</m:t>
                      </m:r>
                    </m:sub>
                  </m:sSub>
                </m:num>
                <m:den>
                  <m:r>
                    <w:rPr>
                      <w:rFonts w:ascii="Cambria Math" w:eastAsiaTheme="minorEastAsia" w:hAnsi="Cambria Math"/>
                      <w:lang w:val="en-US"/>
                    </w:rPr>
                    <m:t>h</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КНС</m:t>
                      </m:r>
                    </m:sub>
                  </m:sSub>
                </m:num>
                <m:den>
                  <m:r>
                    <w:rPr>
                      <w:rFonts w:ascii="Cambria Math" w:eastAsiaTheme="minorEastAsia" w:hAnsi="Cambria Math"/>
                      <w:lang w:val="en-US"/>
                    </w:rPr>
                    <m:t>H</m:t>
                  </m:r>
                </m:den>
              </m:f>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lang w:val="en-US"/>
                </w:rPr>
                <m:t>H-</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юб</m:t>
                  </m:r>
                </m:sub>
              </m:sSub>
              <m:ctrlPr>
                <w:rPr>
                  <w:rFonts w:ascii="Cambria Math" w:eastAsiaTheme="minorEastAsia" w:hAnsi="Cambria Math"/>
                  <w:i/>
                  <w:lang w:val="en-US"/>
                </w:rPr>
              </m:ctrlPr>
            </m:e>
          </m:d>
        </m:oMath>
      </m:oMathPara>
    </w:p>
    <w:p w:rsidR="00B20A4D" w:rsidRPr="00C10160" w:rsidRDefault="00B20A4D" w:rsidP="00B20A4D">
      <w:pPr>
        <w:tabs>
          <w:tab w:val="left" w:pos="949"/>
        </w:tabs>
        <w:spacing w:after="240"/>
        <w:rPr>
          <w:rFonts w:ascii="Times New Roman" w:eastAsiaTheme="minorEastAsia" w:hAnsi="Times New Roman"/>
          <w:sz w:val="28"/>
        </w:rPr>
      </w:pPr>
      <w:r w:rsidRPr="00C10160">
        <w:rPr>
          <w:rFonts w:ascii="Times New Roman" w:eastAsiaTheme="minorEastAsia" w:hAnsi="Times New Roman"/>
          <w:sz w:val="28"/>
        </w:rPr>
        <w:t>Таким образом:</w:t>
      </w:r>
    </w:p>
    <w:p w:rsidR="00B20A4D" w:rsidRPr="00C10160" w:rsidRDefault="00B20A4D" w:rsidP="00B20A4D">
      <w:pPr>
        <w:tabs>
          <w:tab w:val="left" w:pos="949"/>
        </w:tabs>
        <w:spacing w:after="240"/>
        <w:rPr>
          <w:rFonts w:ascii="Times New Roman" w:eastAsiaTheme="minorEastAsia" w:hAnsi="Times New Roman"/>
        </w:rPr>
      </w:pPr>
      <m:oMathPara>
        <m:oMath>
          <m:r>
            <w:rPr>
              <w:rFonts w:ascii="Cambria Math" w:eastAsiaTheme="minorEastAsia" w:hAnsi="Cambria Math"/>
            </w:rPr>
            <m:t>G=0,9∙</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G</m:t>
                  </m:r>
                </m:e>
                <m:sub>
                  <m:r>
                    <w:rPr>
                      <w:rFonts w:ascii="Cambria Math" w:eastAsiaTheme="minorEastAsia" w:hAnsi="Cambria Math"/>
                    </w:rPr>
                    <m:t>КНС</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пл</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юб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пол</m:t>
                  </m:r>
                </m:sub>
              </m:sSub>
            </m:e>
          </m:d>
          <m:r>
            <w:rPr>
              <w:rFonts w:ascii="Cambria Math" w:eastAsiaTheme="minorEastAsia" w:hAnsi="Cambria Math"/>
            </w:rPr>
            <m:t>+0,85∙</m:t>
          </m:r>
          <m:sSub>
            <m:sSubPr>
              <m:ctrlPr>
                <w:rPr>
                  <w:rFonts w:ascii="Cambria Math" w:eastAsiaTheme="minorEastAsia" w:hAnsi="Cambria Math"/>
                  <w:i/>
                </w:rPr>
              </m:ctrlPr>
            </m:sSubPr>
            <m:e>
              <m:r>
                <w:rPr>
                  <w:rFonts w:ascii="Cambria Math" w:eastAsiaTheme="minorEastAsia" w:hAnsi="Cambria Math"/>
                  <w:lang w:val="en-US"/>
                </w:rPr>
                <m:t>G</m:t>
              </m:r>
            </m:e>
            <m:sub>
              <m:r>
                <w:rPr>
                  <w:rFonts w:ascii="Cambria Math" w:eastAsiaTheme="minorEastAsia" w:hAnsi="Cambria Math"/>
                </w:rPr>
                <m:t>об.гр</m:t>
              </m:r>
            </m:sub>
          </m:sSub>
        </m:oMath>
      </m:oMathPara>
    </w:p>
    <w:p w:rsidR="009A0A31" w:rsidRPr="00C10160" w:rsidRDefault="009A0A31" w:rsidP="009A0A31">
      <w:pPr>
        <w:tabs>
          <w:tab w:val="left" w:pos="949"/>
        </w:tabs>
        <w:spacing w:after="240"/>
        <w:jc w:val="both"/>
        <w:rPr>
          <w:rFonts w:ascii="Times New Roman" w:eastAsiaTheme="minorEastAsia" w:hAnsi="Times New Roman"/>
          <w:sz w:val="28"/>
        </w:rPr>
      </w:pPr>
      <w:r w:rsidRPr="00C10160">
        <w:rPr>
          <w:rFonts w:ascii="Times New Roman" w:eastAsiaTheme="minorEastAsia" w:hAnsi="Times New Roman"/>
          <w:sz w:val="28"/>
        </w:rPr>
        <w:t>При проектировании КНС на дороге также предусматривают разгрузочную плиту. Стоит заметить, что вес этой плиты не учитывается в сумме удерживающих сил, так как разгрузочная плита не закрепляется жёстко с КНС как фундаментная плита и юбка, а, следовательно, не может являться пригрузом.</w:t>
      </w:r>
    </w:p>
    <w:p w:rsidR="009A0A31" w:rsidRPr="00C10160" w:rsidRDefault="009A0A31" w:rsidP="00B20A4D">
      <w:pPr>
        <w:tabs>
          <w:tab w:val="left" w:pos="949"/>
        </w:tabs>
        <w:spacing w:after="240"/>
        <w:rPr>
          <w:rFonts w:ascii="Times New Roman" w:eastAsiaTheme="minorEastAsia" w:hAnsi="Times New Roman"/>
        </w:rPr>
      </w:pPr>
    </w:p>
    <w:p w:rsidR="00B20A4D" w:rsidRPr="00C10160" w:rsidRDefault="0004609D" w:rsidP="00B20A4D">
      <w:pPr>
        <w:spacing w:after="240"/>
        <w:jc w:val="both"/>
        <w:rPr>
          <w:rFonts w:ascii="Times New Roman" w:eastAsiaTheme="minorEastAsia" w:hAnsi="Times New Roman"/>
          <w:b/>
          <w:sz w:val="28"/>
          <w:szCs w:val="28"/>
        </w:rPr>
      </w:pPr>
      <w:r w:rsidRPr="00C10160">
        <w:rPr>
          <w:rFonts w:ascii="Times New Roman" w:eastAsiaTheme="minorEastAsia" w:hAnsi="Times New Roman"/>
          <w:b/>
          <w:sz w:val="28"/>
          <w:szCs w:val="28"/>
        </w:rPr>
        <w:t>Развёрнутая</w:t>
      </w:r>
      <w:r w:rsidR="00B20A4D" w:rsidRPr="00C10160">
        <w:rPr>
          <w:rFonts w:ascii="Times New Roman" w:eastAsiaTheme="minorEastAsia" w:hAnsi="Times New Roman"/>
          <w:b/>
          <w:sz w:val="28"/>
          <w:szCs w:val="28"/>
        </w:rPr>
        <w:t xml:space="preserve"> формула неравенства будет выглядеть так:</w:t>
      </w:r>
    </w:p>
    <w:p w:rsidR="00B20A4D" w:rsidRPr="00C10160" w:rsidRDefault="00C95E55" w:rsidP="00B20A4D">
      <w:pPr>
        <w:spacing w:after="240"/>
        <w:rPr>
          <w:rFonts w:ascii="Times New Roman" w:eastAsiaTheme="minorEastAsia" w:hAnsi="Times New Roman"/>
          <w:i/>
          <w:szCs w:val="28"/>
          <w:lang w:val="en-US"/>
        </w:rPr>
      </w:pPr>
      <m:oMathPara>
        <m:oMath>
          <m:f>
            <m:fPr>
              <m:ctrlPr>
                <w:rPr>
                  <w:rFonts w:ascii="Cambria Math" w:eastAsiaTheme="minorEastAsia" w:hAnsi="Cambria Math"/>
                  <w:i/>
                  <w:szCs w:val="28"/>
                </w:rPr>
              </m:ctrlPr>
            </m:fPr>
            <m:num>
              <m:r>
                <w:rPr>
                  <w:rFonts w:ascii="Cambria Math" w:eastAsiaTheme="minorEastAsia" w:hAnsi="Cambria Math"/>
                </w:rPr>
                <m:t>0,9∙</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G</m:t>
                      </m:r>
                    </m:e>
                    <m:sub>
                      <m:r>
                        <w:rPr>
                          <w:rFonts w:ascii="Cambria Math" w:eastAsiaTheme="minorEastAsia" w:hAnsi="Cambria Math"/>
                        </w:rPr>
                        <m:t>КНС</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пл</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юб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пол</m:t>
                      </m:r>
                    </m:sub>
                  </m:sSub>
                </m:e>
              </m:d>
              <m:r>
                <w:rPr>
                  <w:rFonts w:ascii="Cambria Math" w:eastAsiaTheme="minorEastAsia" w:hAnsi="Cambria Math"/>
                </w:rPr>
                <m:t>+0,85∙</m:t>
              </m:r>
              <m:sSub>
                <m:sSubPr>
                  <m:ctrlPr>
                    <w:rPr>
                      <w:rFonts w:ascii="Cambria Math" w:eastAsiaTheme="minorEastAsia" w:hAnsi="Cambria Math"/>
                      <w:i/>
                    </w:rPr>
                  </m:ctrlPr>
                </m:sSubPr>
                <m:e>
                  <m:r>
                    <w:rPr>
                      <w:rFonts w:ascii="Cambria Math" w:eastAsiaTheme="minorEastAsia" w:hAnsi="Cambria Math"/>
                      <w:lang w:val="en-US"/>
                    </w:rPr>
                    <m:t>G</m:t>
                  </m:r>
                </m:e>
                <m:sub>
                  <m:r>
                    <w:rPr>
                      <w:rFonts w:ascii="Cambria Math" w:eastAsiaTheme="minorEastAsia" w:hAnsi="Cambria Math"/>
                    </w:rPr>
                    <m:t>об.гр</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об.гр</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КНС</m:t>
                          </m:r>
                        </m:sub>
                      </m:sSub>
                    </m:num>
                    <m:den>
                      <m:r>
                        <w:rPr>
                          <w:rFonts w:ascii="Cambria Math" w:eastAsiaTheme="minorEastAsia" w:hAnsi="Cambria Math"/>
                          <w:lang w:val="en-US"/>
                        </w:rPr>
                        <m:t>H</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lang w:val="en-US"/>
                        </w:rPr>
                        <m:t>H-</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юб</m:t>
                          </m:r>
                        </m:sub>
                      </m:sSub>
                      <m:ctrlPr>
                        <w:rPr>
                          <w:rFonts w:ascii="Cambria Math" w:eastAsiaTheme="minorEastAsia" w:hAnsi="Cambria Math"/>
                          <w:i/>
                          <w:lang w:val="en-US"/>
                        </w:rPr>
                      </m:ctrlP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rPr>
                        <m:t>пл</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юб</m:t>
                      </m:r>
                    </m:sub>
                  </m:sSub>
                </m:e>
              </m:d>
            </m:den>
          </m:f>
          <m:r>
            <w:rPr>
              <w:rFonts w:ascii="Cambria Math" w:eastAsiaTheme="minorEastAsia" w:hAnsi="Cambria Math"/>
              <w:szCs w:val="28"/>
            </w:rPr>
            <m:t>≥</m:t>
          </m:r>
          <m:r>
            <w:rPr>
              <w:rFonts w:ascii="Cambria Math" w:eastAsiaTheme="minorEastAsia" w:hAnsi="Cambria Math"/>
              <w:szCs w:val="28"/>
              <w:lang w:val="en-US"/>
            </w:rPr>
            <m:t>k</m:t>
          </m:r>
        </m:oMath>
      </m:oMathPara>
    </w:p>
    <w:p w:rsidR="00B20A4D" w:rsidRPr="00C10160" w:rsidRDefault="00B20A4D" w:rsidP="00B20A4D">
      <w:pPr>
        <w:spacing w:after="240"/>
        <w:jc w:val="both"/>
        <w:rPr>
          <w:rFonts w:ascii="Times New Roman" w:eastAsiaTheme="minorEastAsia" w:hAnsi="Times New Roman"/>
          <w:b/>
          <w:sz w:val="28"/>
          <w:szCs w:val="28"/>
        </w:rPr>
      </w:pPr>
      <w:r w:rsidRPr="00C10160">
        <w:rPr>
          <w:rFonts w:ascii="Times New Roman" w:eastAsiaTheme="minorEastAsia" w:hAnsi="Times New Roman"/>
          <w:b/>
          <w:sz w:val="28"/>
          <w:szCs w:val="28"/>
        </w:rPr>
        <w:t xml:space="preserve">При проведении </w:t>
      </w:r>
      <w:r w:rsidR="000801FD" w:rsidRPr="00C10160">
        <w:rPr>
          <w:rFonts w:ascii="Times New Roman" w:eastAsiaTheme="minorEastAsia" w:hAnsi="Times New Roman"/>
          <w:b/>
          <w:sz w:val="28"/>
          <w:szCs w:val="28"/>
        </w:rPr>
        <w:t>расчёта</w:t>
      </w:r>
      <w:r w:rsidRPr="00C10160">
        <w:rPr>
          <w:rFonts w:ascii="Times New Roman" w:eastAsiaTheme="minorEastAsia" w:hAnsi="Times New Roman"/>
          <w:b/>
          <w:sz w:val="28"/>
          <w:szCs w:val="28"/>
        </w:rPr>
        <w:t xml:space="preserve"> необходимо </w:t>
      </w:r>
      <w:r w:rsidR="0004609D" w:rsidRPr="00C10160">
        <w:rPr>
          <w:rFonts w:ascii="Times New Roman" w:eastAsiaTheme="minorEastAsia" w:hAnsi="Times New Roman"/>
          <w:b/>
          <w:sz w:val="28"/>
          <w:szCs w:val="28"/>
        </w:rPr>
        <w:t>развёрнуто</w:t>
      </w:r>
      <w:r w:rsidRPr="00C10160">
        <w:rPr>
          <w:rFonts w:ascii="Times New Roman" w:eastAsiaTheme="minorEastAsia" w:hAnsi="Times New Roman"/>
          <w:b/>
          <w:sz w:val="28"/>
          <w:szCs w:val="28"/>
        </w:rPr>
        <w:t xml:space="preserve"> расписывать формулы с указанием всех величин и единиц измерения.</w:t>
      </w:r>
    </w:p>
    <w:p w:rsidR="0012021D" w:rsidRPr="00C10160" w:rsidRDefault="0012021D" w:rsidP="00B20A4D">
      <w:pPr>
        <w:spacing w:before="240"/>
        <w:jc w:val="center"/>
        <w:rPr>
          <w:rFonts w:ascii="Times New Roman" w:hAnsi="Times New Roman"/>
        </w:rPr>
      </w:pPr>
    </w:p>
    <w:sectPr w:rsidR="0012021D" w:rsidRPr="00C10160" w:rsidSect="005A00AF">
      <w:pgSz w:w="11905" w:h="16837" w:code="9"/>
      <w:pgMar w:top="1134" w:right="706" w:bottom="794" w:left="1304" w:header="284" w:footer="284" w:gutter="0"/>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E55" w:rsidRDefault="00C95E55">
      <w:r>
        <w:separator/>
      </w:r>
    </w:p>
  </w:endnote>
  <w:endnote w:type="continuationSeparator" w:id="0">
    <w:p w:rsidR="00C95E55" w:rsidRDefault="00C95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_Timer">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j-ea">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E00002FF" w:usb1="6AC7FDFB" w:usb2="00000012" w:usb3="00000000" w:csb0="0002009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065" w:rsidRDefault="000C7065" w:rsidP="00397D37">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0C7065" w:rsidRDefault="000C7065" w:rsidP="006A08DE">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065" w:rsidRDefault="000C7065" w:rsidP="006A08DE">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065" w:rsidRDefault="000C7065">
    <w:pPr>
      <w:pStyle w:val="a9"/>
    </w:pPr>
    <w:r>
      <w:t xml:space="preserve">- </w:t>
    </w:r>
    <w:r>
      <w:fldChar w:fldCharType="begin"/>
    </w:r>
    <w:r>
      <w:instrText xml:space="preserve"> PAGE </w:instrText>
    </w:r>
    <w:r>
      <w:fldChar w:fldCharType="separate"/>
    </w:r>
    <w:r w:rsidR="009B4377">
      <w:rPr>
        <w:noProof/>
      </w:rP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065" w:rsidRDefault="000C7065" w:rsidP="007D66F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0C7065" w:rsidRDefault="000C7065" w:rsidP="00EA51A0">
    <w:pPr>
      <w:pStyle w:val="a9"/>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065" w:rsidRDefault="000C7065" w:rsidP="006369C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9B4377">
      <w:rPr>
        <w:rStyle w:val="ab"/>
        <w:noProof/>
      </w:rPr>
      <w:t>3</w:t>
    </w:r>
    <w:r>
      <w:rPr>
        <w:rStyle w:val="ab"/>
      </w:rPr>
      <w:fldChar w:fldCharType="end"/>
    </w:r>
  </w:p>
  <w:p w:rsidR="000C7065" w:rsidRDefault="000C7065" w:rsidP="00B124E6">
    <w:pPr>
      <w:pStyle w:val="a9"/>
      <w:framePr w:wrap="around" w:vAnchor="text" w:hAnchor="margin" w:xAlign="right" w:y="1"/>
      <w:rPr>
        <w:rStyle w:val="ab"/>
      </w:rPr>
    </w:pPr>
  </w:p>
  <w:p w:rsidR="000C7065" w:rsidRDefault="000C7065" w:rsidP="002521C2">
    <w:pPr>
      <w:pStyle w:val="Style8"/>
      <w:widowControl/>
      <w:ind w:left="-7" w:right="360"/>
      <w:jc w:val="right"/>
      <w:rPr>
        <w:rStyle w:val="FontStyle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065" w:rsidRDefault="000C7065">
    <w:pPr>
      <w:widowContr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E55" w:rsidRDefault="00C95E55">
      <w:r>
        <w:separator/>
      </w:r>
    </w:p>
  </w:footnote>
  <w:footnote w:type="continuationSeparator" w:id="0">
    <w:p w:rsidR="00C95E55" w:rsidRDefault="00C95E55">
      <w:r>
        <w:continuationSeparator/>
      </w:r>
    </w:p>
  </w:footnote>
  <w:footnote w:id="1">
    <w:p w:rsidR="00C10160" w:rsidRPr="00C10160" w:rsidRDefault="00C10160">
      <w:pPr>
        <w:pStyle w:val="aff0"/>
        <w:rPr>
          <w:rFonts w:ascii="Times New Roman" w:hAnsi="Times New Roman"/>
        </w:rPr>
      </w:pPr>
      <w:r w:rsidRPr="00C10160">
        <w:rPr>
          <w:rStyle w:val="aff2"/>
          <w:rFonts w:ascii="Times New Roman" w:hAnsi="Times New Roman"/>
        </w:rPr>
        <w:footnoteRef/>
      </w:r>
      <w:r w:rsidRPr="00C10160">
        <w:rPr>
          <w:rFonts w:ascii="Times New Roman" w:hAnsi="Times New Roman"/>
        </w:rPr>
        <w:t xml:space="preserve"> </w:t>
      </w:r>
      <w:r w:rsidRPr="00C10160">
        <w:rPr>
          <w:rFonts w:ascii="Times New Roman" w:hAnsi="Times New Roman"/>
          <w:b/>
        </w:rPr>
        <w:t>Здесь и далее европейские стандарты приводятся справочно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5ED3E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21E7628"/>
    <w:lvl w:ilvl="0">
      <w:numFmt w:val="bullet"/>
      <w:lvlText w:val="*"/>
      <w:lvlJc w:val="left"/>
    </w:lvl>
  </w:abstractNum>
  <w:abstractNum w:abstractNumId="2" w15:restartNumberingAfterBreak="0">
    <w:nsid w:val="00000002"/>
    <w:multiLevelType w:val="multilevel"/>
    <w:tmpl w:val="894EE874"/>
    <w:lvl w:ilvl="0">
      <w:start w:val="1"/>
      <w:numFmt w:val="decimal"/>
      <w:isLgl/>
      <w:suff w:val="nothing"/>
      <w:lvlText w:val="%1."/>
      <w:lvlJc w:val="left"/>
      <w:pPr>
        <w:ind w:left="0" w:firstLine="0"/>
      </w:pPr>
      <w:rPr>
        <w:rFonts w:hint="default"/>
        <w:position w:val="0"/>
      </w:rPr>
    </w:lvl>
    <w:lvl w:ilvl="1">
      <w:start w:val="1"/>
      <w:numFmt w:val="decimal"/>
      <w:isLgl/>
      <w:suff w:val="nothing"/>
      <w:lvlText w:val="%1.%2."/>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422144"/>
    <w:multiLevelType w:val="hybridMultilevel"/>
    <w:tmpl w:val="B052E86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975909"/>
    <w:multiLevelType w:val="hybridMultilevel"/>
    <w:tmpl w:val="DD74346E"/>
    <w:lvl w:ilvl="0" w:tplc="142662FE">
      <w:start w:val="1"/>
      <w:numFmt w:val="bullet"/>
      <w:lvlText w:val=""/>
      <w:lvlJc w:val="left"/>
      <w:pPr>
        <w:ind w:left="644" w:hanging="360"/>
      </w:pPr>
      <w:rPr>
        <w:rFonts w:ascii="Symbol" w:hAnsi="Symbol" w:hint="default"/>
      </w:rPr>
    </w:lvl>
    <w:lvl w:ilvl="1" w:tplc="142662F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080204"/>
    <w:multiLevelType w:val="hybridMultilevel"/>
    <w:tmpl w:val="0B8C73F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 w15:restartNumberingAfterBreak="0">
    <w:nsid w:val="03836721"/>
    <w:multiLevelType w:val="hybridMultilevel"/>
    <w:tmpl w:val="3CF4D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F92722"/>
    <w:multiLevelType w:val="hybridMultilevel"/>
    <w:tmpl w:val="DF10E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DC088F"/>
    <w:multiLevelType w:val="hybridMultilevel"/>
    <w:tmpl w:val="D0FE55A0"/>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B66ED7"/>
    <w:multiLevelType w:val="hybridMultilevel"/>
    <w:tmpl w:val="FA762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E33345"/>
    <w:multiLevelType w:val="multilevel"/>
    <w:tmpl w:val="2E0A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604D7A"/>
    <w:multiLevelType w:val="multilevel"/>
    <w:tmpl w:val="EFD0B74E"/>
    <w:lvl w:ilvl="0">
      <w:start w:val="3"/>
      <w:numFmt w:val="decimal"/>
      <w:lvlText w:val="%1."/>
      <w:lvlJc w:val="left"/>
      <w:pPr>
        <w:ind w:left="600" w:hanging="600"/>
      </w:pPr>
      <w:rPr>
        <w:rFonts w:hint="default"/>
      </w:rPr>
    </w:lvl>
    <w:lvl w:ilvl="1">
      <w:start w:val="30"/>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0FB96CE9"/>
    <w:multiLevelType w:val="multilevel"/>
    <w:tmpl w:val="268E9A4A"/>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138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3" w15:restartNumberingAfterBreak="0">
    <w:nsid w:val="11BF0D54"/>
    <w:multiLevelType w:val="hybridMultilevel"/>
    <w:tmpl w:val="7C16EB2C"/>
    <w:lvl w:ilvl="0" w:tplc="5DDC4B28">
      <w:start w:val="3"/>
      <w:numFmt w:val="bullet"/>
      <w:lvlText w:val="-"/>
      <w:lvlJc w:val="left"/>
      <w:pPr>
        <w:ind w:left="1004" w:hanging="360"/>
      </w:pPr>
      <w:rPr>
        <w:rFonts w:ascii="Times" w:eastAsia="Times New Roman" w:hAnsi="Times" w:cs="Time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12086C75"/>
    <w:multiLevelType w:val="multilevel"/>
    <w:tmpl w:val="E982E00C"/>
    <w:lvl w:ilvl="0">
      <w:start w:val="10"/>
      <w:numFmt w:val="decimal"/>
      <w:lvlText w:val="%1."/>
      <w:lvlJc w:val="left"/>
      <w:pPr>
        <w:ind w:left="780" w:hanging="360"/>
      </w:pPr>
      <w:rPr>
        <w:rFonts w:hint="default"/>
        <w:b/>
      </w:rPr>
    </w:lvl>
    <w:lvl w:ilvl="1">
      <w:start w:val="6"/>
      <w:numFmt w:val="decimal"/>
      <w:isLgl/>
      <w:lvlText w:val="%1.%2"/>
      <w:lvlJc w:val="left"/>
      <w:pPr>
        <w:ind w:left="1185" w:hanging="465"/>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20" w:hanging="1800"/>
      </w:pPr>
      <w:rPr>
        <w:rFonts w:hint="default"/>
      </w:rPr>
    </w:lvl>
  </w:abstractNum>
  <w:abstractNum w:abstractNumId="15" w15:restartNumberingAfterBreak="0">
    <w:nsid w:val="12B15018"/>
    <w:multiLevelType w:val="multilevel"/>
    <w:tmpl w:val="354C35BE"/>
    <w:lvl w:ilvl="0">
      <w:start w:val="1"/>
      <w:numFmt w:val="decimal"/>
      <w:lvlText w:val="%1."/>
      <w:lvlJc w:val="left"/>
      <w:pPr>
        <w:ind w:left="927"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16" w15:restartNumberingAfterBreak="0">
    <w:nsid w:val="13751BA6"/>
    <w:multiLevelType w:val="hybridMultilevel"/>
    <w:tmpl w:val="AB508A84"/>
    <w:lvl w:ilvl="0" w:tplc="8904FFC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8F5819"/>
    <w:multiLevelType w:val="hybridMultilevel"/>
    <w:tmpl w:val="EA0EA6BC"/>
    <w:lvl w:ilvl="0" w:tplc="5DDC4B28">
      <w:start w:val="3"/>
      <w:numFmt w:val="bullet"/>
      <w:lvlText w:val="-"/>
      <w:lvlJc w:val="left"/>
      <w:pPr>
        <w:tabs>
          <w:tab w:val="num" w:pos="720"/>
        </w:tabs>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9E0020"/>
    <w:multiLevelType w:val="multilevel"/>
    <w:tmpl w:val="D65C31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E0459C"/>
    <w:multiLevelType w:val="hybridMultilevel"/>
    <w:tmpl w:val="77EE87C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0" w15:restartNumberingAfterBreak="0">
    <w:nsid w:val="18B475D7"/>
    <w:multiLevelType w:val="multilevel"/>
    <w:tmpl w:val="FA1E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A54DFF"/>
    <w:multiLevelType w:val="multilevel"/>
    <w:tmpl w:val="0EDE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2268DF"/>
    <w:multiLevelType w:val="hybridMultilevel"/>
    <w:tmpl w:val="0E089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014F9D"/>
    <w:multiLevelType w:val="multilevel"/>
    <w:tmpl w:val="1B1E99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E43EB1"/>
    <w:multiLevelType w:val="multilevel"/>
    <w:tmpl w:val="9FCCCFE0"/>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F4D1177"/>
    <w:multiLevelType w:val="hybridMultilevel"/>
    <w:tmpl w:val="51F0E116"/>
    <w:lvl w:ilvl="0" w:tplc="19DC63BC">
      <w:start w:val="1"/>
      <w:numFmt w:val="bullet"/>
      <w:lvlText w:val="-"/>
      <w:lvlJc w:val="left"/>
      <w:pPr>
        <w:ind w:left="720" w:hanging="360"/>
      </w:pPr>
      <w:rPr>
        <w:rFonts w:ascii="Times New Roman" w:eastAsia="Times New Roman" w:hAnsi="Times New Roman" w:cs="Times New Roman" w:hint="default"/>
      </w:rPr>
    </w:lvl>
    <w:lvl w:ilvl="1" w:tplc="19DC63BC">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2943CC0"/>
    <w:multiLevelType w:val="hybridMultilevel"/>
    <w:tmpl w:val="728CCE8A"/>
    <w:lvl w:ilvl="0" w:tplc="CE74D7F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23DE42D7"/>
    <w:multiLevelType w:val="multilevel"/>
    <w:tmpl w:val="0ADE4AAE"/>
    <w:lvl w:ilvl="0">
      <w:start w:val="3"/>
      <w:numFmt w:val="decimal"/>
      <w:lvlText w:val="%1."/>
      <w:lvlJc w:val="left"/>
      <w:pPr>
        <w:ind w:left="600" w:hanging="600"/>
      </w:pPr>
      <w:rPr>
        <w:rFonts w:hint="default"/>
      </w:rPr>
    </w:lvl>
    <w:lvl w:ilvl="1">
      <w:start w:val="27"/>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15:restartNumberingAfterBreak="0">
    <w:nsid w:val="26A7185E"/>
    <w:multiLevelType w:val="hybridMultilevel"/>
    <w:tmpl w:val="FC004452"/>
    <w:lvl w:ilvl="0" w:tplc="2A4AE4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2AFF22D1"/>
    <w:multiLevelType w:val="multilevel"/>
    <w:tmpl w:val="E60AAFA0"/>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CB0E35"/>
    <w:multiLevelType w:val="hybridMultilevel"/>
    <w:tmpl w:val="811A2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F6E4009"/>
    <w:multiLevelType w:val="hybridMultilevel"/>
    <w:tmpl w:val="9BD0E47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08F17D4"/>
    <w:multiLevelType w:val="multilevel"/>
    <w:tmpl w:val="AB5C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DF54E9"/>
    <w:multiLevelType w:val="multilevel"/>
    <w:tmpl w:val="595A3F6E"/>
    <w:lvl w:ilvl="0">
      <w:start w:val="2"/>
      <w:numFmt w:val="decimal"/>
      <w:lvlText w:val="%1."/>
      <w:lvlJc w:val="left"/>
      <w:pPr>
        <w:ind w:left="585" w:hanging="58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4D7610D"/>
    <w:multiLevelType w:val="multilevel"/>
    <w:tmpl w:val="DA7A247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5792390"/>
    <w:multiLevelType w:val="hybridMultilevel"/>
    <w:tmpl w:val="F5068F60"/>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6E94308"/>
    <w:multiLevelType w:val="multilevel"/>
    <w:tmpl w:val="96CA5F0E"/>
    <w:lvl w:ilvl="0">
      <w:start w:val="7"/>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38EE37A0"/>
    <w:multiLevelType w:val="hybridMultilevel"/>
    <w:tmpl w:val="63E23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9A103CF"/>
    <w:multiLevelType w:val="hybridMultilevel"/>
    <w:tmpl w:val="85FCA0EC"/>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9DB3DCD"/>
    <w:multiLevelType w:val="hybridMultilevel"/>
    <w:tmpl w:val="263AC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C6F3037"/>
    <w:multiLevelType w:val="hybridMultilevel"/>
    <w:tmpl w:val="882C824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D9C4A11"/>
    <w:multiLevelType w:val="multilevel"/>
    <w:tmpl w:val="450C703E"/>
    <w:lvl w:ilvl="0">
      <w:start w:val="8"/>
      <w:numFmt w:val="decimal"/>
      <w:lvlText w:val="%1."/>
      <w:lvlJc w:val="left"/>
      <w:pPr>
        <w:ind w:left="420" w:hanging="42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3DDA265F"/>
    <w:multiLevelType w:val="hybridMultilevel"/>
    <w:tmpl w:val="AE4080EE"/>
    <w:lvl w:ilvl="0" w:tplc="142662F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3EB017F6"/>
    <w:multiLevelType w:val="hybridMultilevel"/>
    <w:tmpl w:val="C57A9360"/>
    <w:lvl w:ilvl="0" w:tplc="BBE84FD8">
      <w:start w:val="1"/>
      <w:numFmt w:val="bullet"/>
      <w:lvlText w:val="•"/>
      <w:lvlJc w:val="left"/>
      <w:pPr>
        <w:tabs>
          <w:tab w:val="num" w:pos="720"/>
        </w:tabs>
        <w:ind w:left="720" w:hanging="360"/>
      </w:pPr>
      <w:rPr>
        <w:rFonts w:ascii="Trebuchet MS" w:hAnsi="Trebuchet M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714BB9"/>
    <w:multiLevelType w:val="multilevel"/>
    <w:tmpl w:val="6E66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83131B"/>
    <w:multiLevelType w:val="multilevel"/>
    <w:tmpl w:val="CE7C17B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571"/>
        </w:tabs>
        <w:ind w:left="0" w:firstLine="851"/>
      </w:pPr>
      <w:rPr>
        <w:rFonts w:hint="default"/>
      </w:rPr>
    </w:lvl>
    <w:lvl w:ilvl="2">
      <w:start w:val="1"/>
      <w:numFmt w:val="decimal"/>
      <w:isLgl/>
      <w:lvlText w:val="%1.%2.%3."/>
      <w:lvlJc w:val="left"/>
      <w:pPr>
        <w:tabs>
          <w:tab w:val="num" w:pos="2782"/>
        </w:tabs>
        <w:ind w:left="2782" w:hanging="1080"/>
      </w:pPr>
      <w:rPr>
        <w:rFonts w:hint="default"/>
      </w:rPr>
    </w:lvl>
    <w:lvl w:ilvl="3">
      <w:start w:val="1"/>
      <w:numFmt w:val="decimal"/>
      <w:isLgl/>
      <w:lvlText w:val="%1.%2.%3.%4."/>
      <w:lvlJc w:val="left"/>
      <w:pPr>
        <w:tabs>
          <w:tab w:val="num" w:pos="3993"/>
        </w:tabs>
        <w:ind w:left="3993" w:hanging="1440"/>
      </w:pPr>
      <w:rPr>
        <w:rFonts w:hint="default"/>
      </w:rPr>
    </w:lvl>
    <w:lvl w:ilvl="4">
      <w:start w:val="1"/>
      <w:numFmt w:val="decimal"/>
      <w:isLgl/>
      <w:lvlText w:val="%1.%2.%3.%4.%5."/>
      <w:lvlJc w:val="left"/>
      <w:pPr>
        <w:tabs>
          <w:tab w:val="num" w:pos="4844"/>
        </w:tabs>
        <w:ind w:left="4844" w:hanging="1440"/>
      </w:pPr>
      <w:rPr>
        <w:rFonts w:hint="default"/>
      </w:rPr>
    </w:lvl>
    <w:lvl w:ilvl="5">
      <w:start w:val="1"/>
      <w:numFmt w:val="decimal"/>
      <w:isLgl/>
      <w:lvlText w:val="%1.%2.%3.%4.%5.%6."/>
      <w:lvlJc w:val="left"/>
      <w:pPr>
        <w:tabs>
          <w:tab w:val="num" w:pos="6055"/>
        </w:tabs>
        <w:ind w:left="6055" w:hanging="1800"/>
      </w:pPr>
      <w:rPr>
        <w:rFonts w:hint="default"/>
      </w:rPr>
    </w:lvl>
    <w:lvl w:ilvl="6">
      <w:start w:val="1"/>
      <w:numFmt w:val="decimal"/>
      <w:isLgl/>
      <w:lvlText w:val="%1.%2.%3.%4.%5.%6.%7."/>
      <w:lvlJc w:val="left"/>
      <w:pPr>
        <w:tabs>
          <w:tab w:val="num" w:pos="7266"/>
        </w:tabs>
        <w:ind w:left="7266" w:hanging="2160"/>
      </w:pPr>
      <w:rPr>
        <w:rFonts w:hint="default"/>
      </w:rPr>
    </w:lvl>
    <w:lvl w:ilvl="7">
      <w:start w:val="1"/>
      <w:numFmt w:val="decimal"/>
      <w:isLgl/>
      <w:lvlText w:val="%1.%2.%3.%4.%5.%6.%7.%8."/>
      <w:lvlJc w:val="left"/>
      <w:pPr>
        <w:tabs>
          <w:tab w:val="num" w:pos="8477"/>
        </w:tabs>
        <w:ind w:left="8477" w:hanging="2520"/>
      </w:pPr>
      <w:rPr>
        <w:rFonts w:hint="default"/>
      </w:rPr>
    </w:lvl>
    <w:lvl w:ilvl="8">
      <w:start w:val="1"/>
      <w:numFmt w:val="decimal"/>
      <w:isLgl/>
      <w:lvlText w:val="%1.%2.%3.%4.%5.%6.%7.%8.%9."/>
      <w:lvlJc w:val="left"/>
      <w:pPr>
        <w:tabs>
          <w:tab w:val="num" w:pos="9688"/>
        </w:tabs>
        <w:ind w:left="9688" w:hanging="2880"/>
      </w:pPr>
      <w:rPr>
        <w:rFonts w:hint="default"/>
      </w:rPr>
    </w:lvl>
  </w:abstractNum>
  <w:abstractNum w:abstractNumId="46" w15:restartNumberingAfterBreak="0">
    <w:nsid w:val="45906AED"/>
    <w:multiLevelType w:val="hybridMultilevel"/>
    <w:tmpl w:val="B226109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9D119B8"/>
    <w:multiLevelType w:val="hybridMultilevel"/>
    <w:tmpl w:val="728CCE8A"/>
    <w:lvl w:ilvl="0" w:tplc="CE74D7F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8" w15:restartNumberingAfterBreak="0">
    <w:nsid w:val="4A7F264D"/>
    <w:multiLevelType w:val="multilevel"/>
    <w:tmpl w:val="FDF69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E8F7A42"/>
    <w:multiLevelType w:val="hybridMultilevel"/>
    <w:tmpl w:val="1E563E1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0EC2709"/>
    <w:multiLevelType w:val="hybridMultilevel"/>
    <w:tmpl w:val="5582E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3675D1F"/>
    <w:multiLevelType w:val="hybridMultilevel"/>
    <w:tmpl w:val="741A6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5200446"/>
    <w:multiLevelType w:val="multilevel"/>
    <w:tmpl w:val="5D8093AE"/>
    <w:lvl w:ilvl="0">
      <w:start w:val="3"/>
      <w:numFmt w:val="decimal"/>
      <w:lvlText w:val="%1."/>
      <w:lvlJc w:val="left"/>
      <w:pPr>
        <w:ind w:left="600" w:hanging="600"/>
      </w:pPr>
      <w:rPr>
        <w:rFonts w:hint="default"/>
      </w:rPr>
    </w:lvl>
    <w:lvl w:ilvl="1">
      <w:start w:val="1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3" w15:restartNumberingAfterBreak="0">
    <w:nsid w:val="55433469"/>
    <w:multiLevelType w:val="hybridMultilevel"/>
    <w:tmpl w:val="BA5CDED8"/>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70C2EDD"/>
    <w:multiLevelType w:val="hybridMultilevel"/>
    <w:tmpl w:val="3C26E85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7B86ADF"/>
    <w:multiLevelType w:val="hybridMultilevel"/>
    <w:tmpl w:val="C158C6F6"/>
    <w:lvl w:ilvl="0" w:tplc="5F00F6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5AC639C0"/>
    <w:multiLevelType w:val="hybridMultilevel"/>
    <w:tmpl w:val="571AF27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BBA4649"/>
    <w:multiLevelType w:val="hybridMultilevel"/>
    <w:tmpl w:val="2B886760"/>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BC13DD8"/>
    <w:multiLevelType w:val="hybridMultilevel"/>
    <w:tmpl w:val="8196BAE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9" w15:restartNumberingAfterBreak="0">
    <w:nsid w:val="5E105A51"/>
    <w:multiLevelType w:val="hybridMultilevel"/>
    <w:tmpl w:val="20969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F806B87"/>
    <w:multiLevelType w:val="multilevel"/>
    <w:tmpl w:val="AE72DC60"/>
    <w:lvl w:ilvl="0">
      <w:start w:val="7"/>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5F8A6B33"/>
    <w:multiLevelType w:val="hybridMultilevel"/>
    <w:tmpl w:val="831AECF6"/>
    <w:lvl w:ilvl="0" w:tplc="142662F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2" w15:restartNumberingAfterBreak="0">
    <w:nsid w:val="5FAB68FF"/>
    <w:multiLevelType w:val="hybridMultilevel"/>
    <w:tmpl w:val="9ED86C62"/>
    <w:lvl w:ilvl="0" w:tplc="142662FE">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2B80A28"/>
    <w:multiLevelType w:val="hybridMultilevel"/>
    <w:tmpl w:val="B7167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49E42EE"/>
    <w:multiLevelType w:val="multilevel"/>
    <w:tmpl w:val="BC28DD48"/>
    <w:lvl w:ilvl="0">
      <w:start w:val="7"/>
      <w:numFmt w:val="decimal"/>
      <w:lvlText w:val="%1"/>
      <w:lvlJc w:val="left"/>
      <w:pPr>
        <w:ind w:left="517"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15:restartNumberingAfterBreak="0">
    <w:nsid w:val="655F3239"/>
    <w:multiLevelType w:val="multilevel"/>
    <w:tmpl w:val="0EE49A02"/>
    <w:lvl w:ilvl="0">
      <w:start w:val="7"/>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C43612"/>
    <w:multiLevelType w:val="hybridMultilevel"/>
    <w:tmpl w:val="6DA4B310"/>
    <w:lvl w:ilvl="0" w:tplc="0419000F">
      <w:start w:val="1"/>
      <w:numFmt w:val="decimal"/>
      <w:lvlText w:val="%1."/>
      <w:lvlJc w:val="left"/>
      <w:pPr>
        <w:tabs>
          <w:tab w:val="num" w:pos="644"/>
        </w:tabs>
        <w:ind w:left="644" w:hanging="360"/>
      </w:pPr>
    </w:lvl>
    <w:lvl w:ilvl="1" w:tplc="A370869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9D84371"/>
    <w:multiLevelType w:val="multilevel"/>
    <w:tmpl w:val="43D6DCF0"/>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2F5501"/>
    <w:multiLevelType w:val="hybridMultilevel"/>
    <w:tmpl w:val="9EAEDFB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AC7173E"/>
    <w:multiLevelType w:val="hybridMultilevel"/>
    <w:tmpl w:val="CE68064E"/>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70" w15:restartNumberingAfterBreak="0">
    <w:nsid w:val="6D6A454D"/>
    <w:multiLevelType w:val="multilevel"/>
    <w:tmpl w:val="C8F0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FB17DF"/>
    <w:multiLevelType w:val="multilevel"/>
    <w:tmpl w:val="EFB49168"/>
    <w:lvl w:ilvl="0">
      <w:start w:val="8"/>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7E0A89"/>
    <w:multiLevelType w:val="hybridMultilevel"/>
    <w:tmpl w:val="AF7C9BB0"/>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FD5005B"/>
    <w:multiLevelType w:val="hybridMultilevel"/>
    <w:tmpl w:val="6ED20C0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0320939"/>
    <w:multiLevelType w:val="hybridMultilevel"/>
    <w:tmpl w:val="D2AA61D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06C3F03"/>
    <w:multiLevelType w:val="hybridMultilevel"/>
    <w:tmpl w:val="04F8E14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0F24082"/>
    <w:multiLevelType w:val="hybridMultilevel"/>
    <w:tmpl w:val="F9EA51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C96545"/>
    <w:multiLevelType w:val="multilevel"/>
    <w:tmpl w:val="55169FDC"/>
    <w:lvl w:ilvl="0">
      <w:start w:val="1"/>
      <w:numFmt w:val="decimal"/>
      <w:lvlText w:val="%1."/>
      <w:lvlJc w:val="left"/>
      <w:pPr>
        <w:ind w:left="720" w:hanging="360"/>
      </w:pPr>
    </w:lvl>
    <w:lvl w:ilvl="1">
      <w:start w:val="2"/>
      <w:numFmt w:val="decimal"/>
      <w:isLgl/>
      <w:lvlText w:val="%1.%2"/>
      <w:lvlJc w:val="left"/>
      <w:pPr>
        <w:ind w:left="1753" w:hanging="465"/>
      </w:pPr>
      <w:rPr>
        <w:rFonts w:ascii="Arial" w:hAnsi="Arial" w:hint="default"/>
        <w:color w:val="FF00FF"/>
      </w:rPr>
    </w:lvl>
    <w:lvl w:ilvl="2">
      <w:start w:val="1"/>
      <w:numFmt w:val="decimal"/>
      <w:isLgl/>
      <w:lvlText w:val="%1.%2.%3"/>
      <w:lvlJc w:val="left"/>
      <w:pPr>
        <w:ind w:left="2936" w:hanging="720"/>
      </w:pPr>
      <w:rPr>
        <w:rFonts w:ascii="Arial" w:hAnsi="Arial" w:hint="default"/>
        <w:color w:val="FF00FF"/>
      </w:rPr>
    </w:lvl>
    <w:lvl w:ilvl="3">
      <w:start w:val="1"/>
      <w:numFmt w:val="decimal"/>
      <w:isLgl/>
      <w:lvlText w:val="%1.%2.%3.%4"/>
      <w:lvlJc w:val="left"/>
      <w:pPr>
        <w:ind w:left="3864" w:hanging="720"/>
      </w:pPr>
      <w:rPr>
        <w:rFonts w:ascii="Arial" w:hAnsi="Arial" w:hint="default"/>
        <w:color w:val="FF00FF"/>
      </w:rPr>
    </w:lvl>
    <w:lvl w:ilvl="4">
      <w:start w:val="1"/>
      <w:numFmt w:val="decimal"/>
      <w:isLgl/>
      <w:lvlText w:val="%1.%2.%3.%4.%5"/>
      <w:lvlJc w:val="left"/>
      <w:pPr>
        <w:ind w:left="5152" w:hanging="1080"/>
      </w:pPr>
      <w:rPr>
        <w:rFonts w:ascii="Arial" w:hAnsi="Arial" w:hint="default"/>
        <w:color w:val="FF00FF"/>
      </w:rPr>
    </w:lvl>
    <w:lvl w:ilvl="5">
      <w:start w:val="1"/>
      <w:numFmt w:val="decimal"/>
      <w:isLgl/>
      <w:lvlText w:val="%1.%2.%3.%4.%5.%6"/>
      <w:lvlJc w:val="left"/>
      <w:pPr>
        <w:ind w:left="6080" w:hanging="1080"/>
      </w:pPr>
      <w:rPr>
        <w:rFonts w:ascii="Arial" w:hAnsi="Arial" w:hint="default"/>
        <w:color w:val="FF00FF"/>
      </w:rPr>
    </w:lvl>
    <w:lvl w:ilvl="6">
      <w:start w:val="1"/>
      <w:numFmt w:val="decimal"/>
      <w:isLgl/>
      <w:lvlText w:val="%1.%2.%3.%4.%5.%6.%7"/>
      <w:lvlJc w:val="left"/>
      <w:pPr>
        <w:ind w:left="7368" w:hanging="1440"/>
      </w:pPr>
      <w:rPr>
        <w:rFonts w:ascii="Arial" w:hAnsi="Arial" w:hint="default"/>
        <w:color w:val="FF00FF"/>
      </w:rPr>
    </w:lvl>
    <w:lvl w:ilvl="7">
      <w:start w:val="1"/>
      <w:numFmt w:val="decimal"/>
      <w:isLgl/>
      <w:lvlText w:val="%1.%2.%3.%4.%5.%6.%7.%8"/>
      <w:lvlJc w:val="left"/>
      <w:pPr>
        <w:ind w:left="8296" w:hanging="1440"/>
      </w:pPr>
      <w:rPr>
        <w:rFonts w:ascii="Arial" w:hAnsi="Arial" w:hint="default"/>
        <w:color w:val="FF00FF"/>
      </w:rPr>
    </w:lvl>
    <w:lvl w:ilvl="8">
      <w:start w:val="1"/>
      <w:numFmt w:val="decimal"/>
      <w:isLgl/>
      <w:lvlText w:val="%1.%2.%3.%4.%5.%6.%7.%8.%9"/>
      <w:lvlJc w:val="left"/>
      <w:pPr>
        <w:ind w:left="9584" w:hanging="1800"/>
      </w:pPr>
      <w:rPr>
        <w:rFonts w:ascii="Arial" w:hAnsi="Arial" w:hint="default"/>
        <w:color w:val="FF00FF"/>
      </w:rPr>
    </w:lvl>
  </w:abstractNum>
  <w:abstractNum w:abstractNumId="78" w15:restartNumberingAfterBreak="0">
    <w:nsid w:val="769633CB"/>
    <w:multiLevelType w:val="hybridMultilevel"/>
    <w:tmpl w:val="3F027F34"/>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79" w15:restartNumberingAfterBreak="0">
    <w:nsid w:val="78F4033A"/>
    <w:multiLevelType w:val="multilevel"/>
    <w:tmpl w:val="DE4E0020"/>
    <w:lvl w:ilvl="0">
      <w:start w:val="2"/>
      <w:numFmt w:val="decimal"/>
      <w:lvlText w:val="%1"/>
      <w:lvlJc w:val="left"/>
      <w:pPr>
        <w:ind w:left="360" w:hanging="360"/>
      </w:pPr>
      <w:rPr>
        <w:rFonts w:hint="default"/>
        <w:color w:val="000000"/>
      </w:rPr>
    </w:lvl>
    <w:lvl w:ilvl="1">
      <w:start w:val="1"/>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472" w:hanging="1800"/>
      </w:pPr>
      <w:rPr>
        <w:rFonts w:hint="default"/>
        <w:color w:val="000000"/>
      </w:rPr>
    </w:lvl>
  </w:abstractNum>
  <w:abstractNum w:abstractNumId="80" w15:restartNumberingAfterBreak="0">
    <w:nsid w:val="7AA97FB2"/>
    <w:multiLevelType w:val="hybridMultilevel"/>
    <w:tmpl w:val="A7061D86"/>
    <w:lvl w:ilvl="0" w:tplc="19DC63B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BF24704"/>
    <w:multiLevelType w:val="multilevel"/>
    <w:tmpl w:val="29E6AAE0"/>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7F037848"/>
    <w:multiLevelType w:val="hybridMultilevel"/>
    <w:tmpl w:val="406CF560"/>
    <w:lvl w:ilvl="0" w:tplc="658049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 w:ilvl="0">
        <w:start w:val="65535"/>
        <w:numFmt w:val="bullet"/>
        <w:lvlText w:val="-"/>
        <w:legacy w:legacy="1" w:legacySpace="0" w:legacyIndent="360"/>
        <w:lvlJc w:val="left"/>
        <w:rPr>
          <w:rFonts w:ascii="Arial" w:hAnsi="Arial" w:cs="Arial" w:hint="default"/>
        </w:rPr>
      </w:lvl>
    </w:lvlOverride>
  </w:num>
  <w:num w:numId="2">
    <w:abstractNumId w:val="1"/>
    <w:lvlOverride w:ilvl="0">
      <w:lvl w:ilvl="0">
        <w:start w:val="65535"/>
        <w:numFmt w:val="bullet"/>
        <w:lvlText w:val="-"/>
        <w:legacy w:legacy="1" w:legacySpace="0" w:legacyIndent="355"/>
        <w:lvlJc w:val="left"/>
        <w:rPr>
          <w:rFonts w:ascii="Arial" w:hAnsi="Arial" w:cs="Arial" w:hint="default"/>
        </w:rPr>
      </w:lvl>
    </w:lvlOverride>
  </w:num>
  <w:num w:numId="3">
    <w:abstractNumId w:val="1"/>
    <w:lvlOverride w:ilvl="0">
      <w:lvl w:ilvl="0">
        <w:start w:val="65535"/>
        <w:numFmt w:val="bullet"/>
        <w:lvlText w:val="-"/>
        <w:legacy w:legacy="1" w:legacySpace="0" w:legacyIndent="365"/>
        <w:lvlJc w:val="left"/>
        <w:rPr>
          <w:rFonts w:ascii="Arial" w:hAnsi="Arial" w:cs="Arial" w:hint="default"/>
        </w:rPr>
      </w:lvl>
    </w:lvlOverride>
  </w:num>
  <w:num w:numId="4">
    <w:abstractNumId w:val="1"/>
    <w:lvlOverride w:ilvl="0">
      <w:lvl w:ilvl="0">
        <w:start w:val="65535"/>
        <w:numFmt w:val="bullet"/>
        <w:lvlText w:val="-"/>
        <w:legacy w:legacy="1" w:legacySpace="0" w:legacyIndent="370"/>
        <w:lvlJc w:val="left"/>
        <w:rPr>
          <w:rFonts w:ascii="Arial" w:hAnsi="Arial" w:cs="Arial" w:hint="default"/>
          <w:color w:val="000000"/>
        </w:rPr>
      </w:lvl>
    </w:lvlOverride>
  </w:num>
  <w:num w:numId="5">
    <w:abstractNumId w:val="1"/>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6">
    <w:abstractNumId w:val="1"/>
    <w:lvlOverride w:ilvl="0">
      <w:lvl w:ilvl="0">
        <w:numFmt w:val="bullet"/>
        <w:lvlText w:val="-"/>
        <w:legacy w:legacy="1" w:legacySpace="0" w:legacyIndent="343"/>
        <w:lvlJc w:val="left"/>
        <w:pPr>
          <w:ind w:left="0" w:firstLine="0"/>
        </w:pPr>
        <w:rPr>
          <w:rFonts w:ascii="Times New Roman" w:hAnsi="Times New Roman" w:cs="Times New Roman" w:hint="default"/>
        </w:rPr>
      </w:lvl>
    </w:lvlOverride>
  </w:num>
  <w:num w:numId="7">
    <w:abstractNumId w:val="1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0"/>
  </w:num>
  <w:num w:numId="11">
    <w:abstractNumId w:val="32"/>
  </w:num>
  <w:num w:numId="12">
    <w:abstractNumId w:val="70"/>
  </w:num>
  <w:num w:numId="13">
    <w:abstractNumId w:val="21"/>
  </w:num>
  <w:num w:numId="14">
    <w:abstractNumId w:val="44"/>
  </w:num>
  <w:num w:numId="15">
    <w:abstractNumId w:val="29"/>
  </w:num>
  <w:num w:numId="16">
    <w:abstractNumId w:val="67"/>
  </w:num>
  <w:num w:numId="17">
    <w:abstractNumId w:val="23"/>
  </w:num>
  <w:num w:numId="18">
    <w:abstractNumId w:val="18"/>
  </w:num>
  <w:num w:numId="19">
    <w:abstractNumId w:val="22"/>
  </w:num>
  <w:num w:numId="20">
    <w:abstractNumId w:val="57"/>
  </w:num>
  <w:num w:numId="21">
    <w:abstractNumId w:val="16"/>
  </w:num>
  <w:num w:numId="22">
    <w:abstractNumId w:val="77"/>
  </w:num>
  <w:num w:numId="23">
    <w:abstractNumId w:val="7"/>
  </w:num>
  <w:num w:numId="24">
    <w:abstractNumId w:val="81"/>
  </w:num>
  <w:num w:numId="25">
    <w:abstractNumId w:val="2"/>
  </w:num>
  <w:num w:numId="26">
    <w:abstractNumId w:val="5"/>
  </w:num>
  <w:num w:numId="27">
    <w:abstractNumId w:val="52"/>
  </w:num>
  <w:num w:numId="28">
    <w:abstractNumId w:val="69"/>
  </w:num>
  <w:num w:numId="29">
    <w:abstractNumId w:val="34"/>
  </w:num>
  <w:num w:numId="30">
    <w:abstractNumId w:val="37"/>
  </w:num>
  <w:num w:numId="31">
    <w:abstractNumId w:val="51"/>
  </w:num>
  <w:num w:numId="32">
    <w:abstractNumId w:val="27"/>
  </w:num>
  <w:num w:numId="33">
    <w:abstractNumId w:val="11"/>
  </w:num>
  <w:num w:numId="34">
    <w:abstractNumId w:val="63"/>
  </w:num>
  <w:num w:numId="35">
    <w:abstractNumId w:val="59"/>
  </w:num>
  <w:num w:numId="36">
    <w:abstractNumId w:val="76"/>
  </w:num>
  <w:num w:numId="37">
    <w:abstractNumId w:val="6"/>
  </w:num>
  <w:num w:numId="38">
    <w:abstractNumId w:val="30"/>
  </w:num>
  <w:num w:numId="39">
    <w:abstractNumId w:val="45"/>
  </w:num>
  <w:num w:numId="40">
    <w:abstractNumId w:val="19"/>
  </w:num>
  <w:num w:numId="41">
    <w:abstractNumId w:val="78"/>
  </w:num>
  <w:num w:numId="42">
    <w:abstractNumId w:val="24"/>
  </w:num>
  <w:num w:numId="43">
    <w:abstractNumId w:val="15"/>
  </w:num>
  <w:num w:numId="44">
    <w:abstractNumId w:val="39"/>
  </w:num>
  <w:num w:numId="45">
    <w:abstractNumId w:val="28"/>
  </w:num>
  <w:num w:numId="46">
    <w:abstractNumId w:val="55"/>
  </w:num>
  <w:num w:numId="47">
    <w:abstractNumId w:val="14"/>
  </w:num>
  <w:num w:numId="48">
    <w:abstractNumId w:val="79"/>
  </w:num>
  <w:num w:numId="49">
    <w:abstractNumId w:val="17"/>
  </w:num>
  <w:num w:numId="50">
    <w:abstractNumId w:val="43"/>
  </w:num>
  <w:num w:numId="51">
    <w:abstractNumId w:val="66"/>
  </w:num>
  <w:num w:numId="52">
    <w:abstractNumId w:val="50"/>
  </w:num>
  <w:num w:numId="53">
    <w:abstractNumId w:val="58"/>
  </w:num>
  <w:num w:numId="54">
    <w:abstractNumId w:val="4"/>
  </w:num>
  <w:num w:numId="55">
    <w:abstractNumId w:val="56"/>
  </w:num>
  <w:num w:numId="56">
    <w:abstractNumId w:val="68"/>
  </w:num>
  <w:num w:numId="57">
    <w:abstractNumId w:val="42"/>
  </w:num>
  <w:num w:numId="58">
    <w:abstractNumId w:val="61"/>
  </w:num>
  <w:num w:numId="59">
    <w:abstractNumId w:val="54"/>
  </w:num>
  <w:num w:numId="60">
    <w:abstractNumId w:val="8"/>
  </w:num>
  <w:num w:numId="61">
    <w:abstractNumId w:val="73"/>
  </w:num>
  <w:num w:numId="62">
    <w:abstractNumId w:val="49"/>
  </w:num>
  <w:num w:numId="63">
    <w:abstractNumId w:val="74"/>
  </w:num>
  <w:num w:numId="64">
    <w:abstractNumId w:val="72"/>
  </w:num>
  <w:num w:numId="65">
    <w:abstractNumId w:val="31"/>
  </w:num>
  <w:num w:numId="66">
    <w:abstractNumId w:val="40"/>
  </w:num>
  <w:num w:numId="67">
    <w:abstractNumId w:val="75"/>
  </w:num>
  <w:num w:numId="68">
    <w:abstractNumId w:val="53"/>
  </w:num>
  <w:num w:numId="69">
    <w:abstractNumId w:val="3"/>
  </w:num>
  <w:num w:numId="70">
    <w:abstractNumId w:val="35"/>
  </w:num>
  <w:num w:numId="71">
    <w:abstractNumId w:val="38"/>
  </w:num>
  <w:num w:numId="72">
    <w:abstractNumId w:val="46"/>
  </w:num>
  <w:num w:numId="73">
    <w:abstractNumId w:val="62"/>
  </w:num>
  <w:num w:numId="74">
    <w:abstractNumId w:val="13"/>
  </w:num>
  <w:num w:numId="75">
    <w:abstractNumId w:val="41"/>
  </w:num>
  <w:num w:numId="76">
    <w:abstractNumId w:val="71"/>
  </w:num>
  <w:num w:numId="77">
    <w:abstractNumId w:val="65"/>
  </w:num>
  <w:num w:numId="78">
    <w:abstractNumId w:val="33"/>
  </w:num>
  <w:num w:numId="79">
    <w:abstractNumId w:val="48"/>
  </w:num>
  <w:num w:numId="80">
    <w:abstractNumId w:val="9"/>
  </w:num>
  <w:num w:numId="81">
    <w:abstractNumId w:val="0"/>
  </w:num>
  <w:num w:numId="82">
    <w:abstractNumId w:val="82"/>
  </w:num>
  <w:num w:numId="83">
    <w:abstractNumId w:val="80"/>
  </w:num>
  <w:num w:numId="84">
    <w:abstractNumId w:val="26"/>
  </w:num>
  <w:num w:numId="85">
    <w:abstractNumId w:val="47"/>
  </w:num>
  <w:num w:numId="86">
    <w:abstractNumId w:val="25"/>
  </w:num>
  <w:num w:numId="87">
    <w:abstractNumId w:val="64"/>
  </w:num>
  <w:num w:numId="88">
    <w:abstractNumId w:val="36"/>
  </w:num>
  <w:num w:numId="89">
    <w:abstractNumId w:val="6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TYkNEXrJDWS5ehZ72oH3450qZkX/O1WrB1zu7r3xA23CLKTgBgOchSp5SUakc5a6gUIH3jpiFhwHiLln+z0LpQ==" w:salt="m9BHz7WGX0rFlKN0ah25Dg=="/>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7B2"/>
    <w:rsid w:val="00000F74"/>
    <w:rsid w:val="00001938"/>
    <w:rsid w:val="00002E30"/>
    <w:rsid w:val="00002EFE"/>
    <w:rsid w:val="00003356"/>
    <w:rsid w:val="00003378"/>
    <w:rsid w:val="000036E4"/>
    <w:rsid w:val="00003710"/>
    <w:rsid w:val="00003FD5"/>
    <w:rsid w:val="00004768"/>
    <w:rsid w:val="00004C20"/>
    <w:rsid w:val="00004D88"/>
    <w:rsid w:val="00004FD3"/>
    <w:rsid w:val="00006B91"/>
    <w:rsid w:val="00006DE4"/>
    <w:rsid w:val="000115D8"/>
    <w:rsid w:val="00011619"/>
    <w:rsid w:val="000136A6"/>
    <w:rsid w:val="0001392D"/>
    <w:rsid w:val="00016494"/>
    <w:rsid w:val="000170A8"/>
    <w:rsid w:val="000171DA"/>
    <w:rsid w:val="00017527"/>
    <w:rsid w:val="000207D6"/>
    <w:rsid w:val="00021754"/>
    <w:rsid w:val="00023637"/>
    <w:rsid w:val="0002364D"/>
    <w:rsid w:val="0002480C"/>
    <w:rsid w:val="00024E9A"/>
    <w:rsid w:val="0002585D"/>
    <w:rsid w:val="00026404"/>
    <w:rsid w:val="00027912"/>
    <w:rsid w:val="00027A06"/>
    <w:rsid w:val="000315FA"/>
    <w:rsid w:val="00032536"/>
    <w:rsid w:val="000329E0"/>
    <w:rsid w:val="000331AC"/>
    <w:rsid w:val="000332F1"/>
    <w:rsid w:val="00034832"/>
    <w:rsid w:val="0003600E"/>
    <w:rsid w:val="0003687C"/>
    <w:rsid w:val="000403AB"/>
    <w:rsid w:val="000406E8"/>
    <w:rsid w:val="00040FAE"/>
    <w:rsid w:val="00041666"/>
    <w:rsid w:val="00042F87"/>
    <w:rsid w:val="000438E1"/>
    <w:rsid w:val="000440C6"/>
    <w:rsid w:val="0004541E"/>
    <w:rsid w:val="00045A99"/>
    <w:rsid w:val="0004609D"/>
    <w:rsid w:val="000469B5"/>
    <w:rsid w:val="0004712F"/>
    <w:rsid w:val="00047481"/>
    <w:rsid w:val="00050428"/>
    <w:rsid w:val="00051B40"/>
    <w:rsid w:val="00051C97"/>
    <w:rsid w:val="000531EA"/>
    <w:rsid w:val="00054BE6"/>
    <w:rsid w:val="000555BB"/>
    <w:rsid w:val="00055ADE"/>
    <w:rsid w:val="000562E2"/>
    <w:rsid w:val="00057977"/>
    <w:rsid w:val="00057B7E"/>
    <w:rsid w:val="00057DCE"/>
    <w:rsid w:val="000604C2"/>
    <w:rsid w:val="00060E0C"/>
    <w:rsid w:val="000627D1"/>
    <w:rsid w:val="00062D2A"/>
    <w:rsid w:val="0006454D"/>
    <w:rsid w:val="00065C28"/>
    <w:rsid w:val="00066117"/>
    <w:rsid w:val="00066265"/>
    <w:rsid w:val="00067B49"/>
    <w:rsid w:val="00070B0D"/>
    <w:rsid w:val="000714AD"/>
    <w:rsid w:val="00072253"/>
    <w:rsid w:val="00072298"/>
    <w:rsid w:val="00072DD9"/>
    <w:rsid w:val="00076A85"/>
    <w:rsid w:val="00077CF3"/>
    <w:rsid w:val="000801FD"/>
    <w:rsid w:val="00080280"/>
    <w:rsid w:val="0008136B"/>
    <w:rsid w:val="000819DD"/>
    <w:rsid w:val="00084874"/>
    <w:rsid w:val="00084B48"/>
    <w:rsid w:val="000853EC"/>
    <w:rsid w:val="0008560F"/>
    <w:rsid w:val="0008561C"/>
    <w:rsid w:val="00085F78"/>
    <w:rsid w:val="00086B55"/>
    <w:rsid w:val="00086DF1"/>
    <w:rsid w:val="00087468"/>
    <w:rsid w:val="000904DF"/>
    <w:rsid w:val="0009053F"/>
    <w:rsid w:val="0009077A"/>
    <w:rsid w:val="000914F8"/>
    <w:rsid w:val="00091860"/>
    <w:rsid w:val="00091AA7"/>
    <w:rsid w:val="00093B7F"/>
    <w:rsid w:val="00095309"/>
    <w:rsid w:val="00095377"/>
    <w:rsid w:val="000953C2"/>
    <w:rsid w:val="000958F6"/>
    <w:rsid w:val="000963A7"/>
    <w:rsid w:val="00096A07"/>
    <w:rsid w:val="000971FB"/>
    <w:rsid w:val="000A0897"/>
    <w:rsid w:val="000A18F7"/>
    <w:rsid w:val="000A22A5"/>
    <w:rsid w:val="000A29DE"/>
    <w:rsid w:val="000A2A0E"/>
    <w:rsid w:val="000A2C22"/>
    <w:rsid w:val="000A35F4"/>
    <w:rsid w:val="000A3FF2"/>
    <w:rsid w:val="000A4738"/>
    <w:rsid w:val="000A4FCE"/>
    <w:rsid w:val="000A59D3"/>
    <w:rsid w:val="000A5AE6"/>
    <w:rsid w:val="000A5CFE"/>
    <w:rsid w:val="000A7F6D"/>
    <w:rsid w:val="000B0E57"/>
    <w:rsid w:val="000B1EB8"/>
    <w:rsid w:val="000B2476"/>
    <w:rsid w:val="000B3053"/>
    <w:rsid w:val="000B38B9"/>
    <w:rsid w:val="000B3A9C"/>
    <w:rsid w:val="000B5FB9"/>
    <w:rsid w:val="000B61C1"/>
    <w:rsid w:val="000B66D2"/>
    <w:rsid w:val="000B6F22"/>
    <w:rsid w:val="000B7548"/>
    <w:rsid w:val="000C117D"/>
    <w:rsid w:val="000C1514"/>
    <w:rsid w:val="000C227E"/>
    <w:rsid w:val="000C238F"/>
    <w:rsid w:val="000C2603"/>
    <w:rsid w:val="000C291C"/>
    <w:rsid w:val="000C312D"/>
    <w:rsid w:val="000C45A6"/>
    <w:rsid w:val="000C58C2"/>
    <w:rsid w:val="000C5E40"/>
    <w:rsid w:val="000C6FA4"/>
    <w:rsid w:val="000C6FF4"/>
    <w:rsid w:val="000C7065"/>
    <w:rsid w:val="000C70D6"/>
    <w:rsid w:val="000C715B"/>
    <w:rsid w:val="000C76F2"/>
    <w:rsid w:val="000C7AB0"/>
    <w:rsid w:val="000C7ECE"/>
    <w:rsid w:val="000D055A"/>
    <w:rsid w:val="000D08DF"/>
    <w:rsid w:val="000D12B2"/>
    <w:rsid w:val="000D16FF"/>
    <w:rsid w:val="000D1D02"/>
    <w:rsid w:val="000D26EE"/>
    <w:rsid w:val="000D3060"/>
    <w:rsid w:val="000D3348"/>
    <w:rsid w:val="000D39C6"/>
    <w:rsid w:val="000D5260"/>
    <w:rsid w:val="000D52D9"/>
    <w:rsid w:val="000D53F0"/>
    <w:rsid w:val="000D6B54"/>
    <w:rsid w:val="000D79EA"/>
    <w:rsid w:val="000E0B2F"/>
    <w:rsid w:val="000E25F1"/>
    <w:rsid w:val="000E377D"/>
    <w:rsid w:val="000E3E4A"/>
    <w:rsid w:val="000E4616"/>
    <w:rsid w:val="000E5CDD"/>
    <w:rsid w:val="000E60A7"/>
    <w:rsid w:val="000E62F8"/>
    <w:rsid w:val="000E681B"/>
    <w:rsid w:val="000E6AEE"/>
    <w:rsid w:val="000F0D05"/>
    <w:rsid w:val="000F2787"/>
    <w:rsid w:val="000F41EA"/>
    <w:rsid w:val="000F4D5E"/>
    <w:rsid w:val="000F4FEA"/>
    <w:rsid w:val="000F561B"/>
    <w:rsid w:val="000F6DA2"/>
    <w:rsid w:val="000F7675"/>
    <w:rsid w:val="001000A9"/>
    <w:rsid w:val="001009CC"/>
    <w:rsid w:val="00100EEB"/>
    <w:rsid w:val="00101E92"/>
    <w:rsid w:val="00102034"/>
    <w:rsid w:val="00102537"/>
    <w:rsid w:val="00102B08"/>
    <w:rsid w:val="001031AE"/>
    <w:rsid w:val="00103902"/>
    <w:rsid w:val="00103A13"/>
    <w:rsid w:val="00104325"/>
    <w:rsid w:val="00106055"/>
    <w:rsid w:val="00106AE6"/>
    <w:rsid w:val="00106C66"/>
    <w:rsid w:val="0010719E"/>
    <w:rsid w:val="001075AA"/>
    <w:rsid w:val="00107D6C"/>
    <w:rsid w:val="001109A8"/>
    <w:rsid w:val="00110FA7"/>
    <w:rsid w:val="0011183B"/>
    <w:rsid w:val="00111DDD"/>
    <w:rsid w:val="00112605"/>
    <w:rsid w:val="0011294D"/>
    <w:rsid w:val="00113556"/>
    <w:rsid w:val="001144BF"/>
    <w:rsid w:val="00114FB4"/>
    <w:rsid w:val="00116B86"/>
    <w:rsid w:val="001177EB"/>
    <w:rsid w:val="0011789D"/>
    <w:rsid w:val="001178BD"/>
    <w:rsid w:val="0012021D"/>
    <w:rsid w:val="0012118B"/>
    <w:rsid w:val="00121F38"/>
    <w:rsid w:val="00122356"/>
    <w:rsid w:val="001223CF"/>
    <w:rsid w:val="001231F0"/>
    <w:rsid w:val="001234B7"/>
    <w:rsid w:val="00123D6A"/>
    <w:rsid w:val="00124402"/>
    <w:rsid w:val="00124DE5"/>
    <w:rsid w:val="00126169"/>
    <w:rsid w:val="00126834"/>
    <w:rsid w:val="001301AD"/>
    <w:rsid w:val="0013024B"/>
    <w:rsid w:val="00130EE8"/>
    <w:rsid w:val="001316ED"/>
    <w:rsid w:val="00131E1B"/>
    <w:rsid w:val="00132014"/>
    <w:rsid w:val="001322D1"/>
    <w:rsid w:val="0013280C"/>
    <w:rsid w:val="00132D10"/>
    <w:rsid w:val="00132E02"/>
    <w:rsid w:val="0013356F"/>
    <w:rsid w:val="001335ED"/>
    <w:rsid w:val="00134242"/>
    <w:rsid w:val="001358C2"/>
    <w:rsid w:val="00135B43"/>
    <w:rsid w:val="00136074"/>
    <w:rsid w:val="00136F60"/>
    <w:rsid w:val="00137006"/>
    <w:rsid w:val="001371EB"/>
    <w:rsid w:val="001404DD"/>
    <w:rsid w:val="00140A51"/>
    <w:rsid w:val="00141920"/>
    <w:rsid w:val="00141F78"/>
    <w:rsid w:val="00142B9A"/>
    <w:rsid w:val="00143556"/>
    <w:rsid w:val="00143C8E"/>
    <w:rsid w:val="001444C2"/>
    <w:rsid w:val="0014664E"/>
    <w:rsid w:val="00146C75"/>
    <w:rsid w:val="00147148"/>
    <w:rsid w:val="00147D85"/>
    <w:rsid w:val="00150233"/>
    <w:rsid w:val="00150BCD"/>
    <w:rsid w:val="001534DB"/>
    <w:rsid w:val="00153ECD"/>
    <w:rsid w:val="0015462A"/>
    <w:rsid w:val="00155BC4"/>
    <w:rsid w:val="001562D4"/>
    <w:rsid w:val="0015648D"/>
    <w:rsid w:val="001604F5"/>
    <w:rsid w:val="001630A6"/>
    <w:rsid w:val="001631C9"/>
    <w:rsid w:val="001631E3"/>
    <w:rsid w:val="00165C1F"/>
    <w:rsid w:val="00166CDA"/>
    <w:rsid w:val="00166F39"/>
    <w:rsid w:val="0017000D"/>
    <w:rsid w:val="0017005D"/>
    <w:rsid w:val="00171078"/>
    <w:rsid w:val="001715A8"/>
    <w:rsid w:val="0017234D"/>
    <w:rsid w:val="001744C9"/>
    <w:rsid w:val="00175137"/>
    <w:rsid w:val="001756AE"/>
    <w:rsid w:val="00175D41"/>
    <w:rsid w:val="00175E2E"/>
    <w:rsid w:val="00180BF8"/>
    <w:rsid w:val="00180E07"/>
    <w:rsid w:val="00182528"/>
    <w:rsid w:val="00182C55"/>
    <w:rsid w:val="00182FD5"/>
    <w:rsid w:val="001831B4"/>
    <w:rsid w:val="00183894"/>
    <w:rsid w:val="00183FB2"/>
    <w:rsid w:val="0018465F"/>
    <w:rsid w:val="00184A70"/>
    <w:rsid w:val="00185132"/>
    <w:rsid w:val="001864FF"/>
    <w:rsid w:val="0018788D"/>
    <w:rsid w:val="00190320"/>
    <w:rsid w:val="00190CD2"/>
    <w:rsid w:val="0019106F"/>
    <w:rsid w:val="001910DB"/>
    <w:rsid w:val="00191459"/>
    <w:rsid w:val="00192BE4"/>
    <w:rsid w:val="001948FB"/>
    <w:rsid w:val="001955C7"/>
    <w:rsid w:val="0019605A"/>
    <w:rsid w:val="001960BD"/>
    <w:rsid w:val="00196E0F"/>
    <w:rsid w:val="00197DBC"/>
    <w:rsid w:val="001A0602"/>
    <w:rsid w:val="001A0ADE"/>
    <w:rsid w:val="001A0C96"/>
    <w:rsid w:val="001A18FA"/>
    <w:rsid w:val="001A28C1"/>
    <w:rsid w:val="001A292F"/>
    <w:rsid w:val="001A44C2"/>
    <w:rsid w:val="001A4B91"/>
    <w:rsid w:val="001A4CD7"/>
    <w:rsid w:val="001A682C"/>
    <w:rsid w:val="001A7B2F"/>
    <w:rsid w:val="001B02E9"/>
    <w:rsid w:val="001B10BF"/>
    <w:rsid w:val="001B16C8"/>
    <w:rsid w:val="001B179A"/>
    <w:rsid w:val="001B3601"/>
    <w:rsid w:val="001B3E72"/>
    <w:rsid w:val="001B6D99"/>
    <w:rsid w:val="001C122B"/>
    <w:rsid w:val="001C21E4"/>
    <w:rsid w:val="001C225D"/>
    <w:rsid w:val="001C289C"/>
    <w:rsid w:val="001C36BC"/>
    <w:rsid w:val="001C3C24"/>
    <w:rsid w:val="001C525A"/>
    <w:rsid w:val="001C580D"/>
    <w:rsid w:val="001D0D6C"/>
    <w:rsid w:val="001D0DC5"/>
    <w:rsid w:val="001D18E9"/>
    <w:rsid w:val="001D4559"/>
    <w:rsid w:val="001D4672"/>
    <w:rsid w:val="001D651A"/>
    <w:rsid w:val="001D68DA"/>
    <w:rsid w:val="001D6D8D"/>
    <w:rsid w:val="001D6F10"/>
    <w:rsid w:val="001D73DA"/>
    <w:rsid w:val="001D7E3E"/>
    <w:rsid w:val="001E0A11"/>
    <w:rsid w:val="001E126B"/>
    <w:rsid w:val="001E1430"/>
    <w:rsid w:val="001E19DD"/>
    <w:rsid w:val="001E283B"/>
    <w:rsid w:val="001E3295"/>
    <w:rsid w:val="001E3D32"/>
    <w:rsid w:val="001E628C"/>
    <w:rsid w:val="001E665F"/>
    <w:rsid w:val="001E72BD"/>
    <w:rsid w:val="001E7A6C"/>
    <w:rsid w:val="001E7F7C"/>
    <w:rsid w:val="001F026C"/>
    <w:rsid w:val="001F03F7"/>
    <w:rsid w:val="001F194D"/>
    <w:rsid w:val="001F2AB0"/>
    <w:rsid w:val="001F3CC2"/>
    <w:rsid w:val="001F4A12"/>
    <w:rsid w:val="001F50CC"/>
    <w:rsid w:val="001F71D9"/>
    <w:rsid w:val="00200172"/>
    <w:rsid w:val="002003D1"/>
    <w:rsid w:val="00201143"/>
    <w:rsid w:val="00201879"/>
    <w:rsid w:val="00201884"/>
    <w:rsid w:val="00201EDA"/>
    <w:rsid w:val="00202FD6"/>
    <w:rsid w:val="00205F9E"/>
    <w:rsid w:val="0020708F"/>
    <w:rsid w:val="00207B91"/>
    <w:rsid w:val="0021026C"/>
    <w:rsid w:val="0021058F"/>
    <w:rsid w:val="002105D1"/>
    <w:rsid w:val="00212541"/>
    <w:rsid w:val="00212854"/>
    <w:rsid w:val="002131F4"/>
    <w:rsid w:val="002133EC"/>
    <w:rsid w:val="00214B0F"/>
    <w:rsid w:val="00214EF8"/>
    <w:rsid w:val="002152DB"/>
    <w:rsid w:val="002153E2"/>
    <w:rsid w:val="00216A08"/>
    <w:rsid w:val="00216D83"/>
    <w:rsid w:val="00217A30"/>
    <w:rsid w:val="00217F25"/>
    <w:rsid w:val="0022000B"/>
    <w:rsid w:val="0022006F"/>
    <w:rsid w:val="00221388"/>
    <w:rsid w:val="00222149"/>
    <w:rsid w:val="00222E41"/>
    <w:rsid w:val="00224008"/>
    <w:rsid w:val="00224C0F"/>
    <w:rsid w:val="00225642"/>
    <w:rsid w:val="0022565B"/>
    <w:rsid w:val="00226742"/>
    <w:rsid w:val="0022675C"/>
    <w:rsid w:val="00230E84"/>
    <w:rsid w:val="00231447"/>
    <w:rsid w:val="00231930"/>
    <w:rsid w:val="00231EA9"/>
    <w:rsid w:val="00232222"/>
    <w:rsid w:val="0023304F"/>
    <w:rsid w:val="00233D80"/>
    <w:rsid w:val="00235BBC"/>
    <w:rsid w:val="00235F6E"/>
    <w:rsid w:val="002372C4"/>
    <w:rsid w:val="00237523"/>
    <w:rsid w:val="002378E5"/>
    <w:rsid w:val="00243AB1"/>
    <w:rsid w:val="00244345"/>
    <w:rsid w:val="00245BDB"/>
    <w:rsid w:val="00246AF0"/>
    <w:rsid w:val="0024714B"/>
    <w:rsid w:val="002521C2"/>
    <w:rsid w:val="00252A1B"/>
    <w:rsid w:val="00252E3D"/>
    <w:rsid w:val="00252EE1"/>
    <w:rsid w:val="00253BBB"/>
    <w:rsid w:val="00255CDC"/>
    <w:rsid w:val="00256B54"/>
    <w:rsid w:val="0025706C"/>
    <w:rsid w:val="00257C99"/>
    <w:rsid w:val="00257FB3"/>
    <w:rsid w:val="002607B1"/>
    <w:rsid w:val="00261D4D"/>
    <w:rsid w:val="00261E81"/>
    <w:rsid w:val="00261F94"/>
    <w:rsid w:val="002625C1"/>
    <w:rsid w:val="00262793"/>
    <w:rsid w:val="0026382B"/>
    <w:rsid w:val="002641D9"/>
    <w:rsid w:val="00264526"/>
    <w:rsid w:val="0026491D"/>
    <w:rsid w:val="00264F21"/>
    <w:rsid w:val="002652F4"/>
    <w:rsid w:val="002659B2"/>
    <w:rsid w:val="00266223"/>
    <w:rsid w:val="00267CF5"/>
    <w:rsid w:val="002709F4"/>
    <w:rsid w:val="00271831"/>
    <w:rsid w:val="00271941"/>
    <w:rsid w:val="002736AF"/>
    <w:rsid w:val="00274541"/>
    <w:rsid w:val="00274FB1"/>
    <w:rsid w:val="00275213"/>
    <w:rsid w:val="002757BB"/>
    <w:rsid w:val="00275FF3"/>
    <w:rsid w:val="00276038"/>
    <w:rsid w:val="00276241"/>
    <w:rsid w:val="00276316"/>
    <w:rsid w:val="002769EB"/>
    <w:rsid w:val="00276A82"/>
    <w:rsid w:val="002777CB"/>
    <w:rsid w:val="00277BE7"/>
    <w:rsid w:val="00277E13"/>
    <w:rsid w:val="0028034D"/>
    <w:rsid w:val="0028075E"/>
    <w:rsid w:val="002808A9"/>
    <w:rsid w:val="00280A85"/>
    <w:rsid w:val="00280EAB"/>
    <w:rsid w:val="00280F67"/>
    <w:rsid w:val="00280FAC"/>
    <w:rsid w:val="0028239A"/>
    <w:rsid w:val="0028269F"/>
    <w:rsid w:val="00285098"/>
    <w:rsid w:val="002859D5"/>
    <w:rsid w:val="00286AD9"/>
    <w:rsid w:val="00290ADC"/>
    <w:rsid w:val="00290FF4"/>
    <w:rsid w:val="00291C7B"/>
    <w:rsid w:val="00291DB4"/>
    <w:rsid w:val="002934A7"/>
    <w:rsid w:val="00293E68"/>
    <w:rsid w:val="00293FC1"/>
    <w:rsid w:val="00294769"/>
    <w:rsid w:val="002950D8"/>
    <w:rsid w:val="00295E24"/>
    <w:rsid w:val="00296745"/>
    <w:rsid w:val="002A02FF"/>
    <w:rsid w:val="002A16C6"/>
    <w:rsid w:val="002A1871"/>
    <w:rsid w:val="002A2C60"/>
    <w:rsid w:val="002A3A61"/>
    <w:rsid w:val="002A5183"/>
    <w:rsid w:val="002A5235"/>
    <w:rsid w:val="002A5D99"/>
    <w:rsid w:val="002A623A"/>
    <w:rsid w:val="002A627F"/>
    <w:rsid w:val="002A7C5C"/>
    <w:rsid w:val="002A7E49"/>
    <w:rsid w:val="002B155E"/>
    <w:rsid w:val="002B21AD"/>
    <w:rsid w:val="002B245F"/>
    <w:rsid w:val="002B2B78"/>
    <w:rsid w:val="002B304E"/>
    <w:rsid w:val="002B3248"/>
    <w:rsid w:val="002B36C7"/>
    <w:rsid w:val="002B6A3E"/>
    <w:rsid w:val="002B7D24"/>
    <w:rsid w:val="002C024D"/>
    <w:rsid w:val="002C0ACB"/>
    <w:rsid w:val="002C1ACF"/>
    <w:rsid w:val="002C27C5"/>
    <w:rsid w:val="002C4ABD"/>
    <w:rsid w:val="002C4F77"/>
    <w:rsid w:val="002C58D6"/>
    <w:rsid w:val="002C5CF5"/>
    <w:rsid w:val="002D052D"/>
    <w:rsid w:val="002D1783"/>
    <w:rsid w:val="002D36A1"/>
    <w:rsid w:val="002D46C7"/>
    <w:rsid w:val="002D4816"/>
    <w:rsid w:val="002D4E81"/>
    <w:rsid w:val="002D529A"/>
    <w:rsid w:val="002D58FE"/>
    <w:rsid w:val="002D5C0B"/>
    <w:rsid w:val="002D63B7"/>
    <w:rsid w:val="002D6D7F"/>
    <w:rsid w:val="002D7170"/>
    <w:rsid w:val="002E0035"/>
    <w:rsid w:val="002E02F0"/>
    <w:rsid w:val="002E153E"/>
    <w:rsid w:val="002E2905"/>
    <w:rsid w:val="002E2F15"/>
    <w:rsid w:val="002E2F85"/>
    <w:rsid w:val="002E3809"/>
    <w:rsid w:val="002E572F"/>
    <w:rsid w:val="002E582B"/>
    <w:rsid w:val="002F19CE"/>
    <w:rsid w:val="002F256E"/>
    <w:rsid w:val="002F2AFE"/>
    <w:rsid w:val="002F41E7"/>
    <w:rsid w:val="002F47BD"/>
    <w:rsid w:val="002F483C"/>
    <w:rsid w:val="002F4F47"/>
    <w:rsid w:val="002F5223"/>
    <w:rsid w:val="002F5271"/>
    <w:rsid w:val="002F6B4D"/>
    <w:rsid w:val="002F6C9F"/>
    <w:rsid w:val="00300103"/>
    <w:rsid w:val="00301944"/>
    <w:rsid w:val="00302405"/>
    <w:rsid w:val="0030297C"/>
    <w:rsid w:val="00303679"/>
    <w:rsid w:val="00304BE6"/>
    <w:rsid w:val="00304EF2"/>
    <w:rsid w:val="003055FC"/>
    <w:rsid w:val="003058BE"/>
    <w:rsid w:val="003058E7"/>
    <w:rsid w:val="00305F5E"/>
    <w:rsid w:val="00307EAA"/>
    <w:rsid w:val="003113CF"/>
    <w:rsid w:val="003137F5"/>
    <w:rsid w:val="00313B1D"/>
    <w:rsid w:val="00313BC7"/>
    <w:rsid w:val="00313CE8"/>
    <w:rsid w:val="00315BFC"/>
    <w:rsid w:val="003165B7"/>
    <w:rsid w:val="003201F1"/>
    <w:rsid w:val="0032094C"/>
    <w:rsid w:val="00322740"/>
    <w:rsid w:val="00323E42"/>
    <w:rsid w:val="00323ECF"/>
    <w:rsid w:val="003242D2"/>
    <w:rsid w:val="00325705"/>
    <w:rsid w:val="00326D15"/>
    <w:rsid w:val="00327CAD"/>
    <w:rsid w:val="00327CB6"/>
    <w:rsid w:val="0033064E"/>
    <w:rsid w:val="00330DD4"/>
    <w:rsid w:val="0033126A"/>
    <w:rsid w:val="00331B3C"/>
    <w:rsid w:val="00331D49"/>
    <w:rsid w:val="00331E71"/>
    <w:rsid w:val="0033259D"/>
    <w:rsid w:val="00332F9E"/>
    <w:rsid w:val="00332FA7"/>
    <w:rsid w:val="00334CE1"/>
    <w:rsid w:val="003352E9"/>
    <w:rsid w:val="00335D09"/>
    <w:rsid w:val="00337921"/>
    <w:rsid w:val="00337C52"/>
    <w:rsid w:val="00340AA7"/>
    <w:rsid w:val="00341AEE"/>
    <w:rsid w:val="0034228F"/>
    <w:rsid w:val="00342454"/>
    <w:rsid w:val="00342A02"/>
    <w:rsid w:val="003431E0"/>
    <w:rsid w:val="00343776"/>
    <w:rsid w:val="00343912"/>
    <w:rsid w:val="0034393E"/>
    <w:rsid w:val="00343ABE"/>
    <w:rsid w:val="00346287"/>
    <w:rsid w:val="00346E5C"/>
    <w:rsid w:val="00350B59"/>
    <w:rsid w:val="00350CB9"/>
    <w:rsid w:val="00350D60"/>
    <w:rsid w:val="003510B8"/>
    <w:rsid w:val="00351FBA"/>
    <w:rsid w:val="003532E5"/>
    <w:rsid w:val="00354064"/>
    <w:rsid w:val="0035430C"/>
    <w:rsid w:val="003549E0"/>
    <w:rsid w:val="00354ABA"/>
    <w:rsid w:val="00354E7F"/>
    <w:rsid w:val="003551E3"/>
    <w:rsid w:val="00355EB9"/>
    <w:rsid w:val="003570F0"/>
    <w:rsid w:val="00357FDE"/>
    <w:rsid w:val="0036065E"/>
    <w:rsid w:val="003609FD"/>
    <w:rsid w:val="00361211"/>
    <w:rsid w:val="00362372"/>
    <w:rsid w:val="00364145"/>
    <w:rsid w:val="00365F76"/>
    <w:rsid w:val="00366489"/>
    <w:rsid w:val="0037001B"/>
    <w:rsid w:val="003703A3"/>
    <w:rsid w:val="003704C1"/>
    <w:rsid w:val="0037089E"/>
    <w:rsid w:val="003713B1"/>
    <w:rsid w:val="00371D38"/>
    <w:rsid w:val="003721A5"/>
    <w:rsid w:val="00372284"/>
    <w:rsid w:val="003724F2"/>
    <w:rsid w:val="003736A7"/>
    <w:rsid w:val="003741CB"/>
    <w:rsid w:val="00374626"/>
    <w:rsid w:val="0037479B"/>
    <w:rsid w:val="003763B7"/>
    <w:rsid w:val="0038000A"/>
    <w:rsid w:val="003811F2"/>
    <w:rsid w:val="0038131D"/>
    <w:rsid w:val="00381776"/>
    <w:rsid w:val="0038293B"/>
    <w:rsid w:val="0038390C"/>
    <w:rsid w:val="00383E2A"/>
    <w:rsid w:val="00384BBD"/>
    <w:rsid w:val="00385713"/>
    <w:rsid w:val="00385D06"/>
    <w:rsid w:val="00386EA1"/>
    <w:rsid w:val="00386F76"/>
    <w:rsid w:val="0038746C"/>
    <w:rsid w:val="00387A33"/>
    <w:rsid w:val="00387E41"/>
    <w:rsid w:val="00390EED"/>
    <w:rsid w:val="00391497"/>
    <w:rsid w:val="00391938"/>
    <w:rsid w:val="00391AB3"/>
    <w:rsid w:val="00392AB1"/>
    <w:rsid w:val="003933DF"/>
    <w:rsid w:val="0039379A"/>
    <w:rsid w:val="00395419"/>
    <w:rsid w:val="00395706"/>
    <w:rsid w:val="00395CD8"/>
    <w:rsid w:val="00395FD4"/>
    <w:rsid w:val="00397D37"/>
    <w:rsid w:val="003A1412"/>
    <w:rsid w:val="003A23B4"/>
    <w:rsid w:val="003A2436"/>
    <w:rsid w:val="003A2809"/>
    <w:rsid w:val="003A2E54"/>
    <w:rsid w:val="003A39AF"/>
    <w:rsid w:val="003A6726"/>
    <w:rsid w:val="003A703E"/>
    <w:rsid w:val="003B014C"/>
    <w:rsid w:val="003B092B"/>
    <w:rsid w:val="003B2931"/>
    <w:rsid w:val="003B2B0D"/>
    <w:rsid w:val="003B2FED"/>
    <w:rsid w:val="003B3A93"/>
    <w:rsid w:val="003B3AF9"/>
    <w:rsid w:val="003B3C0C"/>
    <w:rsid w:val="003B456E"/>
    <w:rsid w:val="003B45CA"/>
    <w:rsid w:val="003B5CA8"/>
    <w:rsid w:val="003B5EF5"/>
    <w:rsid w:val="003B755E"/>
    <w:rsid w:val="003B7B56"/>
    <w:rsid w:val="003C00EB"/>
    <w:rsid w:val="003C0908"/>
    <w:rsid w:val="003C0C72"/>
    <w:rsid w:val="003C0DC6"/>
    <w:rsid w:val="003C114F"/>
    <w:rsid w:val="003C2806"/>
    <w:rsid w:val="003C2FDE"/>
    <w:rsid w:val="003C3334"/>
    <w:rsid w:val="003C4494"/>
    <w:rsid w:val="003C461D"/>
    <w:rsid w:val="003C4EA4"/>
    <w:rsid w:val="003C63CC"/>
    <w:rsid w:val="003C6FC7"/>
    <w:rsid w:val="003D0286"/>
    <w:rsid w:val="003D149D"/>
    <w:rsid w:val="003D158D"/>
    <w:rsid w:val="003D18CF"/>
    <w:rsid w:val="003D48EC"/>
    <w:rsid w:val="003D4EA0"/>
    <w:rsid w:val="003D575B"/>
    <w:rsid w:val="003D5D29"/>
    <w:rsid w:val="003D62FB"/>
    <w:rsid w:val="003D7BA5"/>
    <w:rsid w:val="003D7CA4"/>
    <w:rsid w:val="003E02FC"/>
    <w:rsid w:val="003E0326"/>
    <w:rsid w:val="003E17B2"/>
    <w:rsid w:val="003E1E30"/>
    <w:rsid w:val="003E2709"/>
    <w:rsid w:val="003E5FE6"/>
    <w:rsid w:val="003F0297"/>
    <w:rsid w:val="003F15C0"/>
    <w:rsid w:val="003F18A6"/>
    <w:rsid w:val="003F1FB2"/>
    <w:rsid w:val="003F2B63"/>
    <w:rsid w:val="003F3D7D"/>
    <w:rsid w:val="003F3DC3"/>
    <w:rsid w:val="003F426D"/>
    <w:rsid w:val="003F4340"/>
    <w:rsid w:val="003F609F"/>
    <w:rsid w:val="003F6638"/>
    <w:rsid w:val="003F7B91"/>
    <w:rsid w:val="003F7DA3"/>
    <w:rsid w:val="00400507"/>
    <w:rsid w:val="00401802"/>
    <w:rsid w:val="00401BD3"/>
    <w:rsid w:val="00401DB4"/>
    <w:rsid w:val="00404421"/>
    <w:rsid w:val="0040480A"/>
    <w:rsid w:val="00404DF4"/>
    <w:rsid w:val="00404E8D"/>
    <w:rsid w:val="00405447"/>
    <w:rsid w:val="00405F5D"/>
    <w:rsid w:val="00406553"/>
    <w:rsid w:val="004065D5"/>
    <w:rsid w:val="00406747"/>
    <w:rsid w:val="004068BA"/>
    <w:rsid w:val="00406D3A"/>
    <w:rsid w:val="00407253"/>
    <w:rsid w:val="004077CC"/>
    <w:rsid w:val="00410143"/>
    <w:rsid w:val="00411BC9"/>
    <w:rsid w:val="00414F13"/>
    <w:rsid w:val="00415A9B"/>
    <w:rsid w:val="00415CDA"/>
    <w:rsid w:val="00417812"/>
    <w:rsid w:val="00420326"/>
    <w:rsid w:val="00420407"/>
    <w:rsid w:val="0042046E"/>
    <w:rsid w:val="00421D59"/>
    <w:rsid w:val="004234E9"/>
    <w:rsid w:val="00423774"/>
    <w:rsid w:val="00423E7B"/>
    <w:rsid w:val="00425484"/>
    <w:rsid w:val="00425505"/>
    <w:rsid w:val="00426961"/>
    <w:rsid w:val="00427106"/>
    <w:rsid w:val="00430BAD"/>
    <w:rsid w:val="00430BF4"/>
    <w:rsid w:val="00433AA1"/>
    <w:rsid w:val="00433DF1"/>
    <w:rsid w:val="00434FF9"/>
    <w:rsid w:val="00435652"/>
    <w:rsid w:val="00436B79"/>
    <w:rsid w:val="00440561"/>
    <w:rsid w:val="0044077E"/>
    <w:rsid w:val="00440B27"/>
    <w:rsid w:val="00441BA2"/>
    <w:rsid w:val="00442594"/>
    <w:rsid w:val="00442998"/>
    <w:rsid w:val="00442CD8"/>
    <w:rsid w:val="00444753"/>
    <w:rsid w:val="004456EF"/>
    <w:rsid w:val="00445A8F"/>
    <w:rsid w:val="00446D7E"/>
    <w:rsid w:val="004477E2"/>
    <w:rsid w:val="00447D17"/>
    <w:rsid w:val="00450F1F"/>
    <w:rsid w:val="00450F5B"/>
    <w:rsid w:val="004539EE"/>
    <w:rsid w:val="004541EA"/>
    <w:rsid w:val="004542DC"/>
    <w:rsid w:val="0045464B"/>
    <w:rsid w:val="0045594D"/>
    <w:rsid w:val="0045728A"/>
    <w:rsid w:val="00457A93"/>
    <w:rsid w:val="004615CA"/>
    <w:rsid w:val="0046160F"/>
    <w:rsid w:val="00461E24"/>
    <w:rsid w:val="00464EC6"/>
    <w:rsid w:val="00466207"/>
    <w:rsid w:val="004678CB"/>
    <w:rsid w:val="00470A78"/>
    <w:rsid w:val="00470CEC"/>
    <w:rsid w:val="0047258E"/>
    <w:rsid w:val="004727BC"/>
    <w:rsid w:val="0047419D"/>
    <w:rsid w:val="00476018"/>
    <w:rsid w:val="004761FF"/>
    <w:rsid w:val="00476AA1"/>
    <w:rsid w:val="00476DF2"/>
    <w:rsid w:val="004775FC"/>
    <w:rsid w:val="00477801"/>
    <w:rsid w:val="00477D1C"/>
    <w:rsid w:val="00481407"/>
    <w:rsid w:val="00482936"/>
    <w:rsid w:val="0048332C"/>
    <w:rsid w:val="00484395"/>
    <w:rsid w:val="00486937"/>
    <w:rsid w:val="00487655"/>
    <w:rsid w:val="004877E4"/>
    <w:rsid w:val="00490320"/>
    <w:rsid w:val="00490CCE"/>
    <w:rsid w:val="00491459"/>
    <w:rsid w:val="00491A4B"/>
    <w:rsid w:val="00492CDE"/>
    <w:rsid w:val="00494322"/>
    <w:rsid w:val="0049444B"/>
    <w:rsid w:val="004952F3"/>
    <w:rsid w:val="0049602E"/>
    <w:rsid w:val="0049672F"/>
    <w:rsid w:val="004967C9"/>
    <w:rsid w:val="00496B05"/>
    <w:rsid w:val="004A1798"/>
    <w:rsid w:val="004A3970"/>
    <w:rsid w:val="004A47D7"/>
    <w:rsid w:val="004A4E06"/>
    <w:rsid w:val="004A4E70"/>
    <w:rsid w:val="004B01ED"/>
    <w:rsid w:val="004B0A39"/>
    <w:rsid w:val="004B0CD9"/>
    <w:rsid w:val="004B13CC"/>
    <w:rsid w:val="004B28E0"/>
    <w:rsid w:val="004B2C2D"/>
    <w:rsid w:val="004B3545"/>
    <w:rsid w:val="004B363A"/>
    <w:rsid w:val="004B3CB4"/>
    <w:rsid w:val="004B4D46"/>
    <w:rsid w:val="004B5DAE"/>
    <w:rsid w:val="004B68EC"/>
    <w:rsid w:val="004B6BD3"/>
    <w:rsid w:val="004B6D8F"/>
    <w:rsid w:val="004B6DAC"/>
    <w:rsid w:val="004B798E"/>
    <w:rsid w:val="004C04E4"/>
    <w:rsid w:val="004C11A9"/>
    <w:rsid w:val="004C165B"/>
    <w:rsid w:val="004C2104"/>
    <w:rsid w:val="004C21B7"/>
    <w:rsid w:val="004C2DD8"/>
    <w:rsid w:val="004C47F1"/>
    <w:rsid w:val="004C7105"/>
    <w:rsid w:val="004D05BA"/>
    <w:rsid w:val="004D15BC"/>
    <w:rsid w:val="004D15C4"/>
    <w:rsid w:val="004D34D8"/>
    <w:rsid w:val="004D366A"/>
    <w:rsid w:val="004D36D6"/>
    <w:rsid w:val="004D3B90"/>
    <w:rsid w:val="004D4158"/>
    <w:rsid w:val="004D488D"/>
    <w:rsid w:val="004D59CA"/>
    <w:rsid w:val="004D5D0E"/>
    <w:rsid w:val="004D6826"/>
    <w:rsid w:val="004D7F8E"/>
    <w:rsid w:val="004E00D3"/>
    <w:rsid w:val="004E0149"/>
    <w:rsid w:val="004E0E28"/>
    <w:rsid w:val="004E102D"/>
    <w:rsid w:val="004E12C3"/>
    <w:rsid w:val="004E2AAC"/>
    <w:rsid w:val="004E336D"/>
    <w:rsid w:val="004E4BF6"/>
    <w:rsid w:val="004E4D7B"/>
    <w:rsid w:val="004E5D9C"/>
    <w:rsid w:val="004E63B0"/>
    <w:rsid w:val="004F04E9"/>
    <w:rsid w:val="004F0C7B"/>
    <w:rsid w:val="004F32F4"/>
    <w:rsid w:val="004F4545"/>
    <w:rsid w:val="004F69D0"/>
    <w:rsid w:val="004F74A1"/>
    <w:rsid w:val="004F7F93"/>
    <w:rsid w:val="0050073C"/>
    <w:rsid w:val="0050081F"/>
    <w:rsid w:val="00501C0B"/>
    <w:rsid w:val="00501C31"/>
    <w:rsid w:val="005023B6"/>
    <w:rsid w:val="00502969"/>
    <w:rsid w:val="005030BF"/>
    <w:rsid w:val="0050330E"/>
    <w:rsid w:val="00504929"/>
    <w:rsid w:val="00504ACB"/>
    <w:rsid w:val="00504CE2"/>
    <w:rsid w:val="00505232"/>
    <w:rsid w:val="005054AE"/>
    <w:rsid w:val="005055DC"/>
    <w:rsid w:val="00505A20"/>
    <w:rsid w:val="00505B9E"/>
    <w:rsid w:val="00505D27"/>
    <w:rsid w:val="00507446"/>
    <w:rsid w:val="00510D9E"/>
    <w:rsid w:val="005118CC"/>
    <w:rsid w:val="00511FD2"/>
    <w:rsid w:val="00512855"/>
    <w:rsid w:val="00513780"/>
    <w:rsid w:val="00513B12"/>
    <w:rsid w:val="0051550B"/>
    <w:rsid w:val="0051578E"/>
    <w:rsid w:val="00515D8C"/>
    <w:rsid w:val="00516CD6"/>
    <w:rsid w:val="005209A1"/>
    <w:rsid w:val="0052185B"/>
    <w:rsid w:val="00523C02"/>
    <w:rsid w:val="005244D8"/>
    <w:rsid w:val="005245ED"/>
    <w:rsid w:val="005246A1"/>
    <w:rsid w:val="005257FA"/>
    <w:rsid w:val="0052596A"/>
    <w:rsid w:val="00527060"/>
    <w:rsid w:val="005271BC"/>
    <w:rsid w:val="00530007"/>
    <w:rsid w:val="00531395"/>
    <w:rsid w:val="00531D75"/>
    <w:rsid w:val="00532D49"/>
    <w:rsid w:val="005336DC"/>
    <w:rsid w:val="005338BC"/>
    <w:rsid w:val="005338CE"/>
    <w:rsid w:val="00534C2C"/>
    <w:rsid w:val="0053528C"/>
    <w:rsid w:val="005369EC"/>
    <w:rsid w:val="00536C2B"/>
    <w:rsid w:val="00536EBA"/>
    <w:rsid w:val="005373EA"/>
    <w:rsid w:val="00540440"/>
    <w:rsid w:val="00541E3E"/>
    <w:rsid w:val="005426CC"/>
    <w:rsid w:val="00542911"/>
    <w:rsid w:val="0054429A"/>
    <w:rsid w:val="005442B7"/>
    <w:rsid w:val="00544E90"/>
    <w:rsid w:val="00544F51"/>
    <w:rsid w:val="00546B8F"/>
    <w:rsid w:val="00547107"/>
    <w:rsid w:val="005471FC"/>
    <w:rsid w:val="0055017D"/>
    <w:rsid w:val="00550984"/>
    <w:rsid w:val="00550C4C"/>
    <w:rsid w:val="00551A0E"/>
    <w:rsid w:val="00552404"/>
    <w:rsid w:val="00554390"/>
    <w:rsid w:val="00554507"/>
    <w:rsid w:val="00554BEE"/>
    <w:rsid w:val="00555C83"/>
    <w:rsid w:val="00555CDE"/>
    <w:rsid w:val="005563E4"/>
    <w:rsid w:val="00557679"/>
    <w:rsid w:val="00560A54"/>
    <w:rsid w:val="00563484"/>
    <w:rsid w:val="00563873"/>
    <w:rsid w:val="00563CFF"/>
    <w:rsid w:val="00565472"/>
    <w:rsid w:val="00565938"/>
    <w:rsid w:val="0056623F"/>
    <w:rsid w:val="005675AB"/>
    <w:rsid w:val="00570AA6"/>
    <w:rsid w:val="00570C99"/>
    <w:rsid w:val="005711A4"/>
    <w:rsid w:val="0057134A"/>
    <w:rsid w:val="005716A3"/>
    <w:rsid w:val="00571EC3"/>
    <w:rsid w:val="005720BB"/>
    <w:rsid w:val="00572195"/>
    <w:rsid w:val="00572898"/>
    <w:rsid w:val="00572BC4"/>
    <w:rsid w:val="00572CC1"/>
    <w:rsid w:val="00574351"/>
    <w:rsid w:val="005744F9"/>
    <w:rsid w:val="00575DDA"/>
    <w:rsid w:val="0057655B"/>
    <w:rsid w:val="00577171"/>
    <w:rsid w:val="00577AD0"/>
    <w:rsid w:val="00577F45"/>
    <w:rsid w:val="00580E54"/>
    <w:rsid w:val="0058189E"/>
    <w:rsid w:val="0058280C"/>
    <w:rsid w:val="00582972"/>
    <w:rsid w:val="00583329"/>
    <w:rsid w:val="00583333"/>
    <w:rsid w:val="005835ED"/>
    <w:rsid w:val="0058494A"/>
    <w:rsid w:val="005850EB"/>
    <w:rsid w:val="0058607E"/>
    <w:rsid w:val="005916AD"/>
    <w:rsid w:val="005926C0"/>
    <w:rsid w:val="0059637D"/>
    <w:rsid w:val="00596917"/>
    <w:rsid w:val="00596F4B"/>
    <w:rsid w:val="005A00AF"/>
    <w:rsid w:val="005A0620"/>
    <w:rsid w:val="005A0A1F"/>
    <w:rsid w:val="005A0E59"/>
    <w:rsid w:val="005A2AFB"/>
    <w:rsid w:val="005A46D4"/>
    <w:rsid w:val="005A480C"/>
    <w:rsid w:val="005A4B62"/>
    <w:rsid w:val="005A5A4C"/>
    <w:rsid w:val="005A7FCA"/>
    <w:rsid w:val="005B04ED"/>
    <w:rsid w:val="005B0A3D"/>
    <w:rsid w:val="005B1D0A"/>
    <w:rsid w:val="005B4C6F"/>
    <w:rsid w:val="005B550B"/>
    <w:rsid w:val="005B645B"/>
    <w:rsid w:val="005B6F3D"/>
    <w:rsid w:val="005B7008"/>
    <w:rsid w:val="005C3B95"/>
    <w:rsid w:val="005C42CD"/>
    <w:rsid w:val="005C48D5"/>
    <w:rsid w:val="005C57F3"/>
    <w:rsid w:val="005C5F4D"/>
    <w:rsid w:val="005C6ED2"/>
    <w:rsid w:val="005C7460"/>
    <w:rsid w:val="005C77C1"/>
    <w:rsid w:val="005D16A7"/>
    <w:rsid w:val="005D3152"/>
    <w:rsid w:val="005D387A"/>
    <w:rsid w:val="005D3ADB"/>
    <w:rsid w:val="005D5451"/>
    <w:rsid w:val="005D6344"/>
    <w:rsid w:val="005D6766"/>
    <w:rsid w:val="005E0145"/>
    <w:rsid w:val="005E0887"/>
    <w:rsid w:val="005E25C9"/>
    <w:rsid w:val="005E30E2"/>
    <w:rsid w:val="005E3D78"/>
    <w:rsid w:val="005E445B"/>
    <w:rsid w:val="005E5464"/>
    <w:rsid w:val="005E696F"/>
    <w:rsid w:val="005E73EA"/>
    <w:rsid w:val="005F1FE1"/>
    <w:rsid w:val="005F2A6E"/>
    <w:rsid w:val="005F4B6C"/>
    <w:rsid w:val="005F5836"/>
    <w:rsid w:val="005F63D8"/>
    <w:rsid w:val="005F6944"/>
    <w:rsid w:val="005F6D80"/>
    <w:rsid w:val="005F6F4D"/>
    <w:rsid w:val="005F7053"/>
    <w:rsid w:val="005F7C73"/>
    <w:rsid w:val="005F7D71"/>
    <w:rsid w:val="0060113D"/>
    <w:rsid w:val="006025A7"/>
    <w:rsid w:val="0060419A"/>
    <w:rsid w:val="00605205"/>
    <w:rsid w:val="00605311"/>
    <w:rsid w:val="00605C40"/>
    <w:rsid w:val="006068F6"/>
    <w:rsid w:val="00611366"/>
    <w:rsid w:val="00611894"/>
    <w:rsid w:val="00611FA6"/>
    <w:rsid w:val="00612287"/>
    <w:rsid w:val="00612539"/>
    <w:rsid w:val="00613A1E"/>
    <w:rsid w:val="0061405A"/>
    <w:rsid w:val="0061446C"/>
    <w:rsid w:val="006146A4"/>
    <w:rsid w:val="006147B8"/>
    <w:rsid w:val="00614898"/>
    <w:rsid w:val="00614E13"/>
    <w:rsid w:val="00615498"/>
    <w:rsid w:val="00616078"/>
    <w:rsid w:val="006163D1"/>
    <w:rsid w:val="00616DC9"/>
    <w:rsid w:val="006171A4"/>
    <w:rsid w:val="00621F91"/>
    <w:rsid w:val="0062238D"/>
    <w:rsid w:val="006224C7"/>
    <w:rsid w:val="006239C9"/>
    <w:rsid w:val="006239D6"/>
    <w:rsid w:val="00625997"/>
    <w:rsid w:val="00626984"/>
    <w:rsid w:val="006274FB"/>
    <w:rsid w:val="00627514"/>
    <w:rsid w:val="00630508"/>
    <w:rsid w:val="00630DE5"/>
    <w:rsid w:val="006326A1"/>
    <w:rsid w:val="006329FA"/>
    <w:rsid w:val="00633448"/>
    <w:rsid w:val="006346EF"/>
    <w:rsid w:val="00634E3E"/>
    <w:rsid w:val="00635A6D"/>
    <w:rsid w:val="00635B43"/>
    <w:rsid w:val="00635C2C"/>
    <w:rsid w:val="006361D8"/>
    <w:rsid w:val="006369CA"/>
    <w:rsid w:val="00636F5F"/>
    <w:rsid w:val="006400F7"/>
    <w:rsid w:val="00640197"/>
    <w:rsid w:val="00640A0E"/>
    <w:rsid w:val="0064158D"/>
    <w:rsid w:val="00641C8C"/>
    <w:rsid w:val="00641FD7"/>
    <w:rsid w:val="0064258A"/>
    <w:rsid w:val="0064334E"/>
    <w:rsid w:val="00643ACF"/>
    <w:rsid w:val="006455D9"/>
    <w:rsid w:val="006468CA"/>
    <w:rsid w:val="0064692C"/>
    <w:rsid w:val="00646C4F"/>
    <w:rsid w:val="00647568"/>
    <w:rsid w:val="006477CB"/>
    <w:rsid w:val="00650104"/>
    <w:rsid w:val="00650A92"/>
    <w:rsid w:val="00650FD6"/>
    <w:rsid w:val="00651D4F"/>
    <w:rsid w:val="0065230A"/>
    <w:rsid w:val="00652632"/>
    <w:rsid w:val="00652930"/>
    <w:rsid w:val="00652C09"/>
    <w:rsid w:val="00654873"/>
    <w:rsid w:val="00655B14"/>
    <w:rsid w:val="00656B72"/>
    <w:rsid w:val="00657AE0"/>
    <w:rsid w:val="006603B7"/>
    <w:rsid w:val="0066243B"/>
    <w:rsid w:val="00662CD5"/>
    <w:rsid w:val="00662E77"/>
    <w:rsid w:val="0066480E"/>
    <w:rsid w:val="00664A15"/>
    <w:rsid w:val="006674EA"/>
    <w:rsid w:val="006701CD"/>
    <w:rsid w:val="00670310"/>
    <w:rsid w:val="006708B8"/>
    <w:rsid w:val="00672364"/>
    <w:rsid w:val="00673EB0"/>
    <w:rsid w:val="00675A88"/>
    <w:rsid w:val="00675E17"/>
    <w:rsid w:val="00675EB3"/>
    <w:rsid w:val="00675FC6"/>
    <w:rsid w:val="006764BA"/>
    <w:rsid w:val="006827E2"/>
    <w:rsid w:val="006828C3"/>
    <w:rsid w:val="00682E72"/>
    <w:rsid w:val="00684CFE"/>
    <w:rsid w:val="00685353"/>
    <w:rsid w:val="00686840"/>
    <w:rsid w:val="00687E24"/>
    <w:rsid w:val="006907DB"/>
    <w:rsid w:val="00691265"/>
    <w:rsid w:val="00691D3D"/>
    <w:rsid w:val="0069201A"/>
    <w:rsid w:val="006924CB"/>
    <w:rsid w:val="00692682"/>
    <w:rsid w:val="00692F43"/>
    <w:rsid w:val="00693DD6"/>
    <w:rsid w:val="00694D50"/>
    <w:rsid w:val="0069555B"/>
    <w:rsid w:val="0069602B"/>
    <w:rsid w:val="006965A4"/>
    <w:rsid w:val="0069681F"/>
    <w:rsid w:val="00697101"/>
    <w:rsid w:val="00697854"/>
    <w:rsid w:val="00697A68"/>
    <w:rsid w:val="006A0623"/>
    <w:rsid w:val="006A08DE"/>
    <w:rsid w:val="006A1A30"/>
    <w:rsid w:val="006A1D58"/>
    <w:rsid w:val="006A48E1"/>
    <w:rsid w:val="006A4B63"/>
    <w:rsid w:val="006A4C55"/>
    <w:rsid w:val="006A5F11"/>
    <w:rsid w:val="006A6285"/>
    <w:rsid w:val="006A720D"/>
    <w:rsid w:val="006B0077"/>
    <w:rsid w:val="006B012F"/>
    <w:rsid w:val="006B32A8"/>
    <w:rsid w:val="006B3D92"/>
    <w:rsid w:val="006B3E01"/>
    <w:rsid w:val="006B43CF"/>
    <w:rsid w:val="006B4EB1"/>
    <w:rsid w:val="006B6286"/>
    <w:rsid w:val="006B6747"/>
    <w:rsid w:val="006B7C7E"/>
    <w:rsid w:val="006B7F2F"/>
    <w:rsid w:val="006B7F7F"/>
    <w:rsid w:val="006C06CD"/>
    <w:rsid w:val="006C176E"/>
    <w:rsid w:val="006C1C0B"/>
    <w:rsid w:val="006C2BDD"/>
    <w:rsid w:val="006C3151"/>
    <w:rsid w:val="006C342E"/>
    <w:rsid w:val="006C3E5C"/>
    <w:rsid w:val="006C4CD6"/>
    <w:rsid w:val="006C5DFF"/>
    <w:rsid w:val="006C606C"/>
    <w:rsid w:val="006C685B"/>
    <w:rsid w:val="006D000D"/>
    <w:rsid w:val="006D00E6"/>
    <w:rsid w:val="006D0A30"/>
    <w:rsid w:val="006D10D6"/>
    <w:rsid w:val="006D208C"/>
    <w:rsid w:val="006D3195"/>
    <w:rsid w:val="006D3B0B"/>
    <w:rsid w:val="006D4579"/>
    <w:rsid w:val="006D54DE"/>
    <w:rsid w:val="006D58F5"/>
    <w:rsid w:val="006D627B"/>
    <w:rsid w:val="006D6DDA"/>
    <w:rsid w:val="006D76FF"/>
    <w:rsid w:val="006D7D4A"/>
    <w:rsid w:val="006E000B"/>
    <w:rsid w:val="006E2C7B"/>
    <w:rsid w:val="006E3DB0"/>
    <w:rsid w:val="006E475B"/>
    <w:rsid w:val="006E56A7"/>
    <w:rsid w:val="006E72DA"/>
    <w:rsid w:val="006E77F9"/>
    <w:rsid w:val="006E7EB4"/>
    <w:rsid w:val="006F2C2F"/>
    <w:rsid w:val="006F3EAF"/>
    <w:rsid w:val="006F47D2"/>
    <w:rsid w:val="006F4D93"/>
    <w:rsid w:val="006F511C"/>
    <w:rsid w:val="006F58D6"/>
    <w:rsid w:val="006F59EE"/>
    <w:rsid w:val="006F5F1F"/>
    <w:rsid w:val="006F60BD"/>
    <w:rsid w:val="006F65B4"/>
    <w:rsid w:val="006F6B92"/>
    <w:rsid w:val="00700BDD"/>
    <w:rsid w:val="0070107A"/>
    <w:rsid w:val="007010B6"/>
    <w:rsid w:val="007012F4"/>
    <w:rsid w:val="00701426"/>
    <w:rsid w:val="00702399"/>
    <w:rsid w:val="0070360B"/>
    <w:rsid w:val="0070375A"/>
    <w:rsid w:val="00703796"/>
    <w:rsid w:val="00704023"/>
    <w:rsid w:val="0070438F"/>
    <w:rsid w:val="007067CA"/>
    <w:rsid w:val="00707AF0"/>
    <w:rsid w:val="00707ED2"/>
    <w:rsid w:val="0071107E"/>
    <w:rsid w:val="00712B1F"/>
    <w:rsid w:val="00713008"/>
    <w:rsid w:val="00713D5A"/>
    <w:rsid w:val="00714F0B"/>
    <w:rsid w:val="007151E1"/>
    <w:rsid w:val="0071643F"/>
    <w:rsid w:val="007203D8"/>
    <w:rsid w:val="00720873"/>
    <w:rsid w:val="00723550"/>
    <w:rsid w:val="007240F8"/>
    <w:rsid w:val="00726E79"/>
    <w:rsid w:val="00727AFB"/>
    <w:rsid w:val="00731B22"/>
    <w:rsid w:val="0073205B"/>
    <w:rsid w:val="00732637"/>
    <w:rsid w:val="00732F83"/>
    <w:rsid w:val="007332BC"/>
    <w:rsid w:val="00733637"/>
    <w:rsid w:val="00735738"/>
    <w:rsid w:val="00736034"/>
    <w:rsid w:val="00736686"/>
    <w:rsid w:val="00736ED2"/>
    <w:rsid w:val="00737836"/>
    <w:rsid w:val="00737B66"/>
    <w:rsid w:val="00740D48"/>
    <w:rsid w:val="00740D69"/>
    <w:rsid w:val="00740E31"/>
    <w:rsid w:val="00743A8D"/>
    <w:rsid w:val="00743B4F"/>
    <w:rsid w:val="00745048"/>
    <w:rsid w:val="00746423"/>
    <w:rsid w:val="00750159"/>
    <w:rsid w:val="00750D70"/>
    <w:rsid w:val="00751759"/>
    <w:rsid w:val="00752983"/>
    <w:rsid w:val="0075455B"/>
    <w:rsid w:val="0075502F"/>
    <w:rsid w:val="00755BAE"/>
    <w:rsid w:val="00755E17"/>
    <w:rsid w:val="00755F0F"/>
    <w:rsid w:val="00756666"/>
    <w:rsid w:val="0076008C"/>
    <w:rsid w:val="00760E54"/>
    <w:rsid w:val="00760F1A"/>
    <w:rsid w:val="007610FB"/>
    <w:rsid w:val="00761D20"/>
    <w:rsid w:val="007620CD"/>
    <w:rsid w:val="0076253B"/>
    <w:rsid w:val="00765022"/>
    <w:rsid w:val="0076636D"/>
    <w:rsid w:val="00766DAB"/>
    <w:rsid w:val="00767051"/>
    <w:rsid w:val="00770578"/>
    <w:rsid w:val="0077214E"/>
    <w:rsid w:val="00774F8A"/>
    <w:rsid w:val="0077707C"/>
    <w:rsid w:val="00777109"/>
    <w:rsid w:val="0078100B"/>
    <w:rsid w:val="00783040"/>
    <w:rsid w:val="00784AB9"/>
    <w:rsid w:val="00784B2F"/>
    <w:rsid w:val="0078521C"/>
    <w:rsid w:val="007852EE"/>
    <w:rsid w:val="00786D66"/>
    <w:rsid w:val="00787341"/>
    <w:rsid w:val="0078795F"/>
    <w:rsid w:val="00787D27"/>
    <w:rsid w:val="0079126A"/>
    <w:rsid w:val="007913EA"/>
    <w:rsid w:val="007927AC"/>
    <w:rsid w:val="007929D0"/>
    <w:rsid w:val="00792CD3"/>
    <w:rsid w:val="00793783"/>
    <w:rsid w:val="00794895"/>
    <w:rsid w:val="00794DE2"/>
    <w:rsid w:val="0079538C"/>
    <w:rsid w:val="0079618A"/>
    <w:rsid w:val="0079632E"/>
    <w:rsid w:val="007A0BB3"/>
    <w:rsid w:val="007A2D62"/>
    <w:rsid w:val="007A2E52"/>
    <w:rsid w:val="007A46AD"/>
    <w:rsid w:val="007A4A00"/>
    <w:rsid w:val="007A4D7F"/>
    <w:rsid w:val="007A5928"/>
    <w:rsid w:val="007A59FC"/>
    <w:rsid w:val="007A60A7"/>
    <w:rsid w:val="007A68A6"/>
    <w:rsid w:val="007A6A0E"/>
    <w:rsid w:val="007A7826"/>
    <w:rsid w:val="007B04AC"/>
    <w:rsid w:val="007B0D1C"/>
    <w:rsid w:val="007B1FDD"/>
    <w:rsid w:val="007B3805"/>
    <w:rsid w:val="007B4904"/>
    <w:rsid w:val="007B4B2F"/>
    <w:rsid w:val="007B51AC"/>
    <w:rsid w:val="007B5E20"/>
    <w:rsid w:val="007B6AB7"/>
    <w:rsid w:val="007B7780"/>
    <w:rsid w:val="007B7798"/>
    <w:rsid w:val="007B7EEA"/>
    <w:rsid w:val="007C11E5"/>
    <w:rsid w:val="007C1322"/>
    <w:rsid w:val="007C13F6"/>
    <w:rsid w:val="007C14E2"/>
    <w:rsid w:val="007C155E"/>
    <w:rsid w:val="007C1A6F"/>
    <w:rsid w:val="007C4465"/>
    <w:rsid w:val="007C46AB"/>
    <w:rsid w:val="007C497B"/>
    <w:rsid w:val="007C5219"/>
    <w:rsid w:val="007C5481"/>
    <w:rsid w:val="007C5C57"/>
    <w:rsid w:val="007C6F27"/>
    <w:rsid w:val="007D0481"/>
    <w:rsid w:val="007D0F86"/>
    <w:rsid w:val="007D25CE"/>
    <w:rsid w:val="007D2B11"/>
    <w:rsid w:val="007D41BE"/>
    <w:rsid w:val="007D5C95"/>
    <w:rsid w:val="007D5EB0"/>
    <w:rsid w:val="007D6688"/>
    <w:rsid w:val="007D66E8"/>
    <w:rsid w:val="007D66F9"/>
    <w:rsid w:val="007E0027"/>
    <w:rsid w:val="007E257D"/>
    <w:rsid w:val="007E4CB3"/>
    <w:rsid w:val="007E5418"/>
    <w:rsid w:val="007E5C40"/>
    <w:rsid w:val="007E5EA6"/>
    <w:rsid w:val="007E702A"/>
    <w:rsid w:val="007E76E6"/>
    <w:rsid w:val="007F1B9D"/>
    <w:rsid w:val="007F1F1B"/>
    <w:rsid w:val="007F2237"/>
    <w:rsid w:val="007F2CF8"/>
    <w:rsid w:val="007F2FE6"/>
    <w:rsid w:val="007F3FA2"/>
    <w:rsid w:val="007F41E9"/>
    <w:rsid w:val="007F4A21"/>
    <w:rsid w:val="007F5CEB"/>
    <w:rsid w:val="007F6409"/>
    <w:rsid w:val="007F64BE"/>
    <w:rsid w:val="007F6CDC"/>
    <w:rsid w:val="007F7A8A"/>
    <w:rsid w:val="007F7BB7"/>
    <w:rsid w:val="00800D18"/>
    <w:rsid w:val="0080137D"/>
    <w:rsid w:val="00801C29"/>
    <w:rsid w:val="00802330"/>
    <w:rsid w:val="00802993"/>
    <w:rsid w:val="00803953"/>
    <w:rsid w:val="00803D6F"/>
    <w:rsid w:val="00804201"/>
    <w:rsid w:val="0080494D"/>
    <w:rsid w:val="008051EB"/>
    <w:rsid w:val="008053C7"/>
    <w:rsid w:val="008057ED"/>
    <w:rsid w:val="008061CC"/>
    <w:rsid w:val="008064A5"/>
    <w:rsid w:val="00806B2C"/>
    <w:rsid w:val="008078C5"/>
    <w:rsid w:val="00807A71"/>
    <w:rsid w:val="0081051D"/>
    <w:rsid w:val="00810B3E"/>
    <w:rsid w:val="00811757"/>
    <w:rsid w:val="00811B24"/>
    <w:rsid w:val="0081213B"/>
    <w:rsid w:val="00812508"/>
    <w:rsid w:val="00812638"/>
    <w:rsid w:val="00812694"/>
    <w:rsid w:val="008135F8"/>
    <w:rsid w:val="00814261"/>
    <w:rsid w:val="00814281"/>
    <w:rsid w:val="00814D89"/>
    <w:rsid w:val="00815CAA"/>
    <w:rsid w:val="00815F30"/>
    <w:rsid w:val="0081648C"/>
    <w:rsid w:val="008176F8"/>
    <w:rsid w:val="00817C25"/>
    <w:rsid w:val="008206FE"/>
    <w:rsid w:val="008208B2"/>
    <w:rsid w:val="00824151"/>
    <w:rsid w:val="008249DF"/>
    <w:rsid w:val="00825552"/>
    <w:rsid w:val="008260F3"/>
    <w:rsid w:val="00826592"/>
    <w:rsid w:val="00826F80"/>
    <w:rsid w:val="00827110"/>
    <w:rsid w:val="008274B6"/>
    <w:rsid w:val="00827756"/>
    <w:rsid w:val="00830096"/>
    <w:rsid w:val="00830BEA"/>
    <w:rsid w:val="00831043"/>
    <w:rsid w:val="008312FE"/>
    <w:rsid w:val="0083388F"/>
    <w:rsid w:val="008343F5"/>
    <w:rsid w:val="00836340"/>
    <w:rsid w:val="00836354"/>
    <w:rsid w:val="00836EC7"/>
    <w:rsid w:val="00837015"/>
    <w:rsid w:val="00840304"/>
    <w:rsid w:val="00841046"/>
    <w:rsid w:val="00841B79"/>
    <w:rsid w:val="00842069"/>
    <w:rsid w:val="008432C3"/>
    <w:rsid w:val="00844207"/>
    <w:rsid w:val="00846C83"/>
    <w:rsid w:val="008500B5"/>
    <w:rsid w:val="00850D64"/>
    <w:rsid w:val="008579EB"/>
    <w:rsid w:val="008649D8"/>
    <w:rsid w:val="00864BB5"/>
    <w:rsid w:val="00865019"/>
    <w:rsid w:val="0086526B"/>
    <w:rsid w:val="008661CA"/>
    <w:rsid w:val="008667CA"/>
    <w:rsid w:val="0086771D"/>
    <w:rsid w:val="00867CCB"/>
    <w:rsid w:val="00870F7D"/>
    <w:rsid w:val="008712BE"/>
    <w:rsid w:val="0087187D"/>
    <w:rsid w:val="0087233E"/>
    <w:rsid w:val="00873114"/>
    <w:rsid w:val="008737A4"/>
    <w:rsid w:val="00873D5C"/>
    <w:rsid w:val="0087423E"/>
    <w:rsid w:val="008744BD"/>
    <w:rsid w:val="00874543"/>
    <w:rsid w:val="008751EC"/>
    <w:rsid w:val="008760C3"/>
    <w:rsid w:val="00876693"/>
    <w:rsid w:val="00876771"/>
    <w:rsid w:val="008774D7"/>
    <w:rsid w:val="00880FC7"/>
    <w:rsid w:val="00881384"/>
    <w:rsid w:val="0088274B"/>
    <w:rsid w:val="00884DF7"/>
    <w:rsid w:val="00885EB6"/>
    <w:rsid w:val="00886E90"/>
    <w:rsid w:val="00887B33"/>
    <w:rsid w:val="008914B2"/>
    <w:rsid w:val="008915B8"/>
    <w:rsid w:val="008922C7"/>
    <w:rsid w:val="00892CBB"/>
    <w:rsid w:val="008948FB"/>
    <w:rsid w:val="00895249"/>
    <w:rsid w:val="00895FCE"/>
    <w:rsid w:val="0089722B"/>
    <w:rsid w:val="00897958"/>
    <w:rsid w:val="008A0B43"/>
    <w:rsid w:val="008A1546"/>
    <w:rsid w:val="008A2F2A"/>
    <w:rsid w:val="008A4D51"/>
    <w:rsid w:val="008B08A2"/>
    <w:rsid w:val="008B0F04"/>
    <w:rsid w:val="008B13CC"/>
    <w:rsid w:val="008B1B32"/>
    <w:rsid w:val="008B26A3"/>
    <w:rsid w:val="008B2A08"/>
    <w:rsid w:val="008B3788"/>
    <w:rsid w:val="008B44A0"/>
    <w:rsid w:val="008B4AFE"/>
    <w:rsid w:val="008B55E4"/>
    <w:rsid w:val="008B6B4F"/>
    <w:rsid w:val="008B6F64"/>
    <w:rsid w:val="008B7541"/>
    <w:rsid w:val="008C0E76"/>
    <w:rsid w:val="008C141B"/>
    <w:rsid w:val="008C15CB"/>
    <w:rsid w:val="008C198E"/>
    <w:rsid w:val="008C22E6"/>
    <w:rsid w:val="008C251A"/>
    <w:rsid w:val="008C3C53"/>
    <w:rsid w:val="008C43C3"/>
    <w:rsid w:val="008C469C"/>
    <w:rsid w:val="008C631F"/>
    <w:rsid w:val="008C6631"/>
    <w:rsid w:val="008C78D0"/>
    <w:rsid w:val="008C78FE"/>
    <w:rsid w:val="008D1ABA"/>
    <w:rsid w:val="008D2E34"/>
    <w:rsid w:val="008D4510"/>
    <w:rsid w:val="008D453D"/>
    <w:rsid w:val="008D4AC2"/>
    <w:rsid w:val="008D5CF1"/>
    <w:rsid w:val="008D6577"/>
    <w:rsid w:val="008D6AC2"/>
    <w:rsid w:val="008D7543"/>
    <w:rsid w:val="008E03F9"/>
    <w:rsid w:val="008E165F"/>
    <w:rsid w:val="008E1E72"/>
    <w:rsid w:val="008E4334"/>
    <w:rsid w:val="008E47E8"/>
    <w:rsid w:val="008E50D3"/>
    <w:rsid w:val="008E5442"/>
    <w:rsid w:val="008E5B01"/>
    <w:rsid w:val="008E645B"/>
    <w:rsid w:val="008E7FD1"/>
    <w:rsid w:val="008F0B14"/>
    <w:rsid w:val="008F13A8"/>
    <w:rsid w:val="008F19A6"/>
    <w:rsid w:val="008F2025"/>
    <w:rsid w:val="008F217E"/>
    <w:rsid w:val="008F2478"/>
    <w:rsid w:val="008F26D9"/>
    <w:rsid w:val="008F4E35"/>
    <w:rsid w:val="008F65F0"/>
    <w:rsid w:val="008F6752"/>
    <w:rsid w:val="008F6E10"/>
    <w:rsid w:val="008F6E53"/>
    <w:rsid w:val="008F7157"/>
    <w:rsid w:val="008F7569"/>
    <w:rsid w:val="008F78AA"/>
    <w:rsid w:val="008F7C02"/>
    <w:rsid w:val="009002F2"/>
    <w:rsid w:val="00901195"/>
    <w:rsid w:val="009023E4"/>
    <w:rsid w:val="00902645"/>
    <w:rsid w:val="009027D0"/>
    <w:rsid w:val="0090448F"/>
    <w:rsid w:val="009044C3"/>
    <w:rsid w:val="0090708F"/>
    <w:rsid w:val="009075A3"/>
    <w:rsid w:val="00907D9F"/>
    <w:rsid w:val="00910ABF"/>
    <w:rsid w:val="00910C29"/>
    <w:rsid w:val="009110DF"/>
    <w:rsid w:val="00911E96"/>
    <w:rsid w:val="00912D2A"/>
    <w:rsid w:val="00913097"/>
    <w:rsid w:val="00913A15"/>
    <w:rsid w:val="00914CE8"/>
    <w:rsid w:val="00914DA5"/>
    <w:rsid w:val="00915BE2"/>
    <w:rsid w:val="00915D4E"/>
    <w:rsid w:val="009202EA"/>
    <w:rsid w:val="00921235"/>
    <w:rsid w:val="00922588"/>
    <w:rsid w:val="00922EBD"/>
    <w:rsid w:val="0092300C"/>
    <w:rsid w:val="00923CB7"/>
    <w:rsid w:val="00923EE5"/>
    <w:rsid w:val="009242B4"/>
    <w:rsid w:val="00925EBC"/>
    <w:rsid w:val="00930C76"/>
    <w:rsid w:val="00930EC9"/>
    <w:rsid w:val="0093337E"/>
    <w:rsid w:val="0093481D"/>
    <w:rsid w:val="00935002"/>
    <w:rsid w:val="00935106"/>
    <w:rsid w:val="0093744C"/>
    <w:rsid w:val="009403B7"/>
    <w:rsid w:val="0094126E"/>
    <w:rsid w:val="0094193F"/>
    <w:rsid w:val="00941E66"/>
    <w:rsid w:val="00942AE0"/>
    <w:rsid w:val="00942B43"/>
    <w:rsid w:val="00944000"/>
    <w:rsid w:val="00944052"/>
    <w:rsid w:val="009440DC"/>
    <w:rsid w:val="0094421C"/>
    <w:rsid w:val="009442CA"/>
    <w:rsid w:val="00944E37"/>
    <w:rsid w:val="009450A5"/>
    <w:rsid w:val="00945D96"/>
    <w:rsid w:val="00945EA2"/>
    <w:rsid w:val="00946E2F"/>
    <w:rsid w:val="009509B6"/>
    <w:rsid w:val="009512E7"/>
    <w:rsid w:val="00952055"/>
    <w:rsid w:val="009524DD"/>
    <w:rsid w:val="009526AA"/>
    <w:rsid w:val="00952C8E"/>
    <w:rsid w:val="00952D14"/>
    <w:rsid w:val="00953D1B"/>
    <w:rsid w:val="009543E1"/>
    <w:rsid w:val="00955DAA"/>
    <w:rsid w:val="00956363"/>
    <w:rsid w:val="009564EE"/>
    <w:rsid w:val="00956A6C"/>
    <w:rsid w:val="009604D5"/>
    <w:rsid w:val="009609FD"/>
    <w:rsid w:val="009613F4"/>
    <w:rsid w:val="00961613"/>
    <w:rsid w:val="00961D4E"/>
    <w:rsid w:val="00962A8C"/>
    <w:rsid w:val="00962D60"/>
    <w:rsid w:val="00965DA0"/>
    <w:rsid w:val="00965DF4"/>
    <w:rsid w:val="0096653C"/>
    <w:rsid w:val="00967083"/>
    <w:rsid w:val="00967302"/>
    <w:rsid w:val="00967781"/>
    <w:rsid w:val="00971565"/>
    <w:rsid w:val="0097209F"/>
    <w:rsid w:val="0097228A"/>
    <w:rsid w:val="009722A9"/>
    <w:rsid w:val="009748AE"/>
    <w:rsid w:val="00976409"/>
    <w:rsid w:val="00976877"/>
    <w:rsid w:val="00976EE9"/>
    <w:rsid w:val="009807B4"/>
    <w:rsid w:val="00981A1B"/>
    <w:rsid w:val="009825E5"/>
    <w:rsid w:val="00983BDF"/>
    <w:rsid w:val="00984DF8"/>
    <w:rsid w:val="00984EFC"/>
    <w:rsid w:val="00985581"/>
    <w:rsid w:val="00985937"/>
    <w:rsid w:val="0098637E"/>
    <w:rsid w:val="00986915"/>
    <w:rsid w:val="00987456"/>
    <w:rsid w:val="00987F33"/>
    <w:rsid w:val="009900A6"/>
    <w:rsid w:val="00990631"/>
    <w:rsid w:val="009906C5"/>
    <w:rsid w:val="00991114"/>
    <w:rsid w:val="00992CE5"/>
    <w:rsid w:val="00993482"/>
    <w:rsid w:val="00993688"/>
    <w:rsid w:val="0099389F"/>
    <w:rsid w:val="0099417E"/>
    <w:rsid w:val="0099563D"/>
    <w:rsid w:val="0099581D"/>
    <w:rsid w:val="00996678"/>
    <w:rsid w:val="00997C06"/>
    <w:rsid w:val="009A08A6"/>
    <w:rsid w:val="009A0A31"/>
    <w:rsid w:val="009A1071"/>
    <w:rsid w:val="009A26C8"/>
    <w:rsid w:val="009A326F"/>
    <w:rsid w:val="009A3C34"/>
    <w:rsid w:val="009A581F"/>
    <w:rsid w:val="009A5D59"/>
    <w:rsid w:val="009B2437"/>
    <w:rsid w:val="009B3126"/>
    <w:rsid w:val="009B35A0"/>
    <w:rsid w:val="009B3A69"/>
    <w:rsid w:val="009B40F2"/>
    <w:rsid w:val="009B4377"/>
    <w:rsid w:val="009B566E"/>
    <w:rsid w:val="009B5B53"/>
    <w:rsid w:val="009B5D86"/>
    <w:rsid w:val="009B72D2"/>
    <w:rsid w:val="009B75F3"/>
    <w:rsid w:val="009B7646"/>
    <w:rsid w:val="009B7940"/>
    <w:rsid w:val="009B7EFD"/>
    <w:rsid w:val="009C0412"/>
    <w:rsid w:val="009C058D"/>
    <w:rsid w:val="009C075D"/>
    <w:rsid w:val="009C2F31"/>
    <w:rsid w:val="009C32CB"/>
    <w:rsid w:val="009C3592"/>
    <w:rsid w:val="009C4FE9"/>
    <w:rsid w:val="009C5487"/>
    <w:rsid w:val="009C676B"/>
    <w:rsid w:val="009C715D"/>
    <w:rsid w:val="009C75B6"/>
    <w:rsid w:val="009C7F00"/>
    <w:rsid w:val="009D08B2"/>
    <w:rsid w:val="009D0F8A"/>
    <w:rsid w:val="009D17DC"/>
    <w:rsid w:val="009D2359"/>
    <w:rsid w:val="009D28CB"/>
    <w:rsid w:val="009D36D6"/>
    <w:rsid w:val="009D379B"/>
    <w:rsid w:val="009D475D"/>
    <w:rsid w:val="009D5382"/>
    <w:rsid w:val="009D731A"/>
    <w:rsid w:val="009D7A39"/>
    <w:rsid w:val="009E0F6F"/>
    <w:rsid w:val="009E1BCB"/>
    <w:rsid w:val="009E2665"/>
    <w:rsid w:val="009E3313"/>
    <w:rsid w:val="009E5F26"/>
    <w:rsid w:val="009E6099"/>
    <w:rsid w:val="009E7189"/>
    <w:rsid w:val="009E76AD"/>
    <w:rsid w:val="009F0161"/>
    <w:rsid w:val="009F04BF"/>
    <w:rsid w:val="009F06A5"/>
    <w:rsid w:val="009F0CDE"/>
    <w:rsid w:val="009F138C"/>
    <w:rsid w:val="009F17D4"/>
    <w:rsid w:val="009F21F4"/>
    <w:rsid w:val="009F2371"/>
    <w:rsid w:val="009F27E8"/>
    <w:rsid w:val="009F3925"/>
    <w:rsid w:val="009F4C6D"/>
    <w:rsid w:val="009F6226"/>
    <w:rsid w:val="009F7C22"/>
    <w:rsid w:val="00A002BC"/>
    <w:rsid w:val="00A00789"/>
    <w:rsid w:val="00A00856"/>
    <w:rsid w:val="00A02279"/>
    <w:rsid w:val="00A0239F"/>
    <w:rsid w:val="00A03587"/>
    <w:rsid w:val="00A03C81"/>
    <w:rsid w:val="00A05B7C"/>
    <w:rsid w:val="00A05C5D"/>
    <w:rsid w:val="00A0621F"/>
    <w:rsid w:val="00A07609"/>
    <w:rsid w:val="00A07A20"/>
    <w:rsid w:val="00A07A40"/>
    <w:rsid w:val="00A10E98"/>
    <w:rsid w:val="00A122BA"/>
    <w:rsid w:val="00A1284D"/>
    <w:rsid w:val="00A13AB3"/>
    <w:rsid w:val="00A13BD5"/>
    <w:rsid w:val="00A13E87"/>
    <w:rsid w:val="00A14A07"/>
    <w:rsid w:val="00A154B9"/>
    <w:rsid w:val="00A16D35"/>
    <w:rsid w:val="00A20A3B"/>
    <w:rsid w:val="00A211EA"/>
    <w:rsid w:val="00A22C92"/>
    <w:rsid w:val="00A23290"/>
    <w:rsid w:val="00A24126"/>
    <w:rsid w:val="00A269CD"/>
    <w:rsid w:val="00A26B89"/>
    <w:rsid w:val="00A27491"/>
    <w:rsid w:val="00A30499"/>
    <w:rsid w:val="00A31881"/>
    <w:rsid w:val="00A31C22"/>
    <w:rsid w:val="00A32827"/>
    <w:rsid w:val="00A3289B"/>
    <w:rsid w:val="00A329B1"/>
    <w:rsid w:val="00A33BD3"/>
    <w:rsid w:val="00A35E45"/>
    <w:rsid w:val="00A360B8"/>
    <w:rsid w:val="00A36C6D"/>
    <w:rsid w:val="00A37ED5"/>
    <w:rsid w:val="00A400E4"/>
    <w:rsid w:val="00A4396C"/>
    <w:rsid w:val="00A445B3"/>
    <w:rsid w:val="00A44C53"/>
    <w:rsid w:val="00A46EF1"/>
    <w:rsid w:val="00A47F68"/>
    <w:rsid w:val="00A509C6"/>
    <w:rsid w:val="00A50D77"/>
    <w:rsid w:val="00A50F7A"/>
    <w:rsid w:val="00A52667"/>
    <w:rsid w:val="00A52D26"/>
    <w:rsid w:val="00A53A0D"/>
    <w:rsid w:val="00A53A87"/>
    <w:rsid w:val="00A55662"/>
    <w:rsid w:val="00A55EAA"/>
    <w:rsid w:val="00A571C5"/>
    <w:rsid w:val="00A577F9"/>
    <w:rsid w:val="00A57847"/>
    <w:rsid w:val="00A57C78"/>
    <w:rsid w:val="00A60048"/>
    <w:rsid w:val="00A601C3"/>
    <w:rsid w:val="00A60307"/>
    <w:rsid w:val="00A618AC"/>
    <w:rsid w:val="00A61F00"/>
    <w:rsid w:val="00A62165"/>
    <w:rsid w:val="00A6251F"/>
    <w:rsid w:val="00A63B3C"/>
    <w:rsid w:val="00A644F9"/>
    <w:rsid w:val="00A65228"/>
    <w:rsid w:val="00A6573C"/>
    <w:rsid w:val="00A65D95"/>
    <w:rsid w:val="00A67761"/>
    <w:rsid w:val="00A70265"/>
    <w:rsid w:val="00A708C6"/>
    <w:rsid w:val="00A70C13"/>
    <w:rsid w:val="00A71CAC"/>
    <w:rsid w:val="00A72267"/>
    <w:rsid w:val="00A726BD"/>
    <w:rsid w:val="00A745B6"/>
    <w:rsid w:val="00A7462D"/>
    <w:rsid w:val="00A75410"/>
    <w:rsid w:val="00A7722C"/>
    <w:rsid w:val="00A8114B"/>
    <w:rsid w:val="00A81C88"/>
    <w:rsid w:val="00A822CE"/>
    <w:rsid w:val="00A83808"/>
    <w:rsid w:val="00A84AA5"/>
    <w:rsid w:val="00A872AC"/>
    <w:rsid w:val="00A90550"/>
    <w:rsid w:val="00A905F3"/>
    <w:rsid w:val="00A91573"/>
    <w:rsid w:val="00A91C0B"/>
    <w:rsid w:val="00A920CE"/>
    <w:rsid w:val="00A94653"/>
    <w:rsid w:val="00A946FE"/>
    <w:rsid w:val="00A94C7F"/>
    <w:rsid w:val="00A9596F"/>
    <w:rsid w:val="00A95C51"/>
    <w:rsid w:val="00A964AB"/>
    <w:rsid w:val="00A971DA"/>
    <w:rsid w:val="00AA0B90"/>
    <w:rsid w:val="00AA16E8"/>
    <w:rsid w:val="00AA1FA9"/>
    <w:rsid w:val="00AA210F"/>
    <w:rsid w:val="00AA27A8"/>
    <w:rsid w:val="00AA2865"/>
    <w:rsid w:val="00AA450A"/>
    <w:rsid w:val="00AA46F6"/>
    <w:rsid w:val="00AA483C"/>
    <w:rsid w:val="00AA5D3C"/>
    <w:rsid w:val="00AA666B"/>
    <w:rsid w:val="00AA6B72"/>
    <w:rsid w:val="00AA6D46"/>
    <w:rsid w:val="00AA75C3"/>
    <w:rsid w:val="00AA7A29"/>
    <w:rsid w:val="00AA7AE2"/>
    <w:rsid w:val="00AA7E3B"/>
    <w:rsid w:val="00AB0755"/>
    <w:rsid w:val="00AB11FC"/>
    <w:rsid w:val="00AB2A57"/>
    <w:rsid w:val="00AB4032"/>
    <w:rsid w:val="00AB419E"/>
    <w:rsid w:val="00AB4A27"/>
    <w:rsid w:val="00AB5408"/>
    <w:rsid w:val="00AB5709"/>
    <w:rsid w:val="00AB61FE"/>
    <w:rsid w:val="00AB729B"/>
    <w:rsid w:val="00AB7E71"/>
    <w:rsid w:val="00AC0377"/>
    <w:rsid w:val="00AC0B29"/>
    <w:rsid w:val="00AC1154"/>
    <w:rsid w:val="00AC1362"/>
    <w:rsid w:val="00AC2D45"/>
    <w:rsid w:val="00AC2FD3"/>
    <w:rsid w:val="00AC3BFB"/>
    <w:rsid w:val="00AC45C7"/>
    <w:rsid w:val="00AC5D99"/>
    <w:rsid w:val="00AC6B4C"/>
    <w:rsid w:val="00AC6D41"/>
    <w:rsid w:val="00AC7D0B"/>
    <w:rsid w:val="00AD010F"/>
    <w:rsid w:val="00AD0BC3"/>
    <w:rsid w:val="00AD1D0D"/>
    <w:rsid w:val="00AD2A1F"/>
    <w:rsid w:val="00AD2CB3"/>
    <w:rsid w:val="00AD2E01"/>
    <w:rsid w:val="00AD4D54"/>
    <w:rsid w:val="00AD5DF9"/>
    <w:rsid w:val="00AD690A"/>
    <w:rsid w:val="00AD72EB"/>
    <w:rsid w:val="00AD781D"/>
    <w:rsid w:val="00AD7CAE"/>
    <w:rsid w:val="00AD7D88"/>
    <w:rsid w:val="00AE04D5"/>
    <w:rsid w:val="00AE04F0"/>
    <w:rsid w:val="00AE158E"/>
    <w:rsid w:val="00AE1D09"/>
    <w:rsid w:val="00AE2148"/>
    <w:rsid w:val="00AE2577"/>
    <w:rsid w:val="00AE3A28"/>
    <w:rsid w:val="00AE3E20"/>
    <w:rsid w:val="00AE45C6"/>
    <w:rsid w:val="00AE52C3"/>
    <w:rsid w:val="00AE5656"/>
    <w:rsid w:val="00AE64FB"/>
    <w:rsid w:val="00AE70AE"/>
    <w:rsid w:val="00AE774C"/>
    <w:rsid w:val="00AF03F5"/>
    <w:rsid w:val="00AF0D2C"/>
    <w:rsid w:val="00AF0EA0"/>
    <w:rsid w:val="00AF111C"/>
    <w:rsid w:val="00AF151D"/>
    <w:rsid w:val="00AF2B9C"/>
    <w:rsid w:val="00AF3335"/>
    <w:rsid w:val="00AF3405"/>
    <w:rsid w:val="00AF46DF"/>
    <w:rsid w:val="00AF56E5"/>
    <w:rsid w:val="00AF5E55"/>
    <w:rsid w:val="00AF5E70"/>
    <w:rsid w:val="00AF64D4"/>
    <w:rsid w:val="00AF672E"/>
    <w:rsid w:val="00AF6E35"/>
    <w:rsid w:val="00AF77DC"/>
    <w:rsid w:val="00AF7957"/>
    <w:rsid w:val="00B01956"/>
    <w:rsid w:val="00B0226F"/>
    <w:rsid w:val="00B02A5E"/>
    <w:rsid w:val="00B02D19"/>
    <w:rsid w:val="00B05244"/>
    <w:rsid w:val="00B0578D"/>
    <w:rsid w:val="00B05E4F"/>
    <w:rsid w:val="00B10FD1"/>
    <w:rsid w:val="00B124E6"/>
    <w:rsid w:val="00B12BF4"/>
    <w:rsid w:val="00B134CD"/>
    <w:rsid w:val="00B13B69"/>
    <w:rsid w:val="00B1462F"/>
    <w:rsid w:val="00B1555E"/>
    <w:rsid w:val="00B156EF"/>
    <w:rsid w:val="00B168E2"/>
    <w:rsid w:val="00B17517"/>
    <w:rsid w:val="00B207AD"/>
    <w:rsid w:val="00B20A4D"/>
    <w:rsid w:val="00B216C6"/>
    <w:rsid w:val="00B21A37"/>
    <w:rsid w:val="00B21E55"/>
    <w:rsid w:val="00B233F1"/>
    <w:rsid w:val="00B252B6"/>
    <w:rsid w:val="00B26385"/>
    <w:rsid w:val="00B26D0A"/>
    <w:rsid w:val="00B30667"/>
    <w:rsid w:val="00B31411"/>
    <w:rsid w:val="00B3198C"/>
    <w:rsid w:val="00B31AB6"/>
    <w:rsid w:val="00B32D27"/>
    <w:rsid w:val="00B333CB"/>
    <w:rsid w:val="00B3370B"/>
    <w:rsid w:val="00B33E02"/>
    <w:rsid w:val="00B356A1"/>
    <w:rsid w:val="00B35E01"/>
    <w:rsid w:val="00B361D0"/>
    <w:rsid w:val="00B37044"/>
    <w:rsid w:val="00B37E2F"/>
    <w:rsid w:val="00B4028F"/>
    <w:rsid w:val="00B40339"/>
    <w:rsid w:val="00B40398"/>
    <w:rsid w:val="00B40890"/>
    <w:rsid w:val="00B40B1B"/>
    <w:rsid w:val="00B4101C"/>
    <w:rsid w:val="00B42553"/>
    <w:rsid w:val="00B44C86"/>
    <w:rsid w:val="00B45FD0"/>
    <w:rsid w:val="00B46D56"/>
    <w:rsid w:val="00B50995"/>
    <w:rsid w:val="00B51208"/>
    <w:rsid w:val="00B51C1A"/>
    <w:rsid w:val="00B51DB5"/>
    <w:rsid w:val="00B526B5"/>
    <w:rsid w:val="00B53449"/>
    <w:rsid w:val="00B54495"/>
    <w:rsid w:val="00B55629"/>
    <w:rsid w:val="00B56203"/>
    <w:rsid w:val="00B567D2"/>
    <w:rsid w:val="00B6044E"/>
    <w:rsid w:val="00B628A5"/>
    <w:rsid w:val="00B638A8"/>
    <w:rsid w:val="00B63F60"/>
    <w:rsid w:val="00B64CC6"/>
    <w:rsid w:val="00B64D2D"/>
    <w:rsid w:val="00B6571B"/>
    <w:rsid w:val="00B65DA5"/>
    <w:rsid w:val="00B664C9"/>
    <w:rsid w:val="00B671CB"/>
    <w:rsid w:val="00B67EED"/>
    <w:rsid w:val="00B710C0"/>
    <w:rsid w:val="00B72BB3"/>
    <w:rsid w:val="00B736F3"/>
    <w:rsid w:val="00B73C75"/>
    <w:rsid w:val="00B7410E"/>
    <w:rsid w:val="00B74C7E"/>
    <w:rsid w:val="00B74D93"/>
    <w:rsid w:val="00B76855"/>
    <w:rsid w:val="00B7700B"/>
    <w:rsid w:val="00B77BD6"/>
    <w:rsid w:val="00B77D01"/>
    <w:rsid w:val="00B803E2"/>
    <w:rsid w:val="00B80BC6"/>
    <w:rsid w:val="00B80C14"/>
    <w:rsid w:val="00B81A5A"/>
    <w:rsid w:val="00B81B29"/>
    <w:rsid w:val="00B81B71"/>
    <w:rsid w:val="00B81C20"/>
    <w:rsid w:val="00B83549"/>
    <w:rsid w:val="00B8483C"/>
    <w:rsid w:val="00B84B2B"/>
    <w:rsid w:val="00B865B8"/>
    <w:rsid w:val="00B865E2"/>
    <w:rsid w:val="00B86BBF"/>
    <w:rsid w:val="00B874A7"/>
    <w:rsid w:val="00B87CCB"/>
    <w:rsid w:val="00B910A6"/>
    <w:rsid w:val="00B9112C"/>
    <w:rsid w:val="00B914BB"/>
    <w:rsid w:val="00B9422F"/>
    <w:rsid w:val="00B95FAB"/>
    <w:rsid w:val="00B96152"/>
    <w:rsid w:val="00B96C05"/>
    <w:rsid w:val="00B96DE1"/>
    <w:rsid w:val="00BA0E08"/>
    <w:rsid w:val="00BA1609"/>
    <w:rsid w:val="00BA2955"/>
    <w:rsid w:val="00BA3EFE"/>
    <w:rsid w:val="00BA4379"/>
    <w:rsid w:val="00BA4660"/>
    <w:rsid w:val="00BA597F"/>
    <w:rsid w:val="00BA5F15"/>
    <w:rsid w:val="00BA6786"/>
    <w:rsid w:val="00BA7B94"/>
    <w:rsid w:val="00BB0CC9"/>
    <w:rsid w:val="00BB1626"/>
    <w:rsid w:val="00BB1BBE"/>
    <w:rsid w:val="00BB1D76"/>
    <w:rsid w:val="00BB2E51"/>
    <w:rsid w:val="00BB4576"/>
    <w:rsid w:val="00BB6341"/>
    <w:rsid w:val="00BB63DF"/>
    <w:rsid w:val="00BB6AAA"/>
    <w:rsid w:val="00BC0BD4"/>
    <w:rsid w:val="00BC2D81"/>
    <w:rsid w:val="00BC4EE7"/>
    <w:rsid w:val="00BC77BB"/>
    <w:rsid w:val="00BC7A96"/>
    <w:rsid w:val="00BC7BA3"/>
    <w:rsid w:val="00BC7C6B"/>
    <w:rsid w:val="00BD0386"/>
    <w:rsid w:val="00BD09DA"/>
    <w:rsid w:val="00BD24A4"/>
    <w:rsid w:val="00BD2764"/>
    <w:rsid w:val="00BD3CB8"/>
    <w:rsid w:val="00BD4F33"/>
    <w:rsid w:val="00BD60BD"/>
    <w:rsid w:val="00BE0446"/>
    <w:rsid w:val="00BE08CF"/>
    <w:rsid w:val="00BE103F"/>
    <w:rsid w:val="00BE10E8"/>
    <w:rsid w:val="00BE13EE"/>
    <w:rsid w:val="00BE1D67"/>
    <w:rsid w:val="00BE2294"/>
    <w:rsid w:val="00BE2BD1"/>
    <w:rsid w:val="00BE34F7"/>
    <w:rsid w:val="00BE364D"/>
    <w:rsid w:val="00BE4B2E"/>
    <w:rsid w:val="00BE52CB"/>
    <w:rsid w:val="00BE5DB2"/>
    <w:rsid w:val="00BE62F5"/>
    <w:rsid w:val="00BE668A"/>
    <w:rsid w:val="00BE7949"/>
    <w:rsid w:val="00BE7DE1"/>
    <w:rsid w:val="00BF0149"/>
    <w:rsid w:val="00BF02A0"/>
    <w:rsid w:val="00BF09C4"/>
    <w:rsid w:val="00BF1817"/>
    <w:rsid w:val="00BF1C7C"/>
    <w:rsid w:val="00BF234F"/>
    <w:rsid w:val="00BF2AFE"/>
    <w:rsid w:val="00BF2D63"/>
    <w:rsid w:val="00BF4038"/>
    <w:rsid w:val="00BF4093"/>
    <w:rsid w:val="00BF5A6A"/>
    <w:rsid w:val="00BF737D"/>
    <w:rsid w:val="00BF7CD6"/>
    <w:rsid w:val="00C0175F"/>
    <w:rsid w:val="00C0196A"/>
    <w:rsid w:val="00C0209D"/>
    <w:rsid w:val="00C02723"/>
    <w:rsid w:val="00C035AB"/>
    <w:rsid w:val="00C038FB"/>
    <w:rsid w:val="00C03C6C"/>
    <w:rsid w:val="00C04182"/>
    <w:rsid w:val="00C052D7"/>
    <w:rsid w:val="00C05CE1"/>
    <w:rsid w:val="00C05E8A"/>
    <w:rsid w:val="00C06CDC"/>
    <w:rsid w:val="00C075E7"/>
    <w:rsid w:val="00C10160"/>
    <w:rsid w:val="00C10595"/>
    <w:rsid w:val="00C1160D"/>
    <w:rsid w:val="00C118CA"/>
    <w:rsid w:val="00C12BB2"/>
    <w:rsid w:val="00C14B9C"/>
    <w:rsid w:val="00C164A0"/>
    <w:rsid w:val="00C16644"/>
    <w:rsid w:val="00C20D07"/>
    <w:rsid w:val="00C20DCC"/>
    <w:rsid w:val="00C2124D"/>
    <w:rsid w:val="00C21B51"/>
    <w:rsid w:val="00C22654"/>
    <w:rsid w:val="00C22C6D"/>
    <w:rsid w:val="00C22D40"/>
    <w:rsid w:val="00C23791"/>
    <w:rsid w:val="00C23AEC"/>
    <w:rsid w:val="00C25363"/>
    <w:rsid w:val="00C258B2"/>
    <w:rsid w:val="00C27092"/>
    <w:rsid w:val="00C30FF7"/>
    <w:rsid w:val="00C31313"/>
    <w:rsid w:val="00C31A5E"/>
    <w:rsid w:val="00C33093"/>
    <w:rsid w:val="00C340DD"/>
    <w:rsid w:val="00C3518B"/>
    <w:rsid w:val="00C36BED"/>
    <w:rsid w:val="00C37664"/>
    <w:rsid w:val="00C41DBA"/>
    <w:rsid w:val="00C422B8"/>
    <w:rsid w:val="00C43087"/>
    <w:rsid w:val="00C451BC"/>
    <w:rsid w:val="00C4548B"/>
    <w:rsid w:val="00C45BDA"/>
    <w:rsid w:val="00C46E4F"/>
    <w:rsid w:val="00C472A6"/>
    <w:rsid w:val="00C474A3"/>
    <w:rsid w:val="00C479A0"/>
    <w:rsid w:val="00C47F0D"/>
    <w:rsid w:val="00C5036E"/>
    <w:rsid w:val="00C50D6C"/>
    <w:rsid w:val="00C520B2"/>
    <w:rsid w:val="00C52248"/>
    <w:rsid w:val="00C5270A"/>
    <w:rsid w:val="00C52A8F"/>
    <w:rsid w:val="00C5307B"/>
    <w:rsid w:val="00C53887"/>
    <w:rsid w:val="00C53A96"/>
    <w:rsid w:val="00C53B9D"/>
    <w:rsid w:val="00C546CB"/>
    <w:rsid w:val="00C54933"/>
    <w:rsid w:val="00C54CF7"/>
    <w:rsid w:val="00C550D5"/>
    <w:rsid w:val="00C555E8"/>
    <w:rsid w:val="00C568C0"/>
    <w:rsid w:val="00C57809"/>
    <w:rsid w:val="00C615D7"/>
    <w:rsid w:val="00C618E8"/>
    <w:rsid w:val="00C619CA"/>
    <w:rsid w:val="00C6222F"/>
    <w:rsid w:val="00C628D8"/>
    <w:rsid w:val="00C630E2"/>
    <w:rsid w:val="00C63BC7"/>
    <w:rsid w:val="00C642CF"/>
    <w:rsid w:val="00C643FB"/>
    <w:rsid w:val="00C646C0"/>
    <w:rsid w:val="00C657BD"/>
    <w:rsid w:val="00C65F39"/>
    <w:rsid w:val="00C675AF"/>
    <w:rsid w:val="00C676C3"/>
    <w:rsid w:val="00C67908"/>
    <w:rsid w:val="00C700FD"/>
    <w:rsid w:val="00C70D3E"/>
    <w:rsid w:val="00C71454"/>
    <w:rsid w:val="00C72746"/>
    <w:rsid w:val="00C727DF"/>
    <w:rsid w:val="00C756D4"/>
    <w:rsid w:val="00C759FE"/>
    <w:rsid w:val="00C76237"/>
    <w:rsid w:val="00C76FA5"/>
    <w:rsid w:val="00C77D49"/>
    <w:rsid w:val="00C80916"/>
    <w:rsid w:val="00C818FF"/>
    <w:rsid w:val="00C81BA2"/>
    <w:rsid w:val="00C83CAF"/>
    <w:rsid w:val="00C849CF"/>
    <w:rsid w:val="00C8581F"/>
    <w:rsid w:val="00C85EC6"/>
    <w:rsid w:val="00C865E8"/>
    <w:rsid w:val="00C874E8"/>
    <w:rsid w:val="00C90678"/>
    <w:rsid w:val="00C9098C"/>
    <w:rsid w:val="00C90FB0"/>
    <w:rsid w:val="00C91004"/>
    <w:rsid w:val="00C91ABA"/>
    <w:rsid w:val="00C922D0"/>
    <w:rsid w:val="00C935C5"/>
    <w:rsid w:val="00C94300"/>
    <w:rsid w:val="00C94333"/>
    <w:rsid w:val="00C94768"/>
    <w:rsid w:val="00C94D50"/>
    <w:rsid w:val="00C95E55"/>
    <w:rsid w:val="00C9629C"/>
    <w:rsid w:val="00CA0303"/>
    <w:rsid w:val="00CA0462"/>
    <w:rsid w:val="00CA0CDE"/>
    <w:rsid w:val="00CA29EE"/>
    <w:rsid w:val="00CA34B7"/>
    <w:rsid w:val="00CA3F2E"/>
    <w:rsid w:val="00CA4794"/>
    <w:rsid w:val="00CA4A64"/>
    <w:rsid w:val="00CA543C"/>
    <w:rsid w:val="00CA589D"/>
    <w:rsid w:val="00CA5969"/>
    <w:rsid w:val="00CB0A75"/>
    <w:rsid w:val="00CB1B8C"/>
    <w:rsid w:val="00CB1B95"/>
    <w:rsid w:val="00CB431A"/>
    <w:rsid w:val="00CB434A"/>
    <w:rsid w:val="00CB51B7"/>
    <w:rsid w:val="00CB687F"/>
    <w:rsid w:val="00CB6CDB"/>
    <w:rsid w:val="00CC0767"/>
    <w:rsid w:val="00CC3784"/>
    <w:rsid w:val="00CC4555"/>
    <w:rsid w:val="00CC4883"/>
    <w:rsid w:val="00CC5704"/>
    <w:rsid w:val="00CC5E40"/>
    <w:rsid w:val="00CC66FC"/>
    <w:rsid w:val="00CC68EB"/>
    <w:rsid w:val="00CD08BD"/>
    <w:rsid w:val="00CD2687"/>
    <w:rsid w:val="00CD37B8"/>
    <w:rsid w:val="00CD37BA"/>
    <w:rsid w:val="00CD49E4"/>
    <w:rsid w:val="00CD59C9"/>
    <w:rsid w:val="00CD6117"/>
    <w:rsid w:val="00CD61BC"/>
    <w:rsid w:val="00CD7340"/>
    <w:rsid w:val="00CE08D4"/>
    <w:rsid w:val="00CE296C"/>
    <w:rsid w:val="00CE3A32"/>
    <w:rsid w:val="00CE3ED8"/>
    <w:rsid w:val="00CE42D4"/>
    <w:rsid w:val="00CE482B"/>
    <w:rsid w:val="00CE4B58"/>
    <w:rsid w:val="00CE57E5"/>
    <w:rsid w:val="00CE6575"/>
    <w:rsid w:val="00CE7DA8"/>
    <w:rsid w:val="00CF0818"/>
    <w:rsid w:val="00CF153F"/>
    <w:rsid w:val="00CF1FED"/>
    <w:rsid w:val="00CF2410"/>
    <w:rsid w:val="00CF35A7"/>
    <w:rsid w:val="00CF45C4"/>
    <w:rsid w:val="00CF7C1F"/>
    <w:rsid w:val="00D0087D"/>
    <w:rsid w:val="00D00FCE"/>
    <w:rsid w:val="00D0174A"/>
    <w:rsid w:val="00D01B38"/>
    <w:rsid w:val="00D02AB0"/>
    <w:rsid w:val="00D02EAF"/>
    <w:rsid w:val="00D04E4A"/>
    <w:rsid w:val="00D04F86"/>
    <w:rsid w:val="00D05ED1"/>
    <w:rsid w:val="00D06BB0"/>
    <w:rsid w:val="00D06E13"/>
    <w:rsid w:val="00D07020"/>
    <w:rsid w:val="00D10747"/>
    <w:rsid w:val="00D10833"/>
    <w:rsid w:val="00D11155"/>
    <w:rsid w:val="00D11F0B"/>
    <w:rsid w:val="00D13051"/>
    <w:rsid w:val="00D141C5"/>
    <w:rsid w:val="00D155E7"/>
    <w:rsid w:val="00D156D6"/>
    <w:rsid w:val="00D15CB6"/>
    <w:rsid w:val="00D16E9E"/>
    <w:rsid w:val="00D1756C"/>
    <w:rsid w:val="00D17A1F"/>
    <w:rsid w:val="00D200F7"/>
    <w:rsid w:val="00D20795"/>
    <w:rsid w:val="00D209DA"/>
    <w:rsid w:val="00D2108B"/>
    <w:rsid w:val="00D21A04"/>
    <w:rsid w:val="00D21F7E"/>
    <w:rsid w:val="00D22B20"/>
    <w:rsid w:val="00D22E47"/>
    <w:rsid w:val="00D2300C"/>
    <w:rsid w:val="00D2311E"/>
    <w:rsid w:val="00D24CF5"/>
    <w:rsid w:val="00D255CB"/>
    <w:rsid w:val="00D26117"/>
    <w:rsid w:val="00D269F9"/>
    <w:rsid w:val="00D27680"/>
    <w:rsid w:val="00D30677"/>
    <w:rsid w:val="00D310CC"/>
    <w:rsid w:val="00D34107"/>
    <w:rsid w:val="00D34886"/>
    <w:rsid w:val="00D34BC0"/>
    <w:rsid w:val="00D3627A"/>
    <w:rsid w:val="00D36402"/>
    <w:rsid w:val="00D37023"/>
    <w:rsid w:val="00D373DE"/>
    <w:rsid w:val="00D4068A"/>
    <w:rsid w:val="00D40DCE"/>
    <w:rsid w:val="00D419CF"/>
    <w:rsid w:val="00D42869"/>
    <w:rsid w:val="00D42FA6"/>
    <w:rsid w:val="00D433C6"/>
    <w:rsid w:val="00D44732"/>
    <w:rsid w:val="00D469B6"/>
    <w:rsid w:val="00D470F7"/>
    <w:rsid w:val="00D4710F"/>
    <w:rsid w:val="00D47849"/>
    <w:rsid w:val="00D5038B"/>
    <w:rsid w:val="00D5057F"/>
    <w:rsid w:val="00D50B67"/>
    <w:rsid w:val="00D51927"/>
    <w:rsid w:val="00D51C2E"/>
    <w:rsid w:val="00D5227E"/>
    <w:rsid w:val="00D531AC"/>
    <w:rsid w:val="00D533F6"/>
    <w:rsid w:val="00D53C0F"/>
    <w:rsid w:val="00D53D1D"/>
    <w:rsid w:val="00D53ED1"/>
    <w:rsid w:val="00D5409A"/>
    <w:rsid w:val="00D5569E"/>
    <w:rsid w:val="00D56482"/>
    <w:rsid w:val="00D575D9"/>
    <w:rsid w:val="00D625D5"/>
    <w:rsid w:val="00D63C64"/>
    <w:rsid w:val="00D64EED"/>
    <w:rsid w:val="00D66946"/>
    <w:rsid w:val="00D66E10"/>
    <w:rsid w:val="00D67A00"/>
    <w:rsid w:val="00D70518"/>
    <w:rsid w:val="00D70D91"/>
    <w:rsid w:val="00D711D7"/>
    <w:rsid w:val="00D71A75"/>
    <w:rsid w:val="00D7317D"/>
    <w:rsid w:val="00D73CDF"/>
    <w:rsid w:val="00D741C2"/>
    <w:rsid w:val="00D74C7D"/>
    <w:rsid w:val="00D75418"/>
    <w:rsid w:val="00D755B8"/>
    <w:rsid w:val="00D757ED"/>
    <w:rsid w:val="00D759F3"/>
    <w:rsid w:val="00D76096"/>
    <w:rsid w:val="00D7684E"/>
    <w:rsid w:val="00D7692C"/>
    <w:rsid w:val="00D778FC"/>
    <w:rsid w:val="00D81368"/>
    <w:rsid w:val="00D81E69"/>
    <w:rsid w:val="00D8221E"/>
    <w:rsid w:val="00D82C10"/>
    <w:rsid w:val="00D82E80"/>
    <w:rsid w:val="00D84605"/>
    <w:rsid w:val="00D84F0A"/>
    <w:rsid w:val="00D86201"/>
    <w:rsid w:val="00D86CB9"/>
    <w:rsid w:val="00D87FB2"/>
    <w:rsid w:val="00D918FE"/>
    <w:rsid w:val="00D91CDF"/>
    <w:rsid w:val="00D9244A"/>
    <w:rsid w:val="00D92A35"/>
    <w:rsid w:val="00D9346E"/>
    <w:rsid w:val="00D94638"/>
    <w:rsid w:val="00D958F5"/>
    <w:rsid w:val="00D9595F"/>
    <w:rsid w:val="00D95CD2"/>
    <w:rsid w:val="00D961AE"/>
    <w:rsid w:val="00D973B7"/>
    <w:rsid w:val="00D973DC"/>
    <w:rsid w:val="00D97913"/>
    <w:rsid w:val="00DA07B0"/>
    <w:rsid w:val="00DA0920"/>
    <w:rsid w:val="00DA1B8F"/>
    <w:rsid w:val="00DA1EB0"/>
    <w:rsid w:val="00DA1F71"/>
    <w:rsid w:val="00DA27CD"/>
    <w:rsid w:val="00DA2B47"/>
    <w:rsid w:val="00DA3DDD"/>
    <w:rsid w:val="00DA471B"/>
    <w:rsid w:val="00DA47D0"/>
    <w:rsid w:val="00DA584E"/>
    <w:rsid w:val="00DA5D7E"/>
    <w:rsid w:val="00DB0798"/>
    <w:rsid w:val="00DB1350"/>
    <w:rsid w:val="00DB1FC4"/>
    <w:rsid w:val="00DB2748"/>
    <w:rsid w:val="00DB3C19"/>
    <w:rsid w:val="00DB4712"/>
    <w:rsid w:val="00DB48C3"/>
    <w:rsid w:val="00DB4DB0"/>
    <w:rsid w:val="00DB5114"/>
    <w:rsid w:val="00DB6BC6"/>
    <w:rsid w:val="00DB70E4"/>
    <w:rsid w:val="00DB75B1"/>
    <w:rsid w:val="00DC0C29"/>
    <w:rsid w:val="00DC0E2A"/>
    <w:rsid w:val="00DC1E7C"/>
    <w:rsid w:val="00DC313B"/>
    <w:rsid w:val="00DC319C"/>
    <w:rsid w:val="00DC42B7"/>
    <w:rsid w:val="00DC4654"/>
    <w:rsid w:val="00DC4CDC"/>
    <w:rsid w:val="00DC4E08"/>
    <w:rsid w:val="00DC5684"/>
    <w:rsid w:val="00DC7310"/>
    <w:rsid w:val="00DC771A"/>
    <w:rsid w:val="00DD1AFE"/>
    <w:rsid w:val="00DD1E2C"/>
    <w:rsid w:val="00DD229A"/>
    <w:rsid w:val="00DD2BAE"/>
    <w:rsid w:val="00DD2DF6"/>
    <w:rsid w:val="00DD3B18"/>
    <w:rsid w:val="00DD435E"/>
    <w:rsid w:val="00DD454C"/>
    <w:rsid w:val="00DD4E6B"/>
    <w:rsid w:val="00DD5107"/>
    <w:rsid w:val="00DD579E"/>
    <w:rsid w:val="00DD6E44"/>
    <w:rsid w:val="00DE0BED"/>
    <w:rsid w:val="00DE0C5C"/>
    <w:rsid w:val="00DE12ED"/>
    <w:rsid w:val="00DE1459"/>
    <w:rsid w:val="00DE4457"/>
    <w:rsid w:val="00DE5980"/>
    <w:rsid w:val="00DE59A3"/>
    <w:rsid w:val="00DE5E4C"/>
    <w:rsid w:val="00DE5F4F"/>
    <w:rsid w:val="00DE6A08"/>
    <w:rsid w:val="00DE6E23"/>
    <w:rsid w:val="00DF011C"/>
    <w:rsid w:val="00DF024A"/>
    <w:rsid w:val="00DF027C"/>
    <w:rsid w:val="00DF08CA"/>
    <w:rsid w:val="00DF2086"/>
    <w:rsid w:val="00DF2932"/>
    <w:rsid w:val="00DF3AF0"/>
    <w:rsid w:val="00DF5AB0"/>
    <w:rsid w:val="00DF5C12"/>
    <w:rsid w:val="00DF5D1E"/>
    <w:rsid w:val="00DF604B"/>
    <w:rsid w:val="00DF69F7"/>
    <w:rsid w:val="00DF6FBA"/>
    <w:rsid w:val="00DF7AEA"/>
    <w:rsid w:val="00DF7C07"/>
    <w:rsid w:val="00DF7E5E"/>
    <w:rsid w:val="00DF7EEA"/>
    <w:rsid w:val="00E00140"/>
    <w:rsid w:val="00E0148A"/>
    <w:rsid w:val="00E03D3E"/>
    <w:rsid w:val="00E063CC"/>
    <w:rsid w:val="00E06961"/>
    <w:rsid w:val="00E06CF9"/>
    <w:rsid w:val="00E0777B"/>
    <w:rsid w:val="00E07A7B"/>
    <w:rsid w:val="00E07BE0"/>
    <w:rsid w:val="00E07E25"/>
    <w:rsid w:val="00E1036E"/>
    <w:rsid w:val="00E120BF"/>
    <w:rsid w:val="00E12B59"/>
    <w:rsid w:val="00E13F3A"/>
    <w:rsid w:val="00E14B3E"/>
    <w:rsid w:val="00E15E24"/>
    <w:rsid w:val="00E16A21"/>
    <w:rsid w:val="00E203B1"/>
    <w:rsid w:val="00E20BC8"/>
    <w:rsid w:val="00E2234D"/>
    <w:rsid w:val="00E226D4"/>
    <w:rsid w:val="00E23385"/>
    <w:rsid w:val="00E23F1F"/>
    <w:rsid w:val="00E24CB1"/>
    <w:rsid w:val="00E26012"/>
    <w:rsid w:val="00E260DD"/>
    <w:rsid w:val="00E261E7"/>
    <w:rsid w:val="00E262E2"/>
    <w:rsid w:val="00E2787F"/>
    <w:rsid w:val="00E30EC0"/>
    <w:rsid w:val="00E3277B"/>
    <w:rsid w:val="00E32B27"/>
    <w:rsid w:val="00E3373A"/>
    <w:rsid w:val="00E33CC9"/>
    <w:rsid w:val="00E34A99"/>
    <w:rsid w:val="00E3507B"/>
    <w:rsid w:val="00E37124"/>
    <w:rsid w:val="00E377BE"/>
    <w:rsid w:val="00E37FB2"/>
    <w:rsid w:val="00E40BFD"/>
    <w:rsid w:val="00E40C89"/>
    <w:rsid w:val="00E43C22"/>
    <w:rsid w:val="00E43CAB"/>
    <w:rsid w:val="00E43EED"/>
    <w:rsid w:val="00E45F19"/>
    <w:rsid w:val="00E4646D"/>
    <w:rsid w:val="00E46549"/>
    <w:rsid w:val="00E4672A"/>
    <w:rsid w:val="00E46DF8"/>
    <w:rsid w:val="00E47670"/>
    <w:rsid w:val="00E47970"/>
    <w:rsid w:val="00E47B72"/>
    <w:rsid w:val="00E50785"/>
    <w:rsid w:val="00E510BC"/>
    <w:rsid w:val="00E52070"/>
    <w:rsid w:val="00E521E0"/>
    <w:rsid w:val="00E53FCE"/>
    <w:rsid w:val="00E54033"/>
    <w:rsid w:val="00E54DAB"/>
    <w:rsid w:val="00E55D30"/>
    <w:rsid w:val="00E55D4E"/>
    <w:rsid w:val="00E55E0E"/>
    <w:rsid w:val="00E560C3"/>
    <w:rsid w:val="00E562AA"/>
    <w:rsid w:val="00E56CE4"/>
    <w:rsid w:val="00E56EE7"/>
    <w:rsid w:val="00E577D3"/>
    <w:rsid w:val="00E6015F"/>
    <w:rsid w:val="00E609EE"/>
    <w:rsid w:val="00E62BB3"/>
    <w:rsid w:val="00E63288"/>
    <w:rsid w:val="00E63804"/>
    <w:rsid w:val="00E6472F"/>
    <w:rsid w:val="00E649B7"/>
    <w:rsid w:val="00E64AA3"/>
    <w:rsid w:val="00E65C8E"/>
    <w:rsid w:val="00E65F33"/>
    <w:rsid w:val="00E65FD4"/>
    <w:rsid w:val="00E66454"/>
    <w:rsid w:val="00E67391"/>
    <w:rsid w:val="00E709DA"/>
    <w:rsid w:val="00E70D0A"/>
    <w:rsid w:val="00E71176"/>
    <w:rsid w:val="00E713E7"/>
    <w:rsid w:val="00E71D2F"/>
    <w:rsid w:val="00E71DCC"/>
    <w:rsid w:val="00E73416"/>
    <w:rsid w:val="00E73C8F"/>
    <w:rsid w:val="00E73CE0"/>
    <w:rsid w:val="00E73D0B"/>
    <w:rsid w:val="00E742F2"/>
    <w:rsid w:val="00E7436F"/>
    <w:rsid w:val="00E74541"/>
    <w:rsid w:val="00E74B13"/>
    <w:rsid w:val="00E74B9A"/>
    <w:rsid w:val="00E74F8F"/>
    <w:rsid w:val="00E74FE0"/>
    <w:rsid w:val="00E75BD2"/>
    <w:rsid w:val="00E761AA"/>
    <w:rsid w:val="00E7674F"/>
    <w:rsid w:val="00E767B7"/>
    <w:rsid w:val="00E80A84"/>
    <w:rsid w:val="00E80AD5"/>
    <w:rsid w:val="00E81148"/>
    <w:rsid w:val="00E81F1A"/>
    <w:rsid w:val="00E8385F"/>
    <w:rsid w:val="00E83981"/>
    <w:rsid w:val="00E84429"/>
    <w:rsid w:val="00E84CB1"/>
    <w:rsid w:val="00E8500F"/>
    <w:rsid w:val="00E85425"/>
    <w:rsid w:val="00E85AA4"/>
    <w:rsid w:val="00E86856"/>
    <w:rsid w:val="00E86D04"/>
    <w:rsid w:val="00E86EEE"/>
    <w:rsid w:val="00E9062F"/>
    <w:rsid w:val="00E90860"/>
    <w:rsid w:val="00E919AF"/>
    <w:rsid w:val="00E93C46"/>
    <w:rsid w:val="00E9595D"/>
    <w:rsid w:val="00E97770"/>
    <w:rsid w:val="00EA028B"/>
    <w:rsid w:val="00EA04E4"/>
    <w:rsid w:val="00EA0680"/>
    <w:rsid w:val="00EA11EC"/>
    <w:rsid w:val="00EA1612"/>
    <w:rsid w:val="00EA1CCB"/>
    <w:rsid w:val="00EA2C3A"/>
    <w:rsid w:val="00EA3B45"/>
    <w:rsid w:val="00EA3F7A"/>
    <w:rsid w:val="00EA414A"/>
    <w:rsid w:val="00EA51A0"/>
    <w:rsid w:val="00EA5747"/>
    <w:rsid w:val="00EA583D"/>
    <w:rsid w:val="00EA6738"/>
    <w:rsid w:val="00EA6A07"/>
    <w:rsid w:val="00EA6BE2"/>
    <w:rsid w:val="00EA7EF1"/>
    <w:rsid w:val="00EB04D4"/>
    <w:rsid w:val="00EB1BEB"/>
    <w:rsid w:val="00EB2009"/>
    <w:rsid w:val="00EB25B5"/>
    <w:rsid w:val="00EB2809"/>
    <w:rsid w:val="00EB28BA"/>
    <w:rsid w:val="00EB3002"/>
    <w:rsid w:val="00EB31C4"/>
    <w:rsid w:val="00EB4009"/>
    <w:rsid w:val="00EB41B4"/>
    <w:rsid w:val="00EB5163"/>
    <w:rsid w:val="00EB5E22"/>
    <w:rsid w:val="00EB6823"/>
    <w:rsid w:val="00EB7FDE"/>
    <w:rsid w:val="00EC1203"/>
    <w:rsid w:val="00EC137B"/>
    <w:rsid w:val="00EC14FF"/>
    <w:rsid w:val="00EC17DB"/>
    <w:rsid w:val="00EC1961"/>
    <w:rsid w:val="00EC3902"/>
    <w:rsid w:val="00EC48C4"/>
    <w:rsid w:val="00EC5758"/>
    <w:rsid w:val="00EC5DD7"/>
    <w:rsid w:val="00EC7875"/>
    <w:rsid w:val="00ED041D"/>
    <w:rsid w:val="00ED06A8"/>
    <w:rsid w:val="00ED09E9"/>
    <w:rsid w:val="00ED1399"/>
    <w:rsid w:val="00ED35CC"/>
    <w:rsid w:val="00ED3C0D"/>
    <w:rsid w:val="00ED3F15"/>
    <w:rsid w:val="00ED46BA"/>
    <w:rsid w:val="00ED492C"/>
    <w:rsid w:val="00ED4ADD"/>
    <w:rsid w:val="00ED60BE"/>
    <w:rsid w:val="00ED63B0"/>
    <w:rsid w:val="00ED742C"/>
    <w:rsid w:val="00EE0580"/>
    <w:rsid w:val="00EE0840"/>
    <w:rsid w:val="00EE141F"/>
    <w:rsid w:val="00EE2EBE"/>
    <w:rsid w:val="00EE4449"/>
    <w:rsid w:val="00EE49AB"/>
    <w:rsid w:val="00EE4F64"/>
    <w:rsid w:val="00EE5AB3"/>
    <w:rsid w:val="00EE657E"/>
    <w:rsid w:val="00EE7652"/>
    <w:rsid w:val="00EF02E6"/>
    <w:rsid w:val="00EF2817"/>
    <w:rsid w:val="00EF284F"/>
    <w:rsid w:val="00EF588E"/>
    <w:rsid w:val="00EF63F3"/>
    <w:rsid w:val="00EF6CE3"/>
    <w:rsid w:val="00EF71D9"/>
    <w:rsid w:val="00F0063E"/>
    <w:rsid w:val="00F00E33"/>
    <w:rsid w:val="00F00EC6"/>
    <w:rsid w:val="00F01264"/>
    <w:rsid w:val="00F02115"/>
    <w:rsid w:val="00F0278A"/>
    <w:rsid w:val="00F027CE"/>
    <w:rsid w:val="00F052B9"/>
    <w:rsid w:val="00F05946"/>
    <w:rsid w:val="00F06F95"/>
    <w:rsid w:val="00F07F93"/>
    <w:rsid w:val="00F1054D"/>
    <w:rsid w:val="00F11361"/>
    <w:rsid w:val="00F1204C"/>
    <w:rsid w:val="00F126DD"/>
    <w:rsid w:val="00F12F62"/>
    <w:rsid w:val="00F13126"/>
    <w:rsid w:val="00F13C64"/>
    <w:rsid w:val="00F14527"/>
    <w:rsid w:val="00F147D2"/>
    <w:rsid w:val="00F149DD"/>
    <w:rsid w:val="00F15B60"/>
    <w:rsid w:val="00F1640F"/>
    <w:rsid w:val="00F209C3"/>
    <w:rsid w:val="00F215E1"/>
    <w:rsid w:val="00F220B1"/>
    <w:rsid w:val="00F22301"/>
    <w:rsid w:val="00F23024"/>
    <w:rsid w:val="00F23278"/>
    <w:rsid w:val="00F24BA1"/>
    <w:rsid w:val="00F2540A"/>
    <w:rsid w:val="00F255B5"/>
    <w:rsid w:val="00F258F6"/>
    <w:rsid w:val="00F2609E"/>
    <w:rsid w:val="00F261DC"/>
    <w:rsid w:val="00F27084"/>
    <w:rsid w:val="00F309F8"/>
    <w:rsid w:val="00F316B9"/>
    <w:rsid w:val="00F31E4B"/>
    <w:rsid w:val="00F32585"/>
    <w:rsid w:val="00F32D0F"/>
    <w:rsid w:val="00F33067"/>
    <w:rsid w:val="00F33438"/>
    <w:rsid w:val="00F34351"/>
    <w:rsid w:val="00F35025"/>
    <w:rsid w:val="00F35500"/>
    <w:rsid w:val="00F35BAB"/>
    <w:rsid w:val="00F36CB3"/>
    <w:rsid w:val="00F377F9"/>
    <w:rsid w:val="00F379A5"/>
    <w:rsid w:val="00F41401"/>
    <w:rsid w:val="00F420E9"/>
    <w:rsid w:val="00F4260E"/>
    <w:rsid w:val="00F42927"/>
    <w:rsid w:val="00F42C9E"/>
    <w:rsid w:val="00F43668"/>
    <w:rsid w:val="00F43C81"/>
    <w:rsid w:val="00F43F2A"/>
    <w:rsid w:val="00F443F6"/>
    <w:rsid w:val="00F4445D"/>
    <w:rsid w:val="00F4493D"/>
    <w:rsid w:val="00F47836"/>
    <w:rsid w:val="00F50871"/>
    <w:rsid w:val="00F50F04"/>
    <w:rsid w:val="00F5135B"/>
    <w:rsid w:val="00F51590"/>
    <w:rsid w:val="00F51CD9"/>
    <w:rsid w:val="00F52010"/>
    <w:rsid w:val="00F52720"/>
    <w:rsid w:val="00F528F7"/>
    <w:rsid w:val="00F53150"/>
    <w:rsid w:val="00F53A88"/>
    <w:rsid w:val="00F53B68"/>
    <w:rsid w:val="00F53F59"/>
    <w:rsid w:val="00F542C1"/>
    <w:rsid w:val="00F54539"/>
    <w:rsid w:val="00F54E86"/>
    <w:rsid w:val="00F56C65"/>
    <w:rsid w:val="00F57EFA"/>
    <w:rsid w:val="00F60461"/>
    <w:rsid w:val="00F60639"/>
    <w:rsid w:val="00F60F33"/>
    <w:rsid w:val="00F61017"/>
    <w:rsid w:val="00F6260A"/>
    <w:rsid w:val="00F63BEB"/>
    <w:rsid w:val="00F6481B"/>
    <w:rsid w:val="00F650B2"/>
    <w:rsid w:val="00F661F1"/>
    <w:rsid w:val="00F67790"/>
    <w:rsid w:val="00F67EB7"/>
    <w:rsid w:val="00F7214C"/>
    <w:rsid w:val="00F72B88"/>
    <w:rsid w:val="00F72EBD"/>
    <w:rsid w:val="00F7373A"/>
    <w:rsid w:val="00F73EAA"/>
    <w:rsid w:val="00F753FB"/>
    <w:rsid w:val="00F75701"/>
    <w:rsid w:val="00F75AB6"/>
    <w:rsid w:val="00F766C7"/>
    <w:rsid w:val="00F76DBC"/>
    <w:rsid w:val="00F7754B"/>
    <w:rsid w:val="00F77716"/>
    <w:rsid w:val="00F80222"/>
    <w:rsid w:val="00F80800"/>
    <w:rsid w:val="00F81D1E"/>
    <w:rsid w:val="00F81E9A"/>
    <w:rsid w:val="00F826A1"/>
    <w:rsid w:val="00F82879"/>
    <w:rsid w:val="00F833F8"/>
    <w:rsid w:val="00F836DE"/>
    <w:rsid w:val="00F83CD7"/>
    <w:rsid w:val="00F85288"/>
    <w:rsid w:val="00F85460"/>
    <w:rsid w:val="00F85AAB"/>
    <w:rsid w:val="00F873D5"/>
    <w:rsid w:val="00F87EA4"/>
    <w:rsid w:val="00F904BE"/>
    <w:rsid w:val="00F908EF"/>
    <w:rsid w:val="00F9166A"/>
    <w:rsid w:val="00F929AD"/>
    <w:rsid w:val="00F92DBA"/>
    <w:rsid w:val="00F92FD0"/>
    <w:rsid w:val="00F93852"/>
    <w:rsid w:val="00F93921"/>
    <w:rsid w:val="00F9394B"/>
    <w:rsid w:val="00F939BE"/>
    <w:rsid w:val="00F941D5"/>
    <w:rsid w:val="00F9505D"/>
    <w:rsid w:val="00F95A3B"/>
    <w:rsid w:val="00F96104"/>
    <w:rsid w:val="00F97BEE"/>
    <w:rsid w:val="00F97C89"/>
    <w:rsid w:val="00F97F25"/>
    <w:rsid w:val="00FA081A"/>
    <w:rsid w:val="00FA12D2"/>
    <w:rsid w:val="00FA2FD9"/>
    <w:rsid w:val="00FA38ED"/>
    <w:rsid w:val="00FA3CC5"/>
    <w:rsid w:val="00FA42AE"/>
    <w:rsid w:val="00FA678E"/>
    <w:rsid w:val="00FA6DFC"/>
    <w:rsid w:val="00FA7EA7"/>
    <w:rsid w:val="00FB0B54"/>
    <w:rsid w:val="00FB0D6E"/>
    <w:rsid w:val="00FB3A65"/>
    <w:rsid w:val="00FB552F"/>
    <w:rsid w:val="00FB5790"/>
    <w:rsid w:val="00FB5C38"/>
    <w:rsid w:val="00FB62D8"/>
    <w:rsid w:val="00FB7183"/>
    <w:rsid w:val="00FB7782"/>
    <w:rsid w:val="00FC2CCF"/>
    <w:rsid w:val="00FC30A0"/>
    <w:rsid w:val="00FC32FF"/>
    <w:rsid w:val="00FC3B60"/>
    <w:rsid w:val="00FC4F1A"/>
    <w:rsid w:val="00FC7120"/>
    <w:rsid w:val="00FC71D4"/>
    <w:rsid w:val="00FD0369"/>
    <w:rsid w:val="00FD1A72"/>
    <w:rsid w:val="00FD1B8B"/>
    <w:rsid w:val="00FD2444"/>
    <w:rsid w:val="00FD24BD"/>
    <w:rsid w:val="00FD25DA"/>
    <w:rsid w:val="00FD2F4E"/>
    <w:rsid w:val="00FD3C68"/>
    <w:rsid w:val="00FD4F46"/>
    <w:rsid w:val="00FD5243"/>
    <w:rsid w:val="00FD53F4"/>
    <w:rsid w:val="00FD642D"/>
    <w:rsid w:val="00FD6A0E"/>
    <w:rsid w:val="00FD7131"/>
    <w:rsid w:val="00FD76FB"/>
    <w:rsid w:val="00FD7C30"/>
    <w:rsid w:val="00FE1AB8"/>
    <w:rsid w:val="00FE2003"/>
    <w:rsid w:val="00FE415D"/>
    <w:rsid w:val="00FE494A"/>
    <w:rsid w:val="00FE50B8"/>
    <w:rsid w:val="00FE51A7"/>
    <w:rsid w:val="00FE597C"/>
    <w:rsid w:val="00FE627A"/>
    <w:rsid w:val="00FE6821"/>
    <w:rsid w:val="00FE6971"/>
    <w:rsid w:val="00FE7151"/>
    <w:rsid w:val="00FE7915"/>
    <w:rsid w:val="00FF15F2"/>
    <w:rsid w:val="00FF1771"/>
    <w:rsid w:val="00FF21F3"/>
    <w:rsid w:val="00FF26DA"/>
    <w:rsid w:val="00FF3BBF"/>
    <w:rsid w:val="00FF58CA"/>
    <w:rsid w:val="00FF6F1C"/>
    <w:rsid w:val="00FF7048"/>
    <w:rsid w:val="00FF7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F41F0CC9-A32A-4D42-B097-D2D866E6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26D15"/>
    <w:pPr>
      <w:widowControl w:val="0"/>
      <w:autoSpaceDE w:val="0"/>
      <w:autoSpaceDN w:val="0"/>
      <w:adjustRightInd w:val="0"/>
    </w:pPr>
    <w:rPr>
      <w:rFonts w:hAnsi="Arial"/>
      <w:sz w:val="24"/>
      <w:szCs w:val="24"/>
    </w:rPr>
  </w:style>
  <w:style w:type="paragraph" w:styleId="1">
    <w:name w:val="heading 1"/>
    <w:basedOn w:val="a0"/>
    <w:next w:val="a0"/>
    <w:qFormat/>
    <w:rsid w:val="00DC7310"/>
    <w:pPr>
      <w:spacing w:before="480" w:after="240" w:line="288" w:lineRule="auto"/>
      <w:jc w:val="center"/>
      <w:outlineLvl w:val="0"/>
    </w:pPr>
    <w:rPr>
      <w:rFonts w:ascii="Times New Roman" w:hAnsi="Times New Roman"/>
      <w:b/>
      <w:sz w:val="28"/>
      <w:szCs w:val="28"/>
      <w:lang w:val="en-US"/>
    </w:rPr>
  </w:style>
  <w:style w:type="paragraph" w:styleId="2">
    <w:name w:val="heading 2"/>
    <w:basedOn w:val="a0"/>
    <w:next w:val="a0"/>
    <w:qFormat/>
    <w:rsid w:val="00DC7310"/>
    <w:pPr>
      <w:spacing w:before="480" w:after="240" w:line="288" w:lineRule="auto"/>
      <w:jc w:val="center"/>
      <w:outlineLvl w:val="1"/>
    </w:pPr>
    <w:rPr>
      <w:rFonts w:ascii="Times New Roman" w:hAnsi="Times New Roman"/>
      <w:b/>
      <w:sz w:val="28"/>
      <w:szCs w:val="28"/>
      <w:lang w:eastAsia="en-US"/>
    </w:rPr>
  </w:style>
  <w:style w:type="paragraph" w:styleId="3">
    <w:name w:val="heading 3"/>
    <w:basedOn w:val="a0"/>
    <w:next w:val="a0"/>
    <w:qFormat/>
    <w:rsid w:val="00F73EAA"/>
    <w:pPr>
      <w:keepNext/>
      <w:widowControl/>
      <w:autoSpaceDE/>
      <w:autoSpaceDN/>
      <w:adjustRightInd/>
      <w:outlineLvl w:val="2"/>
    </w:pPr>
    <w:rPr>
      <w:sz w:val="28"/>
      <w:szCs w:val="20"/>
    </w:rPr>
  </w:style>
  <w:style w:type="paragraph" w:styleId="5">
    <w:name w:val="heading 5"/>
    <w:basedOn w:val="a0"/>
    <w:next w:val="a0"/>
    <w:link w:val="50"/>
    <w:semiHidden/>
    <w:unhideWhenUsed/>
    <w:qFormat/>
    <w:rsid w:val="009110DF"/>
    <w:pPr>
      <w:spacing w:before="240" w:after="60"/>
      <w:outlineLvl w:val="4"/>
    </w:pPr>
    <w:rPr>
      <w:rFonts w:ascii="Calibri" w:hAnsi="Calibri"/>
      <w:b/>
      <w:bCs/>
      <w:i/>
      <w:iCs/>
      <w:sz w:val="26"/>
      <w:szCs w:val="26"/>
    </w:rPr>
  </w:style>
  <w:style w:type="paragraph" w:styleId="6">
    <w:name w:val="heading 6"/>
    <w:basedOn w:val="a0"/>
    <w:next w:val="a0"/>
    <w:qFormat/>
    <w:rsid w:val="00A36C6D"/>
    <w:pPr>
      <w:spacing w:before="240" w:after="60"/>
      <w:outlineLvl w:val="5"/>
    </w:pPr>
    <w:rPr>
      <w:rFonts w:ascii="Times New Roman" w:hAnsi="Times New Roman"/>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link w:val="5"/>
    <w:semiHidden/>
    <w:rsid w:val="009110DF"/>
    <w:rPr>
      <w:rFonts w:ascii="Calibri" w:eastAsia="Times New Roman" w:hAnsi="Calibri" w:cs="Times New Roman"/>
      <w:b/>
      <w:bCs/>
      <w:i/>
      <w:iCs/>
      <w:sz w:val="26"/>
      <w:szCs w:val="26"/>
    </w:rPr>
  </w:style>
  <w:style w:type="paragraph" w:customStyle="1" w:styleId="Style1">
    <w:name w:val="Style1"/>
    <w:basedOn w:val="a0"/>
    <w:pPr>
      <w:spacing w:line="485" w:lineRule="exact"/>
      <w:jc w:val="both"/>
    </w:pPr>
  </w:style>
  <w:style w:type="paragraph" w:customStyle="1" w:styleId="Style2">
    <w:name w:val="Style2"/>
    <w:basedOn w:val="a0"/>
    <w:pPr>
      <w:jc w:val="both"/>
    </w:pPr>
  </w:style>
  <w:style w:type="paragraph" w:customStyle="1" w:styleId="Style3">
    <w:name w:val="Style3"/>
    <w:basedOn w:val="a0"/>
    <w:pPr>
      <w:spacing w:line="322" w:lineRule="exact"/>
      <w:ind w:hanging="341"/>
      <w:jc w:val="both"/>
    </w:pPr>
  </w:style>
  <w:style w:type="paragraph" w:customStyle="1" w:styleId="Style4">
    <w:name w:val="Style4"/>
    <w:basedOn w:val="a0"/>
  </w:style>
  <w:style w:type="paragraph" w:customStyle="1" w:styleId="Style5">
    <w:name w:val="Style5"/>
    <w:basedOn w:val="a0"/>
    <w:pPr>
      <w:spacing w:line="326" w:lineRule="exact"/>
      <w:ind w:hanging="355"/>
    </w:pPr>
  </w:style>
  <w:style w:type="paragraph" w:customStyle="1" w:styleId="Style6">
    <w:name w:val="Style6"/>
    <w:basedOn w:val="a0"/>
  </w:style>
  <w:style w:type="paragraph" w:customStyle="1" w:styleId="Style7">
    <w:name w:val="Style7"/>
    <w:basedOn w:val="a0"/>
    <w:pPr>
      <w:spacing w:line="324" w:lineRule="exact"/>
      <w:ind w:hanging="350"/>
    </w:pPr>
  </w:style>
  <w:style w:type="paragraph" w:customStyle="1" w:styleId="Style8">
    <w:name w:val="Style8"/>
    <w:basedOn w:val="a0"/>
  </w:style>
  <w:style w:type="paragraph" w:customStyle="1" w:styleId="Style9">
    <w:name w:val="Style9"/>
    <w:basedOn w:val="a0"/>
    <w:pPr>
      <w:spacing w:line="326" w:lineRule="exact"/>
      <w:ind w:firstLine="710"/>
    </w:pPr>
  </w:style>
  <w:style w:type="paragraph" w:customStyle="1" w:styleId="Style10">
    <w:name w:val="Style10"/>
    <w:basedOn w:val="a0"/>
  </w:style>
  <w:style w:type="paragraph" w:customStyle="1" w:styleId="Style11">
    <w:name w:val="Style11"/>
    <w:basedOn w:val="a0"/>
    <w:pPr>
      <w:spacing w:line="336" w:lineRule="exact"/>
      <w:ind w:hanging="355"/>
    </w:pPr>
  </w:style>
  <w:style w:type="paragraph" w:customStyle="1" w:styleId="Style12">
    <w:name w:val="Style12"/>
    <w:basedOn w:val="a0"/>
    <w:pPr>
      <w:spacing w:line="323" w:lineRule="exact"/>
      <w:ind w:hanging="427"/>
    </w:pPr>
  </w:style>
  <w:style w:type="character" w:customStyle="1" w:styleId="FontStyle14">
    <w:name w:val="Font Style14"/>
    <w:rPr>
      <w:rFonts w:ascii="Arial" w:hAnsi="Arial" w:cs="Arial"/>
      <w:i/>
      <w:iCs/>
      <w:sz w:val="26"/>
      <w:szCs w:val="26"/>
    </w:rPr>
  </w:style>
  <w:style w:type="character" w:customStyle="1" w:styleId="FontStyle15">
    <w:name w:val="Font Style15"/>
    <w:rPr>
      <w:rFonts w:ascii="Arial Black" w:hAnsi="Arial Black" w:cs="Arial Black"/>
      <w:i/>
      <w:iCs/>
      <w:sz w:val="22"/>
      <w:szCs w:val="22"/>
    </w:rPr>
  </w:style>
  <w:style w:type="character" w:customStyle="1" w:styleId="FontStyle16">
    <w:name w:val="Font Style16"/>
    <w:rPr>
      <w:rFonts w:ascii="Arial" w:hAnsi="Arial" w:cs="Arial"/>
      <w:sz w:val="26"/>
      <w:szCs w:val="26"/>
    </w:rPr>
  </w:style>
  <w:style w:type="character" w:customStyle="1" w:styleId="FontStyle17">
    <w:name w:val="Font Style17"/>
    <w:rPr>
      <w:rFonts w:ascii="Arial" w:hAnsi="Arial" w:cs="Arial"/>
      <w:b/>
      <w:bCs/>
      <w:sz w:val="26"/>
      <w:szCs w:val="26"/>
    </w:rPr>
  </w:style>
  <w:style w:type="character" w:styleId="a4">
    <w:name w:val="Hyperlink"/>
    <w:uiPriority w:val="99"/>
    <w:rPr>
      <w:color w:val="648BCB"/>
      <w:u w:val="single"/>
    </w:rPr>
  </w:style>
  <w:style w:type="table" w:styleId="a5">
    <w:name w:val="Table Grid"/>
    <w:basedOn w:val="a2"/>
    <w:rsid w:val="007E5EA6"/>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0"/>
    <w:rsid w:val="007E5EA6"/>
    <w:pPr>
      <w:widowControl/>
      <w:autoSpaceDE/>
      <w:autoSpaceDN/>
      <w:adjustRightInd/>
      <w:spacing w:after="120"/>
      <w:ind w:left="283" w:firstLine="709"/>
    </w:pPr>
    <w:rPr>
      <w:rFonts w:ascii="Times New Roman" w:hAnsi="Times New Roman"/>
      <w:sz w:val="16"/>
      <w:szCs w:val="16"/>
    </w:rPr>
  </w:style>
  <w:style w:type="paragraph" w:styleId="a6">
    <w:name w:val="Body Text"/>
    <w:basedOn w:val="a0"/>
    <w:rsid w:val="00002EFE"/>
    <w:pPr>
      <w:spacing w:after="120"/>
    </w:pPr>
  </w:style>
  <w:style w:type="paragraph" w:styleId="20">
    <w:name w:val="Body Text 2"/>
    <w:basedOn w:val="a0"/>
    <w:rsid w:val="00002EFE"/>
    <w:pPr>
      <w:spacing w:after="120" w:line="480" w:lineRule="auto"/>
    </w:pPr>
  </w:style>
  <w:style w:type="paragraph" w:styleId="31">
    <w:name w:val="Body Text 3"/>
    <w:basedOn w:val="a0"/>
    <w:rsid w:val="00002EFE"/>
    <w:pPr>
      <w:spacing w:after="120"/>
    </w:pPr>
    <w:rPr>
      <w:sz w:val="16"/>
      <w:szCs w:val="16"/>
    </w:rPr>
  </w:style>
  <w:style w:type="paragraph" w:customStyle="1" w:styleId="a7">
    <w:name w:val="Готовый"/>
    <w:basedOn w:val="a0"/>
    <w:rsid w:val="00002EF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sz w:val="20"/>
      <w:szCs w:val="20"/>
    </w:rPr>
  </w:style>
  <w:style w:type="paragraph" w:customStyle="1" w:styleId="BULLETP">
    <w:name w:val="BULLET_P"/>
    <w:rsid w:val="005A7FCA"/>
    <w:pPr>
      <w:spacing w:before="40"/>
      <w:ind w:left="340" w:hanging="340"/>
      <w:jc w:val="both"/>
    </w:pPr>
    <w:rPr>
      <w:rFonts w:ascii="Times New Roman"/>
    </w:rPr>
  </w:style>
  <w:style w:type="character" w:customStyle="1" w:styleId="TEXTDOC">
    <w:name w:val="TEXT_DOC"/>
    <w:rsid w:val="005A7FCA"/>
    <w:rPr>
      <w:rFonts w:ascii="Times New Roman" w:hAnsi="Times New Roman" w:cs="Times New Roman" w:hint="default"/>
      <w:sz w:val="24"/>
      <w:szCs w:val="24"/>
    </w:rPr>
  </w:style>
  <w:style w:type="character" w:customStyle="1" w:styleId="TEXTSYMBOL">
    <w:name w:val="TEXT_SYMBOL"/>
    <w:rsid w:val="005A7FCA"/>
    <w:rPr>
      <w:rFonts w:ascii="Symbol" w:hAnsi="Symbol" w:cs="Symbol" w:hint="default"/>
      <w:sz w:val="24"/>
      <w:szCs w:val="24"/>
    </w:rPr>
  </w:style>
  <w:style w:type="paragraph" w:styleId="a8">
    <w:name w:val="header"/>
    <w:basedOn w:val="a0"/>
    <w:rsid w:val="00EA51A0"/>
    <w:pPr>
      <w:tabs>
        <w:tab w:val="center" w:pos="4677"/>
        <w:tab w:val="right" w:pos="9355"/>
      </w:tabs>
    </w:pPr>
  </w:style>
  <w:style w:type="paragraph" w:styleId="a9">
    <w:name w:val="footer"/>
    <w:basedOn w:val="a0"/>
    <w:link w:val="aa"/>
    <w:rsid w:val="00EA51A0"/>
    <w:pPr>
      <w:tabs>
        <w:tab w:val="center" w:pos="4677"/>
        <w:tab w:val="right" w:pos="9355"/>
      </w:tabs>
    </w:pPr>
  </w:style>
  <w:style w:type="character" w:customStyle="1" w:styleId="aa">
    <w:name w:val="Нижний колонтитул Знак"/>
    <w:link w:val="a9"/>
    <w:rsid w:val="00B9422F"/>
    <w:rPr>
      <w:rFonts w:hAnsi="Arial"/>
      <w:sz w:val="24"/>
      <w:szCs w:val="24"/>
    </w:rPr>
  </w:style>
  <w:style w:type="character" w:styleId="ab">
    <w:name w:val="page number"/>
    <w:basedOn w:val="a1"/>
    <w:rsid w:val="00EA51A0"/>
  </w:style>
  <w:style w:type="paragraph" w:styleId="ac">
    <w:name w:val="Body Text Indent"/>
    <w:basedOn w:val="a0"/>
    <w:rsid w:val="00BF09C4"/>
    <w:pPr>
      <w:spacing w:after="120"/>
      <w:ind w:left="283"/>
    </w:pPr>
  </w:style>
  <w:style w:type="paragraph" w:styleId="ad">
    <w:name w:val="Normal (Web)"/>
    <w:basedOn w:val="a0"/>
    <w:uiPriority w:val="99"/>
    <w:rsid w:val="00A920CE"/>
    <w:pPr>
      <w:widowControl/>
      <w:autoSpaceDE/>
      <w:autoSpaceDN/>
      <w:adjustRightInd/>
      <w:spacing w:before="100" w:beforeAutospacing="1" w:after="100" w:afterAutospacing="1"/>
    </w:pPr>
    <w:rPr>
      <w:rFonts w:ascii="Times New Roman" w:hAnsi="Times New Roman"/>
    </w:rPr>
  </w:style>
  <w:style w:type="paragraph" w:customStyle="1" w:styleId="21">
    <w:name w:val="Основной текст 21"/>
    <w:basedOn w:val="a0"/>
    <w:rsid w:val="003B2931"/>
    <w:pPr>
      <w:widowControl/>
      <w:autoSpaceDE/>
      <w:autoSpaceDN/>
      <w:adjustRightInd/>
      <w:spacing w:line="360" w:lineRule="auto"/>
      <w:ind w:firstLine="567"/>
      <w:jc w:val="both"/>
    </w:pPr>
    <w:rPr>
      <w:rFonts w:ascii="Times New Roman" w:hAnsi="Times New Roman"/>
      <w:sz w:val="28"/>
      <w:szCs w:val="20"/>
    </w:rPr>
  </w:style>
  <w:style w:type="character" w:styleId="ae">
    <w:name w:val="Strong"/>
    <w:qFormat/>
    <w:rsid w:val="00F67EB7"/>
    <w:rPr>
      <w:b/>
      <w:bCs/>
    </w:rPr>
  </w:style>
  <w:style w:type="character" w:styleId="af">
    <w:name w:val="Emphasis"/>
    <w:qFormat/>
    <w:rsid w:val="00F67EB7"/>
    <w:rPr>
      <w:i/>
      <w:iCs/>
    </w:rPr>
  </w:style>
  <w:style w:type="paragraph" w:styleId="HTML">
    <w:name w:val="HTML Preformatted"/>
    <w:basedOn w:val="a0"/>
    <w:rsid w:val="00F67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paragraph" w:customStyle="1" w:styleId="14">
    <w:name w:val="Обычный + 14 пт"/>
    <w:aliases w:val="По ширине,Перед:  5,5 пт,Междустр.интервал:  точно 15,35 п......"/>
    <w:basedOn w:val="a0"/>
    <w:rsid w:val="00D40DCE"/>
    <w:pPr>
      <w:shd w:val="clear" w:color="auto" w:fill="FFFFFF"/>
      <w:spacing w:before="120"/>
      <w:ind w:left="5"/>
    </w:pPr>
    <w:rPr>
      <w:rFonts w:ascii="Times New Roman" w:hAnsi="Times New Roman"/>
      <w:b/>
      <w:bCs/>
      <w:sz w:val="28"/>
      <w:szCs w:val="28"/>
    </w:rPr>
  </w:style>
  <w:style w:type="paragraph" w:customStyle="1" w:styleId="af0">
    <w:name w:val="Обычный + По ширине"/>
    <w:aliases w:val="Перед:  6 пт"/>
    <w:basedOn w:val="a0"/>
    <w:rsid w:val="00D40DCE"/>
    <w:pPr>
      <w:widowControl/>
      <w:autoSpaceDE/>
      <w:autoSpaceDN/>
      <w:adjustRightInd/>
      <w:spacing w:before="120"/>
      <w:jc w:val="both"/>
    </w:pPr>
    <w:rPr>
      <w:rFonts w:ascii="Times New Roman" w:hAnsi="Times New Roman"/>
      <w:b/>
      <w:sz w:val="28"/>
      <w:szCs w:val="28"/>
    </w:rPr>
  </w:style>
  <w:style w:type="paragraph" w:customStyle="1" w:styleId="listparagraph">
    <w:name w:val="listparagraph"/>
    <w:basedOn w:val="a0"/>
    <w:rsid w:val="00D73CDF"/>
    <w:pPr>
      <w:widowControl/>
      <w:autoSpaceDE/>
      <w:autoSpaceDN/>
      <w:adjustRightInd/>
      <w:spacing w:before="100" w:beforeAutospacing="1" w:after="100" w:afterAutospacing="1"/>
    </w:pPr>
    <w:rPr>
      <w:rFonts w:ascii="Times New Roman" w:hAnsi="Times New Roman"/>
    </w:rPr>
  </w:style>
  <w:style w:type="paragraph" w:customStyle="1" w:styleId="310">
    <w:name w:val="Заголовок 31"/>
    <w:basedOn w:val="a0"/>
    <w:rsid w:val="00A00856"/>
    <w:pPr>
      <w:widowControl/>
      <w:autoSpaceDE/>
      <w:autoSpaceDN/>
      <w:adjustRightInd/>
      <w:outlineLvl w:val="3"/>
    </w:pPr>
    <w:rPr>
      <w:rFonts w:ascii="Times New Roman" w:hAnsi="Times New Roman"/>
    </w:rPr>
  </w:style>
  <w:style w:type="paragraph" w:customStyle="1" w:styleId="TEXTDOCP">
    <w:name w:val="TEXT_DOC_P"/>
    <w:rsid w:val="00A00856"/>
    <w:pPr>
      <w:spacing w:before="120"/>
      <w:jc w:val="both"/>
    </w:pPr>
    <w:rPr>
      <w:rFonts w:ascii="Times New Roman"/>
      <w:sz w:val="24"/>
      <w:szCs w:val="24"/>
    </w:rPr>
  </w:style>
  <w:style w:type="character" w:customStyle="1" w:styleId="apple-converted-space">
    <w:name w:val="apple-converted-space"/>
    <w:basedOn w:val="a1"/>
    <w:rsid w:val="00085F78"/>
  </w:style>
  <w:style w:type="character" w:customStyle="1" w:styleId="visited">
    <w:name w:val="visited"/>
    <w:basedOn w:val="a1"/>
    <w:rsid w:val="00085F78"/>
  </w:style>
  <w:style w:type="character" w:customStyle="1" w:styleId="blk">
    <w:name w:val="blk"/>
    <w:basedOn w:val="a1"/>
    <w:rsid w:val="00A36C6D"/>
  </w:style>
  <w:style w:type="paragraph" w:customStyle="1" w:styleId="af1">
    <w:name w:val="Обычный + полужирный"/>
    <w:basedOn w:val="a0"/>
    <w:rsid w:val="00D06E13"/>
    <w:pPr>
      <w:widowControl/>
      <w:autoSpaceDE/>
      <w:autoSpaceDN/>
      <w:adjustRightInd/>
      <w:spacing w:before="120"/>
      <w:jc w:val="both"/>
    </w:pPr>
    <w:rPr>
      <w:rFonts w:ascii="Times New Roman" w:hAnsi="Times New Roman"/>
      <w:b/>
      <w:sz w:val="28"/>
      <w:szCs w:val="28"/>
    </w:rPr>
  </w:style>
  <w:style w:type="paragraph" w:customStyle="1" w:styleId="10">
    <w:name w:val="Название1"/>
    <w:basedOn w:val="1"/>
    <w:qFormat/>
    <w:rsid w:val="00E63804"/>
    <w:rPr>
      <w:spacing w:val="80"/>
      <w:sz w:val="44"/>
      <w:szCs w:val="44"/>
    </w:rPr>
  </w:style>
  <w:style w:type="paragraph" w:customStyle="1" w:styleId="af2">
    <w:name w:val="Знак Знак Знак Знак"/>
    <w:basedOn w:val="a0"/>
    <w:rsid w:val="000115D8"/>
    <w:pPr>
      <w:widowControl/>
      <w:autoSpaceDE/>
      <w:autoSpaceDN/>
      <w:adjustRightInd/>
      <w:spacing w:after="160" w:line="240" w:lineRule="exact"/>
    </w:pPr>
    <w:rPr>
      <w:rFonts w:ascii="Verdana" w:hAnsi="Verdana" w:cs="Verdana"/>
      <w:sz w:val="20"/>
      <w:szCs w:val="20"/>
      <w:lang w:val="en-US" w:eastAsia="en-US"/>
    </w:rPr>
  </w:style>
  <w:style w:type="paragraph" w:customStyle="1" w:styleId="2ArialNarrow">
    <w:name w:val="Основной текст 2 + Arial Narrow"/>
    <w:aliases w:val="10 пт,не полужирный,Черный,уплотненный на..."/>
    <w:basedOn w:val="20"/>
    <w:rsid w:val="000115D8"/>
    <w:pPr>
      <w:widowControl/>
      <w:autoSpaceDE/>
      <w:autoSpaceDN/>
      <w:adjustRightInd/>
      <w:spacing w:after="0" w:line="240" w:lineRule="auto"/>
      <w:jc w:val="center"/>
    </w:pPr>
    <w:rPr>
      <w:rFonts w:ascii="Arial Narrow" w:hAnsi="Arial Narrow"/>
      <w:color w:val="000000"/>
      <w:spacing w:val="-1"/>
      <w:sz w:val="20"/>
      <w:szCs w:val="20"/>
      <w:lang w:eastAsia="en-US"/>
    </w:rPr>
  </w:style>
  <w:style w:type="paragraph" w:customStyle="1" w:styleId="af3">
    <w:name w:val="Знак Знак Знак Знак Знак Знак Знак Знак Знак Знак"/>
    <w:basedOn w:val="a0"/>
    <w:rsid w:val="00613A1E"/>
    <w:pPr>
      <w:widowControl/>
      <w:autoSpaceDE/>
      <w:autoSpaceDN/>
      <w:adjustRightInd/>
      <w:spacing w:after="160" w:line="240" w:lineRule="exact"/>
    </w:pPr>
    <w:rPr>
      <w:rFonts w:ascii="Verdana" w:hAnsi="Verdana"/>
      <w:sz w:val="20"/>
      <w:szCs w:val="20"/>
      <w:lang w:val="en-US" w:eastAsia="en-US"/>
    </w:rPr>
  </w:style>
  <w:style w:type="paragraph" w:customStyle="1" w:styleId="FR2">
    <w:name w:val="FR2"/>
    <w:rsid w:val="00214B0F"/>
    <w:pPr>
      <w:widowControl w:val="0"/>
      <w:overflowPunct w:val="0"/>
      <w:autoSpaceDE w:val="0"/>
      <w:autoSpaceDN w:val="0"/>
      <w:adjustRightInd w:val="0"/>
      <w:spacing w:before="220"/>
      <w:ind w:firstLine="640"/>
      <w:textAlignment w:val="baseline"/>
    </w:pPr>
    <w:rPr>
      <w:rFonts w:hAnsi="Arial" w:cs="Arial"/>
    </w:rPr>
  </w:style>
  <w:style w:type="paragraph" w:customStyle="1" w:styleId="210">
    <w:name w:val="Основной текст 21"/>
    <w:basedOn w:val="a0"/>
    <w:rsid w:val="00214B0F"/>
    <w:pPr>
      <w:widowControl/>
      <w:overflowPunct w:val="0"/>
      <w:spacing w:before="120"/>
      <w:ind w:firstLine="720"/>
      <w:jc w:val="both"/>
      <w:textAlignment w:val="baseline"/>
    </w:pPr>
    <w:rPr>
      <w:rFonts w:cs="Arial"/>
    </w:rPr>
  </w:style>
  <w:style w:type="paragraph" w:customStyle="1" w:styleId="32">
    <w:name w:val="Заголов3"/>
    <w:basedOn w:val="a0"/>
    <w:rsid w:val="00214B0F"/>
    <w:pPr>
      <w:overflowPunct w:val="0"/>
      <w:jc w:val="center"/>
      <w:textAlignment w:val="baseline"/>
    </w:pPr>
    <w:rPr>
      <w:rFonts w:ascii="a_Timer" w:hAnsi="a_Timer" w:cs="a_Timer"/>
    </w:rPr>
  </w:style>
  <w:style w:type="paragraph" w:customStyle="1" w:styleId="FR4">
    <w:name w:val="FR4"/>
    <w:rsid w:val="00214B0F"/>
    <w:pPr>
      <w:widowControl w:val="0"/>
      <w:overflowPunct w:val="0"/>
      <w:autoSpaceDE w:val="0"/>
      <w:autoSpaceDN w:val="0"/>
      <w:adjustRightInd w:val="0"/>
      <w:spacing w:before="1640"/>
      <w:jc w:val="center"/>
      <w:textAlignment w:val="baseline"/>
    </w:pPr>
    <w:rPr>
      <w:rFonts w:hAnsi="Arial" w:cs="Arial"/>
    </w:rPr>
  </w:style>
  <w:style w:type="paragraph" w:customStyle="1" w:styleId="22">
    <w:name w:val="Стиль2"/>
    <w:basedOn w:val="a0"/>
    <w:rsid w:val="00214B0F"/>
    <w:pPr>
      <w:widowControl/>
      <w:adjustRightInd/>
      <w:ind w:firstLine="709"/>
      <w:jc w:val="both"/>
    </w:pPr>
    <w:rPr>
      <w:rFonts w:cs="Arial"/>
      <w:sz w:val="20"/>
      <w:szCs w:val="20"/>
    </w:rPr>
  </w:style>
  <w:style w:type="paragraph" w:customStyle="1" w:styleId="11">
    <w:name w:val="заголовок 1"/>
    <w:basedOn w:val="a0"/>
    <w:next w:val="a0"/>
    <w:link w:val="12"/>
    <w:rsid w:val="00214B0F"/>
    <w:pPr>
      <w:keepNext/>
      <w:widowControl/>
      <w:adjustRightInd/>
      <w:spacing w:before="240" w:after="60"/>
      <w:jc w:val="both"/>
    </w:pPr>
    <w:rPr>
      <w:rFonts w:cs="Arial"/>
      <w:b/>
      <w:bCs/>
      <w:kern w:val="28"/>
      <w:sz w:val="28"/>
      <w:szCs w:val="28"/>
    </w:rPr>
  </w:style>
  <w:style w:type="character" w:customStyle="1" w:styleId="12">
    <w:name w:val="заголовок 1 Знак"/>
    <w:link w:val="11"/>
    <w:locked/>
    <w:rsid w:val="00214B0F"/>
    <w:rPr>
      <w:rFonts w:ascii="Arial" w:hAnsi="Arial" w:cs="Arial"/>
      <w:b/>
      <w:bCs/>
      <w:kern w:val="28"/>
      <w:sz w:val="28"/>
      <w:szCs w:val="28"/>
      <w:lang w:val="ru-RU" w:eastAsia="ru-RU" w:bidi="ar-SA"/>
    </w:rPr>
  </w:style>
  <w:style w:type="paragraph" w:customStyle="1" w:styleId="211">
    <w:name w:val="Основной текст 211"/>
    <w:basedOn w:val="a0"/>
    <w:rsid w:val="00214B0F"/>
    <w:pPr>
      <w:widowControl/>
      <w:overflowPunct w:val="0"/>
      <w:adjustRightInd/>
      <w:spacing w:before="120"/>
      <w:ind w:firstLine="720"/>
      <w:jc w:val="both"/>
    </w:pPr>
    <w:rPr>
      <w:rFonts w:cs="Arial"/>
    </w:rPr>
  </w:style>
  <w:style w:type="paragraph" w:styleId="af4">
    <w:name w:val="No Spacing"/>
    <w:uiPriority w:val="1"/>
    <w:qFormat/>
    <w:rsid w:val="00B9422F"/>
    <w:pPr>
      <w:widowControl w:val="0"/>
      <w:autoSpaceDE w:val="0"/>
      <w:autoSpaceDN w:val="0"/>
      <w:adjustRightInd w:val="0"/>
    </w:pPr>
    <w:rPr>
      <w:rFonts w:hAnsi="Arial"/>
      <w:sz w:val="24"/>
      <w:szCs w:val="24"/>
    </w:rPr>
  </w:style>
  <w:style w:type="paragraph" w:styleId="af5">
    <w:name w:val="Balloon Text"/>
    <w:basedOn w:val="a0"/>
    <w:link w:val="af6"/>
    <w:uiPriority w:val="99"/>
    <w:unhideWhenUsed/>
    <w:rsid w:val="00B9422F"/>
    <w:rPr>
      <w:rFonts w:ascii="Tahoma" w:hAnsi="Tahoma" w:cs="Tahoma"/>
      <w:sz w:val="16"/>
      <w:szCs w:val="16"/>
    </w:rPr>
  </w:style>
  <w:style w:type="character" w:customStyle="1" w:styleId="af6">
    <w:name w:val="Текст выноски Знак"/>
    <w:link w:val="af5"/>
    <w:uiPriority w:val="99"/>
    <w:rsid w:val="00B9422F"/>
    <w:rPr>
      <w:rFonts w:ascii="Tahoma" w:hAnsi="Tahoma" w:cs="Tahoma"/>
      <w:sz w:val="16"/>
      <w:szCs w:val="16"/>
    </w:rPr>
  </w:style>
  <w:style w:type="paragraph" w:styleId="af7">
    <w:name w:val="List Paragraph"/>
    <w:basedOn w:val="a0"/>
    <w:uiPriority w:val="34"/>
    <w:qFormat/>
    <w:rsid w:val="000A59D3"/>
    <w:pPr>
      <w:widowControl/>
      <w:autoSpaceDE/>
      <w:autoSpaceDN/>
      <w:adjustRightInd/>
      <w:ind w:left="708"/>
    </w:pPr>
    <w:rPr>
      <w:rFonts w:ascii="Times New Roman" w:hAnsi="Times New Roman"/>
      <w:sz w:val="28"/>
      <w:szCs w:val="20"/>
    </w:rPr>
  </w:style>
  <w:style w:type="paragraph" w:styleId="af8">
    <w:name w:val="TOC Heading"/>
    <w:basedOn w:val="1"/>
    <w:next w:val="a0"/>
    <w:uiPriority w:val="39"/>
    <w:unhideWhenUsed/>
    <w:qFormat/>
    <w:rsid w:val="00962D60"/>
    <w:pPr>
      <w:keepNext/>
      <w:keepLines/>
      <w:widowControl/>
      <w:autoSpaceDE/>
      <w:autoSpaceDN/>
      <w:adjustRightInd/>
      <w:spacing w:before="240" w:after="0" w:line="259" w:lineRule="auto"/>
      <w:jc w:val="left"/>
      <w:outlineLvl w:val="9"/>
    </w:pPr>
    <w:rPr>
      <w:rFonts w:ascii="Calibri Light" w:hAnsi="Calibri Light"/>
      <w:b w:val="0"/>
      <w:color w:val="2E74B5"/>
      <w:sz w:val="32"/>
      <w:szCs w:val="32"/>
      <w:lang w:val="ru-RU"/>
    </w:rPr>
  </w:style>
  <w:style w:type="paragraph" w:styleId="13">
    <w:name w:val="toc 1"/>
    <w:basedOn w:val="a0"/>
    <w:next w:val="a0"/>
    <w:autoRedefine/>
    <w:uiPriority w:val="39"/>
    <w:rsid w:val="00C052D7"/>
    <w:pPr>
      <w:tabs>
        <w:tab w:val="right" w:leader="dot" w:pos="10024"/>
      </w:tabs>
      <w:spacing w:after="40"/>
    </w:pPr>
  </w:style>
  <w:style w:type="paragraph" w:styleId="23">
    <w:name w:val="toc 2"/>
    <w:basedOn w:val="a0"/>
    <w:next w:val="a0"/>
    <w:autoRedefine/>
    <w:uiPriority w:val="39"/>
    <w:rsid w:val="00441BA2"/>
    <w:pPr>
      <w:tabs>
        <w:tab w:val="right" w:leader="dot" w:pos="10065"/>
      </w:tabs>
      <w:ind w:left="240" w:right="111"/>
    </w:pPr>
    <w:rPr>
      <w:noProof/>
    </w:rPr>
  </w:style>
  <w:style w:type="character" w:styleId="af9">
    <w:name w:val="annotation reference"/>
    <w:rsid w:val="00224C0F"/>
    <w:rPr>
      <w:sz w:val="16"/>
      <w:szCs w:val="16"/>
    </w:rPr>
  </w:style>
  <w:style w:type="paragraph" w:styleId="afa">
    <w:name w:val="annotation text"/>
    <w:basedOn w:val="a0"/>
    <w:link w:val="afb"/>
    <w:rsid w:val="00224C0F"/>
    <w:rPr>
      <w:sz w:val="20"/>
      <w:szCs w:val="20"/>
    </w:rPr>
  </w:style>
  <w:style w:type="character" w:customStyle="1" w:styleId="afb">
    <w:name w:val="Текст примечания Знак"/>
    <w:link w:val="afa"/>
    <w:rsid w:val="00224C0F"/>
    <w:rPr>
      <w:rFonts w:hAnsi="Arial"/>
    </w:rPr>
  </w:style>
  <w:style w:type="paragraph" w:styleId="24">
    <w:name w:val="Body Text Indent 2"/>
    <w:basedOn w:val="a0"/>
    <w:link w:val="25"/>
    <w:rsid w:val="00F83CD7"/>
    <w:pPr>
      <w:spacing w:after="120" w:line="480" w:lineRule="auto"/>
      <w:ind w:left="283"/>
    </w:pPr>
  </w:style>
  <w:style w:type="character" w:customStyle="1" w:styleId="25">
    <w:name w:val="Основной текст с отступом 2 Знак"/>
    <w:link w:val="24"/>
    <w:rsid w:val="00F83CD7"/>
    <w:rPr>
      <w:rFonts w:hAnsi="Arial"/>
      <w:sz w:val="24"/>
      <w:szCs w:val="24"/>
    </w:rPr>
  </w:style>
  <w:style w:type="table" w:customStyle="1" w:styleId="15">
    <w:name w:val="Сетка таблицы1"/>
    <w:basedOn w:val="a2"/>
    <w:next w:val="a5"/>
    <w:uiPriority w:val="59"/>
    <w:rsid w:val="004D488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5"/>
    <w:rsid w:val="00BA7B94"/>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5"/>
    <w:uiPriority w:val="59"/>
    <w:rsid w:val="00221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5"/>
    <w:rsid w:val="00E262E2"/>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D50B67"/>
    <w:pPr>
      <w:widowControl w:val="0"/>
      <w:autoSpaceDE w:val="0"/>
      <w:autoSpaceDN w:val="0"/>
      <w:adjustRightInd w:val="0"/>
    </w:pPr>
    <w:rPr>
      <w:rFonts w:hAnsi="Arial" w:cs="Arial"/>
      <w:color w:val="2B4279"/>
    </w:rPr>
  </w:style>
  <w:style w:type="table" w:customStyle="1" w:styleId="51">
    <w:name w:val="Сетка таблицы5"/>
    <w:basedOn w:val="a2"/>
    <w:next w:val="a5"/>
    <w:uiPriority w:val="39"/>
    <w:rsid w:val="006B3E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rsid w:val="00B914BB"/>
    <w:rPr>
      <w:color w:val="800080"/>
      <w:u w:val="single"/>
    </w:rPr>
  </w:style>
  <w:style w:type="paragraph" w:styleId="34">
    <w:name w:val="toc 3"/>
    <w:basedOn w:val="a0"/>
    <w:next w:val="a0"/>
    <w:autoRedefine/>
    <w:uiPriority w:val="39"/>
    <w:unhideWhenUsed/>
    <w:rsid w:val="00026404"/>
    <w:pPr>
      <w:spacing w:after="100"/>
      <w:ind w:left="480"/>
    </w:pPr>
  </w:style>
  <w:style w:type="paragraph" w:styleId="40">
    <w:name w:val="toc 4"/>
    <w:basedOn w:val="a0"/>
    <w:next w:val="a0"/>
    <w:autoRedefine/>
    <w:uiPriority w:val="39"/>
    <w:unhideWhenUsed/>
    <w:rsid w:val="00F542C1"/>
    <w:pPr>
      <w:widowControl/>
      <w:autoSpaceDE/>
      <w:autoSpaceDN/>
      <w:adjustRightInd/>
      <w:spacing w:after="100" w:line="259" w:lineRule="auto"/>
      <w:ind w:left="660"/>
    </w:pPr>
    <w:rPr>
      <w:rFonts w:asciiTheme="minorHAnsi" w:eastAsiaTheme="minorEastAsia" w:hAnsiTheme="minorHAnsi" w:cstheme="minorBidi"/>
      <w:sz w:val="22"/>
      <w:szCs w:val="22"/>
    </w:rPr>
  </w:style>
  <w:style w:type="paragraph" w:styleId="52">
    <w:name w:val="toc 5"/>
    <w:basedOn w:val="a0"/>
    <w:next w:val="a0"/>
    <w:autoRedefine/>
    <w:uiPriority w:val="39"/>
    <w:unhideWhenUsed/>
    <w:rsid w:val="00F542C1"/>
    <w:pPr>
      <w:widowControl/>
      <w:autoSpaceDE/>
      <w:autoSpaceDN/>
      <w:adjustRightInd/>
      <w:spacing w:after="100" w:line="259" w:lineRule="auto"/>
      <w:ind w:left="880"/>
    </w:pPr>
    <w:rPr>
      <w:rFonts w:asciiTheme="minorHAnsi" w:eastAsiaTheme="minorEastAsia" w:hAnsiTheme="minorHAnsi" w:cstheme="minorBidi"/>
      <w:sz w:val="22"/>
      <w:szCs w:val="22"/>
    </w:rPr>
  </w:style>
  <w:style w:type="paragraph" w:styleId="60">
    <w:name w:val="toc 6"/>
    <w:basedOn w:val="a0"/>
    <w:next w:val="a0"/>
    <w:autoRedefine/>
    <w:uiPriority w:val="39"/>
    <w:unhideWhenUsed/>
    <w:rsid w:val="00F542C1"/>
    <w:pPr>
      <w:widowControl/>
      <w:autoSpaceDE/>
      <w:autoSpaceDN/>
      <w:adjustRightInd/>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F542C1"/>
    <w:pPr>
      <w:widowControl/>
      <w:autoSpaceDE/>
      <w:autoSpaceDN/>
      <w:adjustRightInd/>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F542C1"/>
    <w:pPr>
      <w:widowControl/>
      <w:autoSpaceDE/>
      <w:autoSpaceDN/>
      <w:adjustRightInd/>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F542C1"/>
    <w:pPr>
      <w:widowControl/>
      <w:autoSpaceDE/>
      <w:autoSpaceDN/>
      <w:adjustRightInd/>
      <w:spacing w:after="100" w:line="259" w:lineRule="auto"/>
      <w:ind w:left="1760"/>
    </w:pPr>
    <w:rPr>
      <w:rFonts w:asciiTheme="minorHAnsi" w:eastAsiaTheme="minorEastAsia" w:hAnsiTheme="minorHAnsi" w:cstheme="minorBidi"/>
      <w:sz w:val="22"/>
      <w:szCs w:val="22"/>
    </w:rPr>
  </w:style>
  <w:style w:type="paragraph" w:styleId="afd">
    <w:name w:val="caption"/>
    <w:basedOn w:val="a0"/>
    <w:next w:val="a0"/>
    <w:uiPriority w:val="35"/>
    <w:unhideWhenUsed/>
    <w:qFormat/>
    <w:rsid w:val="0079632E"/>
    <w:pPr>
      <w:widowControl/>
      <w:autoSpaceDE/>
      <w:autoSpaceDN/>
      <w:adjustRightInd/>
      <w:spacing w:after="200"/>
    </w:pPr>
    <w:rPr>
      <w:rFonts w:asciiTheme="minorHAnsi" w:eastAsiaTheme="minorHAnsi" w:hAnsiTheme="minorHAnsi" w:cstheme="minorBidi"/>
      <w:i/>
      <w:iCs/>
      <w:color w:val="44546A" w:themeColor="text2"/>
      <w:sz w:val="18"/>
      <w:szCs w:val="18"/>
      <w:lang w:eastAsia="en-US"/>
    </w:rPr>
  </w:style>
  <w:style w:type="paragraph" w:styleId="a">
    <w:name w:val="List Bullet"/>
    <w:basedOn w:val="a0"/>
    <w:uiPriority w:val="99"/>
    <w:unhideWhenUsed/>
    <w:rsid w:val="00A211EA"/>
    <w:pPr>
      <w:widowControl/>
      <w:numPr>
        <w:numId w:val="81"/>
      </w:numPr>
      <w:autoSpaceDE/>
      <w:autoSpaceDN/>
      <w:adjustRightInd/>
      <w:spacing w:after="160" w:line="259" w:lineRule="auto"/>
      <w:contextualSpacing/>
    </w:pPr>
    <w:rPr>
      <w:rFonts w:asciiTheme="minorHAnsi" w:eastAsiaTheme="minorHAnsi" w:hAnsiTheme="minorHAnsi" w:cstheme="minorBidi"/>
      <w:sz w:val="22"/>
      <w:szCs w:val="22"/>
      <w:lang w:eastAsia="en-US"/>
    </w:rPr>
  </w:style>
  <w:style w:type="table" w:customStyle="1" w:styleId="61">
    <w:name w:val="Сетка таблицы6"/>
    <w:basedOn w:val="a2"/>
    <w:next w:val="a5"/>
    <w:uiPriority w:val="39"/>
    <w:rsid w:val="00B5562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2"/>
    <w:next w:val="a5"/>
    <w:uiPriority w:val="39"/>
    <w:rsid w:val="00B5562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5"/>
    <w:uiPriority w:val="39"/>
    <w:rsid w:val="008B378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annotation subject"/>
    <w:basedOn w:val="afa"/>
    <w:next w:val="afa"/>
    <w:link w:val="aff"/>
    <w:semiHidden/>
    <w:unhideWhenUsed/>
    <w:rsid w:val="00C10160"/>
    <w:rPr>
      <w:b/>
      <w:bCs/>
    </w:rPr>
  </w:style>
  <w:style w:type="character" w:customStyle="1" w:styleId="aff">
    <w:name w:val="Тема примечания Знак"/>
    <w:basedOn w:val="afb"/>
    <w:link w:val="afe"/>
    <w:semiHidden/>
    <w:rsid w:val="00C10160"/>
    <w:rPr>
      <w:rFonts w:hAnsi="Arial"/>
      <w:b/>
      <w:bCs/>
    </w:rPr>
  </w:style>
  <w:style w:type="paragraph" w:styleId="aff0">
    <w:name w:val="footnote text"/>
    <w:basedOn w:val="a0"/>
    <w:link w:val="aff1"/>
    <w:semiHidden/>
    <w:unhideWhenUsed/>
    <w:rsid w:val="00C10160"/>
    <w:rPr>
      <w:sz w:val="20"/>
      <w:szCs w:val="20"/>
    </w:rPr>
  </w:style>
  <w:style w:type="character" w:customStyle="1" w:styleId="aff1">
    <w:name w:val="Текст сноски Знак"/>
    <w:basedOn w:val="a1"/>
    <w:link w:val="aff0"/>
    <w:semiHidden/>
    <w:rsid w:val="00C10160"/>
    <w:rPr>
      <w:rFonts w:hAnsi="Arial"/>
    </w:rPr>
  </w:style>
  <w:style w:type="character" w:styleId="aff2">
    <w:name w:val="footnote reference"/>
    <w:basedOn w:val="a1"/>
    <w:semiHidden/>
    <w:unhideWhenUsed/>
    <w:rsid w:val="00C101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55629">
      <w:bodyDiv w:val="1"/>
      <w:marLeft w:val="0"/>
      <w:marRight w:val="0"/>
      <w:marTop w:val="0"/>
      <w:marBottom w:val="0"/>
      <w:divBdr>
        <w:top w:val="none" w:sz="0" w:space="0" w:color="auto"/>
        <w:left w:val="none" w:sz="0" w:space="0" w:color="auto"/>
        <w:bottom w:val="none" w:sz="0" w:space="0" w:color="auto"/>
        <w:right w:val="none" w:sz="0" w:space="0" w:color="auto"/>
      </w:divBdr>
      <w:divsChild>
        <w:div w:id="1618175894">
          <w:marLeft w:val="0"/>
          <w:marRight w:val="0"/>
          <w:marTop w:val="0"/>
          <w:marBottom w:val="0"/>
          <w:divBdr>
            <w:top w:val="none" w:sz="0" w:space="0" w:color="auto"/>
            <w:left w:val="none" w:sz="0" w:space="0" w:color="auto"/>
            <w:bottom w:val="none" w:sz="0" w:space="0" w:color="auto"/>
            <w:right w:val="none" w:sz="0" w:space="0" w:color="auto"/>
          </w:divBdr>
        </w:div>
      </w:divsChild>
    </w:div>
    <w:div w:id="164789132">
      <w:bodyDiv w:val="1"/>
      <w:marLeft w:val="0"/>
      <w:marRight w:val="0"/>
      <w:marTop w:val="0"/>
      <w:marBottom w:val="0"/>
      <w:divBdr>
        <w:top w:val="none" w:sz="0" w:space="0" w:color="auto"/>
        <w:left w:val="none" w:sz="0" w:space="0" w:color="auto"/>
        <w:bottom w:val="none" w:sz="0" w:space="0" w:color="auto"/>
        <w:right w:val="none" w:sz="0" w:space="0" w:color="auto"/>
      </w:divBdr>
    </w:div>
    <w:div w:id="185366828">
      <w:bodyDiv w:val="1"/>
      <w:marLeft w:val="0"/>
      <w:marRight w:val="0"/>
      <w:marTop w:val="0"/>
      <w:marBottom w:val="0"/>
      <w:divBdr>
        <w:top w:val="none" w:sz="0" w:space="0" w:color="auto"/>
        <w:left w:val="none" w:sz="0" w:space="0" w:color="auto"/>
        <w:bottom w:val="none" w:sz="0" w:space="0" w:color="auto"/>
        <w:right w:val="none" w:sz="0" w:space="0" w:color="auto"/>
      </w:divBdr>
    </w:div>
    <w:div w:id="228076540">
      <w:bodyDiv w:val="1"/>
      <w:marLeft w:val="0"/>
      <w:marRight w:val="0"/>
      <w:marTop w:val="0"/>
      <w:marBottom w:val="0"/>
      <w:divBdr>
        <w:top w:val="none" w:sz="0" w:space="0" w:color="auto"/>
        <w:left w:val="none" w:sz="0" w:space="0" w:color="auto"/>
        <w:bottom w:val="none" w:sz="0" w:space="0" w:color="auto"/>
        <w:right w:val="none" w:sz="0" w:space="0" w:color="auto"/>
      </w:divBdr>
      <w:divsChild>
        <w:div w:id="935401561">
          <w:marLeft w:val="0"/>
          <w:marRight w:val="0"/>
          <w:marTop w:val="0"/>
          <w:marBottom w:val="0"/>
          <w:divBdr>
            <w:top w:val="none" w:sz="0" w:space="0" w:color="auto"/>
            <w:left w:val="none" w:sz="0" w:space="0" w:color="auto"/>
            <w:bottom w:val="none" w:sz="0" w:space="0" w:color="auto"/>
            <w:right w:val="none" w:sz="0" w:space="0" w:color="auto"/>
          </w:divBdr>
          <w:divsChild>
            <w:div w:id="68775471">
              <w:marLeft w:val="0"/>
              <w:marRight w:val="0"/>
              <w:marTop w:val="0"/>
              <w:marBottom w:val="0"/>
              <w:divBdr>
                <w:top w:val="none" w:sz="0" w:space="0" w:color="auto"/>
                <w:left w:val="none" w:sz="0" w:space="0" w:color="auto"/>
                <w:bottom w:val="none" w:sz="0" w:space="0" w:color="auto"/>
                <w:right w:val="none" w:sz="0" w:space="0" w:color="auto"/>
              </w:divBdr>
            </w:div>
            <w:div w:id="20553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19622">
      <w:bodyDiv w:val="1"/>
      <w:marLeft w:val="0"/>
      <w:marRight w:val="0"/>
      <w:marTop w:val="0"/>
      <w:marBottom w:val="0"/>
      <w:divBdr>
        <w:top w:val="none" w:sz="0" w:space="0" w:color="auto"/>
        <w:left w:val="none" w:sz="0" w:space="0" w:color="auto"/>
        <w:bottom w:val="none" w:sz="0" w:space="0" w:color="auto"/>
        <w:right w:val="none" w:sz="0" w:space="0" w:color="auto"/>
      </w:divBdr>
    </w:div>
    <w:div w:id="558515081">
      <w:bodyDiv w:val="1"/>
      <w:marLeft w:val="0"/>
      <w:marRight w:val="0"/>
      <w:marTop w:val="0"/>
      <w:marBottom w:val="0"/>
      <w:divBdr>
        <w:top w:val="none" w:sz="0" w:space="0" w:color="auto"/>
        <w:left w:val="none" w:sz="0" w:space="0" w:color="auto"/>
        <w:bottom w:val="none" w:sz="0" w:space="0" w:color="auto"/>
        <w:right w:val="none" w:sz="0" w:space="0" w:color="auto"/>
      </w:divBdr>
      <w:divsChild>
        <w:div w:id="567420711">
          <w:marLeft w:val="0"/>
          <w:marRight w:val="0"/>
          <w:marTop w:val="0"/>
          <w:marBottom w:val="0"/>
          <w:divBdr>
            <w:top w:val="none" w:sz="0" w:space="0" w:color="auto"/>
            <w:left w:val="none" w:sz="0" w:space="0" w:color="auto"/>
            <w:bottom w:val="none" w:sz="0" w:space="0" w:color="auto"/>
            <w:right w:val="none" w:sz="0" w:space="0" w:color="auto"/>
          </w:divBdr>
        </w:div>
      </w:divsChild>
    </w:div>
    <w:div w:id="720060208">
      <w:bodyDiv w:val="1"/>
      <w:marLeft w:val="0"/>
      <w:marRight w:val="0"/>
      <w:marTop w:val="0"/>
      <w:marBottom w:val="0"/>
      <w:divBdr>
        <w:top w:val="none" w:sz="0" w:space="0" w:color="auto"/>
        <w:left w:val="none" w:sz="0" w:space="0" w:color="auto"/>
        <w:bottom w:val="none" w:sz="0" w:space="0" w:color="auto"/>
        <w:right w:val="none" w:sz="0" w:space="0" w:color="auto"/>
      </w:divBdr>
      <w:divsChild>
        <w:div w:id="1636787782">
          <w:marLeft w:val="0"/>
          <w:marRight w:val="0"/>
          <w:marTop w:val="0"/>
          <w:marBottom w:val="0"/>
          <w:divBdr>
            <w:top w:val="none" w:sz="0" w:space="0" w:color="auto"/>
            <w:left w:val="none" w:sz="0" w:space="0" w:color="auto"/>
            <w:bottom w:val="none" w:sz="0" w:space="0" w:color="auto"/>
            <w:right w:val="none" w:sz="0" w:space="0" w:color="auto"/>
          </w:divBdr>
        </w:div>
      </w:divsChild>
    </w:div>
    <w:div w:id="881286509">
      <w:bodyDiv w:val="1"/>
      <w:marLeft w:val="0"/>
      <w:marRight w:val="0"/>
      <w:marTop w:val="0"/>
      <w:marBottom w:val="0"/>
      <w:divBdr>
        <w:top w:val="none" w:sz="0" w:space="0" w:color="auto"/>
        <w:left w:val="none" w:sz="0" w:space="0" w:color="auto"/>
        <w:bottom w:val="none" w:sz="0" w:space="0" w:color="auto"/>
        <w:right w:val="none" w:sz="0" w:space="0" w:color="auto"/>
      </w:divBdr>
      <w:divsChild>
        <w:div w:id="1968579591">
          <w:marLeft w:val="0"/>
          <w:marRight w:val="0"/>
          <w:marTop w:val="0"/>
          <w:marBottom w:val="0"/>
          <w:divBdr>
            <w:top w:val="none" w:sz="0" w:space="0" w:color="auto"/>
            <w:left w:val="none" w:sz="0" w:space="0" w:color="auto"/>
            <w:bottom w:val="none" w:sz="0" w:space="0" w:color="auto"/>
            <w:right w:val="none" w:sz="0" w:space="0" w:color="auto"/>
          </w:divBdr>
        </w:div>
      </w:divsChild>
    </w:div>
    <w:div w:id="1127503789">
      <w:bodyDiv w:val="1"/>
      <w:marLeft w:val="0"/>
      <w:marRight w:val="0"/>
      <w:marTop w:val="0"/>
      <w:marBottom w:val="0"/>
      <w:divBdr>
        <w:top w:val="none" w:sz="0" w:space="0" w:color="auto"/>
        <w:left w:val="none" w:sz="0" w:space="0" w:color="auto"/>
        <w:bottom w:val="none" w:sz="0" w:space="0" w:color="auto"/>
        <w:right w:val="none" w:sz="0" w:space="0" w:color="auto"/>
      </w:divBdr>
    </w:div>
    <w:div w:id="1132401790">
      <w:bodyDiv w:val="1"/>
      <w:marLeft w:val="0"/>
      <w:marRight w:val="0"/>
      <w:marTop w:val="0"/>
      <w:marBottom w:val="0"/>
      <w:divBdr>
        <w:top w:val="none" w:sz="0" w:space="0" w:color="auto"/>
        <w:left w:val="none" w:sz="0" w:space="0" w:color="auto"/>
        <w:bottom w:val="none" w:sz="0" w:space="0" w:color="auto"/>
        <w:right w:val="none" w:sz="0" w:space="0" w:color="auto"/>
      </w:divBdr>
    </w:div>
    <w:div w:id="1294599428">
      <w:bodyDiv w:val="1"/>
      <w:marLeft w:val="0"/>
      <w:marRight w:val="0"/>
      <w:marTop w:val="0"/>
      <w:marBottom w:val="0"/>
      <w:divBdr>
        <w:top w:val="none" w:sz="0" w:space="0" w:color="auto"/>
        <w:left w:val="none" w:sz="0" w:space="0" w:color="auto"/>
        <w:bottom w:val="none" w:sz="0" w:space="0" w:color="auto"/>
        <w:right w:val="none" w:sz="0" w:space="0" w:color="auto"/>
      </w:divBdr>
    </w:div>
    <w:div w:id="1329282703">
      <w:bodyDiv w:val="1"/>
      <w:marLeft w:val="0"/>
      <w:marRight w:val="0"/>
      <w:marTop w:val="0"/>
      <w:marBottom w:val="0"/>
      <w:divBdr>
        <w:top w:val="none" w:sz="0" w:space="0" w:color="auto"/>
        <w:left w:val="none" w:sz="0" w:space="0" w:color="auto"/>
        <w:bottom w:val="none" w:sz="0" w:space="0" w:color="auto"/>
        <w:right w:val="none" w:sz="0" w:space="0" w:color="auto"/>
      </w:divBdr>
    </w:div>
    <w:div w:id="1338769525">
      <w:bodyDiv w:val="1"/>
      <w:marLeft w:val="0"/>
      <w:marRight w:val="0"/>
      <w:marTop w:val="0"/>
      <w:marBottom w:val="0"/>
      <w:divBdr>
        <w:top w:val="none" w:sz="0" w:space="0" w:color="auto"/>
        <w:left w:val="none" w:sz="0" w:space="0" w:color="auto"/>
        <w:bottom w:val="none" w:sz="0" w:space="0" w:color="auto"/>
        <w:right w:val="none" w:sz="0" w:space="0" w:color="auto"/>
      </w:divBdr>
      <w:divsChild>
        <w:div w:id="1504979349">
          <w:marLeft w:val="0"/>
          <w:marRight w:val="0"/>
          <w:marTop w:val="0"/>
          <w:marBottom w:val="0"/>
          <w:divBdr>
            <w:top w:val="none" w:sz="0" w:space="0" w:color="auto"/>
            <w:left w:val="none" w:sz="0" w:space="0" w:color="auto"/>
            <w:bottom w:val="none" w:sz="0" w:space="0" w:color="auto"/>
            <w:right w:val="none" w:sz="0" w:space="0" w:color="auto"/>
          </w:divBdr>
          <w:divsChild>
            <w:div w:id="517502493">
              <w:marLeft w:val="0"/>
              <w:marRight w:val="0"/>
              <w:marTop w:val="0"/>
              <w:marBottom w:val="0"/>
              <w:divBdr>
                <w:top w:val="none" w:sz="0" w:space="0" w:color="auto"/>
                <w:left w:val="none" w:sz="0" w:space="0" w:color="auto"/>
                <w:bottom w:val="none" w:sz="0" w:space="0" w:color="auto"/>
                <w:right w:val="none" w:sz="0" w:space="0" w:color="auto"/>
              </w:divBdr>
            </w:div>
            <w:div w:id="698431634">
              <w:marLeft w:val="0"/>
              <w:marRight w:val="0"/>
              <w:marTop w:val="0"/>
              <w:marBottom w:val="0"/>
              <w:divBdr>
                <w:top w:val="none" w:sz="0" w:space="0" w:color="auto"/>
                <w:left w:val="none" w:sz="0" w:space="0" w:color="auto"/>
                <w:bottom w:val="none" w:sz="0" w:space="0" w:color="auto"/>
                <w:right w:val="none" w:sz="0" w:space="0" w:color="auto"/>
              </w:divBdr>
            </w:div>
            <w:div w:id="780029572">
              <w:marLeft w:val="0"/>
              <w:marRight w:val="0"/>
              <w:marTop w:val="0"/>
              <w:marBottom w:val="0"/>
              <w:divBdr>
                <w:top w:val="none" w:sz="0" w:space="0" w:color="auto"/>
                <w:left w:val="none" w:sz="0" w:space="0" w:color="auto"/>
                <w:bottom w:val="none" w:sz="0" w:space="0" w:color="auto"/>
                <w:right w:val="none" w:sz="0" w:space="0" w:color="auto"/>
              </w:divBdr>
            </w:div>
            <w:div w:id="869076495">
              <w:marLeft w:val="0"/>
              <w:marRight w:val="0"/>
              <w:marTop w:val="0"/>
              <w:marBottom w:val="0"/>
              <w:divBdr>
                <w:top w:val="none" w:sz="0" w:space="0" w:color="auto"/>
                <w:left w:val="none" w:sz="0" w:space="0" w:color="auto"/>
                <w:bottom w:val="none" w:sz="0" w:space="0" w:color="auto"/>
                <w:right w:val="none" w:sz="0" w:space="0" w:color="auto"/>
              </w:divBdr>
            </w:div>
            <w:div w:id="1079866395">
              <w:marLeft w:val="0"/>
              <w:marRight w:val="0"/>
              <w:marTop w:val="0"/>
              <w:marBottom w:val="0"/>
              <w:divBdr>
                <w:top w:val="none" w:sz="0" w:space="0" w:color="auto"/>
                <w:left w:val="none" w:sz="0" w:space="0" w:color="auto"/>
                <w:bottom w:val="none" w:sz="0" w:space="0" w:color="auto"/>
                <w:right w:val="none" w:sz="0" w:space="0" w:color="auto"/>
              </w:divBdr>
            </w:div>
            <w:div w:id="1192034725">
              <w:marLeft w:val="0"/>
              <w:marRight w:val="0"/>
              <w:marTop w:val="0"/>
              <w:marBottom w:val="0"/>
              <w:divBdr>
                <w:top w:val="none" w:sz="0" w:space="0" w:color="auto"/>
                <w:left w:val="none" w:sz="0" w:space="0" w:color="auto"/>
                <w:bottom w:val="none" w:sz="0" w:space="0" w:color="auto"/>
                <w:right w:val="none" w:sz="0" w:space="0" w:color="auto"/>
              </w:divBdr>
            </w:div>
            <w:div w:id="1335034468">
              <w:marLeft w:val="0"/>
              <w:marRight w:val="0"/>
              <w:marTop w:val="0"/>
              <w:marBottom w:val="0"/>
              <w:divBdr>
                <w:top w:val="none" w:sz="0" w:space="0" w:color="auto"/>
                <w:left w:val="none" w:sz="0" w:space="0" w:color="auto"/>
                <w:bottom w:val="none" w:sz="0" w:space="0" w:color="auto"/>
                <w:right w:val="none" w:sz="0" w:space="0" w:color="auto"/>
              </w:divBdr>
            </w:div>
            <w:div w:id="1463889423">
              <w:marLeft w:val="0"/>
              <w:marRight w:val="0"/>
              <w:marTop w:val="0"/>
              <w:marBottom w:val="0"/>
              <w:divBdr>
                <w:top w:val="none" w:sz="0" w:space="0" w:color="auto"/>
                <w:left w:val="none" w:sz="0" w:space="0" w:color="auto"/>
                <w:bottom w:val="none" w:sz="0" w:space="0" w:color="auto"/>
                <w:right w:val="none" w:sz="0" w:space="0" w:color="auto"/>
              </w:divBdr>
            </w:div>
            <w:div w:id="1565405651">
              <w:marLeft w:val="0"/>
              <w:marRight w:val="0"/>
              <w:marTop w:val="0"/>
              <w:marBottom w:val="0"/>
              <w:divBdr>
                <w:top w:val="none" w:sz="0" w:space="0" w:color="auto"/>
                <w:left w:val="none" w:sz="0" w:space="0" w:color="auto"/>
                <w:bottom w:val="none" w:sz="0" w:space="0" w:color="auto"/>
                <w:right w:val="none" w:sz="0" w:space="0" w:color="auto"/>
              </w:divBdr>
            </w:div>
            <w:div w:id="1670015395">
              <w:marLeft w:val="0"/>
              <w:marRight w:val="0"/>
              <w:marTop w:val="0"/>
              <w:marBottom w:val="0"/>
              <w:divBdr>
                <w:top w:val="none" w:sz="0" w:space="0" w:color="auto"/>
                <w:left w:val="none" w:sz="0" w:space="0" w:color="auto"/>
                <w:bottom w:val="none" w:sz="0" w:space="0" w:color="auto"/>
                <w:right w:val="none" w:sz="0" w:space="0" w:color="auto"/>
              </w:divBdr>
            </w:div>
            <w:div w:id="1728067320">
              <w:marLeft w:val="0"/>
              <w:marRight w:val="0"/>
              <w:marTop w:val="0"/>
              <w:marBottom w:val="0"/>
              <w:divBdr>
                <w:top w:val="none" w:sz="0" w:space="0" w:color="auto"/>
                <w:left w:val="none" w:sz="0" w:space="0" w:color="auto"/>
                <w:bottom w:val="none" w:sz="0" w:space="0" w:color="auto"/>
                <w:right w:val="none" w:sz="0" w:space="0" w:color="auto"/>
              </w:divBdr>
            </w:div>
            <w:div w:id="20570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79330">
      <w:bodyDiv w:val="1"/>
      <w:marLeft w:val="0"/>
      <w:marRight w:val="0"/>
      <w:marTop w:val="0"/>
      <w:marBottom w:val="0"/>
      <w:divBdr>
        <w:top w:val="none" w:sz="0" w:space="0" w:color="auto"/>
        <w:left w:val="none" w:sz="0" w:space="0" w:color="auto"/>
        <w:bottom w:val="none" w:sz="0" w:space="0" w:color="auto"/>
        <w:right w:val="none" w:sz="0" w:space="0" w:color="auto"/>
      </w:divBdr>
    </w:div>
    <w:div w:id="1422487282">
      <w:bodyDiv w:val="1"/>
      <w:marLeft w:val="0"/>
      <w:marRight w:val="0"/>
      <w:marTop w:val="0"/>
      <w:marBottom w:val="0"/>
      <w:divBdr>
        <w:top w:val="none" w:sz="0" w:space="0" w:color="auto"/>
        <w:left w:val="none" w:sz="0" w:space="0" w:color="auto"/>
        <w:bottom w:val="none" w:sz="0" w:space="0" w:color="auto"/>
        <w:right w:val="none" w:sz="0" w:space="0" w:color="auto"/>
      </w:divBdr>
    </w:div>
    <w:div w:id="1441218349">
      <w:bodyDiv w:val="1"/>
      <w:marLeft w:val="0"/>
      <w:marRight w:val="0"/>
      <w:marTop w:val="0"/>
      <w:marBottom w:val="0"/>
      <w:divBdr>
        <w:top w:val="none" w:sz="0" w:space="0" w:color="auto"/>
        <w:left w:val="none" w:sz="0" w:space="0" w:color="auto"/>
        <w:bottom w:val="none" w:sz="0" w:space="0" w:color="auto"/>
        <w:right w:val="none" w:sz="0" w:space="0" w:color="auto"/>
      </w:divBdr>
      <w:divsChild>
        <w:div w:id="1356158204">
          <w:marLeft w:val="0"/>
          <w:marRight w:val="0"/>
          <w:marTop w:val="0"/>
          <w:marBottom w:val="0"/>
          <w:divBdr>
            <w:top w:val="none" w:sz="0" w:space="0" w:color="auto"/>
            <w:left w:val="none" w:sz="0" w:space="0" w:color="auto"/>
            <w:bottom w:val="none" w:sz="0" w:space="0" w:color="auto"/>
            <w:right w:val="none" w:sz="0" w:space="0" w:color="auto"/>
          </w:divBdr>
        </w:div>
      </w:divsChild>
    </w:div>
    <w:div w:id="1493594752">
      <w:bodyDiv w:val="1"/>
      <w:marLeft w:val="0"/>
      <w:marRight w:val="0"/>
      <w:marTop w:val="0"/>
      <w:marBottom w:val="0"/>
      <w:divBdr>
        <w:top w:val="none" w:sz="0" w:space="0" w:color="auto"/>
        <w:left w:val="none" w:sz="0" w:space="0" w:color="auto"/>
        <w:bottom w:val="none" w:sz="0" w:space="0" w:color="auto"/>
        <w:right w:val="none" w:sz="0" w:space="0" w:color="auto"/>
      </w:divBdr>
    </w:div>
    <w:div w:id="1495142738">
      <w:bodyDiv w:val="1"/>
      <w:marLeft w:val="0"/>
      <w:marRight w:val="0"/>
      <w:marTop w:val="0"/>
      <w:marBottom w:val="0"/>
      <w:divBdr>
        <w:top w:val="none" w:sz="0" w:space="0" w:color="auto"/>
        <w:left w:val="none" w:sz="0" w:space="0" w:color="auto"/>
        <w:bottom w:val="none" w:sz="0" w:space="0" w:color="auto"/>
        <w:right w:val="none" w:sz="0" w:space="0" w:color="auto"/>
      </w:divBdr>
    </w:div>
    <w:div w:id="1590314089">
      <w:bodyDiv w:val="1"/>
      <w:marLeft w:val="0"/>
      <w:marRight w:val="0"/>
      <w:marTop w:val="0"/>
      <w:marBottom w:val="0"/>
      <w:divBdr>
        <w:top w:val="none" w:sz="0" w:space="0" w:color="auto"/>
        <w:left w:val="none" w:sz="0" w:space="0" w:color="auto"/>
        <w:bottom w:val="none" w:sz="0" w:space="0" w:color="auto"/>
        <w:right w:val="none" w:sz="0" w:space="0" w:color="auto"/>
      </w:divBdr>
    </w:div>
    <w:div w:id="169943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vodokanal.ru/index.php?do=cat&amp;category=spec_trubv" TargetMode="External"/><Relationship Id="rId18" Type="http://schemas.openxmlformats.org/officeDocument/2006/relationships/footer" Target="footer5.xml"/><Relationship Id="rId26" Type="http://schemas.openxmlformats.org/officeDocument/2006/relationships/image" Target="media/image5.emf"/><Relationship Id="rId39" Type="http://schemas.openxmlformats.org/officeDocument/2006/relationships/hyperlink" Target="http://www.is-kras.ru/demo-all?d&amp;nd=1200004570&amp;prevDoc=1200082711&amp;razdel=872100001" TargetMode="External"/><Relationship Id="rId21" Type="http://schemas.openxmlformats.org/officeDocument/2006/relationships/hyperlink" Target="http://www.mosvodokanal.ru/index.php?newsid=8229" TargetMode="External"/><Relationship Id="rId34" Type="http://schemas.openxmlformats.org/officeDocument/2006/relationships/hyperlink" Target="http://www.complexdoc.ru/ntd/484461" TargetMode="External"/><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1200094155" TargetMode="External"/><Relationship Id="rId29" Type="http://schemas.openxmlformats.org/officeDocument/2006/relationships/image" Target="media/image8.emf"/><Relationship Id="rId11" Type="http://schemas.openxmlformats.org/officeDocument/2006/relationships/footer" Target="footer3.xml"/><Relationship Id="rId24" Type="http://schemas.openxmlformats.org/officeDocument/2006/relationships/image" Target="media/image3.emf"/><Relationship Id="rId32" Type="http://schemas.openxmlformats.org/officeDocument/2006/relationships/hyperlink" Target="http://www.complexdoc.ru/ntd/484565" TargetMode="External"/><Relationship Id="rId37" Type="http://schemas.openxmlformats.org/officeDocument/2006/relationships/image" Target="media/image13.png"/><Relationship Id="rId40" Type="http://schemas.openxmlformats.org/officeDocument/2006/relationships/hyperlink" Target="http://www.complexdoc.ru/ntd/484459" TargetMode="External"/><Relationship Id="rId45" Type="http://schemas.openxmlformats.org/officeDocument/2006/relationships/image" Target="media/image18.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0.emf"/><Relationship Id="rId44" Type="http://schemas.openxmlformats.org/officeDocument/2006/relationships/image" Target="media/image17.jpe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osvodokanal.ru/index.php?do=cat&amp;category=spec_trubv" TargetMode="External"/><Relationship Id="rId22" Type="http://schemas.openxmlformats.org/officeDocument/2006/relationships/hyperlink" Target="http://www.mosvodokanal.ru/index.php?newsid=8229" TargetMode="External"/><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image" Target="media/image11.pn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yperlink" Target="https://ru.wikipedia.org/wiki/%D0%A1%D1%82%D0%BE%D1%87%D0%BD%D1%8B%D0%B5_%D0%B2%D0%BE%D0%B4%D1%8B" TargetMode="External"/><Relationship Id="rId3" Type="http://schemas.openxmlformats.org/officeDocument/2006/relationships/styles" Target="styles.xml"/><Relationship Id="rId12" Type="http://schemas.openxmlformats.org/officeDocument/2006/relationships/hyperlink" Target="http://www.mosvodokanal.ru/index.php?do=cat&amp;category=spec_trubv" TargetMode="Externa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hyperlink" Target="http://www.complexdoc.ru/ntd/559411" TargetMode="External"/><Relationship Id="rId38" Type="http://schemas.openxmlformats.org/officeDocument/2006/relationships/image" Target="media/image14.png"/><Relationship Id="rId46" Type="http://schemas.openxmlformats.org/officeDocument/2006/relationships/image" Target="media/image19.png"/><Relationship Id="rId20" Type="http://schemas.openxmlformats.org/officeDocument/2006/relationships/hyperlink" Target="http://www.mosvodokanal.ru/index.php?do=cat&amp;category=spec_trubv" TargetMode="External"/><Relationship Id="rId41" Type="http://schemas.openxmlformats.org/officeDocument/2006/relationships/hyperlink" Target="http://www.complexdoc.ru/ntd/48672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vodokanal.ru/index.php?do=cat&amp;category=spec_trubv"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2.png"/><Relationship Id="rId49"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FC0BE-FEF6-47A9-830B-815A1442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86266</Words>
  <Characters>491718</Characters>
  <Application>Microsoft Office Word</Application>
  <DocSecurity>8</DocSecurity>
  <Lines>4097</Lines>
  <Paragraphs>1153</Paragraphs>
  <ScaleCrop>false</ScaleCrop>
  <HeadingPairs>
    <vt:vector size="2" baseType="variant">
      <vt:variant>
        <vt:lpstr>Название</vt:lpstr>
      </vt:variant>
      <vt:variant>
        <vt:i4>1</vt:i4>
      </vt:variant>
    </vt:vector>
  </HeadingPairs>
  <TitlesOfParts>
    <vt:vector size="1" baseType="lpstr">
      <vt:lpstr>Центр совершенствования технологии водоподготовки</vt:lpstr>
    </vt:vector>
  </TitlesOfParts>
  <Company/>
  <LinksUpToDate>false</LinksUpToDate>
  <CharactersWithSpaces>576831</CharactersWithSpaces>
  <SharedDoc>false</SharedDoc>
  <HLinks>
    <vt:vector size="498" baseType="variant">
      <vt:variant>
        <vt:i4>5111920</vt:i4>
      </vt:variant>
      <vt:variant>
        <vt:i4>456</vt:i4>
      </vt:variant>
      <vt:variant>
        <vt:i4>0</vt:i4>
      </vt:variant>
      <vt:variant>
        <vt:i4>5</vt:i4>
      </vt:variant>
      <vt:variant>
        <vt:lpwstr>https://ru.wikipedia.org/wiki/%D0%A1%D1%82%D0%BE%D1%87%D0%BD%D1%8B%D0%B5_%D0%B2%D0%BE%D0%B4%D1%8B</vt:lpwstr>
      </vt:variant>
      <vt:variant>
        <vt:lpwstr/>
      </vt:variant>
      <vt:variant>
        <vt:i4>4128804</vt:i4>
      </vt:variant>
      <vt:variant>
        <vt:i4>447</vt:i4>
      </vt:variant>
      <vt:variant>
        <vt:i4>0</vt:i4>
      </vt:variant>
      <vt:variant>
        <vt:i4>5</vt:i4>
      </vt:variant>
      <vt:variant>
        <vt:lpwstr>http://www.complexdoc.ru/ntd/486728</vt:lpwstr>
      </vt:variant>
      <vt:variant>
        <vt:lpwstr/>
      </vt:variant>
      <vt:variant>
        <vt:i4>3801127</vt:i4>
      </vt:variant>
      <vt:variant>
        <vt:i4>444</vt:i4>
      </vt:variant>
      <vt:variant>
        <vt:i4>0</vt:i4>
      </vt:variant>
      <vt:variant>
        <vt:i4>5</vt:i4>
      </vt:variant>
      <vt:variant>
        <vt:lpwstr>http://www.complexdoc.ru/ntd/484459</vt:lpwstr>
      </vt:variant>
      <vt:variant>
        <vt:lpwstr/>
      </vt:variant>
      <vt:variant>
        <vt:i4>6291567</vt:i4>
      </vt:variant>
      <vt:variant>
        <vt:i4>441</vt:i4>
      </vt:variant>
      <vt:variant>
        <vt:i4>0</vt:i4>
      </vt:variant>
      <vt:variant>
        <vt:i4>5</vt:i4>
      </vt:variant>
      <vt:variant>
        <vt:lpwstr>http://www.is-kras.ru/demo-all?d&amp;nd=1200004570&amp;prevDoc=1200082711&amp;razdel=872100001</vt:lpwstr>
      </vt:variant>
      <vt:variant>
        <vt:lpwstr/>
      </vt:variant>
      <vt:variant>
        <vt:i4>3735591</vt:i4>
      </vt:variant>
      <vt:variant>
        <vt:i4>438</vt:i4>
      </vt:variant>
      <vt:variant>
        <vt:i4>0</vt:i4>
      </vt:variant>
      <vt:variant>
        <vt:i4>5</vt:i4>
      </vt:variant>
      <vt:variant>
        <vt:lpwstr>http://www.complexdoc.ru/ntd/484461</vt:lpwstr>
      </vt:variant>
      <vt:variant>
        <vt:lpwstr/>
      </vt:variant>
      <vt:variant>
        <vt:i4>3276842</vt:i4>
      </vt:variant>
      <vt:variant>
        <vt:i4>435</vt:i4>
      </vt:variant>
      <vt:variant>
        <vt:i4>0</vt:i4>
      </vt:variant>
      <vt:variant>
        <vt:i4>5</vt:i4>
      </vt:variant>
      <vt:variant>
        <vt:lpwstr>http://www.complexdoc.ru/ntd/559411</vt:lpwstr>
      </vt:variant>
      <vt:variant>
        <vt:lpwstr/>
      </vt:variant>
      <vt:variant>
        <vt:i4>3735590</vt:i4>
      </vt:variant>
      <vt:variant>
        <vt:i4>432</vt:i4>
      </vt:variant>
      <vt:variant>
        <vt:i4>0</vt:i4>
      </vt:variant>
      <vt:variant>
        <vt:i4>5</vt:i4>
      </vt:variant>
      <vt:variant>
        <vt:lpwstr>http://www.complexdoc.ru/ntd/484565</vt:lpwstr>
      </vt:variant>
      <vt:variant>
        <vt:lpwstr/>
      </vt:variant>
      <vt:variant>
        <vt:i4>6094867</vt:i4>
      </vt:variant>
      <vt:variant>
        <vt:i4>429</vt:i4>
      </vt:variant>
      <vt:variant>
        <vt:i4>0</vt:i4>
      </vt:variant>
      <vt:variant>
        <vt:i4>5</vt:i4>
      </vt:variant>
      <vt:variant>
        <vt:lpwstr>http://www.mosvodokanal.ru/index.php?newsid=8229</vt:lpwstr>
      </vt:variant>
      <vt:variant>
        <vt:lpwstr/>
      </vt:variant>
      <vt:variant>
        <vt:i4>5111870</vt:i4>
      </vt:variant>
      <vt:variant>
        <vt:i4>426</vt:i4>
      </vt:variant>
      <vt:variant>
        <vt:i4>0</vt:i4>
      </vt:variant>
      <vt:variant>
        <vt:i4>5</vt:i4>
      </vt:variant>
      <vt:variant>
        <vt:lpwstr>http://www.mosvodokanal.ru/index.php?do=cat&amp;category=spec_trubv</vt:lpwstr>
      </vt:variant>
      <vt:variant>
        <vt:lpwstr/>
      </vt:variant>
      <vt:variant>
        <vt:i4>7209080</vt:i4>
      </vt:variant>
      <vt:variant>
        <vt:i4>423</vt:i4>
      </vt:variant>
      <vt:variant>
        <vt:i4>0</vt:i4>
      </vt:variant>
      <vt:variant>
        <vt:i4>5</vt:i4>
      </vt:variant>
      <vt:variant>
        <vt:lpwstr>http://docs.cntd.ru/document/1200094155</vt:lpwstr>
      </vt:variant>
      <vt:variant>
        <vt:lpwstr/>
      </vt:variant>
      <vt:variant>
        <vt:i4>5111870</vt:i4>
      </vt:variant>
      <vt:variant>
        <vt:i4>420</vt:i4>
      </vt:variant>
      <vt:variant>
        <vt:i4>0</vt:i4>
      </vt:variant>
      <vt:variant>
        <vt:i4>5</vt:i4>
      </vt:variant>
      <vt:variant>
        <vt:lpwstr>http://www.mosvodokanal.ru/index.php?do=cat&amp;category=spec_trubv</vt:lpwstr>
      </vt:variant>
      <vt:variant>
        <vt:lpwstr/>
      </vt:variant>
      <vt:variant>
        <vt:i4>5111870</vt:i4>
      </vt:variant>
      <vt:variant>
        <vt:i4>417</vt:i4>
      </vt:variant>
      <vt:variant>
        <vt:i4>0</vt:i4>
      </vt:variant>
      <vt:variant>
        <vt:i4>5</vt:i4>
      </vt:variant>
      <vt:variant>
        <vt:lpwstr>http://www.mosvodokanal.ru/index.php?do=cat&amp;category=spec_trubv</vt:lpwstr>
      </vt:variant>
      <vt:variant>
        <vt:lpwstr/>
      </vt:variant>
      <vt:variant>
        <vt:i4>5111870</vt:i4>
      </vt:variant>
      <vt:variant>
        <vt:i4>414</vt:i4>
      </vt:variant>
      <vt:variant>
        <vt:i4>0</vt:i4>
      </vt:variant>
      <vt:variant>
        <vt:i4>5</vt:i4>
      </vt:variant>
      <vt:variant>
        <vt:lpwstr>http://www.mosvodokanal.ru/index.php?do=cat&amp;category=spec_trubv</vt:lpwstr>
      </vt:variant>
      <vt:variant>
        <vt:lpwstr/>
      </vt:variant>
      <vt:variant>
        <vt:i4>5111870</vt:i4>
      </vt:variant>
      <vt:variant>
        <vt:i4>411</vt:i4>
      </vt:variant>
      <vt:variant>
        <vt:i4>0</vt:i4>
      </vt:variant>
      <vt:variant>
        <vt:i4>5</vt:i4>
      </vt:variant>
      <vt:variant>
        <vt:lpwstr>http://www.mosvodokanal.ru/index.php?do=cat&amp;category=spec_trubv</vt:lpwstr>
      </vt:variant>
      <vt:variant>
        <vt:lpwstr/>
      </vt:variant>
      <vt:variant>
        <vt:i4>1048637</vt:i4>
      </vt:variant>
      <vt:variant>
        <vt:i4>404</vt:i4>
      </vt:variant>
      <vt:variant>
        <vt:i4>0</vt:i4>
      </vt:variant>
      <vt:variant>
        <vt:i4>5</vt:i4>
      </vt:variant>
      <vt:variant>
        <vt:lpwstr/>
      </vt:variant>
      <vt:variant>
        <vt:lpwstr>_Toc506286631</vt:lpwstr>
      </vt:variant>
      <vt:variant>
        <vt:i4>1048637</vt:i4>
      </vt:variant>
      <vt:variant>
        <vt:i4>398</vt:i4>
      </vt:variant>
      <vt:variant>
        <vt:i4>0</vt:i4>
      </vt:variant>
      <vt:variant>
        <vt:i4>5</vt:i4>
      </vt:variant>
      <vt:variant>
        <vt:lpwstr/>
      </vt:variant>
      <vt:variant>
        <vt:lpwstr>_Toc506286630</vt:lpwstr>
      </vt:variant>
      <vt:variant>
        <vt:i4>1114173</vt:i4>
      </vt:variant>
      <vt:variant>
        <vt:i4>392</vt:i4>
      </vt:variant>
      <vt:variant>
        <vt:i4>0</vt:i4>
      </vt:variant>
      <vt:variant>
        <vt:i4>5</vt:i4>
      </vt:variant>
      <vt:variant>
        <vt:lpwstr/>
      </vt:variant>
      <vt:variant>
        <vt:lpwstr>_Toc506286627</vt:lpwstr>
      </vt:variant>
      <vt:variant>
        <vt:i4>1114173</vt:i4>
      </vt:variant>
      <vt:variant>
        <vt:i4>386</vt:i4>
      </vt:variant>
      <vt:variant>
        <vt:i4>0</vt:i4>
      </vt:variant>
      <vt:variant>
        <vt:i4>5</vt:i4>
      </vt:variant>
      <vt:variant>
        <vt:lpwstr/>
      </vt:variant>
      <vt:variant>
        <vt:lpwstr>_Toc506286626</vt:lpwstr>
      </vt:variant>
      <vt:variant>
        <vt:i4>1114173</vt:i4>
      </vt:variant>
      <vt:variant>
        <vt:i4>380</vt:i4>
      </vt:variant>
      <vt:variant>
        <vt:i4>0</vt:i4>
      </vt:variant>
      <vt:variant>
        <vt:i4>5</vt:i4>
      </vt:variant>
      <vt:variant>
        <vt:lpwstr/>
      </vt:variant>
      <vt:variant>
        <vt:lpwstr>_Toc506286625</vt:lpwstr>
      </vt:variant>
      <vt:variant>
        <vt:i4>1114173</vt:i4>
      </vt:variant>
      <vt:variant>
        <vt:i4>374</vt:i4>
      </vt:variant>
      <vt:variant>
        <vt:i4>0</vt:i4>
      </vt:variant>
      <vt:variant>
        <vt:i4>5</vt:i4>
      </vt:variant>
      <vt:variant>
        <vt:lpwstr/>
      </vt:variant>
      <vt:variant>
        <vt:lpwstr>_Toc506286624</vt:lpwstr>
      </vt:variant>
      <vt:variant>
        <vt:i4>1114173</vt:i4>
      </vt:variant>
      <vt:variant>
        <vt:i4>368</vt:i4>
      </vt:variant>
      <vt:variant>
        <vt:i4>0</vt:i4>
      </vt:variant>
      <vt:variant>
        <vt:i4>5</vt:i4>
      </vt:variant>
      <vt:variant>
        <vt:lpwstr/>
      </vt:variant>
      <vt:variant>
        <vt:lpwstr>_Toc506286623</vt:lpwstr>
      </vt:variant>
      <vt:variant>
        <vt:i4>1114173</vt:i4>
      </vt:variant>
      <vt:variant>
        <vt:i4>362</vt:i4>
      </vt:variant>
      <vt:variant>
        <vt:i4>0</vt:i4>
      </vt:variant>
      <vt:variant>
        <vt:i4>5</vt:i4>
      </vt:variant>
      <vt:variant>
        <vt:lpwstr/>
      </vt:variant>
      <vt:variant>
        <vt:lpwstr>_Toc506286622</vt:lpwstr>
      </vt:variant>
      <vt:variant>
        <vt:i4>1114173</vt:i4>
      </vt:variant>
      <vt:variant>
        <vt:i4>356</vt:i4>
      </vt:variant>
      <vt:variant>
        <vt:i4>0</vt:i4>
      </vt:variant>
      <vt:variant>
        <vt:i4>5</vt:i4>
      </vt:variant>
      <vt:variant>
        <vt:lpwstr/>
      </vt:variant>
      <vt:variant>
        <vt:lpwstr>_Toc506286621</vt:lpwstr>
      </vt:variant>
      <vt:variant>
        <vt:i4>1114173</vt:i4>
      </vt:variant>
      <vt:variant>
        <vt:i4>350</vt:i4>
      </vt:variant>
      <vt:variant>
        <vt:i4>0</vt:i4>
      </vt:variant>
      <vt:variant>
        <vt:i4>5</vt:i4>
      </vt:variant>
      <vt:variant>
        <vt:lpwstr/>
      </vt:variant>
      <vt:variant>
        <vt:lpwstr>_Toc506286620</vt:lpwstr>
      </vt:variant>
      <vt:variant>
        <vt:i4>1179709</vt:i4>
      </vt:variant>
      <vt:variant>
        <vt:i4>344</vt:i4>
      </vt:variant>
      <vt:variant>
        <vt:i4>0</vt:i4>
      </vt:variant>
      <vt:variant>
        <vt:i4>5</vt:i4>
      </vt:variant>
      <vt:variant>
        <vt:lpwstr/>
      </vt:variant>
      <vt:variant>
        <vt:lpwstr>_Toc506286619</vt:lpwstr>
      </vt:variant>
      <vt:variant>
        <vt:i4>1179709</vt:i4>
      </vt:variant>
      <vt:variant>
        <vt:i4>341</vt:i4>
      </vt:variant>
      <vt:variant>
        <vt:i4>0</vt:i4>
      </vt:variant>
      <vt:variant>
        <vt:i4>5</vt:i4>
      </vt:variant>
      <vt:variant>
        <vt:lpwstr/>
      </vt:variant>
      <vt:variant>
        <vt:lpwstr>_Toc506286618</vt:lpwstr>
      </vt:variant>
      <vt:variant>
        <vt:i4>1179709</vt:i4>
      </vt:variant>
      <vt:variant>
        <vt:i4>335</vt:i4>
      </vt:variant>
      <vt:variant>
        <vt:i4>0</vt:i4>
      </vt:variant>
      <vt:variant>
        <vt:i4>5</vt:i4>
      </vt:variant>
      <vt:variant>
        <vt:lpwstr/>
      </vt:variant>
      <vt:variant>
        <vt:lpwstr>_Toc506286617</vt:lpwstr>
      </vt:variant>
      <vt:variant>
        <vt:i4>1179709</vt:i4>
      </vt:variant>
      <vt:variant>
        <vt:i4>332</vt:i4>
      </vt:variant>
      <vt:variant>
        <vt:i4>0</vt:i4>
      </vt:variant>
      <vt:variant>
        <vt:i4>5</vt:i4>
      </vt:variant>
      <vt:variant>
        <vt:lpwstr/>
      </vt:variant>
      <vt:variant>
        <vt:lpwstr>_Toc506286616</vt:lpwstr>
      </vt:variant>
      <vt:variant>
        <vt:i4>1179709</vt:i4>
      </vt:variant>
      <vt:variant>
        <vt:i4>326</vt:i4>
      </vt:variant>
      <vt:variant>
        <vt:i4>0</vt:i4>
      </vt:variant>
      <vt:variant>
        <vt:i4>5</vt:i4>
      </vt:variant>
      <vt:variant>
        <vt:lpwstr/>
      </vt:variant>
      <vt:variant>
        <vt:lpwstr>_Toc506286615</vt:lpwstr>
      </vt:variant>
      <vt:variant>
        <vt:i4>1179709</vt:i4>
      </vt:variant>
      <vt:variant>
        <vt:i4>320</vt:i4>
      </vt:variant>
      <vt:variant>
        <vt:i4>0</vt:i4>
      </vt:variant>
      <vt:variant>
        <vt:i4>5</vt:i4>
      </vt:variant>
      <vt:variant>
        <vt:lpwstr/>
      </vt:variant>
      <vt:variant>
        <vt:lpwstr>_Toc506286614</vt:lpwstr>
      </vt:variant>
      <vt:variant>
        <vt:i4>1179709</vt:i4>
      </vt:variant>
      <vt:variant>
        <vt:i4>314</vt:i4>
      </vt:variant>
      <vt:variant>
        <vt:i4>0</vt:i4>
      </vt:variant>
      <vt:variant>
        <vt:i4>5</vt:i4>
      </vt:variant>
      <vt:variant>
        <vt:lpwstr/>
      </vt:variant>
      <vt:variant>
        <vt:lpwstr>_Toc506286611</vt:lpwstr>
      </vt:variant>
      <vt:variant>
        <vt:i4>1179709</vt:i4>
      </vt:variant>
      <vt:variant>
        <vt:i4>308</vt:i4>
      </vt:variant>
      <vt:variant>
        <vt:i4>0</vt:i4>
      </vt:variant>
      <vt:variant>
        <vt:i4>5</vt:i4>
      </vt:variant>
      <vt:variant>
        <vt:lpwstr/>
      </vt:variant>
      <vt:variant>
        <vt:lpwstr>_Toc506286610</vt:lpwstr>
      </vt:variant>
      <vt:variant>
        <vt:i4>1245245</vt:i4>
      </vt:variant>
      <vt:variant>
        <vt:i4>302</vt:i4>
      </vt:variant>
      <vt:variant>
        <vt:i4>0</vt:i4>
      </vt:variant>
      <vt:variant>
        <vt:i4>5</vt:i4>
      </vt:variant>
      <vt:variant>
        <vt:lpwstr/>
      </vt:variant>
      <vt:variant>
        <vt:lpwstr>_Toc506286609</vt:lpwstr>
      </vt:variant>
      <vt:variant>
        <vt:i4>1245245</vt:i4>
      </vt:variant>
      <vt:variant>
        <vt:i4>296</vt:i4>
      </vt:variant>
      <vt:variant>
        <vt:i4>0</vt:i4>
      </vt:variant>
      <vt:variant>
        <vt:i4>5</vt:i4>
      </vt:variant>
      <vt:variant>
        <vt:lpwstr/>
      </vt:variant>
      <vt:variant>
        <vt:lpwstr>_Toc506286608</vt:lpwstr>
      </vt:variant>
      <vt:variant>
        <vt:i4>1245245</vt:i4>
      </vt:variant>
      <vt:variant>
        <vt:i4>290</vt:i4>
      </vt:variant>
      <vt:variant>
        <vt:i4>0</vt:i4>
      </vt:variant>
      <vt:variant>
        <vt:i4>5</vt:i4>
      </vt:variant>
      <vt:variant>
        <vt:lpwstr/>
      </vt:variant>
      <vt:variant>
        <vt:lpwstr>_Toc506286607</vt:lpwstr>
      </vt:variant>
      <vt:variant>
        <vt:i4>1245245</vt:i4>
      </vt:variant>
      <vt:variant>
        <vt:i4>284</vt:i4>
      </vt:variant>
      <vt:variant>
        <vt:i4>0</vt:i4>
      </vt:variant>
      <vt:variant>
        <vt:i4>5</vt:i4>
      </vt:variant>
      <vt:variant>
        <vt:lpwstr/>
      </vt:variant>
      <vt:variant>
        <vt:lpwstr>_Toc506286606</vt:lpwstr>
      </vt:variant>
      <vt:variant>
        <vt:i4>1245245</vt:i4>
      </vt:variant>
      <vt:variant>
        <vt:i4>278</vt:i4>
      </vt:variant>
      <vt:variant>
        <vt:i4>0</vt:i4>
      </vt:variant>
      <vt:variant>
        <vt:i4>5</vt:i4>
      </vt:variant>
      <vt:variant>
        <vt:lpwstr/>
      </vt:variant>
      <vt:variant>
        <vt:lpwstr>_Toc506286605</vt:lpwstr>
      </vt:variant>
      <vt:variant>
        <vt:i4>1245245</vt:i4>
      </vt:variant>
      <vt:variant>
        <vt:i4>272</vt:i4>
      </vt:variant>
      <vt:variant>
        <vt:i4>0</vt:i4>
      </vt:variant>
      <vt:variant>
        <vt:i4>5</vt:i4>
      </vt:variant>
      <vt:variant>
        <vt:lpwstr/>
      </vt:variant>
      <vt:variant>
        <vt:lpwstr>_Toc506286604</vt:lpwstr>
      </vt:variant>
      <vt:variant>
        <vt:i4>1245245</vt:i4>
      </vt:variant>
      <vt:variant>
        <vt:i4>266</vt:i4>
      </vt:variant>
      <vt:variant>
        <vt:i4>0</vt:i4>
      </vt:variant>
      <vt:variant>
        <vt:i4>5</vt:i4>
      </vt:variant>
      <vt:variant>
        <vt:lpwstr/>
      </vt:variant>
      <vt:variant>
        <vt:lpwstr>_Toc506286603</vt:lpwstr>
      </vt:variant>
      <vt:variant>
        <vt:i4>1245245</vt:i4>
      </vt:variant>
      <vt:variant>
        <vt:i4>260</vt:i4>
      </vt:variant>
      <vt:variant>
        <vt:i4>0</vt:i4>
      </vt:variant>
      <vt:variant>
        <vt:i4>5</vt:i4>
      </vt:variant>
      <vt:variant>
        <vt:lpwstr/>
      </vt:variant>
      <vt:variant>
        <vt:lpwstr>_Toc506286602</vt:lpwstr>
      </vt:variant>
      <vt:variant>
        <vt:i4>1245245</vt:i4>
      </vt:variant>
      <vt:variant>
        <vt:i4>254</vt:i4>
      </vt:variant>
      <vt:variant>
        <vt:i4>0</vt:i4>
      </vt:variant>
      <vt:variant>
        <vt:i4>5</vt:i4>
      </vt:variant>
      <vt:variant>
        <vt:lpwstr/>
      </vt:variant>
      <vt:variant>
        <vt:lpwstr>_Toc506286601</vt:lpwstr>
      </vt:variant>
      <vt:variant>
        <vt:i4>1245245</vt:i4>
      </vt:variant>
      <vt:variant>
        <vt:i4>248</vt:i4>
      </vt:variant>
      <vt:variant>
        <vt:i4>0</vt:i4>
      </vt:variant>
      <vt:variant>
        <vt:i4>5</vt:i4>
      </vt:variant>
      <vt:variant>
        <vt:lpwstr/>
      </vt:variant>
      <vt:variant>
        <vt:lpwstr>_Toc506286600</vt:lpwstr>
      </vt:variant>
      <vt:variant>
        <vt:i4>1703998</vt:i4>
      </vt:variant>
      <vt:variant>
        <vt:i4>242</vt:i4>
      </vt:variant>
      <vt:variant>
        <vt:i4>0</vt:i4>
      </vt:variant>
      <vt:variant>
        <vt:i4>5</vt:i4>
      </vt:variant>
      <vt:variant>
        <vt:lpwstr/>
      </vt:variant>
      <vt:variant>
        <vt:lpwstr>_Toc506286599</vt:lpwstr>
      </vt:variant>
      <vt:variant>
        <vt:i4>1703998</vt:i4>
      </vt:variant>
      <vt:variant>
        <vt:i4>236</vt:i4>
      </vt:variant>
      <vt:variant>
        <vt:i4>0</vt:i4>
      </vt:variant>
      <vt:variant>
        <vt:i4>5</vt:i4>
      </vt:variant>
      <vt:variant>
        <vt:lpwstr/>
      </vt:variant>
      <vt:variant>
        <vt:lpwstr>_Toc506286598</vt:lpwstr>
      </vt:variant>
      <vt:variant>
        <vt:i4>1703998</vt:i4>
      </vt:variant>
      <vt:variant>
        <vt:i4>230</vt:i4>
      </vt:variant>
      <vt:variant>
        <vt:i4>0</vt:i4>
      </vt:variant>
      <vt:variant>
        <vt:i4>5</vt:i4>
      </vt:variant>
      <vt:variant>
        <vt:lpwstr/>
      </vt:variant>
      <vt:variant>
        <vt:lpwstr>_Toc506286597</vt:lpwstr>
      </vt:variant>
      <vt:variant>
        <vt:i4>1703998</vt:i4>
      </vt:variant>
      <vt:variant>
        <vt:i4>224</vt:i4>
      </vt:variant>
      <vt:variant>
        <vt:i4>0</vt:i4>
      </vt:variant>
      <vt:variant>
        <vt:i4>5</vt:i4>
      </vt:variant>
      <vt:variant>
        <vt:lpwstr/>
      </vt:variant>
      <vt:variant>
        <vt:lpwstr>_Toc506286596</vt:lpwstr>
      </vt:variant>
      <vt:variant>
        <vt:i4>1703998</vt:i4>
      </vt:variant>
      <vt:variant>
        <vt:i4>218</vt:i4>
      </vt:variant>
      <vt:variant>
        <vt:i4>0</vt:i4>
      </vt:variant>
      <vt:variant>
        <vt:i4>5</vt:i4>
      </vt:variant>
      <vt:variant>
        <vt:lpwstr/>
      </vt:variant>
      <vt:variant>
        <vt:lpwstr>_Toc506286595</vt:lpwstr>
      </vt:variant>
      <vt:variant>
        <vt:i4>1703998</vt:i4>
      </vt:variant>
      <vt:variant>
        <vt:i4>212</vt:i4>
      </vt:variant>
      <vt:variant>
        <vt:i4>0</vt:i4>
      </vt:variant>
      <vt:variant>
        <vt:i4>5</vt:i4>
      </vt:variant>
      <vt:variant>
        <vt:lpwstr/>
      </vt:variant>
      <vt:variant>
        <vt:lpwstr>_Toc506286594</vt:lpwstr>
      </vt:variant>
      <vt:variant>
        <vt:i4>1703998</vt:i4>
      </vt:variant>
      <vt:variant>
        <vt:i4>206</vt:i4>
      </vt:variant>
      <vt:variant>
        <vt:i4>0</vt:i4>
      </vt:variant>
      <vt:variant>
        <vt:i4>5</vt:i4>
      </vt:variant>
      <vt:variant>
        <vt:lpwstr/>
      </vt:variant>
      <vt:variant>
        <vt:lpwstr>_Toc506286593</vt:lpwstr>
      </vt:variant>
      <vt:variant>
        <vt:i4>1703998</vt:i4>
      </vt:variant>
      <vt:variant>
        <vt:i4>200</vt:i4>
      </vt:variant>
      <vt:variant>
        <vt:i4>0</vt:i4>
      </vt:variant>
      <vt:variant>
        <vt:i4>5</vt:i4>
      </vt:variant>
      <vt:variant>
        <vt:lpwstr/>
      </vt:variant>
      <vt:variant>
        <vt:lpwstr>_Toc506286592</vt:lpwstr>
      </vt:variant>
      <vt:variant>
        <vt:i4>1703998</vt:i4>
      </vt:variant>
      <vt:variant>
        <vt:i4>194</vt:i4>
      </vt:variant>
      <vt:variant>
        <vt:i4>0</vt:i4>
      </vt:variant>
      <vt:variant>
        <vt:i4>5</vt:i4>
      </vt:variant>
      <vt:variant>
        <vt:lpwstr/>
      </vt:variant>
      <vt:variant>
        <vt:lpwstr>_Toc506286591</vt:lpwstr>
      </vt:variant>
      <vt:variant>
        <vt:i4>1703998</vt:i4>
      </vt:variant>
      <vt:variant>
        <vt:i4>188</vt:i4>
      </vt:variant>
      <vt:variant>
        <vt:i4>0</vt:i4>
      </vt:variant>
      <vt:variant>
        <vt:i4>5</vt:i4>
      </vt:variant>
      <vt:variant>
        <vt:lpwstr/>
      </vt:variant>
      <vt:variant>
        <vt:lpwstr>_Toc506286590</vt:lpwstr>
      </vt:variant>
      <vt:variant>
        <vt:i4>1769534</vt:i4>
      </vt:variant>
      <vt:variant>
        <vt:i4>182</vt:i4>
      </vt:variant>
      <vt:variant>
        <vt:i4>0</vt:i4>
      </vt:variant>
      <vt:variant>
        <vt:i4>5</vt:i4>
      </vt:variant>
      <vt:variant>
        <vt:lpwstr/>
      </vt:variant>
      <vt:variant>
        <vt:lpwstr>_Toc506286589</vt:lpwstr>
      </vt:variant>
      <vt:variant>
        <vt:i4>1769534</vt:i4>
      </vt:variant>
      <vt:variant>
        <vt:i4>176</vt:i4>
      </vt:variant>
      <vt:variant>
        <vt:i4>0</vt:i4>
      </vt:variant>
      <vt:variant>
        <vt:i4>5</vt:i4>
      </vt:variant>
      <vt:variant>
        <vt:lpwstr/>
      </vt:variant>
      <vt:variant>
        <vt:lpwstr>_Toc506286588</vt:lpwstr>
      </vt:variant>
      <vt:variant>
        <vt:i4>1769534</vt:i4>
      </vt:variant>
      <vt:variant>
        <vt:i4>170</vt:i4>
      </vt:variant>
      <vt:variant>
        <vt:i4>0</vt:i4>
      </vt:variant>
      <vt:variant>
        <vt:i4>5</vt:i4>
      </vt:variant>
      <vt:variant>
        <vt:lpwstr/>
      </vt:variant>
      <vt:variant>
        <vt:lpwstr>_Toc506286587</vt:lpwstr>
      </vt:variant>
      <vt:variant>
        <vt:i4>1769534</vt:i4>
      </vt:variant>
      <vt:variant>
        <vt:i4>164</vt:i4>
      </vt:variant>
      <vt:variant>
        <vt:i4>0</vt:i4>
      </vt:variant>
      <vt:variant>
        <vt:i4>5</vt:i4>
      </vt:variant>
      <vt:variant>
        <vt:lpwstr/>
      </vt:variant>
      <vt:variant>
        <vt:lpwstr>_Toc506286586</vt:lpwstr>
      </vt:variant>
      <vt:variant>
        <vt:i4>1769534</vt:i4>
      </vt:variant>
      <vt:variant>
        <vt:i4>158</vt:i4>
      </vt:variant>
      <vt:variant>
        <vt:i4>0</vt:i4>
      </vt:variant>
      <vt:variant>
        <vt:i4>5</vt:i4>
      </vt:variant>
      <vt:variant>
        <vt:lpwstr/>
      </vt:variant>
      <vt:variant>
        <vt:lpwstr>_Toc506286585</vt:lpwstr>
      </vt:variant>
      <vt:variant>
        <vt:i4>1769534</vt:i4>
      </vt:variant>
      <vt:variant>
        <vt:i4>152</vt:i4>
      </vt:variant>
      <vt:variant>
        <vt:i4>0</vt:i4>
      </vt:variant>
      <vt:variant>
        <vt:i4>5</vt:i4>
      </vt:variant>
      <vt:variant>
        <vt:lpwstr/>
      </vt:variant>
      <vt:variant>
        <vt:lpwstr>_Toc506286584</vt:lpwstr>
      </vt:variant>
      <vt:variant>
        <vt:i4>1769534</vt:i4>
      </vt:variant>
      <vt:variant>
        <vt:i4>146</vt:i4>
      </vt:variant>
      <vt:variant>
        <vt:i4>0</vt:i4>
      </vt:variant>
      <vt:variant>
        <vt:i4>5</vt:i4>
      </vt:variant>
      <vt:variant>
        <vt:lpwstr/>
      </vt:variant>
      <vt:variant>
        <vt:lpwstr>_Toc506286583</vt:lpwstr>
      </vt:variant>
      <vt:variant>
        <vt:i4>1769534</vt:i4>
      </vt:variant>
      <vt:variant>
        <vt:i4>140</vt:i4>
      </vt:variant>
      <vt:variant>
        <vt:i4>0</vt:i4>
      </vt:variant>
      <vt:variant>
        <vt:i4>5</vt:i4>
      </vt:variant>
      <vt:variant>
        <vt:lpwstr/>
      </vt:variant>
      <vt:variant>
        <vt:lpwstr>_Toc506286582</vt:lpwstr>
      </vt:variant>
      <vt:variant>
        <vt:i4>1769534</vt:i4>
      </vt:variant>
      <vt:variant>
        <vt:i4>134</vt:i4>
      </vt:variant>
      <vt:variant>
        <vt:i4>0</vt:i4>
      </vt:variant>
      <vt:variant>
        <vt:i4>5</vt:i4>
      </vt:variant>
      <vt:variant>
        <vt:lpwstr/>
      </vt:variant>
      <vt:variant>
        <vt:lpwstr>_Toc506286581</vt:lpwstr>
      </vt:variant>
      <vt:variant>
        <vt:i4>1769534</vt:i4>
      </vt:variant>
      <vt:variant>
        <vt:i4>128</vt:i4>
      </vt:variant>
      <vt:variant>
        <vt:i4>0</vt:i4>
      </vt:variant>
      <vt:variant>
        <vt:i4>5</vt:i4>
      </vt:variant>
      <vt:variant>
        <vt:lpwstr/>
      </vt:variant>
      <vt:variant>
        <vt:lpwstr>_Toc506286580</vt:lpwstr>
      </vt:variant>
      <vt:variant>
        <vt:i4>1310782</vt:i4>
      </vt:variant>
      <vt:variant>
        <vt:i4>122</vt:i4>
      </vt:variant>
      <vt:variant>
        <vt:i4>0</vt:i4>
      </vt:variant>
      <vt:variant>
        <vt:i4>5</vt:i4>
      </vt:variant>
      <vt:variant>
        <vt:lpwstr/>
      </vt:variant>
      <vt:variant>
        <vt:lpwstr>_Toc506286579</vt:lpwstr>
      </vt:variant>
      <vt:variant>
        <vt:i4>1310782</vt:i4>
      </vt:variant>
      <vt:variant>
        <vt:i4>116</vt:i4>
      </vt:variant>
      <vt:variant>
        <vt:i4>0</vt:i4>
      </vt:variant>
      <vt:variant>
        <vt:i4>5</vt:i4>
      </vt:variant>
      <vt:variant>
        <vt:lpwstr/>
      </vt:variant>
      <vt:variant>
        <vt:lpwstr>_Toc506286578</vt:lpwstr>
      </vt:variant>
      <vt:variant>
        <vt:i4>1310782</vt:i4>
      </vt:variant>
      <vt:variant>
        <vt:i4>110</vt:i4>
      </vt:variant>
      <vt:variant>
        <vt:i4>0</vt:i4>
      </vt:variant>
      <vt:variant>
        <vt:i4>5</vt:i4>
      </vt:variant>
      <vt:variant>
        <vt:lpwstr/>
      </vt:variant>
      <vt:variant>
        <vt:lpwstr>_Toc506286577</vt:lpwstr>
      </vt:variant>
      <vt:variant>
        <vt:i4>1310782</vt:i4>
      </vt:variant>
      <vt:variant>
        <vt:i4>104</vt:i4>
      </vt:variant>
      <vt:variant>
        <vt:i4>0</vt:i4>
      </vt:variant>
      <vt:variant>
        <vt:i4>5</vt:i4>
      </vt:variant>
      <vt:variant>
        <vt:lpwstr/>
      </vt:variant>
      <vt:variant>
        <vt:lpwstr>_Toc506286576</vt:lpwstr>
      </vt:variant>
      <vt:variant>
        <vt:i4>1310782</vt:i4>
      </vt:variant>
      <vt:variant>
        <vt:i4>98</vt:i4>
      </vt:variant>
      <vt:variant>
        <vt:i4>0</vt:i4>
      </vt:variant>
      <vt:variant>
        <vt:i4>5</vt:i4>
      </vt:variant>
      <vt:variant>
        <vt:lpwstr/>
      </vt:variant>
      <vt:variant>
        <vt:lpwstr>_Toc506286575</vt:lpwstr>
      </vt:variant>
      <vt:variant>
        <vt:i4>1310782</vt:i4>
      </vt:variant>
      <vt:variant>
        <vt:i4>92</vt:i4>
      </vt:variant>
      <vt:variant>
        <vt:i4>0</vt:i4>
      </vt:variant>
      <vt:variant>
        <vt:i4>5</vt:i4>
      </vt:variant>
      <vt:variant>
        <vt:lpwstr/>
      </vt:variant>
      <vt:variant>
        <vt:lpwstr>_Toc506286574</vt:lpwstr>
      </vt:variant>
      <vt:variant>
        <vt:i4>1310782</vt:i4>
      </vt:variant>
      <vt:variant>
        <vt:i4>86</vt:i4>
      </vt:variant>
      <vt:variant>
        <vt:i4>0</vt:i4>
      </vt:variant>
      <vt:variant>
        <vt:i4>5</vt:i4>
      </vt:variant>
      <vt:variant>
        <vt:lpwstr/>
      </vt:variant>
      <vt:variant>
        <vt:lpwstr>_Toc506286573</vt:lpwstr>
      </vt:variant>
      <vt:variant>
        <vt:i4>1310782</vt:i4>
      </vt:variant>
      <vt:variant>
        <vt:i4>80</vt:i4>
      </vt:variant>
      <vt:variant>
        <vt:i4>0</vt:i4>
      </vt:variant>
      <vt:variant>
        <vt:i4>5</vt:i4>
      </vt:variant>
      <vt:variant>
        <vt:lpwstr/>
      </vt:variant>
      <vt:variant>
        <vt:lpwstr>_Toc506286572</vt:lpwstr>
      </vt:variant>
      <vt:variant>
        <vt:i4>1310782</vt:i4>
      </vt:variant>
      <vt:variant>
        <vt:i4>74</vt:i4>
      </vt:variant>
      <vt:variant>
        <vt:i4>0</vt:i4>
      </vt:variant>
      <vt:variant>
        <vt:i4>5</vt:i4>
      </vt:variant>
      <vt:variant>
        <vt:lpwstr/>
      </vt:variant>
      <vt:variant>
        <vt:lpwstr>_Toc506286571</vt:lpwstr>
      </vt:variant>
      <vt:variant>
        <vt:i4>1310782</vt:i4>
      </vt:variant>
      <vt:variant>
        <vt:i4>68</vt:i4>
      </vt:variant>
      <vt:variant>
        <vt:i4>0</vt:i4>
      </vt:variant>
      <vt:variant>
        <vt:i4>5</vt:i4>
      </vt:variant>
      <vt:variant>
        <vt:lpwstr/>
      </vt:variant>
      <vt:variant>
        <vt:lpwstr>_Toc506286570</vt:lpwstr>
      </vt:variant>
      <vt:variant>
        <vt:i4>1376318</vt:i4>
      </vt:variant>
      <vt:variant>
        <vt:i4>62</vt:i4>
      </vt:variant>
      <vt:variant>
        <vt:i4>0</vt:i4>
      </vt:variant>
      <vt:variant>
        <vt:i4>5</vt:i4>
      </vt:variant>
      <vt:variant>
        <vt:lpwstr/>
      </vt:variant>
      <vt:variant>
        <vt:lpwstr>_Toc506286569</vt:lpwstr>
      </vt:variant>
      <vt:variant>
        <vt:i4>1376318</vt:i4>
      </vt:variant>
      <vt:variant>
        <vt:i4>56</vt:i4>
      </vt:variant>
      <vt:variant>
        <vt:i4>0</vt:i4>
      </vt:variant>
      <vt:variant>
        <vt:i4>5</vt:i4>
      </vt:variant>
      <vt:variant>
        <vt:lpwstr/>
      </vt:variant>
      <vt:variant>
        <vt:lpwstr>_Toc506286568</vt:lpwstr>
      </vt:variant>
      <vt:variant>
        <vt:i4>1376318</vt:i4>
      </vt:variant>
      <vt:variant>
        <vt:i4>50</vt:i4>
      </vt:variant>
      <vt:variant>
        <vt:i4>0</vt:i4>
      </vt:variant>
      <vt:variant>
        <vt:i4>5</vt:i4>
      </vt:variant>
      <vt:variant>
        <vt:lpwstr/>
      </vt:variant>
      <vt:variant>
        <vt:lpwstr>_Toc506286567</vt:lpwstr>
      </vt:variant>
      <vt:variant>
        <vt:i4>1376318</vt:i4>
      </vt:variant>
      <vt:variant>
        <vt:i4>44</vt:i4>
      </vt:variant>
      <vt:variant>
        <vt:i4>0</vt:i4>
      </vt:variant>
      <vt:variant>
        <vt:i4>5</vt:i4>
      </vt:variant>
      <vt:variant>
        <vt:lpwstr/>
      </vt:variant>
      <vt:variant>
        <vt:lpwstr>_Toc506286566</vt:lpwstr>
      </vt:variant>
      <vt:variant>
        <vt:i4>1376318</vt:i4>
      </vt:variant>
      <vt:variant>
        <vt:i4>38</vt:i4>
      </vt:variant>
      <vt:variant>
        <vt:i4>0</vt:i4>
      </vt:variant>
      <vt:variant>
        <vt:i4>5</vt:i4>
      </vt:variant>
      <vt:variant>
        <vt:lpwstr/>
      </vt:variant>
      <vt:variant>
        <vt:lpwstr>_Toc506286565</vt:lpwstr>
      </vt:variant>
      <vt:variant>
        <vt:i4>1376318</vt:i4>
      </vt:variant>
      <vt:variant>
        <vt:i4>32</vt:i4>
      </vt:variant>
      <vt:variant>
        <vt:i4>0</vt:i4>
      </vt:variant>
      <vt:variant>
        <vt:i4>5</vt:i4>
      </vt:variant>
      <vt:variant>
        <vt:lpwstr/>
      </vt:variant>
      <vt:variant>
        <vt:lpwstr>_Toc506286564</vt:lpwstr>
      </vt:variant>
      <vt:variant>
        <vt:i4>1376318</vt:i4>
      </vt:variant>
      <vt:variant>
        <vt:i4>26</vt:i4>
      </vt:variant>
      <vt:variant>
        <vt:i4>0</vt:i4>
      </vt:variant>
      <vt:variant>
        <vt:i4>5</vt:i4>
      </vt:variant>
      <vt:variant>
        <vt:lpwstr/>
      </vt:variant>
      <vt:variant>
        <vt:lpwstr>_Toc506286563</vt:lpwstr>
      </vt:variant>
      <vt:variant>
        <vt:i4>1376318</vt:i4>
      </vt:variant>
      <vt:variant>
        <vt:i4>20</vt:i4>
      </vt:variant>
      <vt:variant>
        <vt:i4>0</vt:i4>
      </vt:variant>
      <vt:variant>
        <vt:i4>5</vt:i4>
      </vt:variant>
      <vt:variant>
        <vt:lpwstr/>
      </vt:variant>
      <vt:variant>
        <vt:lpwstr>_Toc506286562</vt:lpwstr>
      </vt:variant>
      <vt:variant>
        <vt:i4>1376318</vt:i4>
      </vt:variant>
      <vt:variant>
        <vt:i4>14</vt:i4>
      </vt:variant>
      <vt:variant>
        <vt:i4>0</vt:i4>
      </vt:variant>
      <vt:variant>
        <vt:i4>5</vt:i4>
      </vt:variant>
      <vt:variant>
        <vt:lpwstr/>
      </vt:variant>
      <vt:variant>
        <vt:lpwstr>_Toc506286561</vt:lpwstr>
      </vt:variant>
      <vt:variant>
        <vt:i4>1376318</vt:i4>
      </vt:variant>
      <vt:variant>
        <vt:i4>8</vt:i4>
      </vt:variant>
      <vt:variant>
        <vt:i4>0</vt:i4>
      </vt:variant>
      <vt:variant>
        <vt:i4>5</vt:i4>
      </vt:variant>
      <vt:variant>
        <vt:lpwstr/>
      </vt:variant>
      <vt:variant>
        <vt:lpwstr>_Toc506286560</vt:lpwstr>
      </vt:variant>
      <vt:variant>
        <vt:i4>1441854</vt:i4>
      </vt:variant>
      <vt:variant>
        <vt:i4>2</vt:i4>
      </vt:variant>
      <vt:variant>
        <vt:i4>0</vt:i4>
      </vt:variant>
      <vt:variant>
        <vt:i4>5</vt:i4>
      </vt:variant>
      <vt:variant>
        <vt:lpwstr/>
      </vt:variant>
      <vt:variant>
        <vt:lpwstr>_Toc506286559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Центр совершенствования технологии водоподготовки</dc:title>
  <dc:creator>zhivluk@mosvodokanal.ru</dc:creator>
  <cp:lastModifiedBy>Кудрявцева Любовь Вячеславовна</cp:lastModifiedBy>
  <cp:revision>2</cp:revision>
  <cp:lastPrinted>2023-04-04T12:17:00Z</cp:lastPrinted>
  <dcterms:created xsi:type="dcterms:W3CDTF">2023-12-29T05:46:00Z</dcterms:created>
  <dcterms:modified xsi:type="dcterms:W3CDTF">2023-12-29T05:46:00Z</dcterms:modified>
  <cp:contentStatus/>
</cp:coreProperties>
</file>